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4F" w:rsidRPr="00DB11B4" w:rsidRDefault="0030304F" w:rsidP="00DB11B4">
      <w:pPr>
        <w:jc w:val="center"/>
        <w:rPr>
          <w:rFonts w:cs="B Titr"/>
          <w:b/>
          <w:bCs/>
          <w:sz w:val="56"/>
          <w:szCs w:val="56"/>
          <w:lang w:bidi="fa-IR"/>
        </w:rPr>
      </w:pPr>
      <w:bookmarkStart w:id="0" w:name="_GoBack"/>
      <w:bookmarkEnd w:id="0"/>
    </w:p>
    <w:p w:rsidR="0030304F" w:rsidRPr="00507F39" w:rsidRDefault="0030304F" w:rsidP="00DB11B4">
      <w:pPr>
        <w:jc w:val="center"/>
        <w:rPr>
          <w:rFonts w:cs="B Titr"/>
          <w:b/>
          <w:bCs/>
          <w:color w:val="FF0000"/>
          <w:sz w:val="56"/>
          <w:szCs w:val="56"/>
          <w:rtl/>
          <w:lang w:bidi="fa-IR"/>
        </w:rPr>
      </w:pPr>
    </w:p>
    <w:p w:rsidR="0030304F" w:rsidRPr="00DB11B4" w:rsidRDefault="0030304F" w:rsidP="00DB11B4">
      <w:pPr>
        <w:jc w:val="center"/>
        <w:rPr>
          <w:rFonts w:cs="B Titr"/>
          <w:b/>
          <w:bCs/>
          <w:sz w:val="56"/>
          <w:szCs w:val="56"/>
          <w:rtl/>
          <w:lang w:bidi="fa-IR"/>
        </w:rPr>
      </w:pPr>
    </w:p>
    <w:p w:rsidR="0030304F" w:rsidRPr="00DB11B4" w:rsidRDefault="0030304F" w:rsidP="00DB11B4">
      <w:pPr>
        <w:jc w:val="center"/>
        <w:rPr>
          <w:rFonts w:ascii="IRTitr" w:hAnsi="IRTitr" w:cs="IRTitr"/>
          <w:sz w:val="60"/>
          <w:szCs w:val="60"/>
          <w:rtl/>
          <w:lang w:bidi="fa-IR"/>
        </w:rPr>
      </w:pPr>
      <w:r w:rsidRPr="00DB11B4">
        <w:rPr>
          <w:rFonts w:ascii="IRTitr" w:hAnsi="IRTitr" w:cs="IRTitr"/>
          <w:sz w:val="60"/>
          <w:szCs w:val="60"/>
          <w:rtl/>
          <w:lang w:bidi="fa-IR"/>
        </w:rPr>
        <w:t>حقیقت زندگی حسین شهید</w:t>
      </w:r>
    </w:p>
    <w:p w:rsidR="0030304F" w:rsidRPr="00DB11B4" w:rsidRDefault="0030304F" w:rsidP="00DB11B4">
      <w:pPr>
        <w:jc w:val="center"/>
        <w:rPr>
          <w:rFonts w:ascii="mylotus" w:hAnsi="mylotus" w:cs="mylotus"/>
          <w:bCs/>
          <w:sz w:val="24"/>
          <w:szCs w:val="40"/>
          <w:rtl/>
          <w:lang w:bidi="fa-IR"/>
        </w:rPr>
      </w:pPr>
      <w:r w:rsidRPr="00DB11B4">
        <w:rPr>
          <w:rFonts w:ascii="mylotus" w:hAnsi="mylotus" w:cs="mylotus"/>
          <w:bCs/>
          <w:sz w:val="24"/>
          <w:szCs w:val="40"/>
          <w:rtl/>
          <w:lang w:bidi="fa-IR"/>
        </w:rPr>
        <w:t>(ترجمه</w:t>
      </w:r>
      <w:r w:rsidRPr="00DB11B4">
        <w:rPr>
          <w:rFonts w:ascii="mylotus" w:hAnsi="mylotus" w:cs="Times New Roman" w:hint="cs"/>
          <w:bCs/>
          <w:sz w:val="24"/>
          <w:szCs w:val="40"/>
          <w:rtl/>
          <w:lang w:bidi="fa-IR"/>
        </w:rPr>
        <w:t>‌</w:t>
      </w:r>
      <w:r w:rsidRPr="00DB11B4">
        <w:rPr>
          <w:rFonts w:ascii="mylotus" w:hAnsi="mylotus" w:cs="mylotus" w:hint="cs"/>
          <w:bCs/>
          <w:sz w:val="24"/>
          <w:szCs w:val="40"/>
          <w:rtl/>
          <w:lang w:bidi="fa-IR"/>
        </w:rPr>
        <w:t>ی</w:t>
      </w:r>
      <w:r w:rsidRPr="00DB11B4">
        <w:rPr>
          <w:rFonts w:ascii="mylotus" w:hAnsi="mylotus" w:cs="mylotus"/>
          <w:bCs/>
          <w:sz w:val="24"/>
          <w:szCs w:val="40"/>
          <w:rtl/>
          <w:lang w:bidi="fa-IR"/>
        </w:rPr>
        <w:t>: القول السدید فی س</w:t>
      </w:r>
      <w:bookmarkStart w:id="1" w:name="Editing"/>
      <w:bookmarkEnd w:id="1"/>
      <w:r w:rsidRPr="00DB11B4">
        <w:rPr>
          <w:rFonts w:ascii="mylotus" w:hAnsi="mylotus" w:cs="mylotus"/>
          <w:bCs/>
          <w:sz w:val="24"/>
          <w:szCs w:val="40"/>
          <w:rtl/>
          <w:lang w:bidi="fa-IR"/>
        </w:rPr>
        <w:t>یرة الحسین الشهید)</w:t>
      </w:r>
    </w:p>
    <w:p w:rsidR="0030304F" w:rsidRPr="00DB11B4" w:rsidRDefault="0030304F" w:rsidP="00DB11B4">
      <w:pPr>
        <w:jc w:val="center"/>
        <w:rPr>
          <w:rFonts w:cs="B Titr"/>
          <w:szCs w:val="36"/>
          <w:rtl/>
          <w:lang w:bidi="fa-IR"/>
        </w:rPr>
      </w:pPr>
      <w:r w:rsidRPr="00DB11B4">
        <w:rPr>
          <w:rFonts w:cs="B Titr" w:hint="cs"/>
          <w:szCs w:val="36"/>
          <w:rtl/>
          <w:lang w:bidi="fa-IR"/>
        </w:rPr>
        <w:t xml:space="preserve"> </w:t>
      </w:r>
    </w:p>
    <w:p w:rsidR="0030304F" w:rsidRPr="00DB11B4" w:rsidRDefault="0030304F" w:rsidP="00DB11B4">
      <w:pPr>
        <w:jc w:val="center"/>
        <w:rPr>
          <w:rFonts w:cs="B Titr"/>
          <w:szCs w:val="36"/>
          <w:rtl/>
          <w:lang w:bidi="fa-IR"/>
        </w:rPr>
      </w:pPr>
    </w:p>
    <w:p w:rsidR="0030304F" w:rsidRPr="00DB11B4" w:rsidRDefault="0030304F" w:rsidP="00DB11B4">
      <w:pPr>
        <w:jc w:val="center"/>
        <w:rPr>
          <w:rFonts w:cs="B Titr"/>
          <w:szCs w:val="36"/>
          <w:rtl/>
          <w:lang w:bidi="fa-IR"/>
        </w:rPr>
      </w:pPr>
    </w:p>
    <w:p w:rsidR="0030304F" w:rsidRPr="00DB11B4" w:rsidRDefault="0030304F" w:rsidP="00DB11B4">
      <w:pPr>
        <w:jc w:val="center"/>
        <w:rPr>
          <w:rFonts w:cs="B Titr"/>
          <w:szCs w:val="36"/>
          <w:rtl/>
          <w:lang w:bidi="fa-IR"/>
        </w:rPr>
      </w:pPr>
    </w:p>
    <w:p w:rsidR="0030304F" w:rsidRPr="00DB11B4" w:rsidRDefault="0030304F" w:rsidP="00DB11B4">
      <w:pPr>
        <w:jc w:val="center"/>
        <w:rPr>
          <w:rFonts w:ascii="IRYakout" w:hAnsi="IRYakout" w:cs="IRYakout"/>
          <w:b/>
          <w:bCs/>
          <w:sz w:val="32"/>
          <w:szCs w:val="32"/>
          <w:rtl/>
          <w:lang w:bidi="fa-IR"/>
        </w:rPr>
      </w:pPr>
      <w:r w:rsidRPr="00DB11B4">
        <w:rPr>
          <w:rFonts w:ascii="IRYakout" w:hAnsi="IRYakout" w:cs="IRYakout"/>
          <w:b/>
          <w:bCs/>
          <w:sz w:val="32"/>
          <w:szCs w:val="32"/>
          <w:rtl/>
          <w:lang w:bidi="fa-IR"/>
        </w:rPr>
        <w:t>مؤلفان:</w:t>
      </w:r>
    </w:p>
    <w:p w:rsidR="0030304F" w:rsidRPr="00DB11B4" w:rsidRDefault="0030304F" w:rsidP="00DB11B4">
      <w:pPr>
        <w:jc w:val="center"/>
        <w:rPr>
          <w:rFonts w:ascii="IRYakout" w:hAnsi="IRYakout" w:cs="IRYakout"/>
          <w:b/>
          <w:bCs/>
          <w:sz w:val="36"/>
          <w:szCs w:val="36"/>
          <w:rtl/>
          <w:lang w:bidi="fa-IR"/>
        </w:rPr>
      </w:pPr>
      <w:r w:rsidRPr="00DB11B4">
        <w:rPr>
          <w:rFonts w:ascii="IRYakout" w:hAnsi="IRYakout" w:cs="IRYakout"/>
          <w:b/>
          <w:bCs/>
          <w:sz w:val="36"/>
          <w:szCs w:val="36"/>
          <w:rtl/>
          <w:lang w:bidi="fa-IR"/>
        </w:rPr>
        <w:t>دکتر محمد سالم الخضر</w:t>
      </w:r>
    </w:p>
    <w:p w:rsidR="008B6DEA" w:rsidRPr="00DB11B4" w:rsidRDefault="0030304F" w:rsidP="00DB11B4">
      <w:pPr>
        <w:pStyle w:val="StyleComplexBLotus12ptJustifiedFirstline05cmCharChar"/>
        <w:spacing w:line="240" w:lineRule="auto"/>
        <w:ind w:firstLine="0"/>
        <w:jc w:val="center"/>
        <w:rPr>
          <w:rFonts w:ascii="IRYakout" w:hAnsi="IRYakout" w:cs="IRYakout"/>
          <w:b/>
          <w:bCs/>
          <w:sz w:val="40"/>
          <w:szCs w:val="40"/>
          <w:rtl/>
          <w:lang w:bidi="fa-IR"/>
        </w:rPr>
      </w:pPr>
      <w:r w:rsidRPr="00DB11B4">
        <w:rPr>
          <w:rFonts w:ascii="IRYakout" w:hAnsi="IRYakout" w:cs="IRYakout"/>
          <w:b/>
          <w:bCs/>
          <w:sz w:val="36"/>
          <w:szCs w:val="36"/>
          <w:rtl/>
          <w:lang w:bidi="fa-IR"/>
        </w:rPr>
        <w:t>دکتر محمد الشیبانی</w:t>
      </w:r>
      <w:r w:rsidR="00390409" w:rsidRPr="00DB11B4">
        <w:rPr>
          <w:rFonts w:ascii="IRYakout" w:hAnsi="IRYakout" w:cs="IRYakout"/>
          <w:b/>
          <w:bCs/>
          <w:sz w:val="40"/>
          <w:szCs w:val="40"/>
          <w:rtl/>
          <w:lang w:bidi="fa-IR"/>
        </w:rPr>
        <w:t xml:space="preserve"> </w:t>
      </w:r>
    </w:p>
    <w:p w:rsidR="008B6DEA" w:rsidRPr="00DB11B4" w:rsidRDefault="008B6DEA" w:rsidP="00DB11B4">
      <w:pPr>
        <w:pStyle w:val="StyleComplexBLotus12ptJustifiedFirstline05cmCharChar"/>
        <w:spacing w:line="240" w:lineRule="auto"/>
        <w:ind w:firstLine="0"/>
        <w:jc w:val="center"/>
        <w:rPr>
          <w:rFonts w:ascii="IRYakout" w:hAnsi="IRYakout" w:cs="IRYakout"/>
          <w:b/>
          <w:bCs/>
          <w:sz w:val="32"/>
          <w:szCs w:val="32"/>
          <w:rtl/>
          <w:lang w:bidi="fa-IR"/>
        </w:rPr>
      </w:pPr>
    </w:p>
    <w:p w:rsidR="008B6DEA" w:rsidRPr="00DB11B4" w:rsidRDefault="008B6DEA" w:rsidP="00DB11B4">
      <w:pPr>
        <w:bidi w:val="0"/>
        <w:rPr>
          <w:rFonts w:eastAsia="B Badr" w:cs="B Mitra"/>
          <w:b/>
          <w:bCs/>
          <w:sz w:val="30"/>
          <w:szCs w:val="30"/>
          <w:rtl/>
          <w:lang w:bidi="fa-IR"/>
        </w:rPr>
        <w:sectPr w:rsidR="008B6DEA" w:rsidRPr="00DB11B4" w:rsidSect="00C5425C">
          <w:headerReference w:type="first" r:id="rId9"/>
          <w:footnotePr>
            <w:numRestart w:val="eachPage"/>
          </w:footnotePr>
          <w:pgSz w:w="9356" w:h="13608" w:code="9"/>
          <w:pgMar w:top="567" w:right="1134" w:bottom="851" w:left="1134"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bidi/>
          <w:rtlGutter/>
        </w:sectPr>
      </w:pPr>
    </w:p>
    <w:tbl>
      <w:tblPr>
        <w:bidiVisual/>
        <w:tblW w:w="4926" w:type="pct"/>
        <w:jc w:val="center"/>
        <w:tblLayout w:type="fixed"/>
        <w:tblLook w:val="04A0" w:firstRow="1" w:lastRow="0" w:firstColumn="1" w:lastColumn="0" w:noHBand="0" w:noVBand="1"/>
      </w:tblPr>
      <w:tblGrid>
        <w:gridCol w:w="2233"/>
        <w:gridCol w:w="1123"/>
        <w:gridCol w:w="525"/>
        <w:gridCol w:w="1186"/>
        <w:gridCol w:w="2129"/>
      </w:tblGrid>
      <w:tr w:rsidR="00E56D7E" w:rsidRPr="00C50D4D" w:rsidTr="00E56D7E">
        <w:trPr>
          <w:jc w:val="center"/>
        </w:trPr>
        <w:tc>
          <w:tcPr>
            <w:tcW w:w="1552" w:type="pct"/>
            <w:vAlign w:val="center"/>
          </w:tcPr>
          <w:bookmarkStart w:id="2" w:name="OLE_LINK4"/>
          <w:bookmarkStart w:id="3" w:name="OLE_LINK5"/>
          <w:p w:rsidR="00E56D7E" w:rsidRPr="00855B06" w:rsidRDefault="00E56D7E" w:rsidP="00E56D7E">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776" behindDoc="1" locked="0" layoutInCell="0" allowOverlap="1" wp14:anchorId="6E83C11F" wp14:editId="4F94BC78">
                      <wp:simplePos x="0" y="0"/>
                      <wp:positionH relativeFrom="column">
                        <wp:posOffset>-835660</wp:posOffset>
                      </wp:positionH>
                      <wp:positionV relativeFrom="page">
                        <wp:posOffset>-33655</wp:posOffset>
                      </wp:positionV>
                      <wp:extent cx="6627495" cy="3166110"/>
                      <wp:effectExtent l="0" t="0" r="1905" b="0"/>
                      <wp:wrapNone/>
                      <wp:docPr id="1" name="Rectangle 1"/>
                      <wp:cNvGraphicFramePr/>
                      <a:graphic xmlns:a="http://schemas.openxmlformats.org/drawingml/2006/main">
                        <a:graphicData uri="http://schemas.microsoft.com/office/word/2010/wordprocessingShape">
                          <wps:wsp>
                            <wps:cNvSpPr/>
                            <wps:spPr>
                              <a:xfrm>
                                <a:off x="0" y="0"/>
                                <a:ext cx="6627495" cy="31661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5.8pt;margin-top:-2.65pt;width:521.85pt;height:24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48" w:type="pct"/>
            <w:gridSpan w:val="4"/>
            <w:vAlign w:val="center"/>
          </w:tcPr>
          <w:p w:rsidR="00E56D7E" w:rsidRPr="00855B06" w:rsidRDefault="00E56D7E" w:rsidP="00E56D7E">
            <w:pPr>
              <w:spacing w:after="60"/>
              <w:rPr>
                <w:rFonts w:ascii="IRMitra" w:hAnsi="IRMitra" w:cs="IRMitra"/>
                <w:color w:val="244061" w:themeColor="accent1" w:themeShade="80"/>
                <w:sz w:val="30"/>
                <w:szCs w:val="30"/>
                <w:rtl/>
                <w:lang w:bidi="fa-IR"/>
              </w:rPr>
            </w:pPr>
            <w:bookmarkStart w:id="4" w:name="OLE_LINK3"/>
            <w:r>
              <w:rPr>
                <w:rFonts w:ascii="IRMitra" w:hAnsi="IRMitra" w:cs="IRMitra" w:hint="cs"/>
                <w:color w:val="244061" w:themeColor="accent1" w:themeShade="80"/>
                <w:sz w:val="30"/>
                <w:szCs w:val="30"/>
                <w:rtl/>
                <w:lang w:bidi="fa-IR"/>
              </w:rPr>
              <w:t>حقیقت زندگی</w:t>
            </w:r>
            <w:bookmarkEnd w:id="4"/>
            <w:r>
              <w:rPr>
                <w:rFonts w:ascii="IRMitra" w:hAnsi="IRMitra" w:cs="IRMitra" w:hint="cs"/>
                <w:color w:val="244061" w:themeColor="accent1" w:themeShade="80"/>
                <w:sz w:val="30"/>
                <w:szCs w:val="30"/>
                <w:rtl/>
                <w:lang w:bidi="fa-IR"/>
              </w:rPr>
              <w:t xml:space="preserve"> حسین شهید</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48" w:type="pct"/>
            <w:gridSpan w:val="4"/>
            <w:vAlign w:val="center"/>
          </w:tcPr>
          <w:p w:rsidR="00E56D7E" w:rsidRPr="00855B06" w:rsidRDefault="00E56D7E" w:rsidP="00E56D7E">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القول السدید فی سیرة الحسین الشهید</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48" w:type="pct"/>
            <w:gridSpan w:val="4"/>
            <w:vAlign w:val="center"/>
          </w:tcPr>
          <w:p w:rsidR="00E56D7E" w:rsidRPr="00855B06" w:rsidRDefault="00E56D7E" w:rsidP="00E56D7E">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محمد سالم الخضر / دکتر محمد الشیبانی</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48" w:type="pct"/>
            <w:gridSpan w:val="4"/>
            <w:vAlign w:val="center"/>
          </w:tcPr>
          <w:p w:rsidR="00E56D7E" w:rsidRPr="00855B06" w:rsidRDefault="00F85B8E" w:rsidP="00E56D7E">
            <w:pPr>
              <w:spacing w:before="60" w:after="60"/>
              <w:rPr>
                <w:rFonts w:ascii="IRMitra" w:hAnsi="IRMitra" w:cs="IRMitra"/>
                <w:color w:val="244061" w:themeColor="accent1" w:themeShade="80"/>
                <w:sz w:val="30"/>
                <w:szCs w:val="30"/>
                <w:rtl/>
                <w:lang w:bidi="fa-IR"/>
              </w:rPr>
            </w:pPr>
            <w:r w:rsidRPr="00F85B8E">
              <w:rPr>
                <w:rFonts w:ascii="IRMitra" w:hAnsi="IRMitra" w:cs="IRMitra"/>
                <w:color w:val="244061" w:themeColor="accent1" w:themeShade="80"/>
                <w:sz w:val="30"/>
                <w:szCs w:val="30"/>
                <w:rtl/>
                <w:lang w:bidi="fa-IR"/>
              </w:rPr>
              <w:t>گروه علم</w:t>
            </w:r>
            <w:r w:rsidRPr="00F85B8E">
              <w:rPr>
                <w:rFonts w:ascii="IRMitra" w:hAnsi="IRMitra" w:cs="IRMitra" w:hint="cs"/>
                <w:color w:val="244061" w:themeColor="accent1" w:themeShade="80"/>
                <w:sz w:val="30"/>
                <w:szCs w:val="30"/>
                <w:rtl/>
                <w:lang w:bidi="fa-IR"/>
              </w:rPr>
              <w:t>ی</w:t>
            </w:r>
            <w:r w:rsidRPr="00F85B8E">
              <w:rPr>
                <w:rFonts w:ascii="IRMitra" w:hAnsi="IRMitra" w:cs="IRMitra"/>
                <w:color w:val="244061" w:themeColor="accent1" w:themeShade="80"/>
                <w:sz w:val="30"/>
                <w:szCs w:val="30"/>
                <w:rtl/>
                <w:lang w:bidi="fa-IR"/>
              </w:rPr>
              <w:t xml:space="preserve"> فرهنگ</w:t>
            </w:r>
            <w:r w:rsidRPr="00F85B8E">
              <w:rPr>
                <w:rFonts w:ascii="IRMitra" w:hAnsi="IRMitra" w:cs="IRMitra" w:hint="cs"/>
                <w:color w:val="244061" w:themeColor="accent1" w:themeShade="80"/>
                <w:sz w:val="30"/>
                <w:szCs w:val="30"/>
                <w:rtl/>
                <w:lang w:bidi="fa-IR"/>
              </w:rPr>
              <w:t>ی</w:t>
            </w:r>
            <w:r w:rsidRPr="00F85B8E">
              <w:rPr>
                <w:rFonts w:ascii="IRMitra" w:hAnsi="IRMitra" w:cs="IRMitra"/>
                <w:color w:val="244061" w:themeColor="accent1" w:themeShade="80"/>
                <w:sz w:val="30"/>
                <w:szCs w:val="30"/>
                <w:rtl/>
                <w:lang w:bidi="fa-IR"/>
              </w:rPr>
              <w:t xml:space="preserve"> موحد</w:t>
            </w:r>
            <w:r w:rsidRPr="00F85B8E">
              <w:rPr>
                <w:rFonts w:ascii="IRMitra" w:hAnsi="IRMitra" w:cs="IRMitra" w:hint="cs"/>
                <w:color w:val="244061" w:themeColor="accent1" w:themeShade="80"/>
                <w:sz w:val="30"/>
                <w:szCs w:val="30"/>
                <w:rtl/>
                <w:lang w:bidi="fa-IR"/>
              </w:rPr>
              <w:t>ین</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48" w:type="pct"/>
            <w:gridSpan w:val="4"/>
            <w:vAlign w:val="center"/>
          </w:tcPr>
          <w:p w:rsidR="00E56D7E" w:rsidRPr="00855B06" w:rsidRDefault="00E56D7E" w:rsidP="00E56D7E">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سیره و زندگینامه</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48" w:type="pct"/>
            <w:gridSpan w:val="4"/>
            <w:vAlign w:val="center"/>
          </w:tcPr>
          <w:p w:rsidR="00E56D7E" w:rsidRPr="00855B06" w:rsidRDefault="00E56D7E" w:rsidP="00E56D7E">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48"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tblGrid>
            <w:tr w:rsidR="00831D36" w:rsidRPr="00855B06" w:rsidTr="008059AC">
              <w:trPr>
                <w:jc w:val="center"/>
              </w:trPr>
              <w:tc>
                <w:tcPr>
                  <w:tcW w:w="3471" w:type="pct"/>
                  <w:vAlign w:val="center"/>
                </w:tcPr>
                <w:p w:rsidR="00831D36" w:rsidRPr="00855B06" w:rsidRDefault="00831D36" w:rsidP="00A526E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xml:space="preserve">، </w:t>
                  </w:r>
                  <w:r w:rsidR="00A526E6">
                    <w:rPr>
                      <w:rFonts w:ascii="IRMitra" w:hAnsi="IRMitra" w:cs="IRMitra" w:hint="cs"/>
                      <w:color w:val="244061" w:themeColor="accent1" w:themeShade="80"/>
                      <w:sz w:val="30"/>
                      <w:szCs w:val="30"/>
                      <w:rtl/>
                      <w:lang w:bidi="fa-IR"/>
                    </w:rPr>
                    <w:t>1437</w:t>
                  </w:r>
                  <w:r>
                    <w:rPr>
                      <w:rFonts w:ascii="IRMitra" w:hAnsi="IRMitra" w:cs="IRMitra" w:hint="cs"/>
                      <w:color w:val="244061" w:themeColor="accent1" w:themeShade="80"/>
                      <w:sz w:val="30"/>
                      <w:szCs w:val="30"/>
                      <w:rtl/>
                      <w:lang w:bidi="fa-IR"/>
                    </w:rPr>
                    <w:t xml:space="preserve"> قمری</w:t>
                  </w:r>
                </w:p>
              </w:tc>
            </w:tr>
          </w:tbl>
          <w:p w:rsidR="00E56D7E" w:rsidRPr="00855B06" w:rsidRDefault="00E56D7E" w:rsidP="00E56D7E">
            <w:pPr>
              <w:spacing w:before="60" w:after="60"/>
              <w:rPr>
                <w:rFonts w:ascii="IRMitra" w:hAnsi="IRMitra" w:cs="IRMitra"/>
                <w:color w:val="244061" w:themeColor="accent1" w:themeShade="80"/>
                <w:sz w:val="30"/>
                <w:szCs w:val="30"/>
                <w:rtl/>
                <w:lang w:bidi="fa-IR"/>
              </w:rPr>
            </w:pPr>
          </w:p>
        </w:tc>
      </w:tr>
      <w:tr w:rsidR="00E56D7E" w:rsidRPr="00C50D4D" w:rsidTr="00E56D7E">
        <w:trPr>
          <w:jc w:val="center"/>
        </w:trPr>
        <w:tc>
          <w:tcPr>
            <w:tcW w:w="1552" w:type="pct"/>
            <w:vAlign w:val="center"/>
          </w:tcPr>
          <w:p w:rsidR="00E56D7E" w:rsidRPr="00855B06" w:rsidRDefault="00E56D7E" w:rsidP="00E56D7E">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48" w:type="pct"/>
            <w:gridSpan w:val="4"/>
            <w:vAlign w:val="center"/>
          </w:tcPr>
          <w:p w:rsidR="00E56D7E" w:rsidRPr="00855B06" w:rsidRDefault="00F85B8E" w:rsidP="00E56D7E">
            <w:pPr>
              <w:spacing w:before="60" w:after="60"/>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E56D7E" w:rsidRPr="00C50D4D" w:rsidTr="00E56D7E">
        <w:trPr>
          <w:jc w:val="center"/>
        </w:trPr>
        <w:tc>
          <w:tcPr>
            <w:tcW w:w="3521" w:type="pct"/>
            <w:gridSpan w:val="4"/>
            <w:vAlign w:val="center"/>
          </w:tcPr>
          <w:p w:rsidR="000F1279" w:rsidRDefault="000F1279" w:rsidP="00E56D7E">
            <w:pPr>
              <w:jc w:val="center"/>
              <w:rPr>
                <w:rFonts w:cs="IRNazanin"/>
                <w:b/>
                <w:bCs/>
                <w:color w:val="244061" w:themeColor="accent1" w:themeShade="80"/>
                <w:szCs w:val="28"/>
                <w:rtl/>
                <w:lang w:bidi="fa-IR"/>
              </w:rPr>
            </w:pPr>
          </w:p>
          <w:p w:rsidR="00E56D7E" w:rsidRPr="00AA082B" w:rsidRDefault="00E56D7E" w:rsidP="00E56D7E">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E56D7E" w:rsidRPr="00507F39" w:rsidRDefault="00507F39" w:rsidP="00E56D7E">
            <w:pPr>
              <w:spacing w:before="60" w:after="60"/>
              <w:jc w:val="center"/>
              <w:rPr>
                <w:rFonts w:ascii="Calibri (Body)" w:hAnsi="Calibri (Body)" w:cs="IRMitra" w:hint="eastAsia"/>
                <w:b/>
                <w:bCs/>
                <w:sz w:val="27"/>
                <w:szCs w:val="27"/>
                <w:rtl/>
                <w:lang w:bidi="fa-IR"/>
              </w:rPr>
            </w:pPr>
            <w:r w:rsidRPr="00507F39">
              <w:rPr>
                <w:rFonts w:ascii="Calibri (Body)" w:hAnsi="Calibri (Body)" w:cs="Times New Roman"/>
                <w:b/>
                <w:bCs/>
                <w:color w:val="244061" w:themeColor="accent1" w:themeShade="80"/>
                <w:sz w:val="24"/>
                <w:szCs w:val="24"/>
                <w:lang w:bidi="fa-IR"/>
              </w:rPr>
              <w:t>www.aqeedeh.com</w:t>
            </w:r>
          </w:p>
        </w:tc>
        <w:tc>
          <w:tcPr>
            <w:tcW w:w="1479" w:type="pct"/>
          </w:tcPr>
          <w:p w:rsidR="000F1279" w:rsidRDefault="000F1279" w:rsidP="00E56D7E">
            <w:pPr>
              <w:spacing w:before="60" w:after="60"/>
              <w:jc w:val="center"/>
              <w:rPr>
                <w:rFonts w:ascii="IRMitra" w:hAnsi="IRMitra" w:cs="IRMitra"/>
                <w:color w:val="244061" w:themeColor="accent1" w:themeShade="80"/>
                <w:sz w:val="30"/>
                <w:szCs w:val="30"/>
                <w:rtl/>
              </w:rPr>
            </w:pPr>
          </w:p>
          <w:p w:rsidR="00E56D7E" w:rsidRPr="00855B06" w:rsidRDefault="00E56D7E" w:rsidP="00E56D7E">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7C65771" wp14:editId="5F15411F">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56D7E" w:rsidRPr="00C50D4D" w:rsidTr="00E56D7E">
        <w:trPr>
          <w:jc w:val="center"/>
        </w:trPr>
        <w:tc>
          <w:tcPr>
            <w:tcW w:w="1552" w:type="pct"/>
            <w:vAlign w:val="center"/>
          </w:tcPr>
          <w:p w:rsidR="00E56D7E" w:rsidRPr="00855B06" w:rsidRDefault="00E56D7E" w:rsidP="00E56D7E">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48" w:type="pct"/>
            <w:gridSpan w:val="4"/>
            <w:vAlign w:val="center"/>
          </w:tcPr>
          <w:p w:rsidR="00E56D7E" w:rsidRPr="00855B06" w:rsidRDefault="00E56D7E" w:rsidP="00E56D7E">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56D7E" w:rsidRPr="00C50D4D" w:rsidTr="00E56D7E">
        <w:trPr>
          <w:jc w:val="center"/>
        </w:trPr>
        <w:tc>
          <w:tcPr>
            <w:tcW w:w="5000" w:type="pct"/>
            <w:gridSpan w:val="5"/>
            <w:vAlign w:val="bottom"/>
          </w:tcPr>
          <w:p w:rsidR="00E56D7E" w:rsidRPr="00855B06" w:rsidRDefault="00E56D7E" w:rsidP="00E56D7E">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56D7E" w:rsidRPr="00C50D4D" w:rsidTr="00E56D7E">
        <w:trPr>
          <w:jc w:val="center"/>
        </w:trPr>
        <w:tc>
          <w:tcPr>
            <w:tcW w:w="2332" w:type="pct"/>
            <w:gridSpan w:val="2"/>
            <w:shd w:val="clear" w:color="auto" w:fill="auto"/>
          </w:tcPr>
          <w:p w:rsidR="00E56D7E" w:rsidRPr="00AA082B" w:rsidRDefault="00E56D7E" w:rsidP="00E56D7E">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E56D7E" w:rsidRPr="00AA082B" w:rsidRDefault="00E56D7E" w:rsidP="00E56D7E">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E56D7E" w:rsidRDefault="00E56D7E" w:rsidP="00E56D7E">
            <w:pPr>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E56D7E" w:rsidRPr="00855B06" w:rsidRDefault="00E56D7E" w:rsidP="00E56D7E">
            <w:pPr>
              <w:spacing w:before="60" w:after="6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5" w:type="pct"/>
          </w:tcPr>
          <w:p w:rsidR="00E56D7E" w:rsidRPr="00855B06" w:rsidRDefault="00E56D7E" w:rsidP="00E56D7E">
            <w:pPr>
              <w:spacing w:before="60" w:after="60"/>
              <w:jc w:val="right"/>
              <w:rPr>
                <w:rFonts w:ascii="IRMitra" w:hAnsi="IRMitra" w:cs="IRMitra"/>
                <w:color w:val="244061" w:themeColor="accent1" w:themeShade="80"/>
                <w:sz w:val="30"/>
                <w:szCs w:val="30"/>
                <w:rtl/>
                <w:lang w:bidi="fa-IR"/>
              </w:rPr>
            </w:pPr>
          </w:p>
        </w:tc>
        <w:tc>
          <w:tcPr>
            <w:tcW w:w="2303" w:type="pct"/>
            <w:gridSpan w:val="2"/>
          </w:tcPr>
          <w:p w:rsidR="00E56D7E" w:rsidRPr="00AA082B" w:rsidRDefault="00E56D7E" w:rsidP="00E56D7E">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www.aqeedeh.com</w:t>
            </w:r>
          </w:p>
          <w:p w:rsidR="00E56D7E" w:rsidRPr="00AA082B" w:rsidRDefault="00E56D7E" w:rsidP="00E56D7E">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www.islamtxt.com</w:t>
            </w:r>
          </w:p>
          <w:p w:rsidR="00E56D7E" w:rsidRPr="00E56D7E" w:rsidRDefault="00C47944" w:rsidP="00E56D7E">
            <w:pPr>
              <w:widowControl w:val="0"/>
              <w:tabs>
                <w:tab w:val="right" w:leader="dot" w:pos="5138"/>
              </w:tabs>
              <w:spacing w:before="60" w:after="60"/>
              <w:jc w:val="right"/>
              <w:rPr>
                <w:rFonts w:ascii="Literata" w:hAnsi="Literata" w:cs="Times New Roman"/>
                <w:sz w:val="24"/>
                <w:szCs w:val="24"/>
              </w:rPr>
            </w:pPr>
            <w:hyperlink r:id="rId11" w:history="1">
              <w:r w:rsidR="00E56D7E" w:rsidRPr="00E56D7E">
                <w:rPr>
                  <w:rStyle w:val="Hyperlink"/>
                  <w:rFonts w:ascii="Literata" w:hAnsi="Literata" w:cs="Times New Roman"/>
                  <w:color w:val="auto"/>
                  <w:sz w:val="24"/>
                  <w:szCs w:val="24"/>
                  <w:u w:val="none"/>
                </w:rPr>
                <w:t>www.shabnam.cc</w:t>
              </w:r>
            </w:hyperlink>
          </w:p>
          <w:p w:rsidR="00E56D7E" w:rsidRPr="00855B06" w:rsidRDefault="00E56D7E" w:rsidP="00E56D7E">
            <w:pPr>
              <w:spacing w:before="60" w:after="6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56D7E" w:rsidRPr="00EA1553" w:rsidTr="00E56D7E">
        <w:trPr>
          <w:jc w:val="center"/>
        </w:trPr>
        <w:tc>
          <w:tcPr>
            <w:tcW w:w="2332" w:type="pct"/>
            <w:gridSpan w:val="2"/>
          </w:tcPr>
          <w:p w:rsidR="00E56D7E" w:rsidRPr="00EA1553" w:rsidRDefault="00E56D7E" w:rsidP="00E56D7E">
            <w:pPr>
              <w:spacing w:before="60" w:after="60"/>
              <w:rPr>
                <w:rFonts w:ascii="IRMitra" w:hAnsi="IRMitra" w:cs="IRMitra"/>
                <w:b/>
                <w:bCs/>
                <w:sz w:val="5"/>
                <w:szCs w:val="5"/>
                <w:rtl/>
                <w:lang w:bidi="fa-IR"/>
              </w:rPr>
            </w:pPr>
          </w:p>
        </w:tc>
        <w:tc>
          <w:tcPr>
            <w:tcW w:w="2668" w:type="pct"/>
            <w:gridSpan w:val="3"/>
          </w:tcPr>
          <w:p w:rsidR="00E56D7E" w:rsidRPr="00EA1553" w:rsidRDefault="00E56D7E" w:rsidP="00E56D7E">
            <w:pPr>
              <w:spacing w:before="60" w:after="60"/>
              <w:rPr>
                <w:rFonts w:ascii="IRMitra" w:hAnsi="IRMitra" w:cs="IRMitra"/>
                <w:color w:val="244061" w:themeColor="accent1" w:themeShade="80"/>
                <w:sz w:val="5"/>
                <w:szCs w:val="5"/>
                <w:rtl/>
                <w:lang w:bidi="fa-IR"/>
              </w:rPr>
            </w:pPr>
          </w:p>
        </w:tc>
      </w:tr>
      <w:tr w:rsidR="00E56D7E" w:rsidRPr="00C50D4D" w:rsidTr="00E56D7E">
        <w:trPr>
          <w:jc w:val="center"/>
        </w:trPr>
        <w:tc>
          <w:tcPr>
            <w:tcW w:w="5000" w:type="pct"/>
            <w:gridSpan w:val="5"/>
          </w:tcPr>
          <w:p w:rsidR="00E56D7E" w:rsidRPr="00855B06" w:rsidRDefault="00E56D7E" w:rsidP="00E56D7E">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D702F82" wp14:editId="63DB619F">
                  <wp:extent cx="1576800" cy="820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56D7E" w:rsidRPr="00C50D4D" w:rsidTr="00E56D7E">
        <w:trPr>
          <w:jc w:val="center"/>
        </w:trPr>
        <w:tc>
          <w:tcPr>
            <w:tcW w:w="5000" w:type="pct"/>
            <w:gridSpan w:val="5"/>
            <w:vAlign w:val="center"/>
          </w:tcPr>
          <w:p w:rsidR="00E56D7E" w:rsidRDefault="00E56D7E" w:rsidP="00E56D7E">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E56D7E" w:rsidRPr="00EA1553" w:rsidTr="00E56D7E">
        <w:trPr>
          <w:jc w:val="center"/>
        </w:trPr>
        <w:tc>
          <w:tcPr>
            <w:tcW w:w="2332" w:type="pct"/>
            <w:gridSpan w:val="2"/>
          </w:tcPr>
          <w:p w:rsidR="00E56D7E" w:rsidRPr="00EA1553" w:rsidRDefault="00E56D7E" w:rsidP="00E56D7E">
            <w:pPr>
              <w:spacing w:before="60" w:after="60"/>
              <w:rPr>
                <w:rFonts w:ascii="IRMitra" w:hAnsi="IRMitra" w:cs="IRMitra"/>
                <w:b/>
                <w:bCs/>
                <w:sz w:val="7"/>
                <w:szCs w:val="7"/>
                <w:rtl/>
                <w:lang w:bidi="fa-IR"/>
              </w:rPr>
            </w:pPr>
          </w:p>
        </w:tc>
        <w:tc>
          <w:tcPr>
            <w:tcW w:w="2668" w:type="pct"/>
            <w:gridSpan w:val="3"/>
          </w:tcPr>
          <w:p w:rsidR="00E56D7E" w:rsidRPr="00EA1553" w:rsidRDefault="00E56D7E" w:rsidP="00E56D7E">
            <w:pPr>
              <w:spacing w:before="60" w:after="60"/>
              <w:rPr>
                <w:rFonts w:ascii="IRMitra" w:hAnsi="IRMitra" w:cs="IRMitra"/>
                <w:color w:val="244061" w:themeColor="accent1" w:themeShade="80"/>
                <w:sz w:val="7"/>
                <w:szCs w:val="7"/>
                <w:rtl/>
                <w:lang w:bidi="fa-IR"/>
              </w:rPr>
            </w:pPr>
          </w:p>
        </w:tc>
      </w:tr>
      <w:bookmarkEnd w:id="2"/>
      <w:bookmarkEnd w:id="3"/>
    </w:tbl>
    <w:p w:rsidR="0030304F" w:rsidRPr="00DB11B4" w:rsidRDefault="0030304F" w:rsidP="00DB11B4">
      <w:pPr>
        <w:rPr>
          <w:rFonts w:eastAsia="B Badr" w:cs="B Mitra"/>
          <w:b/>
          <w:bCs/>
          <w:sz w:val="22"/>
          <w:szCs w:val="26"/>
          <w:rtl/>
          <w:lang w:bidi="fa-IR"/>
        </w:rPr>
        <w:sectPr w:rsidR="0030304F" w:rsidRPr="00DB11B4" w:rsidSect="00743F8E">
          <w:footnotePr>
            <w:numRestart w:val="eachPage"/>
          </w:footnotePr>
          <w:pgSz w:w="9356" w:h="13608" w:code="9"/>
          <w:pgMar w:top="567" w:right="1134" w:bottom="851" w:left="1134" w:header="454" w:footer="0" w:gutter="0"/>
          <w:cols w:space="720"/>
          <w:bidi/>
          <w:rtlGutter/>
        </w:sect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B003ED" w:rsidP="00DB11B4">
      <w:pPr>
        <w:rPr>
          <w:rFonts w:eastAsia="B Badr" w:cs="B Mitra"/>
          <w:b/>
          <w:bCs/>
          <w:sz w:val="22"/>
          <w:szCs w:val="26"/>
          <w:rtl/>
          <w:lang w:bidi="fa-IR"/>
        </w:rPr>
      </w:pPr>
      <w:r w:rsidRPr="00DB11B4">
        <w:rPr>
          <w:rFonts w:eastAsia="B Badr" w:cs="B Mitra" w:hint="cs"/>
          <w:b/>
          <w:bCs/>
          <w:noProof/>
          <w:sz w:val="22"/>
          <w:szCs w:val="26"/>
          <w:rtl/>
        </w:rPr>
        <w:drawing>
          <wp:anchor distT="0" distB="0" distL="114300" distR="114300" simplePos="0" relativeHeight="251657728" behindDoc="0" locked="0" layoutInCell="1" allowOverlap="1" wp14:anchorId="723CF0F8" wp14:editId="26F53CA0">
            <wp:simplePos x="0" y="0"/>
            <wp:positionH relativeFrom="margin">
              <wp:align>center</wp:align>
            </wp:positionH>
            <wp:positionV relativeFrom="margin">
              <wp:align>center</wp:align>
            </wp:positionV>
            <wp:extent cx="4142740" cy="5534025"/>
            <wp:effectExtent l="0" t="0" r="0" b="9525"/>
            <wp:wrapNone/>
            <wp:docPr id="909" name="Picture 909"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b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2740" cy="553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pPr>
    </w:p>
    <w:p w:rsidR="00FA1731" w:rsidRPr="00DB11B4" w:rsidRDefault="00FA1731" w:rsidP="00DB11B4">
      <w:pPr>
        <w:rPr>
          <w:rFonts w:eastAsia="B Badr" w:cs="B Mitra"/>
          <w:b/>
          <w:bCs/>
          <w:sz w:val="22"/>
          <w:szCs w:val="26"/>
          <w:rtl/>
          <w:lang w:bidi="fa-IR"/>
        </w:rPr>
        <w:sectPr w:rsidR="00FA1731" w:rsidRPr="00DB11B4" w:rsidSect="00743F8E">
          <w:footnotePr>
            <w:numRestart w:val="eachPage"/>
          </w:footnotePr>
          <w:pgSz w:w="9356" w:h="13608" w:code="9"/>
          <w:pgMar w:top="567" w:right="1134" w:bottom="851" w:left="1134" w:header="454" w:footer="0" w:gutter="0"/>
          <w:cols w:space="720"/>
          <w:bidi/>
          <w:rtlGutter/>
        </w:sectPr>
      </w:pPr>
    </w:p>
    <w:p w:rsidR="00712FEF" w:rsidRDefault="00712FEF" w:rsidP="00DB11B4">
      <w:pPr>
        <w:pStyle w:val="a0"/>
        <w:rPr>
          <w:rtl/>
        </w:rPr>
      </w:pPr>
      <w:bookmarkStart w:id="5" w:name="_Toc281212831"/>
      <w:bookmarkStart w:id="6" w:name="_Toc434685301"/>
      <w:bookmarkStart w:id="7" w:name="_Toc434685663"/>
      <w:bookmarkStart w:id="8" w:name="_Toc452296730"/>
      <w:bookmarkStart w:id="9" w:name="_Toc452297104"/>
      <w:bookmarkStart w:id="10" w:name="_Toc452297219"/>
      <w:r w:rsidRPr="00DB11B4">
        <w:rPr>
          <w:rFonts w:hint="cs"/>
          <w:rtl/>
        </w:rPr>
        <w:lastRenderedPageBreak/>
        <w:t>فهرست مطالب</w:t>
      </w:r>
      <w:bookmarkEnd w:id="5"/>
      <w:bookmarkEnd w:id="6"/>
      <w:bookmarkEnd w:id="7"/>
      <w:bookmarkEnd w:id="8"/>
      <w:bookmarkEnd w:id="9"/>
      <w:bookmarkEnd w:id="10"/>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u \t "Style Heading 1 + Right,1,Subtitle,2</w:instrText>
      </w:r>
      <w:r>
        <w:rPr>
          <w:rFonts w:hint="cs"/>
          <w:rtl/>
        </w:rPr>
        <w:instrText>,بخش,1,تیتر اول,1,تیتر دوم,2,تیتر سوم,3"</w:instrText>
      </w:r>
      <w:r>
        <w:rPr>
          <w:rtl/>
        </w:rPr>
        <w:instrText xml:space="preserve"> </w:instrText>
      </w:r>
      <w:r>
        <w:rPr>
          <w:rtl/>
        </w:rPr>
        <w:fldChar w:fldCharType="separate"/>
      </w:r>
      <w:r>
        <w:rPr>
          <w:rFonts w:hint="eastAsia"/>
          <w:noProof/>
          <w:rtl/>
          <w:lang w:bidi="fa-IR"/>
        </w:rPr>
        <w:t>فهرست</w:t>
      </w:r>
      <w:r>
        <w:rPr>
          <w:noProof/>
          <w:rtl/>
          <w:lang w:bidi="fa-IR"/>
        </w:rPr>
        <w:t xml:space="preserve"> </w:t>
      </w:r>
      <w:r>
        <w:rPr>
          <w:rFonts w:hint="eastAsia"/>
          <w:noProof/>
          <w:rtl/>
          <w:lang w:bidi="fa-IR"/>
        </w:rPr>
        <w:t>مطالب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Toc452297219 \h</w:instrText>
      </w:r>
      <w:r>
        <w:rPr>
          <w:noProof/>
          <w:rtl/>
        </w:rPr>
        <w:instrText xml:space="preserve"> </w:instrText>
      </w:r>
      <w:r>
        <w:rPr>
          <w:noProof/>
          <w:rtl/>
        </w:rPr>
      </w:r>
      <w:r>
        <w:rPr>
          <w:noProof/>
          <w:rtl/>
        </w:rPr>
        <w:fldChar w:fldCharType="separate"/>
      </w:r>
      <w:r>
        <w:rPr>
          <w:noProof/>
          <w:rtl/>
        </w:rPr>
        <w:t>1</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مقدمه‌</w:t>
      </w:r>
      <w:r>
        <w:rPr>
          <w:rFonts w:hint="cs"/>
          <w:noProof/>
          <w:rtl/>
          <w:lang w:bidi="fa-IR"/>
        </w:rPr>
        <w:t>ی</w:t>
      </w:r>
      <w:r>
        <w:rPr>
          <w:noProof/>
          <w:rtl/>
          <w:lang w:bidi="fa-IR"/>
        </w:rPr>
        <w:t xml:space="preserve"> </w:t>
      </w:r>
      <w:r>
        <w:rPr>
          <w:rFonts w:hint="eastAsia"/>
          <w:noProof/>
          <w:rtl/>
          <w:lang w:bidi="fa-IR"/>
        </w:rPr>
        <w:t>مبرّه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Toc452297220 \h</w:instrText>
      </w:r>
      <w:r>
        <w:rPr>
          <w:noProof/>
          <w:rtl/>
        </w:rPr>
        <w:instrText xml:space="preserve"> </w:instrText>
      </w:r>
      <w:r>
        <w:rPr>
          <w:noProof/>
          <w:rtl/>
        </w:rPr>
      </w:r>
      <w:r>
        <w:rPr>
          <w:noProof/>
          <w:rtl/>
        </w:rPr>
        <w:fldChar w:fldCharType="separate"/>
      </w:r>
      <w:r>
        <w:rPr>
          <w:noProof/>
          <w:rtl/>
        </w:rPr>
        <w:t>5</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در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شگاه</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sidRPr="00EF6796">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Toc452297221 \h</w:instrText>
      </w:r>
      <w:r>
        <w:rPr>
          <w:noProof/>
          <w:rtl/>
        </w:rPr>
        <w:instrText xml:space="preserve"> </w:instrText>
      </w:r>
      <w:r>
        <w:rPr>
          <w:noProof/>
          <w:rtl/>
        </w:rPr>
      </w:r>
      <w:r>
        <w:rPr>
          <w:noProof/>
          <w:rtl/>
        </w:rPr>
        <w:fldChar w:fldCharType="separate"/>
      </w:r>
      <w:r>
        <w:rPr>
          <w:noProof/>
          <w:rtl/>
        </w:rPr>
        <w:t>5</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مقدمه‌</w:t>
      </w:r>
      <w:r>
        <w:rPr>
          <w:rFonts w:hint="cs"/>
          <w:noProof/>
          <w:rtl/>
          <w:lang w:bidi="fa-IR"/>
        </w:rPr>
        <w:t>ی</w:t>
      </w:r>
      <w:r>
        <w:rPr>
          <w:noProof/>
          <w:rtl/>
          <w:lang w:bidi="fa-IR"/>
        </w:rPr>
        <w:t xml:space="preserve"> </w:t>
      </w:r>
      <w:r>
        <w:rPr>
          <w:rFonts w:hint="eastAsia"/>
          <w:noProof/>
          <w:rtl/>
          <w:lang w:bidi="fa-IR"/>
        </w:rPr>
        <w:t>کتاب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Toc452297222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sidRPr="00C5425C">
        <w:rPr>
          <w:rFonts w:ascii="IRTitr" w:hAnsi="IRTitr" w:cs="IRTitr" w:hint="eastAsia"/>
          <w:b w:val="0"/>
          <w:bCs w:val="0"/>
          <w:noProof/>
          <w:rtl/>
          <w:lang w:bidi="fa-IR"/>
        </w:rPr>
        <w:t>بخش</w:t>
      </w:r>
      <w:r w:rsidRPr="00C5425C">
        <w:rPr>
          <w:rFonts w:ascii="IRTitr" w:hAnsi="IRTitr" w:cs="IRTitr"/>
          <w:b w:val="0"/>
          <w:bCs w:val="0"/>
          <w:noProof/>
          <w:rtl/>
          <w:lang w:bidi="fa-IR"/>
        </w:rPr>
        <w:t xml:space="preserve"> </w:t>
      </w:r>
      <w:r w:rsidRPr="00C5425C">
        <w:rPr>
          <w:rFonts w:ascii="IRTitr" w:hAnsi="IRTitr" w:cs="IRTitr" w:hint="eastAsia"/>
          <w:b w:val="0"/>
          <w:bCs w:val="0"/>
          <w:noProof/>
          <w:rtl/>
          <w:lang w:bidi="fa-IR"/>
        </w:rPr>
        <w:t>اول</w:t>
      </w:r>
      <w:r w:rsidRPr="00EF6796">
        <w:rPr>
          <w:rFonts w:ascii="IRTitr" w:hAnsi="IRTitr" w:cs="IRTitr"/>
          <w:noProof/>
          <w:rtl/>
          <w:lang w:bidi="fa-IR"/>
        </w:rPr>
        <w:t xml:space="preserve"> </w:t>
      </w:r>
      <w:r>
        <w:rPr>
          <w:rFonts w:hint="eastAsia"/>
          <w:noProof/>
          <w:rtl/>
          <w:lang w:bidi="fa-IR"/>
        </w:rPr>
        <w:t>نسب،</w:t>
      </w:r>
      <w:r>
        <w:rPr>
          <w:noProof/>
          <w:rtl/>
          <w:lang w:bidi="fa-IR"/>
        </w:rPr>
        <w:t xml:space="preserve"> </w:t>
      </w:r>
      <w:r>
        <w:rPr>
          <w:rFonts w:hint="eastAsia"/>
          <w:noProof/>
          <w:rtl/>
          <w:lang w:bidi="fa-IR"/>
        </w:rPr>
        <w:t>اخلاق</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جا</w:t>
      </w:r>
      <w:r>
        <w:rPr>
          <w:rFonts w:hint="cs"/>
          <w:noProof/>
          <w:rtl/>
          <w:lang w:bidi="fa-IR"/>
        </w:rPr>
        <w:t>ی</w:t>
      </w:r>
      <w:r>
        <w:rPr>
          <w:rFonts w:hint="eastAsia"/>
          <w:noProof/>
          <w:rtl/>
          <w:lang w:bidi="fa-IR"/>
        </w:rPr>
        <w:t>گاه</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sidRPr="00EF6796">
        <w:rPr>
          <w:rFonts w:cs="CTraditional Arabic"/>
          <w:noProof/>
          <w:rtl/>
          <w:lang w:bidi="fa-IR"/>
        </w:rPr>
        <w:t xml:space="preserve"> </w:t>
      </w:r>
      <w:r w:rsidRPr="00EF6796">
        <w:rPr>
          <w:rFonts w:cs="CTraditional Arabic" w:hint="eastAsia"/>
          <w:noProof/>
          <w:rtl/>
          <w:lang w:bidi="fa-IR"/>
        </w:rPr>
        <w:t>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Toc452297223 \h</w:instrText>
      </w:r>
      <w:r>
        <w:rPr>
          <w:noProof/>
          <w:rtl/>
        </w:rPr>
        <w:instrText xml:space="preserve"> </w:instrText>
      </w:r>
      <w:r>
        <w:rPr>
          <w:noProof/>
          <w:rtl/>
        </w:rPr>
      </w:r>
      <w:r>
        <w:rPr>
          <w:noProof/>
          <w:rtl/>
        </w:rPr>
        <w:fldChar w:fldCharType="separate"/>
      </w:r>
      <w:r>
        <w:rPr>
          <w:noProof/>
          <w:rtl/>
        </w:rPr>
        <w:t>9</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نسب،</w:t>
      </w:r>
      <w:r>
        <w:rPr>
          <w:noProof/>
          <w:rtl/>
          <w:lang w:bidi="fa-IR"/>
        </w:rPr>
        <w:t xml:space="preserve"> </w:t>
      </w:r>
      <w:r>
        <w:rPr>
          <w:rFonts w:hint="eastAsia"/>
          <w:noProof/>
          <w:rtl/>
          <w:lang w:bidi="fa-IR"/>
        </w:rPr>
        <w:t>اخلاق</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جا</w:t>
      </w:r>
      <w:r>
        <w:rPr>
          <w:rFonts w:hint="cs"/>
          <w:noProof/>
          <w:rtl/>
          <w:lang w:bidi="fa-IR"/>
        </w:rPr>
        <w:t>ی</w:t>
      </w:r>
      <w:r>
        <w:rPr>
          <w:rFonts w:hint="eastAsia"/>
          <w:noProof/>
          <w:rtl/>
          <w:lang w:bidi="fa-IR"/>
        </w:rPr>
        <w:t>گاه</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EF6796">
        <w:rPr>
          <w:rFonts w:cs="CTraditional Arabic" w:hint="eastAsia"/>
          <w:b w:val="0"/>
          <w:bCs w:val="0"/>
          <w:noProof/>
          <w:rtl/>
          <w:lang w:bidi="fa-IR"/>
        </w:rPr>
        <w:t>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Toc452297224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ولادت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Toc452297225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عنا</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sidRPr="00EF6796">
        <w:rPr>
          <w:rFonts w:cs="CTraditional Arabic"/>
          <w:noProof/>
          <w:rtl/>
          <w:lang w:bidi="fa-IR"/>
        </w:rPr>
        <w:t xml:space="preserve"> </w:t>
      </w:r>
      <w:r w:rsidRPr="00EF6796">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Toc452297226 \h</w:instrText>
      </w:r>
      <w:r>
        <w:rPr>
          <w:noProof/>
          <w:rtl/>
        </w:rPr>
        <w:instrText xml:space="preserve"> </w:instrText>
      </w:r>
      <w:r>
        <w:rPr>
          <w:noProof/>
          <w:rtl/>
        </w:rPr>
      </w:r>
      <w:r>
        <w:rPr>
          <w:noProof/>
          <w:rtl/>
        </w:rPr>
        <w:fldChar w:fldCharType="separate"/>
      </w:r>
      <w:r>
        <w:rPr>
          <w:noProof/>
          <w:rtl/>
        </w:rPr>
        <w:t>11</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روا</w:t>
      </w:r>
      <w:r>
        <w:rPr>
          <w:rFonts w:hint="cs"/>
          <w:noProof/>
          <w:rtl/>
          <w:lang w:bidi="fa-IR"/>
        </w:rPr>
        <w:t>ی</w:t>
      </w:r>
      <w:r>
        <w:rPr>
          <w:rFonts w:hint="eastAsia"/>
          <w:noProof/>
          <w:rtl/>
          <w:lang w:bidi="fa-IR"/>
        </w:rPr>
        <w:t>ات</w:t>
      </w:r>
      <w:r>
        <w:rPr>
          <w:rFonts w:hint="cs"/>
          <w:noProof/>
          <w:rtl/>
          <w:lang w:bidi="fa-IR"/>
        </w:rPr>
        <w:t>ی</w:t>
      </w:r>
      <w:r>
        <w:rPr>
          <w:noProof/>
          <w:rtl/>
          <w:lang w:bidi="fa-IR"/>
        </w:rPr>
        <w:t xml:space="preserve"> </w:t>
      </w:r>
      <w:r>
        <w:rPr>
          <w:rFonts w:hint="eastAsia"/>
          <w:noProof/>
          <w:rtl/>
          <w:lang w:bidi="fa-IR"/>
        </w:rPr>
        <w:t>نادرست</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نامگذار</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Toc452297227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و</w:t>
      </w:r>
      <w:r>
        <w:rPr>
          <w:rFonts w:hint="cs"/>
          <w:noProof/>
          <w:rtl/>
          <w:lang w:bidi="fa-IR"/>
        </w:rPr>
        <w:t>ی</w:t>
      </w:r>
      <w:r>
        <w:rPr>
          <w:rFonts w:hint="eastAsia"/>
          <w:noProof/>
          <w:rtl/>
          <w:lang w:bidi="fa-IR"/>
        </w:rPr>
        <w:t>ژگ</w:t>
      </w:r>
      <w:r>
        <w:rPr>
          <w:rFonts w:hint="cs"/>
          <w:noProof/>
          <w:rtl/>
          <w:lang w:bidi="fa-IR"/>
        </w:rPr>
        <w:t>ی</w:t>
      </w:r>
      <w:r>
        <w:rPr>
          <w:rFonts w:hint="eastAsia"/>
          <w:noProof/>
          <w:lang w:bidi="fa-IR"/>
        </w:rPr>
        <w:t>‌</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جسمان</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Toc452297228 \h</w:instrText>
      </w:r>
      <w:r>
        <w:rPr>
          <w:noProof/>
          <w:rtl/>
        </w:rPr>
        <w:instrText xml:space="preserve"> </w:instrText>
      </w:r>
      <w:r>
        <w:rPr>
          <w:noProof/>
          <w:rtl/>
        </w:rPr>
      </w:r>
      <w:r>
        <w:rPr>
          <w:noProof/>
          <w:rtl/>
        </w:rPr>
        <w:fldChar w:fldCharType="separate"/>
      </w:r>
      <w:r>
        <w:rPr>
          <w:noProof/>
          <w:rtl/>
        </w:rPr>
        <w:t>22</w:t>
      </w:r>
      <w:r>
        <w:rPr>
          <w:noProof/>
          <w:rtl/>
        </w:rPr>
        <w:fldChar w:fldCharType="end"/>
      </w:r>
    </w:p>
    <w:p w:rsidR="008059AC" w:rsidRPr="00C5425C" w:rsidRDefault="008059AC">
      <w:pPr>
        <w:pStyle w:val="TOC2"/>
        <w:tabs>
          <w:tab w:val="right" w:leader="dot" w:pos="7078"/>
        </w:tabs>
        <w:rPr>
          <w:rFonts w:ascii="IRNazli" w:eastAsiaTheme="minorEastAsia" w:hAnsi="IRNazli"/>
          <w:noProof/>
          <w:sz w:val="22"/>
          <w:szCs w:val="22"/>
          <w:rtl/>
        </w:rPr>
      </w:pPr>
      <w:r w:rsidRPr="00C5425C">
        <w:rPr>
          <w:rFonts w:ascii="IRNazli" w:hAnsi="IRNazli"/>
          <w:noProof/>
          <w:lang w:bidi="fa-IR"/>
        </w:rPr>
        <w:t>QP O N</w:t>
      </w:r>
      <w:r w:rsidRPr="00C5425C">
        <w:rPr>
          <w:rFonts w:ascii="IRNazli" w:hAnsi="IRNazli"/>
          <w:noProof/>
          <w:rtl/>
        </w:rPr>
        <w:tab/>
      </w:r>
      <w:r w:rsidRPr="00C5425C">
        <w:rPr>
          <w:rFonts w:ascii="IRNazli" w:hAnsi="IRNazli"/>
          <w:noProof/>
          <w:rtl/>
        </w:rPr>
        <w:fldChar w:fldCharType="begin"/>
      </w:r>
      <w:r w:rsidRPr="00C5425C">
        <w:rPr>
          <w:rFonts w:ascii="IRNazli" w:hAnsi="IRNazli"/>
          <w:noProof/>
          <w:rtl/>
        </w:rPr>
        <w:instrText xml:space="preserve"> </w:instrText>
      </w:r>
      <w:r w:rsidRPr="00C5425C">
        <w:rPr>
          <w:rFonts w:ascii="IRNazli" w:hAnsi="IRNazli"/>
          <w:noProof/>
        </w:rPr>
        <w:instrText>PAGEREF</w:instrText>
      </w:r>
      <w:r w:rsidRPr="00C5425C">
        <w:rPr>
          <w:rFonts w:ascii="IRNazli" w:hAnsi="IRNazli"/>
          <w:noProof/>
          <w:rtl/>
        </w:rPr>
        <w:instrText xml:space="preserve"> _</w:instrText>
      </w:r>
      <w:r w:rsidRPr="00C5425C">
        <w:rPr>
          <w:rFonts w:ascii="IRNazli" w:hAnsi="IRNazli"/>
          <w:noProof/>
        </w:rPr>
        <w:instrText>Toc452297229 \h</w:instrText>
      </w:r>
      <w:r w:rsidRPr="00C5425C">
        <w:rPr>
          <w:rFonts w:ascii="IRNazli" w:hAnsi="IRNazli"/>
          <w:noProof/>
          <w:rtl/>
        </w:rPr>
        <w:instrText xml:space="preserve"> </w:instrText>
      </w:r>
      <w:r w:rsidRPr="00C5425C">
        <w:rPr>
          <w:rFonts w:ascii="IRNazli" w:hAnsi="IRNazli"/>
          <w:noProof/>
          <w:rtl/>
        </w:rPr>
      </w:r>
      <w:r w:rsidRPr="00C5425C">
        <w:rPr>
          <w:rFonts w:ascii="IRNazli" w:hAnsi="IRNazli"/>
          <w:noProof/>
          <w:rtl/>
        </w:rPr>
        <w:fldChar w:fldCharType="separate"/>
      </w:r>
      <w:r w:rsidRPr="00C5425C">
        <w:rPr>
          <w:rFonts w:ascii="IRNazli" w:hAnsi="IRNazli"/>
          <w:noProof/>
          <w:rtl/>
        </w:rPr>
        <w:t>25</w:t>
      </w:r>
      <w:r w:rsidRPr="00C5425C">
        <w:rPr>
          <w:rFonts w:ascii="IRNazli" w:hAnsi="IRNazli"/>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فقه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روا</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حد</w:t>
      </w:r>
      <w:r>
        <w:rPr>
          <w:rFonts w:hint="cs"/>
          <w:noProof/>
          <w:rtl/>
          <w:lang w:bidi="fa-IR"/>
        </w:rPr>
        <w:t>ی</w:t>
      </w:r>
      <w:r>
        <w:rPr>
          <w:rFonts w:hint="eastAsia"/>
          <w:noProof/>
          <w:rtl/>
          <w:lang w:bidi="fa-IR"/>
        </w:rPr>
        <w:t>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Toc452297230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اول</w:t>
      </w:r>
      <w:r>
        <w:rPr>
          <w:noProof/>
          <w:rtl/>
          <w:lang w:bidi="fa-IR"/>
        </w:rPr>
        <w:t xml:space="preserve">: </w:t>
      </w:r>
      <w:r>
        <w:rPr>
          <w:rFonts w:hint="eastAsia"/>
          <w:noProof/>
          <w:rtl/>
          <w:lang w:bidi="fa-IR"/>
        </w:rPr>
        <w:t>پره</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روا</w:t>
      </w:r>
      <w:r>
        <w:rPr>
          <w:rFonts w:hint="cs"/>
          <w:noProof/>
          <w:rtl/>
          <w:lang w:bidi="fa-IR"/>
        </w:rPr>
        <w:t>ی</w:t>
      </w:r>
      <w:r>
        <w:rPr>
          <w:rFonts w:hint="eastAsia"/>
          <w:noProof/>
          <w:rtl/>
          <w:lang w:bidi="fa-IR"/>
        </w:rPr>
        <w:t>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Toc452297231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دوم</w:t>
      </w:r>
      <w:r>
        <w:rPr>
          <w:noProof/>
          <w:rtl/>
          <w:lang w:bidi="fa-IR"/>
        </w:rPr>
        <w:t xml:space="preserve">: </w:t>
      </w:r>
      <w:r>
        <w:rPr>
          <w:rFonts w:hint="eastAsia"/>
          <w:noProof/>
          <w:rtl/>
          <w:lang w:bidi="fa-IR"/>
        </w:rPr>
        <w:t>کوتاه</w:t>
      </w:r>
      <w:r>
        <w:rPr>
          <w:noProof/>
          <w:rtl/>
          <w:lang w:bidi="fa-IR"/>
        </w:rPr>
        <w:t xml:space="preserve"> </w:t>
      </w:r>
      <w:r>
        <w:rPr>
          <w:rFonts w:hint="eastAsia"/>
          <w:noProof/>
          <w:rtl/>
          <w:lang w:bidi="fa-IR"/>
        </w:rPr>
        <w:t>بودن</w:t>
      </w:r>
      <w:r>
        <w:rPr>
          <w:noProof/>
          <w:rtl/>
          <w:lang w:bidi="fa-IR"/>
        </w:rPr>
        <w:t xml:space="preserve"> </w:t>
      </w:r>
      <w:r>
        <w:rPr>
          <w:rFonts w:hint="eastAsia"/>
          <w:noProof/>
          <w:rtl/>
          <w:lang w:bidi="fa-IR"/>
        </w:rPr>
        <w:t>مدت</w:t>
      </w:r>
      <w:r>
        <w:rPr>
          <w:noProof/>
          <w:rtl/>
          <w:lang w:bidi="fa-IR"/>
        </w:rPr>
        <w:t xml:space="preserve"> </w:t>
      </w:r>
      <w:r>
        <w:rPr>
          <w:rFonts w:hint="eastAsia"/>
          <w:noProof/>
          <w:rtl/>
          <w:lang w:bidi="fa-IR"/>
        </w:rPr>
        <w:t>ملاقات</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sidRPr="00EF6796">
        <w:rPr>
          <w:rFonts w:cs="CTraditional Arabic"/>
          <w:noProof/>
          <w:rtl/>
          <w:lang w:bidi="fa-IR"/>
        </w:rPr>
        <w:t xml:space="preserve"> </w:t>
      </w:r>
      <w:r w:rsidRPr="00EF6796">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Toc452297232 \h</w:instrText>
      </w:r>
      <w:r>
        <w:rPr>
          <w:noProof/>
          <w:rtl/>
        </w:rPr>
        <w:instrText xml:space="preserve"> </w:instrText>
      </w:r>
      <w:r>
        <w:rPr>
          <w:noProof/>
          <w:rtl/>
        </w:rPr>
      </w:r>
      <w:r>
        <w:rPr>
          <w:noProof/>
          <w:rtl/>
        </w:rPr>
        <w:fldChar w:fldCharType="separate"/>
      </w:r>
      <w:r>
        <w:rPr>
          <w:noProof/>
          <w:rtl/>
        </w:rPr>
        <w:t>29</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مشارکت</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فتوحات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Toc452297233 \h</w:instrText>
      </w:r>
      <w:r>
        <w:rPr>
          <w:noProof/>
          <w:rtl/>
        </w:rPr>
        <w:instrText xml:space="preserve"> </w:instrText>
      </w:r>
      <w:r>
        <w:rPr>
          <w:noProof/>
          <w:rtl/>
        </w:rPr>
      </w:r>
      <w:r>
        <w:rPr>
          <w:noProof/>
          <w:rtl/>
        </w:rPr>
        <w:fldChar w:fldCharType="separate"/>
      </w:r>
      <w:r>
        <w:rPr>
          <w:noProof/>
          <w:rtl/>
        </w:rPr>
        <w:t>30</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فرزندان</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Toc452297234 \h</w:instrText>
      </w:r>
      <w:r>
        <w:rPr>
          <w:noProof/>
          <w:rtl/>
        </w:rPr>
        <w:instrText xml:space="preserve"> </w:instrText>
      </w:r>
      <w:r>
        <w:rPr>
          <w:noProof/>
          <w:rtl/>
        </w:rPr>
      </w:r>
      <w:r>
        <w:rPr>
          <w:noProof/>
          <w:rtl/>
        </w:rPr>
        <w:fldChar w:fldCharType="separate"/>
      </w:r>
      <w:r>
        <w:rPr>
          <w:noProof/>
          <w:rtl/>
        </w:rPr>
        <w:t>31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اکبر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Toc452297235 \h</w:instrText>
      </w:r>
      <w:r>
        <w:rPr>
          <w:noProof/>
          <w:rtl/>
        </w:rPr>
        <w:instrText xml:space="preserve"> </w:instrText>
      </w:r>
      <w:r>
        <w:rPr>
          <w:noProof/>
          <w:rtl/>
        </w:rPr>
      </w:r>
      <w:r>
        <w:rPr>
          <w:noProof/>
          <w:rtl/>
        </w:rPr>
        <w:fldChar w:fldCharType="separate"/>
      </w:r>
      <w:r>
        <w:rPr>
          <w:noProof/>
          <w:rtl/>
        </w:rPr>
        <w:t>31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اصغر</w:t>
      </w:r>
      <w:r>
        <w:rPr>
          <w:noProof/>
          <w:rtl/>
          <w:lang w:bidi="fa-IR"/>
        </w:rPr>
        <w:t xml:space="preserve"> (</w:t>
      </w:r>
      <w:r>
        <w:rPr>
          <w:rFonts w:hint="eastAsia"/>
          <w:noProof/>
          <w:rtl/>
          <w:lang w:bidi="fa-IR"/>
        </w:rPr>
        <w:t>ز</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العابد</w:t>
      </w:r>
      <w:r>
        <w:rPr>
          <w:rFonts w:hint="cs"/>
          <w:noProof/>
          <w:rtl/>
          <w:lang w:bidi="fa-IR"/>
        </w:rPr>
        <w:t>ی</w:t>
      </w:r>
      <w:r>
        <w:rPr>
          <w:rFonts w:hint="eastAsia"/>
          <w:noProof/>
          <w:rtl/>
          <w:lang w:bidi="fa-IR"/>
        </w:rPr>
        <w:t>ن</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Toc452297236 \h</w:instrText>
      </w:r>
      <w:r>
        <w:rPr>
          <w:noProof/>
          <w:rtl/>
        </w:rPr>
        <w:instrText xml:space="preserve"> </w:instrText>
      </w:r>
      <w:r>
        <w:rPr>
          <w:noProof/>
          <w:rtl/>
        </w:rPr>
      </w:r>
      <w:r>
        <w:rPr>
          <w:noProof/>
          <w:rtl/>
        </w:rPr>
        <w:fldChar w:fldCharType="separate"/>
      </w:r>
      <w:r>
        <w:rPr>
          <w:noProof/>
          <w:rtl/>
        </w:rPr>
        <w:t>31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جعفر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Toc452297237 \h</w:instrText>
      </w:r>
      <w:r>
        <w:rPr>
          <w:noProof/>
          <w:rtl/>
        </w:rPr>
        <w:instrText xml:space="preserve"> </w:instrText>
      </w:r>
      <w:r>
        <w:rPr>
          <w:noProof/>
          <w:rtl/>
        </w:rPr>
      </w:r>
      <w:r>
        <w:rPr>
          <w:noProof/>
          <w:rtl/>
        </w:rPr>
        <w:fldChar w:fldCharType="separate"/>
      </w:r>
      <w:r>
        <w:rPr>
          <w:noProof/>
          <w:rtl/>
        </w:rPr>
        <w:t>34</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عبد</w:t>
      </w:r>
      <w:r>
        <w:rPr>
          <w:noProof/>
          <w:rtl/>
          <w:lang w:bidi="fa-IR"/>
        </w:rPr>
        <w:t xml:space="preserve"> </w:t>
      </w:r>
      <w:r>
        <w:rPr>
          <w:rFonts w:hint="eastAsia"/>
          <w:noProof/>
          <w:rtl/>
          <w:lang w:bidi="fa-IR"/>
        </w:rPr>
        <w:t>الله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Toc452297238 \h</w:instrText>
      </w:r>
      <w:r>
        <w:rPr>
          <w:noProof/>
          <w:rtl/>
        </w:rPr>
        <w:instrText xml:space="preserve"> </w:instrText>
      </w:r>
      <w:r>
        <w:rPr>
          <w:noProof/>
          <w:rtl/>
        </w:rPr>
      </w:r>
      <w:r>
        <w:rPr>
          <w:noProof/>
          <w:rtl/>
        </w:rPr>
        <w:fldChar w:fldCharType="separate"/>
      </w:r>
      <w:r>
        <w:rPr>
          <w:noProof/>
          <w:rtl/>
        </w:rPr>
        <w:t>34</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سُک</w:t>
      </w:r>
      <w:r>
        <w:rPr>
          <w:rFonts w:hint="cs"/>
          <w:noProof/>
          <w:rtl/>
          <w:lang w:bidi="fa-IR"/>
        </w:rPr>
        <w:t>ی</w:t>
      </w:r>
      <w:r>
        <w:rPr>
          <w:rFonts w:hint="eastAsia"/>
          <w:noProof/>
          <w:rtl/>
          <w:lang w:bidi="fa-IR"/>
        </w:rPr>
        <w:t>نه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Toc452297239 \h</w:instrText>
      </w:r>
      <w:r>
        <w:rPr>
          <w:noProof/>
          <w:rtl/>
        </w:rPr>
        <w:instrText xml:space="preserve"> </w:instrText>
      </w:r>
      <w:r>
        <w:rPr>
          <w:noProof/>
          <w:rtl/>
        </w:rPr>
      </w:r>
      <w:r>
        <w:rPr>
          <w:noProof/>
          <w:rtl/>
        </w:rPr>
        <w:fldChar w:fldCharType="separate"/>
      </w:r>
      <w:r>
        <w:rPr>
          <w:noProof/>
          <w:rtl/>
        </w:rPr>
        <w:t>35</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فاطمه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Toc452297240 \h</w:instrText>
      </w:r>
      <w:r>
        <w:rPr>
          <w:noProof/>
          <w:rtl/>
        </w:rPr>
        <w:instrText xml:space="preserve"> </w:instrText>
      </w:r>
      <w:r>
        <w:rPr>
          <w:noProof/>
          <w:rtl/>
        </w:rPr>
      </w:r>
      <w:r>
        <w:rPr>
          <w:noProof/>
          <w:rtl/>
        </w:rPr>
        <w:fldChar w:fldCharType="separate"/>
      </w:r>
      <w:r>
        <w:rPr>
          <w:noProof/>
          <w:rtl/>
        </w:rPr>
        <w:t>37</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Toc452297241 \h</w:instrText>
      </w:r>
      <w:r>
        <w:rPr>
          <w:noProof/>
          <w:rtl/>
        </w:rPr>
        <w:instrText xml:space="preserve"> </w:instrText>
      </w:r>
      <w:r>
        <w:rPr>
          <w:noProof/>
          <w:rtl/>
        </w:rPr>
      </w:r>
      <w:r>
        <w:rPr>
          <w:noProof/>
          <w:rtl/>
        </w:rPr>
        <w:fldChar w:fldCharType="separate"/>
      </w:r>
      <w:r>
        <w:rPr>
          <w:noProof/>
          <w:rtl/>
        </w:rPr>
        <w:t>38</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شعر</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Toc452297242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وفات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Toc452297243 \h</w:instrText>
      </w:r>
      <w:r>
        <w:rPr>
          <w:noProof/>
          <w:rtl/>
        </w:rPr>
        <w:instrText xml:space="preserve"> </w:instrText>
      </w:r>
      <w:r>
        <w:rPr>
          <w:noProof/>
          <w:rtl/>
        </w:rPr>
      </w:r>
      <w:r>
        <w:rPr>
          <w:noProof/>
          <w:rtl/>
        </w:rPr>
        <w:fldChar w:fldCharType="separate"/>
      </w:r>
      <w:r>
        <w:rPr>
          <w:noProof/>
          <w:rtl/>
        </w:rPr>
        <w:t>41</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جا</w:t>
      </w:r>
      <w:r>
        <w:rPr>
          <w:rFonts w:hint="cs"/>
          <w:noProof/>
          <w:rtl/>
          <w:lang w:bidi="fa-IR"/>
        </w:rPr>
        <w:t>ی</w:t>
      </w:r>
      <w:r>
        <w:rPr>
          <w:rFonts w:hint="eastAsia"/>
          <w:noProof/>
          <w:rtl/>
          <w:lang w:bidi="fa-IR"/>
        </w:rPr>
        <w:t>گاه</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نزد</w:t>
      </w:r>
      <w:r>
        <w:rPr>
          <w:noProof/>
          <w:rtl/>
          <w:lang w:bidi="fa-IR"/>
        </w:rPr>
        <w:t xml:space="preserve"> </w:t>
      </w:r>
      <w:r>
        <w:rPr>
          <w:rFonts w:hint="eastAsia"/>
          <w:noProof/>
          <w:rtl/>
          <w:lang w:bidi="fa-IR"/>
        </w:rPr>
        <w:t>اصحاب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Toc452297244 \h</w:instrText>
      </w:r>
      <w:r>
        <w:rPr>
          <w:noProof/>
          <w:rtl/>
        </w:rPr>
        <w:instrText xml:space="preserve"> </w:instrText>
      </w:r>
      <w:r>
        <w:rPr>
          <w:noProof/>
          <w:rtl/>
        </w:rPr>
      </w:r>
      <w:r>
        <w:rPr>
          <w:noProof/>
          <w:rtl/>
        </w:rPr>
        <w:fldChar w:fldCharType="separate"/>
      </w:r>
      <w:r>
        <w:rPr>
          <w:noProof/>
          <w:rtl/>
        </w:rPr>
        <w:t>42</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sidRPr="00C5425C">
        <w:rPr>
          <w:rFonts w:ascii="IRTitr" w:hAnsi="IRTitr" w:cs="IRTitr"/>
          <w:b w:val="0"/>
          <w:bCs w:val="0"/>
          <w:noProof/>
          <w:rtl/>
          <w:lang w:bidi="fa-IR"/>
        </w:rPr>
        <w:t>بخش دوم</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نش</w:t>
      </w:r>
      <w:r>
        <w:rPr>
          <w:noProof/>
          <w:rtl/>
          <w:lang w:bidi="fa-IR"/>
        </w:rPr>
        <w:t xml:space="preserve"> </w:t>
      </w:r>
      <w:r>
        <w:rPr>
          <w:rFonts w:hint="eastAsia"/>
          <w:noProof/>
          <w:rtl/>
          <w:lang w:bidi="fa-IR"/>
        </w:rPr>
        <w:t>مبارزات</w:t>
      </w:r>
      <w:r>
        <w:rPr>
          <w:rFonts w:hint="cs"/>
          <w:noProof/>
          <w:rtl/>
          <w:lang w:bidi="fa-IR"/>
        </w:rPr>
        <w:t>ی</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C5425C">
        <w:rPr>
          <w:rFonts w:cs="CTraditional Arabic" w:hint="eastAsia"/>
          <w:b w:val="0"/>
          <w:bCs w:val="0"/>
          <w:noProof/>
          <w:rtl/>
          <w:lang w:bidi="fa-IR"/>
        </w:rPr>
        <w:t>س</w:t>
      </w:r>
      <w:r w:rsidRPr="00EF6796">
        <w:rPr>
          <w:rFonts w:cs="CTraditional Arabic"/>
          <w:noProof/>
          <w:rtl/>
          <w:lang w:bidi="fa-IR"/>
        </w:rPr>
        <w:t xml:space="preserve">  </w:t>
      </w:r>
      <w:r>
        <w:rPr>
          <w:rFonts w:hint="eastAsia"/>
          <w:noProof/>
          <w:rtl/>
          <w:lang w:bidi="fa-IR"/>
        </w:rPr>
        <w:t>تأملات</w:t>
      </w:r>
      <w:r>
        <w:rPr>
          <w:rFonts w:hint="cs"/>
          <w:noProof/>
          <w:rtl/>
          <w:lang w:bidi="fa-IR"/>
        </w:rPr>
        <w:t>ی</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رامون</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نش</w:t>
      </w:r>
      <w:r>
        <w:rPr>
          <w:noProof/>
          <w:rtl/>
          <w:lang w:bidi="fa-IR"/>
        </w:rPr>
        <w:t xml:space="preserve"> </w:t>
      </w:r>
      <w:r>
        <w:rPr>
          <w:rFonts w:hint="eastAsia"/>
          <w:noProof/>
          <w:rtl/>
          <w:lang w:bidi="fa-IR"/>
        </w:rPr>
        <w:t>مبارزات</w:t>
      </w:r>
      <w:r>
        <w:rPr>
          <w:rFonts w:hint="cs"/>
          <w:noProof/>
          <w:rtl/>
          <w:lang w:bidi="fa-IR"/>
        </w:rPr>
        <w:t>ی</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sidRPr="00C5425C">
        <w:rPr>
          <w:rFonts w:cs="CTraditional Arabic" w:hint="eastAsia"/>
          <w:b w:val="0"/>
          <w:bCs w:val="0"/>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Toc452297245 \h</w:instrText>
      </w:r>
      <w:r>
        <w:rPr>
          <w:noProof/>
          <w:rtl/>
        </w:rPr>
        <w:instrText xml:space="preserve"> </w:instrText>
      </w:r>
      <w:r>
        <w:rPr>
          <w:noProof/>
          <w:rtl/>
        </w:rPr>
      </w:r>
      <w:r>
        <w:rPr>
          <w:noProof/>
          <w:rtl/>
        </w:rPr>
        <w:fldChar w:fldCharType="separate"/>
      </w:r>
      <w:r>
        <w:rPr>
          <w:noProof/>
          <w:rtl/>
        </w:rPr>
        <w:t>47</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فصل</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مخالفت</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b w:val="0"/>
          <w:bCs w:val="0"/>
          <w:noProof/>
          <w:rtl/>
          <w:lang w:bidi="fa-IR"/>
        </w:rPr>
        <w:t>س</w:t>
      </w:r>
      <w:r>
        <w:rPr>
          <w:noProof/>
          <w:rtl/>
          <w:lang w:bidi="fa-IR"/>
        </w:rPr>
        <w:t xml:space="preserve"> ... </w:t>
      </w:r>
      <w:r>
        <w:rPr>
          <w:rFonts w:hint="eastAsia"/>
          <w:noProof/>
          <w:rtl/>
          <w:lang w:bidi="fa-IR"/>
        </w:rPr>
        <w:t>دلا</w:t>
      </w:r>
      <w:r>
        <w:rPr>
          <w:rFonts w:hint="cs"/>
          <w:noProof/>
          <w:rtl/>
          <w:lang w:bidi="fa-IR"/>
        </w:rPr>
        <w:t>ی</w:t>
      </w:r>
      <w:r>
        <w:rPr>
          <w:rFonts w:hint="eastAsia"/>
          <w:noProof/>
          <w:rtl/>
          <w:lang w:bidi="fa-IR"/>
        </w:rPr>
        <w:t>ل</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وقا</w:t>
      </w:r>
      <w:r>
        <w:rPr>
          <w:rFonts w:hint="cs"/>
          <w:noProof/>
          <w:rtl/>
          <w:lang w:bidi="fa-IR"/>
        </w:rPr>
        <w:t>ی</w:t>
      </w:r>
      <w:r>
        <w:rPr>
          <w:rFonts w:hint="eastAsia"/>
          <w:noProof/>
          <w:rtl/>
          <w:lang w:bidi="fa-IR"/>
        </w:rPr>
        <w:t>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Toc452297246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پ</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درآمد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Toc452297247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بحث</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عت</w:t>
      </w:r>
      <w:r>
        <w:rPr>
          <w:noProof/>
          <w:rtl/>
          <w:lang w:bidi="fa-IR"/>
        </w:rPr>
        <w:t xml:space="preserve"> </w:t>
      </w:r>
      <w:r>
        <w:rPr>
          <w:rFonts w:hint="eastAsia"/>
          <w:noProof/>
          <w:rtl/>
          <w:lang w:bidi="fa-IR"/>
        </w:rPr>
        <w:t>گرفتن</w:t>
      </w:r>
      <w:r>
        <w:rPr>
          <w:noProof/>
          <w:rtl/>
          <w:lang w:bidi="fa-IR"/>
        </w:rPr>
        <w:t xml:space="preserve"> </w:t>
      </w:r>
      <w:r>
        <w:rPr>
          <w:rFonts w:hint="eastAsia"/>
          <w:noProof/>
          <w:rtl/>
          <w:lang w:bidi="fa-IR"/>
        </w:rPr>
        <w:t>برا</w:t>
      </w:r>
      <w:r>
        <w:rPr>
          <w:rFonts w:hint="cs"/>
          <w:noProof/>
          <w:rtl/>
          <w:lang w:bidi="fa-IR"/>
        </w:rPr>
        <w:t>ی</w:t>
      </w:r>
      <w:r>
        <w:rPr>
          <w:noProof/>
          <w:rtl/>
          <w:lang w:bidi="fa-IR"/>
        </w:rPr>
        <w:t xml:space="preserve"> </w:t>
      </w:r>
      <w:r>
        <w:rPr>
          <w:rFonts w:hint="cs"/>
          <w:noProof/>
          <w:rtl/>
          <w:lang w:bidi="fa-IR"/>
        </w:rPr>
        <w:t>ی</w:t>
      </w:r>
      <w:r>
        <w:rPr>
          <w:rFonts w:hint="eastAsia"/>
          <w:noProof/>
          <w:rtl/>
          <w:lang w:bidi="fa-IR"/>
        </w:rPr>
        <w:t>ز</w:t>
      </w:r>
      <w:r>
        <w:rPr>
          <w:rFonts w:hint="cs"/>
          <w:noProof/>
          <w:rtl/>
          <w:lang w:bidi="fa-IR"/>
        </w:rPr>
        <w:t>ی</w:t>
      </w:r>
      <w:r>
        <w:rPr>
          <w:rFonts w:hint="eastAsia"/>
          <w:noProof/>
          <w:rtl/>
          <w:lang w:bidi="fa-IR"/>
        </w:rPr>
        <w:t>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Toc452297248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عوامل</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معاو</w:t>
      </w:r>
      <w:r>
        <w:rPr>
          <w:rFonts w:hint="cs"/>
          <w:noProof/>
          <w:rtl/>
          <w:lang w:bidi="fa-IR"/>
        </w:rPr>
        <w:t>ی</w:t>
      </w:r>
      <w:r>
        <w:rPr>
          <w:rFonts w:hint="eastAsia"/>
          <w:noProof/>
          <w:rtl/>
          <w:lang w:bidi="fa-IR"/>
        </w:rPr>
        <w:t>ه</w:t>
      </w:r>
      <w:r>
        <w:rPr>
          <w:noProof/>
          <w:rtl/>
          <w:lang w:bidi="fa-IR"/>
        </w:rPr>
        <w:t xml:space="preserve"> </w:t>
      </w:r>
      <w:r w:rsidRPr="00EF6796">
        <w:rPr>
          <w:rFonts w:cs="CTraditional Arabic" w:hint="eastAsia"/>
          <w:noProof/>
          <w:rtl/>
          <w:lang w:bidi="fa-IR"/>
        </w:rPr>
        <w:t>س</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گرفتن</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عت</w:t>
      </w:r>
      <w:r>
        <w:rPr>
          <w:noProof/>
          <w:rtl/>
          <w:lang w:bidi="fa-IR"/>
        </w:rPr>
        <w:t xml:space="preserve"> </w:t>
      </w:r>
      <w:r>
        <w:rPr>
          <w:rFonts w:hint="eastAsia"/>
          <w:noProof/>
          <w:rtl/>
          <w:lang w:bidi="fa-IR"/>
        </w:rPr>
        <w:t>برا</w:t>
      </w:r>
      <w:r>
        <w:rPr>
          <w:rFonts w:hint="cs"/>
          <w:noProof/>
          <w:rtl/>
          <w:lang w:bidi="fa-IR"/>
        </w:rPr>
        <w:t>ی</w:t>
      </w:r>
      <w:r>
        <w:rPr>
          <w:noProof/>
          <w:rtl/>
          <w:lang w:bidi="fa-IR"/>
        </w:rPr>
        <w:t xml:space="preserve"> </w:t>
      </w:r>
      <w:r>
        <w:rPr>
          <w:rFonts w:hint="cs"/>
          <w:noProof/>
          <w:rtl/>
          <w:lang w:bidi="fa-IR"/>
        </w:rPr>
        <w:t>ی</w:t>
      </w:r>
      <w:r>
        <w:rPr>
          <w:rFonts w:hint="eastAsia"/>
          <w:noProof/>
          <w:rtl/>
          <w:lang w:bidi="fa-IR"/>
        </w:rPr>
        <w:t>ز</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سوق</w:t>
      </w:r>
      <w:r>
        <w:rPr>
          <w:noProof/>
          <w:rtl/>
          <w:lang w:bidi="fa-IR"/>
        </w:rPr>
        <w:t xml:space="preserve"> </w:t>
      </w:r>
      <w:r>
        <w:rPr>
          <w:rFonts w:hint="eastAsia"/>
          <w:noProof/>
          <w:rtl/>
          <w:lang w:bidi="fa-IR"/>
        </w:rPr>
        <w:t>داد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Toc452297249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معاو</w:t>
      </w:r>
      <w:r>
        <w:rPr>
          <w:rFonts w:hint="cs"/>
          <w:noProof/>
          <w:rtl/>
          <w:lang w:bidi="fa-IR"/>
        </w:rPr>
        <w:t>ی</w:t>
      </w:r>
      <w:r>
        <w:rPr>
          <w:rFonts w:hint="eastAsia"/>
          <w:noProof/>
          <w:rtl/>
          <w:lang w:bidi="fa-IR"/>
        </w:rPr>
        <w:t>ه</w:t>
      </w:r>
      <w:r>
        <w:rPr>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و</w:t>
      </w:r>
      <w:r>
        <w:rPr>
          <w:noProof/>
          <w:rtl/>
          <w:lang w:bidi="fa-IR"/>
        </w:rPr>
        <w:t xml:space="preserve"> </w:t>
      </w:r>
      <w:r>
        <w:rPr>
          <w:rFonts w:hint="eastAsia"/>
          <w:noProof/>
          <w:rtl/>
          <w:lang w:bidi="fa-IR"/>
        </w:rPr>
        <w:t>ولا</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مفضول</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وجود</w:t>
      </w:r>
      <w:r>
        <w:rPr>
          <w:noProof/>
          <w:rtl/>
          <w:lang w:bidi="fa-IR"/>
        </w:rPr>
        <w:t xml:space="preserve"> </w:t>
      </w:r>
      <w:r>
        <w:rPr>
          <w:rFonts w:hint="eastAsia"/>
          <w:noProof/>
          <w:rtl/>
          <w:lang w:bidi="fa-IR"/>
        </w:rPr>
        <w:t>فاضل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Toc452297250 \h</w:instrText>
      </w:r>
      <w:r>
        <w:rPr>
          <w:noProof/>
          <w:rtl/>
        </w:rPr>
        <w:instrText xml:space="preserve"> </w:instrText>
      </w:r>
      <w:r>
        <w:rPr>
          <w:noProof/>
          <w:rtl/>
        </w:rPr>
      </w:r>
      <w:r>
        <w:rPr>
          <w:noProof/>
          <w:rtl/>
        </w:rPr>
        <w:fldChar w:fldCharType="separate"/>
      </w:r>
      <w:r>
        <w:rPr>
          <w:noProof/>
          <w:rtl/>
        </w:rPr>
        <w:t>56</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معاو</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Pr>
          <w:noProof/>
          <w:rtl/>
          <w:lang w:bidi="fa-IR"/>
        </w:rPr>
        <w:t xml:space="preserve"> </w:t>
      </w:r>
      <w:r>
        <w:rPr>
          <w:rFonts w:hint="eastAsia"/>
          <w:noProof/>
          <w:rtl/>
          <w:lang w:bidi="fa-IR"/>
        </w:rPr>
        <w:t>سف</w:t>
      </w:r>
      <w:r>
        <w:rPr>
          <w:rFonts w:hint="cs"/>
          <w:noProof/>
          <w:rtl/>
          <w:lang w:bidi="fa-IR"/>
        </w:rPr>
        <w:t>ی</w:t>
      </w:r>
      <w:r>
        <w:rPr>
          <w:rFonts w:hint="eastAsia"/>
          <w:noProof/>
          <w:rtl/>
          <w:lang w:bidi="fa-IR"/>
        </w:rPr>
        <w:t>ان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و</w:t>
      </w:r>
      <w:r>
        <w:rPr>
          <w:noProof/>
          <w:rtl/>
          <w:lang w:bidi="fa-IR"/>
        </w:rPr>
        <w:t xml:space="preserve"> </w:t>
      </w:r>
      <w:r>
        <w:rPr>
          <w:rFonts w:hint="eastAsia"/>
          <w:noProof/>
          <w:rtl/>
          <w:lang w:bidi="fa-IR"/>
        </w:rPr>
        <w:t>انتقادات</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درباره</w:t>
      </w:r>
      <w:r>
        <w:rPr>
          <w:rFonts w:hint="eastAsia"/>
          <w:noProof/>
          <w:lang w:bidi="fa-IR"/>
        </w:rPr>
        <w:t>‌</w:t>
      </w:r>
      <w:r>
        <w:rPr>
          <w:rFonts w:hint="cs"/>
          <w:noProof/>
          <w:rtl/>
          <w:lang w:bidi="fa-IR"/>
        </w:rPr>
        <w:t>ی</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عت</w:t>
      </w:r>
      <w:r>
        <w:rPr>
          <w:noProof/>
          <w:rtl/>
          <w:lang w:bidi="fa-IR"/>
        </w:rPr>
        <w:t xml:space="preserve"> </w:t>
      </w:r>
      <w:r>
        <w:rPr>
          <w:rFonts w:hint="cs"/>
          <w:noProof/>
          <w:rtl/>
          <w:lang w:bidi="fa-IR"/>
        </w:rPr>
        <w:t>ی</w:t>
      </w:r>
      <w:r>
        <w:rPr>
          <w:rFonts w:hint="eastAsia"/>
          <w:noProof/>
          <w:rtl/>
          <w:lang w:bidi="fa-IR"/>
        </w:rPr>
        <w:t>ز</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و</w:t>
      </w:r>
      <w:r>
        <w:rPr>
          <w:rFonts w:hint="cs"/>
          <w:noProof/>
          <w:rtl/>
          <w:lang w:bidi="fa-IR"/>
        </w:rPr>
        <w:t>ی</w:t>
      </w:r>
      <w:r>
        <w:rPr>
          <w:noProof/>
          <w:rtl/>
          <w:lang w:bidi="fa-IR"/>
        </w:rPr>
        <w:t xml:space="preserve"> </w:t>
      </w:r>
      <w:r>
        <w:rPr>
          <w:rFonts w:hint="eastAsia"/>
          <w:noProof/>
          <w:rtl/>
          <w:lang w:bidi="fa-IR"/>
        </w:rPr>
        <w:t>شده</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Toc452297251 \h</w:instrText>
      </w:r>
      <w:r>
        <w:rPr>
          <w:noProof/>
          <w:rtl/>
        </w:rPr>
        <w:instrText xml:space="preserve"> </w:instrText>
      </w:r>
      <w:r>
        <w:rPr>
          <w:noProof/>
          <w:rtl/>
        </w:rPr>
      </w:r>
      <w:r>
        <w:rPr>
          <w:noProof/>
          <w:rtl/>
        </w:rPr>
        <w:fldChar w:fldCharType="separate"/>
      </w:r>
      <w:r>
        <w:rPr>
          <w:noProof/>
          <w:rtl/>
        </w:rPr>
        <w:t>60</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بحث</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مخالفت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sidRPr="00EF6796">
        <w:rPr>
          <w:rFonts w:cs="CTraditional Arabic"/>
          <w:noProof/>
          <w:rtl/>
          <w:lang w:bidi="fa-IR"/>
        </w:rPr>
        <w:t xml:space="preserve"> </w:t>
      </w:r>
      <w:r w:rsidRPr="00EF6796">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Toc452297252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اولا</w:t>
      </w:r>
      <w:r>
        <w:rPr>
          <w:noProof/>
          <w:rtl/>
          <w:lang w:bidi="fa-IR"/>
        </w:rPr>
        <w:t xml:space="preserve">: </w:t>
      </w:r>
      <w:r>
        <w:rPr>
          <w:rFonts w:hint="eastAsia"/>
          <w:noProof/>
          <w:rtl/>
          <w:lang w:bidi="fa-IR"/>
        </w:rPr>
        <w:t>بررس</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نقد</w:t>
      </w:r>
      <w:r>
        <w:rPr>
          <w:noProof/>
          <w:rtl/>
          <w:lang w:bidi="fa-IR"/>
        </w:rPr>
        <w:t xml:space="preserve"> </w:t>
      </w:r>
      <w:r>
        <w:rPr>
          <w:rFonts w:hint="eastAsia"/>
          <w:noProof/>
          <w:rtl/>
          <w:lang w:bidi="fa-IR"/>
        </w:rPr>
        <w:t>منابع</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مخالفت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مبارزه‌</w:t>
      </w:r>
      <w:r>
        <w:rPr>
          <w:rFonts w:hint="cs"/>
          <w:noProof/>
          <w:rtl/>
          <w:lang w:bidi="fa-IR"/>
        </w:rPr>
        <w:t>ی</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پرداخته‌اند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Toc452297253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ثان</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موضع</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Pr>
          <w:rFonts w:hint="eastAsia"/>
          <w:noProof/>
          <w:rtl/>
          <w:lang w:bidi="fa-IR"/>
        </w:rPr>
        <w:t>از</w:t>
      </w:r>
      <w:r>
        <w:rPr>
          <w:noProof/>
          <w:rtl/>
          <w:lang w:bidi="fa-IR"/>
        </w:rPr>
        <w:t xml:space="preserve"> </w:t>
      </w:r>
      <w:r>
        <w:rPr>
          <w:rFonts w:hint="eastAsia"/>
          <w:noProof/>
          <w:rtl/>
          <w:lang w:bidi="fa-IR"/>
        </w:rPr>
        <w:t>صلح</w:t>
      </w:r>
      <w:r>
        <w:rPr>
          <w:noProof/>
          <w:rtl/>
          <w:lang w:bidi="fa-IR"/>
        </w:rPr>
        <w:t xml:space="preserve"> </w:t>
      </w:r>
      <w:r>
        <w:rPr>
          <w:rFonts w:hint="eastAsia"/>
          <w:noProof/>
          <w:rtl/>
          <w:lang w:bidi="fa-IR"/>
        </w:rPr>
        <w:t>حسن</w:t>
      </w:r>
      <w:r w:rsidRPr="00EF6796">
        <w:rPr>
          <w:rFonts w:cs="CTraditional Arabic"/>
          <w:noProof/>
          <w:rtl/>
          <w:lang w:bidi="fa-IR"/>
        </w:rPr>
        <w:t xml:space="preserve"> </w:t>
      </w:r>
      <w:r>
        <w:rPr>
          <w:rFonts w:hint="eastAsia"/>
          <w:noProof/>
          <w:rtl/>
          <w:lang w:bidi="fa-IR"/>
        </w:rPr>
        <w:t>با</w:t>
      </w:r>
      <w:r>
        <w:rPr>
          <w:noProof/>
          <w:rtl/>
          <w:lang w:bidi="fa-IR"/>
        </w:rPr>
        <w:t xml:space="preserve"> </w:t>
      </w:r>
      <w:r>
        <w:rPr>
          <w:rFonts w:hint="eastAsia"/>
          <w:noProof/>
          <w:rtl/>
          <w:lang w:bidi="fa-IR"/>
        </w:rPr>
        <w:t>معاو</w:t>
      </w:r>
      <w:r>
        <w:rPr>
          <w:rFonts w:hint="cs"/>
          <w:noProof/>
          <w:rtl/>
          <w:lang w:bidi="fa-IR"/>
        </w:rPr>
        <w:t>ی</w:t>
      </w:r>
      <w:r>
        <w:rPr>
          <w:rFonts w:hint="eastAsia"/>
          <w:noProof/>
          <w:rtl/>
          <w:lang w:bidi="fa-IR"/>
        </w:rPr>
        <w:t>ه</w:t>
      </w:r>
      <w:r>
        <w:rPr>
          <w:noProof/>
          <w:rtl/>
          <w:lang w:bidi="fa-IR"/>
        </w:rPr>
        <w:t xml:space="preserve"> </w:t>
      </w:r>
      <w:r w:rsidRPr="00EF6796">
        <w:rPr>
          <w:rFonts w:cs="CTraditional Arabic" w:hint="eastAsia"/>
          <w:noProof/>
          <w:rtl/>
          <w:lang w:bidi="fa-IR"/>
        </w:rPr>
        <w:t>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تنازل</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خلافت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Toc452297254 \h</w:instrText>
      </w:r>
      <w:r>
        <w:rPr>
          <w:noProof/>
          <w:rtl/>
        </w:rPr>
        <w:instrText xml:space="preserve"> </w:instrText>
      </w:r>
      <w:r>
        <w:rPr>
          <w:noProof/>
          <w:rtl/>
        </w:rPr>
      </w:r>
      <w:r>
        <w:rPr>
          <w:noProof/>
          <w:rtl/>
        </w:rPr>
        <w:fldChar w:fldCharType="separate"/>
      </w:r>
      <w:r>
        <w:rPr>
          <w:noProof/>
          <w:rtl/>
        </w:rPr>
        <w:t>81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ثالثا</w:t>
      </w:r>
      <w:r>
        <w:rPr>
          <w:noProof/>
          <w:rtl/>
          <w:lang w:bidi="fa-IR"/>
        </w:rPr>
        <w:t xml:space="preserve">: </w:t>
      </w:r>
      <w:r>
        <w:rPr>
          <w:rFonts w:hint="eastAsia"/>
          <w:noProof/>
          <w:rtl/>
          <w:lang w:bidi="fa-IR"/>
        </w:rPr>
        <w:t>حسن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از</w:t>
      </w:r>
      <w:r>
        <w:rPr>
          <w:noProof/>
          <w:rtl/>
          <w:lang w:bidi="fa-IR"/>
        </w:rPr>
        <w:t xml:space="preserve"> </w:t>
      </w:r>
      <w:r>
        <w:rPr>
          <w:rFonts w:hint="eastAsia"/>
          <w:noProof/>
          <w:rtl/>
          <w:lang w:bidi="fa-IR"/>
        </w:rPr>
        <w:t>تأث</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اهل</w:t>
      </w:r>
      <w:r>
        <w:rPr>
          <w:noProof/>
          <w:rtl/>
          <w:lang w:bidi="fa-IR"/>
        </w:rPr>
        <w:t xml:space="preserve"> </w:t>
      </w:r>
      <w:r>
        <w:rPr>
          <w:rFonts w:hint="eastAsia"/>
          <w:noProof/>
          <w:rtl/>
          <w:lang w:bidi="fa-IR"/>
        </w:rPr>
        <w:t>کوفه</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ب</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دارد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Toc452297255 \h</w:instrText>
      </w:r>
      <w:r>
        <w:rPr>
          <w:noProof/>
          <w:rtl/>
        </w:rPr>
        <w:instrText xml:space="preserve"> </w:instrText>
      </w:r>
      <w:r>
        <w:rPr>
          <w:noProof/>
          <w:rtl/>
        </w:rPr>
      </w:r>
      <w:r>
        <w:rPr>
          <w:noProof/>
          <w:rtl/>
        </w:rPr>
        <w:fldChar w:fldCharType="separate"/>
      </w:r>
      <w:r>
        <w:rPr>
          <w:noProof/>
          <w:rtl/>
        </w:rPr>
        <w:t>84</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رابعا</w:t>
      </w:r>
      <w:r>
        <w:rPr>
          <w:noProof/>
          <w:rtl/>
          <w:lang w:bidi="fa-IR"/>
        </w:rPr>
        <w:t xml:space="preserve">: </w:t>
      </w:r>
      <w:r>
        <w:rPr>
          <w:rFonts w:hint="eastAsia"/>
          <w:noProof/>
          <w:rtl/>
          <w:lang w:bidi="fa-IR"/>
        </w:rPr>
        <w:t>عدم</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عت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با</w:t>
      </w:r>
      <w:r>
        <w:rPr>
          <w:noProof/>
          <w:rtl/>
          <w:lang w:bidi="fa-IR"/>
        </w:rPr>
        <w:t xml:space="preserve"> </w:t>
      </w:r>
      <w:r>
        <w:rPr>
          <w:rFonts w:hint="cs"/>
          <w:noProof/>
          <w:rtl/>
          <w:lang w:bidi="fa-IR"/>
        </w:rPr>
        <w:t>ی</w:t>
      </w:r>
      <w:r>
        <w:rPr>
          <w:rFonts w:hint="eastAsia"/>
          <w:noProof/>
          <w:rtl/>
          <w:lang w:bidi="fa-IR"/>
        </w:rPr>
        <w:t>ز</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معاو</w:t>
      </w:r>
      <w:r>
        <w:rPr>
          <w:rFonts w:hint="cs"/>
          <w:noProof/>
          <w:rtl/>
          <w:lang w:bidi="fa-IR"/>
        </w:rPr>
        <w:t>ی</w:t>
      </w:r>
      <w:r>
        <w:rPr>
          <w:rFonts w:hint="eastAsia"/>
          <w:noProof/>
          <w:rtl/>
          <w:lang w:bidi="fa-IR"/>
        </w:rPr>
        <w:t>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Toc452297256 \h</w:instrText>
      </w:r>
      <w:r>
        <w:rPr>
          <w:noProof/>
          <w:rtl/>
        </w:rPr>
        <w:instrText xml:space="preserve"> </w:instrText>
      </w:r>
      <w:r>
        <w:rPr>
          <w:noProof/>
          <w:rtl/>
        </w:rPr>
      </w:r>
      <w:r>
        <w:rPr>
          <w:noProof/>
          <w:rtl/>
        </w:rPr>
        <w:fldChar w:fldCharType="separate"/>
      </w:r>
      <w:r>
        <w:rPr>
          <w:noProof/>
          <w:rtl/>
        </w:rPr>
        <w:t>86</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خامسا</w:t>
      </w:r>
      <w:r>
        <w:rPr>
          <w:noProof/>
          <w:rtl/>
          <w:lang w:bidi="fa-IR"/>
        </w:rPr>
        <w:t xml:space="preserve">: </w:t>
      </w:r>
      <w:r>
        <w:rPr>
          <w:rFonts w:hint="eastAsia"/>
          <w:noProof/>
          <w:rtl/>
          <w:lang w:bidi="fa-IR"/>
        </w:rPr>
        <w:t>خروج</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از</w:t>
      </w:r>
      <w:r>
        <w:rPr>
          <w:noProof/>
          <w:rtl/>
          <w:lang w:bidi="fa-IR"/>
        </w:rPr>
        <w:t xml:space="preserve"> </w:t>
      </w:r>
      <w:r>
        <w:rPr>
          <w:rFonts w:hint="eastAsia"/>
          <w:noProof/>
          <w:rtl/>
          <w:lang w:bidi="fa-IR"/>
        </w:rPr>
        <w:t>مد</w:t>
      </w:r>
      <w:r>
        <w:rPr>
          <w:rFonts w:hint="cs"/>
          <w:noProof/>
          <w:rtl/>
          <w:lang w:bidi="fa-IR"/>
        </w:rPr>
        <w:t>ی</w:t>
      </w:r>
      <w:r>
        <w:rPr>
          <w:rFonts w:hint="eastAsia"/>
          <w:noProof/>
          <w:rtl/>
          <w:lang w:bidi="fa-IR"/>
        </w:rPr>
        <w:t>نه</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مکه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Toc452297257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فصل</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حسين</w:t>
      </w:r>
      <w:r>
        <w:rPr>
          <w:noProof/>
          <w:rtl/>
          <w:lang w:bidi="fa-IR"/>
        </w:rPr>
        <w:t xml:space="preserve"> </w:t>
      </w:r>
      <w:r w:rsidRPr="00EF6796">
        <w:rPr>
          <w:rFonts w:cs="CTraditional Arabic" w:hint="eastAsia"/>
          <w:b w:val="0"/>
          <w:bCs w:val="0"/>
          <w:noProof/>
          <w:rtl/>
          <w:lang w:bidi="fa-IR"/>
        </w:rPr>
        <w:t>س</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واقعه‌</w:t>
      </w:r>
      <w:r>
        <w:rPr>
          <w:rFonts w:hint="cs"/>
          <w:noProof/>
          <w:rtl/>
          <w:lang w:bidi="fa-IR"/>
        </w:rPr>
        <w:t>ی</w:t>
      </w:r>
      <w:r>
        <w:rPr>
          <w:noProof/>
          <w:rtl/>
          <w:lang w:bidi="fa-IR"/>
        </w:rPr>
        <w:t xml:space="preserve"> </w:t>
      </w:r>
      <w:r>
        <w:rPr>
          <w:rFonts w:hint="eastAsia"/>
          <w:noProof/>
          <w:rtl/>
          <w:lang w:bidi="fa-IR"/>
        </w:rPr>
        <w:t>کربلا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Toc452297258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اولا</w:t>
      </w:r>
      <w:r>
        <w:rPr>
          <w:noProof/>
          <w:rtl/>
          <w:lang w:bidi="fa-IR"/>
        </w:rPr>
        <w:t xml:space="preserve">: </w:t>
      </w:r>
      <w:r>
        <w:rPr>
          <w:rFonts w:hint="eastAsia"/>
          <w:noProof/>
          <w:rtl/>
          <w:lang w:bidi="fa-IR"/>
        </w:rPr>
        <w:t>نامه</w:t>
      </w:r>
      <w:r>
        <w:rPr>
          <w:rFonts w:hint="eastAsia"/>
          <w:noProof/>
          <w:lang w:bidi="fa-IR"/>
        </w:rPr>
        <w:t>‌</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مردم</w:t>
      </w:r>
      <w:r>
        <w:rPr>
          <w:noProof/>
          <w:rtl/>
          <w:lang w:bidi="fa-IR"/>
        </w:rPr>
        <w:t xml:space="preserve"> </w:t>
      </w:r>
      <w:r>
        <w:rPr>
          <w:rFonts w:hint="eastAsia"/>
          <w:noProof/>
          <w:rtl/>
          <w:lang w:bidi="fa-IR"/>
        </w:rPr>
        <w:t>کوفه</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Toc452297259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ثان</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خروج</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به</w:t>
      </w:r>
      <w:r>
        <w:rPr>
          <w:noProof/>
          <w:rtl/>
          <w:lang w:bidi="fa-IR"/>
        </w:rPr>
        <w:t xml:space="preserve"> </w:t>
      </w:r>
      <w:r>
        <w:rPr>
          <w:rFonts w:hint="eastAsia"/>
          <w:noProof/>
          <w:rtl/>
          <w:lang w:bidi="fa-IR"/>
        </w:rPr>
        <w:t>سو</w:t>
      </w:r>
      <w:r>
        <w:rPr>
          <w:rFonts w:hint="cs"/>
          <w:noProof/>
          <w:rtl/>
          <w:lang w:bidi="fa-IR"/>
        </w:rPr>
        <w:t>ی</w:t>
      </w:r>
      <w:r>
        <w:rPr>
          <w:noProof/>
          <w:rtl/>
          <w:lang w:bidi="fa-IR"/>
        </w:rPr>
        <w:t xml:space="preserve"> </w:t>
      </w:r>
      <w:r>
        <w:rPr>
          <w:rFonts w:hint="eastAsia"/>
          <w:noProof/>
          <w:rtl/>
          <w:lang w:bidi="fa-IR"/>
        </w:rPr>
        <w:t>کوفه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Toc452297260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الف</w:t>
      </w:r>
      <w:r>
        <w:rPr>
          <w:noProof/>
          <w:rtl/>
          <w:lang w:bidi="fa-IR"/>
        </w:rPr>
        <w:t xml:space="preserve">: </w:t>
      </w:r>
      <w:r>
        <w:rPr>
          <w:rFonts w:hint="eastAsia"/>
          <w:noProof/>
          <w:rtl/>
          <w:lang w:bidi="fa-IR"/>
        </w:rPr>
        <w:t>تصم</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سفر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ارسال</w:t>
      </w:r>
      <w:r>
        <w:rPr>
          <w:noProof/>
          <w:rtl/>
          <w:lang w:bidi="fa-IR"/>
        </w:rPr>
        <w:t xml:space="preserve"> </w:t>
      </w:r>
      <w:r>
        <w:rPr>
          <w:rFonts w:hint="eastAsia"/>
          <w:noProof/>
          <w:rtl/>
          <w:lang w:bidi="fa-IR"/>
        </w:rPr>
        <w:t>مسلم</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عق</w:t>
      </w:r>
      <w:r>
        <w:rPr>
          <w:rFonts w:hint="cs"/>
          <w:noProof/>
          <w:rtl/>
          <w:lang w:bidi="fa-IR"/>
        </w:rPr>
        <w:t>ی</w:t>
      </w:r>
      <w:r>
        <w:rPr>
          <w:rFonts w:hint="eastAsia"/>
          <w:noProof/>
          <w:rtl/>
          <w:lang w:bidi="fa-IR"/>
        </w:rPr>
        <w:t>ل</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کوفه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Toc452297261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ب</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دگاه</w:t>
      </w:r>
      <w:r>
        <w:rPr>
          <w:noProof/>
          <w:rtl/>
          <w:lang w:bidi="fa-IR"/>
        </w:rPr>
        <w:t xml:space="preserve"> </w:t>
      </w:r>
      <w:r>
        <w:rPr>
          <w:rFonts w:hint="eastAsia"/>
          <w:noProof/>
          <w:rtl/>
          <w:lang w:bidi="fa-IR"/>
        </w:rPr>
        <w:t>صحابه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تابع</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برا</w:t>
      </w:r>
      <w:r>
        <w:rPr>
          <w:rFonts w:hint="cs"/>
          <w:noProof/>
          <w:rtl/>
          <w:lang w:bidi="fa-IR"/>
        </w:rPr>
        <w:t>ی</w:t>
      </w:r>
      <w:r>
        <w:rPr>
          <w:noProof/>
          <w:rtl/>
          <w:lang w:bidi="fa-IR"/>
        </w:rPr>
        <w:t xml:space="preserve"> </w:t>
      </w:r>
      <w:r>
        <w:rPr>
          <w:rFonts w:hint="eastAsia"/>
          <w:noProof/>
          <w:rtl/>
          <w:lang w:bidi="fa-IR"/>
        </w:rPr>
        <w:t>رفتن</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به</w:t>
      </w:r>
      <w:r>
        <w:rPr>
          <w:noProof/>
          <w:rtl/>
          <w:lang w:bidi="fa-IR"/>
        </w:rPr>
        <w:t xml:space="preserve"> </w:t>
      </w:r>
      <w:r>
        <w:rPr>
          <w:rFonts w:hint="eastAsia"/>
          <w:noProof/>
          <w:rtl/>
          <w:lang w:bidi="fa-IR"/>
        </w:rPr>
        <w:t>کوفه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توص</w:t>
      </w:r>
      <w:r>
        <w:rPr>
          <w:rFonts w:hint="cs"/>
          <w:noProof/>
          <w:rtl/>
          <w:lang w:bidi="fa-IR"/>
        </w:rPr>
        <w:t>ی</w:t>
      </w:r>
      <w:r>
        <w:rPr>
          <w:rFonts w:hint="eastAsia"/>
          <w:noProof/>
          <w:rtl/>
          <w:lang w:bidi="fa-IR"/>
        </w:rPr>
        <w:t>ه</w:t>
      </w:r>
      <w:r>
        <w:rPr>
          <w:rFonts w:hint="eastAsia"/>
          <w:noProof/>
          <w:lang w:bidi="fa-IR"/>
        </w:rPr>
        <w:t>‌</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آنان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Toc452297262 \h</w:instrText>
      </w:r>
      <w:r>
        <w:rPr>
          <w:noProof/>
          <w:rtl/>
        </w:rPr>
        <w:instrText xml:space="preserve"> </w:instrText>
      </w:r>
      <w:r>
        <w:rPr>
          <w:noProof/>
          <w:rtl/>
        </w:rPr>
      </w:r>
      <w:r>
        <w:rPr>
          <w:noProof/>
          <w:rtl/>
        </w:rPr>
        <w:fldChar w:fldCharType="separate"/>
      </w:r>
      <w:r>
        <w:rPr>
          <w:noProof/>
          <w:rtl/>
        </w:rPr>
        <w:t>101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ج</w:t>
      </w:r>
      <w:r>
        <w:rPr>
          <w:noProof/>
          <w:rtl/>
          <w:lang w:bidi="fa-IR"/>
        </w:rPr>
        <w:t xml:space="preserve">: </w:t>
      </w:r>
      <w:r>
        <w:rPr>
          <w:rFonts w:hint="eastAsia"/>
          <w:noProof/>
          <w:rtl/>
          <w:lang w:bidi="fa-IR"/>
        </w:rPr>
        <w:t>عدم</w:t>
      </w:r>
      <w:r>
        <w:rPr>
          <w:noProof/>
          <w:rtl/>
          <w:lang w:bidi="fa-IR"/>
        </w:rPr>
        <w:t xml:space="preserve"> </w:t>
      </w:r>
      <w:r>
        <w:rPr>
          <w:rFonts w:hint="eastAsia"/>
          <w:noProof/>
          <w:rtl/>
          <w:lang w:bidi="fa-IR"/>
        </w:rPr>
        <w:t>پشت</w:t>
      </w:r>
      <w:r>
        <w:rPr>
          <w:rFonts w:hint="cs"/>
          <w:noProof/>
          <w:rtl/>
          <w:lang w:bidi="fa-IR"/>
        </w:rPr>
        <w:t>ی</w:t>
      </w:r>
      <w:r>
        <w:rPr>
          <w:rFonts w:hint="eastAsia"/>
          <w:noProof/>
          <w:rtl/>
          <w:lang w:bidi="fa-IR"/>
        </w:rPr>
        <w:t>بان</w:t>
      </w:r>
      <w:r>
        <w:rPr>
          <w:rFonts w:hint="cs"/>
          <w:noProof/>
          <w:rtl/>
          <w:lang w:bidi="fa-IR"/>
        </w:rPr>
        <w:t>ی</w:t>
      </w:r>
      <w:r>
        <w:rPr>
          <w:noProof/>
          <w:rtl/>
          <w:lang w:bidi="fa-IR"/>
        </w:rPr>
        <w:t xml:space="preserve"> </w:t>
      </w:r>
      <w:r>
        <w:rPr>
          <w:rFonts w:hint="eastAsia"/>
          <w:noProof/>
          <w:rtl/>
          <w:lang w:bidi="fa-IR"/>
        </w:rPr>
        <w:t>اهل</w:t>
      </w:r>
      <w:r>
        <w:rPr>
          <w:noProof/>
          <w:rtl/>
          <w:lang w:bidi="fa-IR"/>
        </w:rPr>
        <w:t xml:space="preserve"> </w:t>
      </w:r>
      <w:r>
        <w:rPr>
          <w:rFonts w:hint="eastAsia"/>
          <w:noProof/>
          <w:rtl/>
          <w:lang w:bidi="fa-IR"/>
        </w:rPr>
        <w:t>کوفه</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مسلم</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عق</w:t>
      </w:r>
      <w:r>
        <w:rPr>
          <w:rFonts w:hint="cs"/>
          <w:noProof/>
          <w:rtl/>
          <w:lang w:bidi="fa-IR"/>
        </w:rPr>
        <w:t>ی</w:t>
      </w:r>
      <w:r>
        <w:rPr>
          <w:rFonts w:hint="eastAsia"/>
          <w:noProof/>
          <w:rtl/>
          <w:lang w:bidi="fa-IR"/>
        </w:rPr>
        <w:t>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Toc452297263 \h</w:instrText>
      </w:r>
      <w:r>
        <w:rPr>
          <w:noProof/>
          <w:rtl/>
        </w:rPr>
        <w:instrText xml:space="preserve"> </w:instrText>
      </w:r>
      <w:r>
        <w:rPr>
          <w:noProof/>
          <w:rtl/>
        </w:rPr>
      </w:r>
      <w:r>
        <w:rPr>
          <w:noProof/>
          <w:rtl/>
        </w:rPr>
        <w:fldChar w:fldCharType="separate"/>
      </w:r>
      <w:r>
        <w:rPr>
          <w:noProof/>
          <w:rtl/>
        </w:rPr>
        <w:t>108</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ثالثا</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و</w:t>
      </w:r>
      <w:r>
        <w:rPr>
          <w:noProof/>
          <w:rtl/>
          <w:lang w:bidi="fa-IR"/>
        </w:rPr>
        <w:t xml:space="preserve"> </w:t>
      </w:r>
      <w:r>
        <w:rPr>
          <w:rFonts w:hint="eastAsia"/>
          <w:noProof/>
          <w:rtl/>
          <w:lang w:bidi="fa-IR"/>
        </w:rPr>
        <w:t>معرکه‌</w:t>
      </w:r>
      <w:r>
        <w:rPr>
          <w:rFonts w:hint="cs"/>
          <w:noProof/>
          <w:rtl/>
          <w:lang w:bidi="fa-IR"/>
        </w:rPr>
        <w:t>ی</w:t>
      </w:r>
      <w:r>
        <w:rPr>
          <w:noProof/>
          <w:rtl/>
          <w:lang w:bidi="fa-IR"/>
        </w:rPr>
        <w:t xml:space="preserve"> </w:t>
      </w:r>
      <w:r>
        <w:rPr>
          <w:rFonts w:hint="eastAsia"/>
          <w:noProof/>
          <w:rtl/>
          <w:lang w:bidi="fa-IR"/>
        </w:rPr>
        <w:t>کربلا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Toc452297264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فصل</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مطالب</w:t>
      </w:r>
      <w:r>
        <w:rPr>
          <w:rFonts w:hint="cs"/>
          <w:noProof/>
          <w:rtl/>
          <w:lang w:bidi="fa-IR"/>
        </w:rPr>
        <w:t>ی</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رامون</w:t>
      </w:r>
      <w:r>
        <w:rPr>
          <w:noProof/>
          <w:rtl/>
          <w:lang w:bidi="fa-IR"/>
        </w:rPr>
        <w:t xml:space="preserve"> </w:t>
      </w:r>
      <w:r>
        <w:rPr>
          <w:rFonts w:hint="eastAsia"/>
          <w:noProof/>
          <w:rtl/>
          <w:lang w:bidi="fa-IR"/>
        </w:rPr>
        <w:t>شهادت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sidRPr="00EF6796">
        <w:rPr>
          <w:rFonts w:cs="CTraditional Arabic" w:hint="eastAsia"/>
          <w:b w:val="0"/>
          <w:bCs w:val="0"/>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Toc452297265 \h</w:instrText>
      </w:r>
      <w:r>
        <w:rPr>
          <w:noProof/>
          <w:rtl/>
        </w:rPr>
        <w:instrText xml:space="preserve"> </w:instrText>
      </w:r>
      <w:r>
        <w:rPr>
          <w:noProof/>
          <w:rtl/>
        </w:rPr>
      </w:r>
      <w:r>
        <w:rPr>
          <w:noProof/>
          <w:rtl/>
        </w:rPr>
        <w:fldChar w:fldCharType="separate"/>
      </w:r>
      <w:r>
        <w:rPr>
          <w:noProof/>
          <w:rtl/>
        </w:rPr>
        <w:t>126</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اولا</w:t>
      </w:r>
      <w:r>
        <w:rPr>
          <w:noProof/>
          <w:rtl/>
          <w:lang w:bidi="fa-IR"/>
        </w:rPr>
        <w:t xml:space="preserve">: </w:t>
      </w:r>
      <w:r>
        <w:rPr>
          <w:rFonts w:hint="eastAsia"/>
          <w:noProof/>
          <w:rtl/>
          <w:lang w:bidi="fa-IR"/>
        </w:rPr>
        <w:t>موضع</w:t>
      </w:r>
      <w:r>
        <w:rPr>
          <w:noProof/>
          <w:rtl/>
          <w:lang w:bidi="fa-IR"/>
        </w:rPr>
        <w:t xml:space="preserve"> </w:t>
      </w:r>
      <w:r>
        <w:rPr>
          <w:rFonts w:hint="cs"/>
          <w:noProof/>
          <w:rtl/>
          <w:lang w:bidi="fa-IR"/>
        </w:rPr>
        <w:t>ی</w:t>
      </w:r>
      <w:r>
        <w:rPr>
          <w:rFonts w:hint="eastAsia"/>
          <w:noProof/>
          <w:rtl/>
          <w:lang w:bidi="fa-IR"/>
        </w:rPr>
        <w:t>ز</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معاو</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برابر</w:t>
      </w:r>
      <w:r>
        <w:rPr>
          <w:noProof/>
          <w:rtl/>
          <w:lang w:bidi="fa-IR"/>
        </w:rPr>
        <w:t xml:space="preserve"> </w:t>
      </w:r>
      <w:r>
        <w:rPr>
          <w:rFonts w:hint="eastAsia"/>
          <w:noProof/>
          <w:rtl/>
          <w:lang w:bidi="fa-IR"/>
        </w:rPr>
        <w:t>قتل</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و</w:t>
      </w:r>
      <w:r>
        <w:rPr>
          <w:noProof/>
          <w:rtl/>
          <w:lang w:bidi="fa-IR"/>
        </w:rPr>
        <w:t xml:space="preserve"> </w:t>
      </w:r>
      <w:r>
        <w:rPr>
          <w:rFonts w:hint="eastAsia"/>
          <w:noProof/>
          <w:rtl/>
          <w:lang w:bidi="fa-IR"/>
        </w:rPr>
        <w:t>بازماندگان</w:t>
      </w:r>
      <w:r>
        <w:rPr>
          <w:noProof/>
          <w:rtl/>
          <w:lang w:bidi="fa-IR"/>
        </w:rPr>
        <w:t xml:space="preserve"> </w:t>
      </w:r>
      <w:r>
        <w:rPr>
          <w:rFonts w:hint="eastAsia"/>
          <w:noProof/>
          <w:rtl/>
          <w:lang w:bidi="fa-IR"/>
        </w:rPr>
        <w:t>و</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Toc452297266 \h</w:instrText>
      </w:r>
      <w:r>
        <w:rPr>
          <w:noProof/>
          <w:rtl/>
        </w:rPr>
        <w:instrText xml:space="preserve"> </w:instrText>
      </w:r>
      <w:r>
        <w:rPr>
          <w:noProof/>
          <w:rtl/>
        </w:rPr>
      </w:r>
      <w:r>
        <w:rPr>
          <w:noProof/>
          <w:rtl/>
        </w:rPr>
        <w:fldChar w:fldCharType="separate"/>
      </w:r>
      <w:r>
        <w:rPr>
          <w:noProof/>
          <w:rtl/>
        </w:rPr>
        <w:t>126</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ثان</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مسئول</w:t>
      </w:r>
      <w:r>
        <w:rPr>
          <w:noProof/>
          <w:rtl/>
          <w:lang w:bidi="fa-IR"/>
        </w:rPr>
        <w:t xml:space="preserve"> </w:t>
      </w:r>
      <w:r>
        <w:rPr>
          <w:rFonts w:hint="eastAsia"/>
          <w:noProof/>
          <w:rtl/>
          <w:lang w:bidi="fa-IR"/>
        </w:rPr>
        <w:t>قتل</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ک</w:t>
      </w:r>
      <w:r>
        <w:rPr>
          <w:rFonts w:hint="cs"/>
          <w:noProof/>
          <w:rtl/>
          <w:lang w:bidi="fa-IR"/>
        </w:rPr>
        <w:t>ی</w:t>
      </w:r>
      <w:r>
        <w:rPr>
          <w:rFonts w:hint="eastAsia"/>
          <w:noProof/>
          <w:rtl/>
          <w:lang w:bidi="fa-IR"/>
        </w:rPr>
        <w:t>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Toc452297267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noProof/>
          <w:rtl/>
          <w:lang w:bidi="fa-IR"/>
        </w:rPr>
        <w:t xml:space="preserve">1- </w:t>
      </w:r>
      <w:r>
        <w:rPr>
          <w:rFonts w:hint="eastAsia"/>
          <w:noProof/>
          <w:rtl/>
          <w:lang w:bidi="fa-IR"/>
        </w:rPr>
        <w:t>اهل</w:t>
      </w:r>
      <w:r>
        <w:rPr>
          <w:noProof/>
          <w:rtl/>
          <w:lang w:bidi="fa-IR"/>
        </w:rPr>
        <w:t xml:space="preserve"> </w:t>
      </w:r>
      <w:r>
        <w:rPr>
          <w:rFonts w:hint="eastAsia"/>
          <w:noProof/>
          <w:rtl/>
          <w:lang w:bidi="fa-IR"/>
        </w:rPr>
        <w:t>کوفه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Toc452297268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noProof/>
          <w:rtl/>
          <w:lang w:bidi="fa-IR"/>
        </w:rPr>
        <w:t xml:space="preserve">2- </w:t>
      </w:r>
      <w:r>
        <w:rPr>
          <w:rFonts w:hint="eastAsia"/>
          <w:noProof/>
          <w:rtl/>
          <w:lang w:bidi="fa-IR"/>
        </w:rPr>
        <w:t>فرماندهان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Toc452297269 \h</w:instrText>
      </w:r>
      <w:r>
        <w:rPr>
          <w:noProof/>
          <w:rtl/>
        </w:rPr>
        <w:instrText xml:space="preserve"> </w:instrText>
      </w:r>
      <w:r>
        <w:rPr>
          <w:noProof/>
          <w:rtl/>
        </w:rPr>
      </w:r>
      <w:r>
        <w:rPr>
          <w:noProof/>
          <w:rtl/>
        </w:rPr>
        <w:fldChar w:fldCharType="separate"/>
      </w:r>
      <w:r>
        <w:rPr>
          <w:noProof/>
          <w:rtl/>
        </w:rPr>
        <w:t>136</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ثالثا</w:t>
      </w:r>
      <w:r>
        <w:rPr>
          <w:noProof/>
          <w:rtl/>
          <w:lang w:bidi="fa-IR"/>
        </w:rPr>
        <w:t xml:space="preserve">: </w:t>
      </w:r>
      <w:r>
        <w:rPr>
          <w:rFonts w:hint="eastAsia"/>
          <w:noProof/>
          <w:rtl/>
          <w:lang w:bidi="fa-IR"/>
        </w:rPr>
        <w:t>سر</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sidRPr="00EF6796">
        <w:rPr>
          <w:rFonts w:cs="CTraditional Arabic"/>
          <w:noProof/>
          <w:rtl/>
          <w:lang w:bidi="fa-IR"/>
        </w:rPr>
        <w:t xml:space="preserve"> </w:t>
      </w:r>
      <w:r>
        <w:rPr>
          <w:rFonts w:hint="eastAsia"/>
          <w:noProof/>
          <w:rtl/>
          <w:lang w:bidi="fa-IR"/>
        </w:rPr>
        <w:t>کجاست؟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Toc452297270 \h</w:instrText>
      </w:r>
      <w:r>
        <w:rPr>
          <w:noProof/>
          <w:rtl/>
        </w:rPr>
        <w:instrText xml:space="preserve"> </w:instrText>
      </w:r>
      <w:r>
        <w:rPr>
          <w:noProof/>
          <w:rtl/>
        </w:rPr>
      </w:r>
      <w:r>
        <w:rPr>
          <w:noProof/>
          <w:rtl/>
        </w:rPr>
        <w:fldChar w:fldCharType="separate"/>
      </w:r>
      <w:r>
        <w:rPr>
          <w:noProof/>
          <w:rtl/>
        </w:rPr>
        <w:t>146</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اولا</w:t>
      </w:r>
      <w:r>
        <w:rPr>
          <w:noProof/>
          <w:rtl/>
          <w:lang w:bidi="fa-IR"/>
        </w:rPr>
        <w:t xml:space="preserve">: </w:t>
      </w:r>
      <w:r>
        <w:rPr>
          <w:rFonts w:hint="eastAsia"/>
          <w:noProof/>
          <w:rtl/>
          <w:lang w:bidi="fa-IR"/>
        </w:rPr>
        <w:t>کربلا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Toc452297271 \h</w:instrText>
      </w:r>
      <w:r>
        <w:rPr>
          <w:noProof/>
          <w:rtl/>
        </w:rPr>
        <w:instrText xml:space="preserve"> </w:instrText>
      </w:r>
      <w:r>
        <w:rPr>
          <w:noProof/>
          <w:rtl/>
        </w:rPr>
      </w:r>
      <w:r>
        <w:rPr>
          <w:noProof/>
          <w:rtl/>
        </w:rPr>
        <w:fldChar w:fldCharType="separate"/>
      </w:r>
      <w:r>
        <w:rPr>
          <w:noProof/>
          <w:rtl/>
        </w:rPr>
        <w:t>149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ثان</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رقه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Toc452297272 \h</w:instrText>
      </w:r>
      <w:r>
        <w:rPr>
          <w:noProof/>
          <w:rtl/>
        </w:rPr>
        <w:instrText xml:space="preserve"> </w:instrText>
      </w:r>
      <w:r>
        <w:rPr>
          <w:noProof/>
          <w:rtl/>
        </w:rPr>
      </w:r>
      <w:r>
        <w:rPr>
          <w:noProof/>
          <w:rtl/>
        </w:rPr>
        <w:fldChar w:fldCharType="separate"/>
      </w:r>
      <w:r>
        <w:rPr>
          <w:noProof/>
          <w:rtl/>
        </w:rPr>
        <w:t>149</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ثالثا</w:t>
      </w:r>
      <w:r>
        <w:rPr>
          <w:noProof/>
          <w:rtl/>
          <w:lang w:bidi="fa-IR"/>
        </w:rPr>
        <w:t xml:space="preserve">: </w:t>
      </w:r>
      <w:r>
        <w:rPr>
          <w:rFonts w:hint="eastAsia"/>
          <w:noProof/>
          <w:rtl/>
          <w:lang w:bidi="fa-IR"/>
        </w:rPr>
        <w:t>عسقلان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Toc452297273 \h</w:instrText>
      </w:r>
      <w:r>
        <w:rPr>
          <w:noProof/>
          <w:rtl/>
        </w:rPr>
        <w:instrText xml:space="preserve"> </w:instrText>
      </w:r>
      <w:r>
        <w:rPr>
          <w:noProof/>
          <w:rtl/>
        </w:rPr>
      </w:r>
      <w:r>
        <w:rPr>
          <w:noProof/>
          <w:rtl/>
        </w:rPr>
        <w:fldChar w:fldCharType="separate"/>
      </w:r>
      <w:r>
        <w:rPr>
          <w:noProof/>
          <w:rtl/>
        </w:rPr>
        <w:t>150</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رابعا</w:t>
      </w:r>
      <w:r>
        <w:rPr>
          <w:noProof/>
          <w:rtl/>
          <w:lang w:bidi="fa-IR"/>
        </w:rPr>
        <w:t xml:space="preserve">: </w:t>
      </w:r>
      <w:r>
        <w:rPr>
          <w:rFonts w:hint="eastAsia"/>
          <w:noProof/>
          <w:rtl/>
          <w:lang w:bidi="fa-IR"/>
        </w:rPr>
        <w:t>قاهره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Toc452297274 \h</w:instrText>
      </w:r>
      <w:r>
        <w:rPr>
          <w:noProof/>
          <w:rtl/>
        </w:rPr>
        <w:instrText xml:space="preserve"> </w:instrText>
      </w:r>
      <w:r>
        <w:rPr>
          <w:noProof/>
          <w:rtl/>
        </w:rPr>
      </w:r>
      <w:r>
        <w:rPr>
          <w:noProof/>
          <w:rtl/>
        </w:rPr>
        <w:fldChar w:fldCharType="separate"/>
      </w:r>
      <w:r>
        <w:rPr>
          <w:noProof/>
          <w:rtl/>
        </w:rPr>
        <w:t>151</w:t>
      </w:r>
      <w:r>
        <w:rPr>
          <w:noProof/>
          <w:rtl/>
        </w:rPr>
        <w:fldChar w:fldCharType="end"/>
      </w:r>
    </w:p>
    <w:p w:rsidR="008059AC" w:rsidRDefault="008059AC">
      <w:pPr>
        <w:pStyle w:val="TOC3"/>
        <w:tabs>
          <w:tab w:val="right" w:leader="dot" w:pos="7078"/>
        </w:tabs>
        <w:rPr>
          <w:rFonts w:asciiTheme="minorHAnsi" w:eastAsiaTheme="minorEastAsia" w:hAnsiTheme="minorHAnsi" w:cstheme="minorBidi"/>
          <w:noProof/>
          <w:rtl/>
        </w:rPr>
      </w:pPr>
      <w:r>
        <w:rPr>
          <w:rFonts w:hint="eastAsia"/>
          <w:noProof/>
          <w:rtl/>
          <w:lang w:bidi="fa-IR"/>
        </w:rPr>
        <w:t>خامسا</w:t>
      </w:r>
      <w:r>
        <w:rPr>
          <w:noProof/>
          <w:rtl/>
          <w:lang w:bidi="fa-IR"/>
        </w:rPr>
        <w:t xml:space="preserve">: </w:t>
      </w:r>
      <w:r>
        <w:rPr>
          <w:rFonts w:hint="eastAsia"/>
          <w:noProof/>
          <w:rtl/>
          <w:lang w:bidi="fa-IR"/>
        </w:rPr>
        <w:t>مد</w:t>
      </w:r>
      <w:r>
        <w:rPr>
          <w:rFonts w:hint="cs"/>
          <w:noProof/>
          <w:rtl/>
          <w:lang w:bidi="fa-IR"/>
        </w:rPr>
        <w:t>ی</w:t>
      </w:r>
      <w:r>
        <w:rPr>
          <w:rFonts w:hint="eastAsia"/>
          <w:noProof/>
          <w:rtl/>
          <w:lang w:bidi="fa-IR"/>
        </w:rPr>
        <w:t>نه</w:t>
      </w:r>
      <w:r>
        <w:rPr>
          <w:noProof/>
          <w:rtl/>
          <w:lang w:bidi="fa-IR"/>
        </w:rPr>
        <w:t xml:space="preserve"> </w:t>
      </w:r>
      <w:r>
        <w:rPr>
          <w:rFonts w:hint="eastAsia"/>
          <w:noProof/>
          <w:rtl/>
          <w:lang w:bidi="fa-IR"/>
        </w:rPr>
        <w:t>منوره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Toc452297275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8059AC" w:rsidRDefault="008059AC">
      <w:pPr>
        <w:pStyle w:val="TOC2"/>
        <w:tabs>
          <w:tab w:val="right" w:leader="dot" w:pos="7078"/>
        </w:tabs>
        <w:rPr>
          <w:rFonts w:asciiTheme="minorHAnsi" w:eastAsiaTheme="minorEastAsia" w:hAnsiTheme="minorHAnsi" w:cstheme="minorBidi"/>
          <w:noProof/>
          <w:sz w:val="22"/>
          <w:szCs w:val="22"/>
          <w:rtl/>
        </w:rPr>
      </w:pPr>
      <w:r>
        <w:rPr>
          <w:rFonts w:hint="eastAsia"/>
          <w:noProof/>
          <w:rtl/>
          <w:lang w:bidi="fa-IR"/>
        </w:rPr>
        <w:t>اعتقاد</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باره</w:t>
      </w:r>
      <w:r>
        <w:rPr>
          <w:rFonts w:hint="eastAsia"/>
          <w:noProof/>
          <w:lang w:bidi="fa-IR"/>
        </w:rPr>
        <w:t>‌</w:t>
      </w:r>
      <w:r>
        <w:rPr>
          <w:rFonts w:hint="cs"/>
          <w:noProof/>
          <w:rtl/>
          <w:lang w:bidi="fa-IR"/>
        </w:rPr>
        <w:t>ی</w:t>
      </w:r>
      <w:r>
        <w:rPr>
          <w:noProof/>
          <w:rtl/>
          <w:lang w:bidi="fa-IR"/>
        </w:rPr>
        <w:t xml:space="preserve"> </w:t>
      </w:r>
      <w:r>
        <w:rPr>
          <w:rFonts w:hint="eastAsia"/>
          <w:noProof/>
          <w:rtl/>
          <w:lang w:bidi="fa-IR"/>
        </w:rPr>
        <w:t>شهادت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sidRPr="00EF6796">
        <w:rPr>
          <w:rFonts w:cs="CTraditional Arabic"/>
          <w:noProof/>
          <w:rtl/>
          <w:lang w:bidi="fa-IR"/>
        </w:rPr>
        <w:t xml:space="preserve"> </w:t>
      </w:r>
      <w:r w:rsidRPr="00EF6796">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Toc452297276 \h</w:instrText>
      </w:r>
      <w:r>
        <w:rPr>
          <w:noProof/>
          <w:rtl/>
        </w:rPr>
        <w:instrText xml:space="preserve"> </w:instrText>
      </w:r>
      <w:r>
        <w:rPr>
          <w:noProof/>
          <w:rtl/>
        </w:rPr>
      </w:r>
      <w:r>
        <w:rPr>
          <w:noProof/>
          <w:rtl/>
        </w:rPr>
        <w:fldChar w:fldCharType="separate"/>
      </w:r>
      <w:r>
        <w:rPr>
          <w:noProof/>
          <w:rtl/>
        </w:rPr>
        <w:t>158</w:t>
      </w:r>
      <w:r>
        <w:rPr>
          <w:noProof/>
          <w:rtl/>
        </w:rPr>
        <w:fldChar w:fldCharType="end"/>
      </w:r>
    </w:p>
    <w:p w:rsidR="008059AC" w:rsidRDefault="008059AC">
      <w:pPr>
        <w:pStyle w:val="TOC1"/>
        <w:tabs>
          <w:tab w:val="right" w:leader="dot" w:pos="7078"/>
        </w:tabs>
        <w:rPr>
          <w:rFonts w:asciiTheme="minorHAnsi" w:eastAsiaTheme="minorEastAsia" w:hAnsiTheme="minorHAnsi" w:cstheme="minorBidi"/>
          <w:b w:val="0"/>
          <w:bCs w:val="0"/>
          <w:noProof/>
          <w:sz w:val="22"/>
          <w:szCs w:val="22"/>
          <w:rtl/>
        </w:rPr>
      </w:pPr>
      <w:r>
        <w:rPr>
          <w:rFonts w:hint="eastAsia"/>
          <w:noProof/>
          <w:rtl/>
          <w:lang w:bidi="fa-IR"/>
        </w:rPr>
        <w:t>خاتمه</w:t>
      </w:r>
      <w:r>
        <w:rPr>
          <w:noProof/>
          <w:rtl/>
          <w:lang w:bidi="fa-IR"/>
        </w:rPr>
        <w:t xml:space="preserve">: </w:t>
      </w:r>
      <w:r>
        <w:rPr>
          <w:rFonts w:hint="eastAsia"/>
          <w:noProof/>
          <w:rtl/>
          <w:lang w:bidi="fa-IR"/>
        </w:rPr>
        <w:t>وظ</w:t>
      </w:r>
      <w:r>
        <w:rPr>
          <w:rFonts w:hint="cs"/>
          <w:noProof/>
          <w:rtl/>
          <w:lang w:bidi="fa-IR"/>
        </w:rPr>
        <w:t>ی</w:t>
      </w:r>
      <w:r>
        <w:rPr>
          <w:rFonts w:hint="eastAsia"/>
          <w:noProof/>
          <w:rtl/>
          <w:lang w:bidi="fa-IR"/>
        </w:rPr>
        <w:t>فه‌</w:t>
      </w:r>
      <w:r>
        <w:rPr>
          <w:rFonts w:hint="cs"/>
          <w:noProof/>
          <w:rtl/>
          <w:lang w:bidi="fa-IR"/>
        </w:rPr>
        <w:t>ی</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مورد</w:t>
      </w:r>
      <w:r>
        <w:rPr>
          <w:noProof/>
          <w:rtl/>
          <w:lang w:bidi="fa-IR"/>
        </w:rPr>
        <w:t xml:space="preserve"> </w:t>
      </w:r>
      <w:r>
        <w:rPr>
          <w:rFonts w:hint="eastAsia"/>
          <w:noProof/>
          <w:rtl/>
          <w:lang w:bidi="fa-IR"/>
        </w:rPr>
        <w:t>شهادت</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Toc452297277 \h</w:instrText>
      </w:r>
      <w:r>
        <w:rPr>
          <w:noProof/>
          <w:rtl/>
        </w:rPr>
        <w:instrText xml:space="preserve"> </w:instrText>
      </w:r>
      <w:r>
        <w:rPr>
          <w:noProof/>
          <w:rtl/>
        </w:rPr>
      </w:r>
      <w:r>
        <w:rPr>
          <w:noProof/>
          <w:rtl/>
        </w:rPr>
        <w:fldChar w:fldCharType="separate"/>
      </w:r>
      <w:r>
        <w:rPr>
          <w:noProof/>
          <w:rtl/>
        </w:rPr>
        <w:t>164</w:t>
      </w:r>
      <w:r>
        <w:rPr>
          <w:noProof/>
          <w:rtl/>
        </w:rPr>
        <w:fldChar w:fldCharType="end"/>
      </w:r>
    </w:p>
    <w:p w:rsidR="000F1279" w:rsidRDefault="008059AC" w:rsidP="008059AC">
      <w:pPr>
        <w:pStyle w:val="a5"/>
        <w:ind w:firstLine="0"/>
        <w:rPr>
          <w:rtl/>
        </w:rPr>
      </w:pPr>
      <w:r>
        <w:rPr>
          <w:rtl/>
        </w:rPr>
        <w:fldChar w:fldCharType="end"/>
      </w:r>
    </w:p>
    <w:p w:rsidR="007056DC" w:rsidRPr="00DB11B4" w:rsidRDefault="00D45371" w:rsidP="00D45371">
      <w:pPr>
        <w:jc w:val="both"/>
        <w:rPr>
          <w:b/>
          <w:sz w:val="28"/>
          <w:szCs w:val="28"/>
          <w:rtl/>
          <w:lang w:bidi="fa-IR"/>
        </w:rPr>
        <w:sectPr w:rsidR="007056DC" w:rsidRPr="00DB11B4" w:rsidSect="00743F8E">
          <w:headerReference w:type="even" r:id="rId14"/>
          <w:headerReference w:type="default" r:id="rId15"/>
          <w:headerReference w:type="first" r:id="rId16"/>
          <w:footnotePr>
            <w:numRestart w:val="eachPage"/>
          </w:footnotePr>
          <w:pgSz w:w="9356" w:h="13608" w:code="9"/>
          <w:pgMar w:top="567" w:right="1134" w:bottom="851" w:left="1134" w:header="454" w:footer="0" w:gutter="0"/>
          <w:pgNumType w:start="1"/>
          <w:cols w:space="720"/>
          <w:titlePg/>
          <w:bidi/>
          <w:rtlGutter/>
        </w:sectPr>
      </w:pPr>
      <w:r>
        <w:rPr>
          <w:rFonts w:ascii="IRYakout" w:eastAsia="Times New Roman" w:hAnsi="IRYakout" w:cs="IRYakout"/>
          <w:b/>
          <w:bCs/>
          <w:sz w:val="32"/>
          <w:szCs w:val="32"/>
          <w:rtl/>
          <w:lang w:bidi="fa-IR"/>
        </w:rPr>
        <w:br/>
      </w:r>
    </w:p>
    <w:p w:rsidR="007D4FC2" w:rsidRPr="00DB11B4" w:rsidRDefault="007D4FC2" w:rsidP="00DB11B4">
      <w:pPr>
        <w:pStyle w:val="a0"/>
        <w:rPr>
          <w:rtl/>
        </w:rPr>
      </w:pPr>
      <w:bookmarkStart w:id="11" w:name="_Toc434685302"/>
      <w:bookmarkStart w:id="12" w:name="_Toc434685664"/>
      <w:bookmarkStart w:id="13" w:name="_Toc452296731"/>
      <w:bookmarkStart w:id="14" w:name="_Toc452297105"/>
      <w:bookmarkStart w:id="15" w:name="_Toc452297220"/>
      <w:r w:rsidRPr="00DB11B4">
        <w:rPr>
          <w:rtl/>
        </w:rPr>
        <w:t>مقدمه</w:t>
      </w:r>
      <w:r w:rsidR="009961FF" w:rsidRPr="00DB11B4">
        <w:rPr>
          <w:rFonts w:hint="cs"/>
          <w:rtl/>
        </w:rPr>
        <w:t>‌ی</w:t>
      </w:r>
      <w:r w:rsidRPr="00DB11B4">
        <w:rPr>
          <w:rtl/>
        </w:rPr>
        <w:t xml:space="preserve"> مبر</w:t>
      </w:r>
      <w:r w:rsidR="00CD0D44" w:rsidRPr="00DB11B4">
        <w:rPr>
          <w:rFonts w:hint="cs"/>
          <w:rtl/>
        </w:rPr>
        <w:t>ّ</w:t>
      </w:r>
      <w:r w:rsidRPr="00DB11B4">
        <w:rPr>
          <w:rtl/>
        </w:rPr>
        <w:t>ه</w:t>
      </w:r>
      <w:bookmarkEnd w:id="11"/>
      <w:bookmarkEnd w:id="12"/>
      <w:bookmarkEnd w:id="13"/>
      <w:bookmarkEnd w:id="14"/>
      <w:bookmarkEnd w:id="15"/>
    </w:p>
    <w:p w:rsidR="007D4FC2" w:rsidRPr="00DB11B4" w:rsidRDefault="007D4FC2" w:rsidP="00DB11B4">
      <w:pPr>
        <w:pStyle w:val="a1"/>
        <w:rPr>
          <w:i/>
          <w:rtl/>
        </w:rPr>
      </w:pPr>
      <w:bookmarkStart w:id="16" w:name="_Toc434685303"/>
      <w:bookmarkStart w:id="17" w:name="_Toc434685665"/>
      <w:bookmarkStart w:id="18" w:name="_Toc452296732"/>
      <w:bookmarkStart w:id="19" w:name="_Toc452297106"/>
      <w:bookmarkStart w:id="20" w:name="_Toc452297221"/>
      <w:r w:rsidRPr="00DB11B4">
        <w:rPr>
          <w:rtl/>
        </w:rPr>
        <w:t>در پ</w:t>
      </w:r>
      <w:r w:rsidRPr="00DB11B4">
        <w:rPr>
          <w:rFonts w:hint="cs"/>
          <w:rtl/>
        </w:rPr>
        <w:t>یشگاه</w:t>
      </w:r>
      <w:r w:rsidRPr="00DB11B4">
        <w:rPr>
          <w:rtl/>
        </w:rPr>
        <w:t xml:space="preserve"> حس</w:t>
      </w:r>
      <w:r w:rsidRPr="00DB11B4">
        <w:rPr>
          <w:rFonts w:hint="cs"/>
          <w:rtl/>
        </w:rPr>
        <w:t>ین</w:t>
      </w:r>
      <w:r w:rsidR="00DB11B4" w:rsidRPr="00DB11B4">
        <w:rPr>
          <w:rFonts w:hint="cs"/>
          <w:rtl/>
        </w:rPr>
        <w:t xml:space="preserve"> </w:t>
      </w:r>
      <w:r w:rsidR="00A2281B" w:rsidRPr="00DB11B4">
        <w:rPr>
          <w:rFonts w:cs="CTraditional Arabic"/>
          <w:b w:val="0"/>
          <w:bCs w:val="0"/>
          <w:sz w:val="28"/>
          <w:szCs w:val="28"/>
          <w:rtl/>
        </w:rPr>
        <w:t>س</w:t>
      </w:r>
      <w:bookmarkEnd w:id="16"/>
      <w:bookmarkEnd w:id="17"/>
      <w:bookmarkEnd w:id="18"/>
      <w:bookmarkEnd w:id="19"/>
      <w:bookmarkEnd w:id="20"/>
    </w:p>
    <w:p w:rsidR="007D4FC2" w:rsidRPr="00DB11B4" w:rsidRDefault="007D4FC2" w:rsidP="00DB11B4">
      <w:pPr>
        <w:pStyle w:val="a5"/>
        <w:rPr>
          <w:rtl/>
        </w:rPr>
      </w:pPr>
      <w:r w:rsidRPr="00DB11B4">
        <w:rPr>
          <w:rFonts w:hint="cs"/>
          <w:rtl/>
        </w:rPr>
        <w:t>ما</w:t>
      </w:r>
      <w:r w:rsidRPr="00DB11B4">
        <w:rPr>
          <w:rtl/>
        </w:rPr>
        <w:t xml:space="preserve"> در مبر</w:t>
      </w:r>
      <w:r w:rsidR="00CD0D44" w:rsidRPr="00DB11B4">
        <w:rPr>
          <w:rFonts w:hint="cs"/>
          <w:rtl/>
        </w:rPr>
        <w:t>ّ</w:t>
      </w:r>
      <w:r w:rsidR="009961FF" w:rsidRPr="009765F9">
        <w:rPr>
          <w:rFonts w:hint="cs"/>
          <w:rtl/>
        </w:rPr>
        <w:t>ة</w:t>
      </w:r>
      <w:r w:rsidRPr="00DB11B4">
        <w:rPr>
          <w:rtl/>
        </w:rPr>
        <w:t xml:space="preserve"> الآل</w:t>
      </w:r>
      <w:r w:rsidR="003A39A6" w:rsidRPr="00DB11B4">
        <w:rPr>
          <w:rtl/>
        </w:rPr>
        <w:t xml:space="preserve"> و </w:t>
      </w:r>
      <w:r w:rsidRPr="00DB11B4">
        <w:rPr>
          <w:rtl/>
        </w:rPr>
        <w:t>الأصحاب در برابر آل الب</w:t>
      </w:r>
      <w:r w:rsidRPr="00DB11B4">
        <w:rPr>
          <w:rFonts w:hint="cs"/>
          <w:rtl/>
        </w:rPr>
        <w:t>یت</w:t>
      </w:r>
      <w:r w:rsidRPr="00DB11B4">
        <w:rPr>
          <w:rtl/>
        </w:rPr>
        <w:t xml:space="preserve"> و صحابه‌</w:t>
      </w:r>
      <w:r w:rsidRPr="00DB11B4">
        <w:rPr>
          <w:rFonts w:hint="cs"/>
          <w:rtl/>
        </w:rPr>
        <w:t>ی</w:t>
      </w:r>
      <w:r w:rsidRPr="00DB11B4">
        <w:rPr>
          <w:rtl/>
        </w:rPr>
        <w:t xml:space="preserve"> کرام موضع واحد</w:t>
      </w:r>
      <w:r w:rsidRPr="00DB11B4">
        <w:rPr>
          <w:rFonts w:hint="cs"/>
          <w:rtl/>
        </w:rPr>
        <w:t>ی</w:t>
      </w:r>
      <w:r w:rsidRPr="00DB11B4">
        <w:rPr>
          <w:rtl/>
        </w:rPr>
        <w:t xml:space="preserve"> دار</w:t>
      </w:r>
      <w:r w:rsidRPr="00DB11B4">
        <w:rPr>
          <w:rFonts w:hint="cs"/>
          <w:rtl/>
        </w:rPr>
        <w:t>یم</w:t>
      </w:r>
      <w:r w:rsidRPr="00DB11B4">
        <w:rPr>
          <w:rtl/>
        </w:rPr>
        <w:t>... آنان را در جا</w:t>
      </w:r>
      <w:r w:rsidRPr="00DB11B4">
        <w:rPr>
          <w:rFonts w:hint="cs"/>
          <w:rtl/>
        </w:rPr>
        <w:t>یگاهی</w:t>
      </w:r>
      <w:r w:rsidRPr="00DB11B4">
        <w:rPr>
          <w:rtl/>
        </w:rPr>
        <w:t xml:space="preserve"> م</w:t>
      </w:r>
      <w:r w:rsidRPr="00DB11B4">
        <w:rPr>
          <w:rFonts w:hint="cs"/>
          <w:rtl/>
        </w:rPr>
        <w:t>ی</w:t>
      </w:r>
      <w:r w:rsidR="009961FF" w:rsidRPr="00DB11B4">
        <w:rPr>
          <w:rFonts w:hint="cs"/>
          <w:rtl/>
        </w:rPr>
        <w:t>‌</w:t>
      </w:r>
      <w:r w:rsidRPr="00DB11B4">
        <w:rPr>
          <w:rtl/>
        </w:rPr>
        <w:t>دان</w:t>
      </w:r>
      <w:r w:rsidRPr="00DB11B4">
        <w:rPr>
          <w:rFonts w:hint="cs"/>
          <w:rtl/>
        </w:rPr>
        <w:t>یم</w:t>
      </w:r>
      <w:r w:rsidRPr="00DB11B4">
        <w:rPr>
          <w:rtl/>
        </w:rPr>
        <w:t xml:space="preserve"> که خداوند سبحان آنان را قرار داده است، آنان ع</w:t>
      </w:r>
      <w:r w:rsidR="00A21649" w:rsidRPr="00DB11B4">
        <w:rPr>
          <w:rFonts w:hint="cs"/>
          <w:rtl/>
        </w:rPr>
        <w:t>َ</w:t>
      </w:r>
      <w:r w:rsidRPr="00DB11B4">
        <w:rPr>
          <w:rtl/>
        </w:rPr>
        <w:t>ل</w:t>
      </w:r>
      <w:r w:rsidR="00A21649" w:rsidRPr="00DB11B4">
        <w:rPr>
          <w:rFonts w:hint="cs"/>
          <w:rtl/>
        </w:rPr>
        <w:t>َ</w:t>
      </w:r>
      <w:r w:rsidRPr="00DB11B4">
        <w:rPr>
          <w:rtl/>
        </w:rPr>
        <w:t>م هدا</w:t>
      </w:r>
      <w:r w:rsidRPr="00DB11B4">
        <w:rPr>
          <w:rFonts w:hint="cs"/>
          <w:rtl/>
        </w:rPr>
        <w:t>یت</w:t>
      </w:r>
      <w:r w:rsidRPr="00DB11B4">
        <w:rPr>
          <w:rtl/>
        </w:rPr>
        <w:t>... ستاره</w:t>
      </w:r>
      <w:r w:rsidR="009961FF" w:rsidRPr="00DB11B4">
        <w:rPr>
          <w:rFonts w:hint="cs"/>
          <w:rtl/>
        </w:rPr>
        <w:t>‌</w:t>
      </w:r>
      <w:r w:rsidRPr="00DB11B4">
        <w:rPr>
          <w:rtl/>
        </w:rPr>
        <w:t>ا</w:t>
      </w:r>
      <w:r w:rsidRPr="00DB11B4">
        <w:rPr>
          <w:rFonts w:hint="cs"/>
          <w:rtl/>
        </w:rPr>
        <w:t>ی</w:t>
      </w:r>
      <w:r w:rsidRPr="00DB11B4">
        <w:rPr>
          <w:rtl/>
        </w:rPr>
        <w:t xml:space="preserve"> در تار</w:t>
      </w:r>
      <w:r w:rsidRPr="00DB11B4">
        <w:rPr>
          <w:rFonts w:hint="cs"/>
          <w:rtl/>
        </w:rPr>
        <w:t>یکی</w:t>
      </w:r>
      <w:r w:rsidRPr="00DB11B4">
        <w:rPr>
          <w:rtl/>
        </w:rPr>
        <w:t xml:space="preserve"> ... هستند</w:t>
      </w:r>
      <w:r w:rsidR="00F513BA" w:rsidRPr="00DB11B4">
        <w:rPr>
          <w:rFonts w:hint="cs"/>
          <w:rtl/>
        </w:rPr>
        <w:t>،</w:t>
      </w:r>
      <w:r w:rsidRPr="00DB11B4">
        <w:rPr>
          <w:rtl/>
        </w:rPr>
        <w:t xml:space="preserve"> و در جا</w:t>
      </w:r>
      <w:r w:rsidRPr="00DB11B4">
        <w:rPr>
          <w:rFonts w:hint="cs"/>
          <w:rtl/>
        </w:rPr>
        <w:t>یگاهی</w:t>
      </w:r>
      <w:r w:rsidRPr="00DB11B4">
        <w:rPr>
          <w:rtl/>
        </w:rPr>
        <w:t xml:space="preserve"> که نزد خالق و مخلوق دارند ن</w:t>
      </w:r>
      <w:r w:rsidRPr="00DB11B4">
        <w:rPr>
          <w:rFonts w:hint="cs"/>
          <w:rtl/>
        </w:rPr>
        <w:t>یازی</w:t>
      </w:r>
      <w:r w:rsidRPr="00DB11B4">
        <w:rPr>
          <w:rtl/>
        </w:rPr>
        <w:t xml:space="preserve"> به تزک</w:t>
      </w:r>
      <w:r w:rsidRPr="00DB11B4">
        <w:rPr>
          <w:rFonts w:hint="cs"/>
          <w:rtl/>
        </w:rPr>
        <w:t>یه</w:t>
      </w:r>
      <w:r w:rsidR="00CD0D44" w:rsidRPr="00DB11B4">
        <w:rPr>
          <w:rFonts w:hint="cs"/>
          <w:rtl/>
        </w:rPr>
        <w:t>‌ی</w:t>
      </w:r>
      <w:r w:rsidRPr="00DB11B4">
        <w:rPr>
          <w:rtl/>
        </w:rPr>
        <w:t xml:space="preserve"> </w:t>
      </w:r>
      <w:r w:rsidRPr="00DB11B4">
        <w:rPr>
          <w:rFonts w:hint="cs"/>
          <w:rtl/>
        </w:rPr>
        <w:t>ما</w:t>
      </w:r>
      <w:r w:rsidRPr="00DB11B4">
        <w:rPr>
          <w:rtl/>
        </w:rPr>
        <w:t xml:space="preserve"> ن</w:t>
      </w:r>
      <w:r w:rsidRPr="00DB11B4">
        <w:rPr>
          <w:rFonts w:hint="cs"/>
          <w:rtl/>
        </w:rPr>
        <w:t>یست</w:t>
      </w:r>
      <w:r w:rsidRPr="00DB11B4">
        <w:rPr>
          <w:rtl/>
        </w:rPr>
        <w:t>.</w:t>
      </w:r>
    </w:p>
    <w:p w:rsidR="00966AEB" w:rsidRPr="00DB11B4" w:rsidRDefault="007D4FC2" w:rsidP="00DB11B4">
      <w:pPr>
        <w:pStyle w:val="a5"/>
        <w:rPr>
          <w:rtl/>
        </w:rPr>
      </w:pPr>
      <w:r w:rsidRPr="00DB11B4">
        <w:rPr>
          <w:rFonts w:hint="cs"/>
          <w:rtl/>
        </w:rPr>
        <w:t>محبت</w:t>
      </w:r>
      <w:r w:rsidRPr="00DB11B4">
        <w:rPr>
          <w:rtl/>
        </w:rPr>
        <w:t xml:space="preserve"> آنان برا</w:t>
      </w:r>
      <w:r w:rsidRPr="00DB11B4">
        <w:rPr>
          <w:rFonts w:hint="cs"/>
          <w:rtl/>
        </w:rPr>
        <w:t>ی</w:t>
      </w:r>
      <w:r w:rsidRPr="00DB11B4">
        <w:rPr>
          <w:rtl/>
        </w:rPr>
        <w:t xml:space="preserve"> ما عبادت است، ما مدح آنان را شب و روز در قرآن م</w:t>
      </w:r>
      <w:r w:rsidRPr="00DB11B4">
        <w:rPr>
          <w:rFonts w:hint="cs"/>
          <w:rtl/>
        </w:rPr>
        <w:t>ی</w:t>
      </w:r>
      <w:r w:rsidR="00F513BA" w:rsidRPr="00DB11B4">
        <w:rPr>
          <w:rFonts w:hint="cs"/>
          <w:rtl/>
        </w:rPr>
        <w:t>‌</w:t>
      </w:r>
      <w:r w:rsidRPr="00DB11B4">
        <w:rPr>
          <w:rtl/>
        </w:rPr>
        <w:t>خوان</w:t>
      </w:r>
      <w:r w:rsidRPr="00DB11B4">
        <w:rPr>
          <w:rFonts w:hint="cs"/>
          <w:rtl/>
        </w:rPr>
        <w:t>یم</w:t>
      </w:r>
      <w:r w:rsidRPr="00DB11B4">
        <w:rPr>
          <w:rtl/>
        </w:rPr>
        <w:t xml:space="preserve"> و در مقابل تلاوت هر حرف آن ده ثواب به ما م</w:t>
      </w:r>
      <w:r w:rsidRPr="00DB11B4">
        <w:rPr>
          <w:rFonts w:hint="cs"/>
          <w:rtl/>
        </w:rPr>
        <w:t>ی</w:t>
      </w:r>
      <w:r w:rsidR="00F513BA" w:rsidRPr="00DB11B4">
        <w:rPr>
          <w:rFonts w:hint="cs"/>
          <w:rtl/>
        </w:rPr>
        <w:t>‌</w:t>
      </w:r>
      <w:r w:rsidRPr="00DB11B4">
        <w:rPr>
          <w:rtl/>
        </w:rPr>
        <w:t>رسد.</w:t>
      </w:r>
    </w:p>
    <w:p w:rsidR="007D4FC2" w:rsidRPr="00DB11B4" w:rsidRDefault="007D4FC2" w:rsidP="00DB11B4">
      <w:pPr>
        <w:pStyle w:val="a5"/>
        <w:rPr>
          <w:rtl/>
        </w:rPr>
      </w:pPr>
      <w:r w:rsidRPr="00DB11B4">
        <w:rPr>
          <w:rFonts w:hint="cs"/>
          <w:rtl/>
        </w:rPr>
        <w:t>چقدر</w:t>
      </w:r>
      <w:r w:rsidRPr="00DB11B4">
        <w:rPr>
          <w:rtl/>
        </w:rPr>
        <w:t xml:space="preserve"> در وجدان ما موث</w:t>
      </w:r>
      <w:r w:rsidR="00F513BA" w:rsidRPr="00DB11B4">
        <w:rPr>
          <w:rFonts w:hint="cs"/>
          <w:rtl/>
        </w:rPr>
        <w:t>ر</w:t>
      </w:r>
      <w:r w:rsidRPr="00DB11B4">
        <w:rPr>
          <w:rtl/>
        </w:rPr>
        <w:t xml:space="preserve"> خواهد بود که عاجزانه چن</w:t>
      </w:r>
      <w:r w:rsidRPr="00DB11B4">
        <w:rPr>
          <w:rFonts w:hint="cs"/>
          <w:rtl/>
        </w:rPr>
        <w:t>ین</w:t>
      </w:r>
      <w:r w:rsidRPr="00DB11B4">
        <w:rPr>
          <w:rtl/>
        </w:rPr>
        <w:t xml:space="preserve"> دعا کن</w:t>
      </w:r>
      <w:r w:rsidRPr="00DB11B4">
        <w:rPr>
          <w:rFonts w:hint="cs"/>
          <w:rtl/>
        </w:rPr>
        <w:t>یم</w:t>
      </w:r>
      <w:r w:rsidRPr="00DB11B4">
        <w:rPr>
          <w:rtl/>
        </w:rPr>
        <w:t>:</w:t>
      </w:r>
    </w:p>
    <w:p w:rsidR="007D4FC2" w:rsidRPr="00DB11B4" w:rsidRDefault="007D4FC2" w:rsidP="00DB11B4">
      <w:pPr>
        <w:pStyle w:val="a5"/>
        <w:rPr>
          <w:rtl/>
        </w:rPr>
      </w:pPr>
      <w:r w:rsidRPr="00DB11B4">
        <w:rPr>
          <w:rFonts w:hint="eastAsia"/>
          <w:rtl/>
        </w:rPr>
        <w:t>«</w:t>
      </w:r>
      <w:r w:rsidRPr="00DB11B4">
        <w:rPr>
          <w:rFonts w:hint="cs"/>
          <w:rtl/>
        </w:rPr>
        <w:t>پروردگارا</w:t>
      </w:r>
      <w:r w:rsidRPr="00DB11B4">
        <w:rPr>
          <w:rtl/>
        </w:rPr>
        <w:t>! محمد مصطف</w:t>
      </w:r>
      <w:r w:rsidRPr="00DB11B4">
        <w:rPr>
          <w:rFonts w:hint="cs"/>
          <w:rtl/>
        </w:rPr>
        <w:t>ی</w:t>
      </w:r>
      <w:r w:rsidR="00A2281B" w:rsidRPr="00DB11B4">
        <w:rPr>
          <w:rFonts w:cs="CTraditional Arabic"/>
          <w:rtl/>
        </w:rPr>
        <w:t xml:space="preserve"> ص </w:t>
      </w:r>
      <w:r w:rsidRPr="00DB11B4">
        <w:rPr>
          <w:rtl/>
        </w:rPr>
        <w:t>را در قلوب ما محبوب بگردان</w:t>
      </w:r>
      <w:r w:rsidR="00031947" w:rsidRPr="00DB11B4">
        <w:rPr>
          <w:rFonts w:hint="cs"/>
          <w:rtl/>
        </w:rPr>
        <w:t>»</w:t>
      </w:r>
      <w:r w:rsidRPr="00DB11B4">
        <w:rPr>
          <w:rtl/>
        </w:rPr>
        <w:t xml:space="preserve"> و آل و اصحابش را که ا</w:t>
      </w:r>
      <w:r w:rsidR="00031947" w:rsidRPr="00DB11B4">
        <w:rPr>
          <w:rFonts w:hint="cs"/>
          <w:rtl/>
        </w:rPr>
        <w:t>یشان</w:t>
      </w:r>
      <w:r w:rsidRPr="00DB11B4">
        <w:rPr>
          <w:rtl/>
        </w:rPr>
        <w:t xml:space="preserve"> را </w:t>
      </w:r>
      <w:r w:rsidRPr="00DB11B4">
        <w:rPr>
          <w:rFonts w:hint="cs"/>
          <w:rtl/>
        </w:rPr>
        <w:t>یاری</w:t>
      </w:r>
      <w:r w:rsidRPr="00DB11B4">
        <w:rPr>
          <w:rtl/>
        </w:rPr>
        <w:t xml:space="preserve"> داده</w:t>
      </w:r>
      <w:r w:rsidR="001F30FE">
        <w:rPr>
          <w:rtl/>
        </w:rPr>
        <w:t>‌اند</w:t>
      </w:r>
      <w:r w:rsidRPr="00DB11B4">
        <w:rPr>
          <w:rtl/>
        </w:rPr>
        <w:t xml:space="preserve"> و قرآن و سنت پ</w:t>
      </w:r>
      <w:r w:rsidRPr="00DB11B4">
        <w:rPr>
          <w:rFonts w:hint="cs"/>
          <w:rtl/>
        </w:rPr>
        <w:t>یامبرت</w:t>
      </w:r>
      <w:r w:rsidRPr="00DB11B4">
        <w:rPr>
          <w:rtl/>
        </w:rPr>
        <w:t xml:space="preserve"> را به ما رساندند، </w:t>
      </w:r>
      <w:r w:rsidR="00031947" w:rsidRPr="00DB11B4">
        <w:rPr>
          <w:rFonts w:hint="cs"/>
          <w:rtl/>
        </w:rPr>
        <w:t xml:space="preserve">در دل‌های ما </w:t>
      </w:r>
      <w:r w:rsidRPr="00DB11B4">
        <w:rPr>
          <w:rtl/>
        </w:rPr>
        <w:t xml:space="preserve">محبوب بگردان، اگر آنان </w:t>
      </w:r>
      <w:r w:rsidRPr="00DB11B4">
        <w:rPr>
          <w:rFonts w:cs="Times New Roman" w:hint="cs"/>
          <w:rtl/>
        </w:rPr>
        <w:t>–</w:t>
      </w:r>
      <w:r w:rsidRPr="00DB11B4">
        <w:rPr>
          <w:rtl/>
        </w:rPr>
        <w:t xml:space="preserve"> </w:t>
      </w:r>
      <w:r w:rsidRPr="00DB11B4">
        <w:rPr>
          <w:rFonts w:hint="cs"/>
          <w:rtl/>
        </w:rPr>
        <w:t>به</w:t>
      </w:r>
      <w:r w:rsidRPr="00DB11B4">
        <w:rPr>
          <w:rtl/>
        </w:rPr>
        <w:t xml:space="preserve"> </w:t>
      </w:r>
      <w:r w:rsidRPr="00DB11B4">
        <w:rPr>
          <w:rFonts w:hint="cs"/>
          <w:rtl/>
        </w:rPr>
        <w:t>اذن</w:t>
      </w:r>
      <w:r w:rsidRPr="00DB11B4">
        <w:rPr>
          <w:rtl/>
        </w:rPr>
        <w:t xml:space="preserve"> </w:t>
      </w:r>
      <w:r w:rsidRPr="00DB11B4">
        <w:rPr>
          <w:rFonts w:hint="cs"/>
          <w:rtl/>
        </w:rPr>
        <w:t>تو</w:t>
      </w:r>
      <w:r w:rsidRPr="00DB11B4">
        <w:rPr>
          <w:rtl/>
        </w:rPr>
        <w:t>-</w:t>
      </w:r>
      <w:r w:rsidR="00325708" w:rsidRPr="00DB11B4">
        <w:rPr>
          <w:rtl/>
        </w:rPr>
        <w:t xml:space="preserve"> نمی‌</w:t>
      </w:r>
      <w:r w:rsidRPr="00DB11B4">
        <w:rPr>
          <w:rtl/>
        </w:rPr>
        <w:t>بودند، کتاب و سنت و اسلام به ما نم</w:t>
      </w:r>
      <w:r w:rsidRPr="00DB11B4">
        <w:rPr>
          <w:rFonts w:hint="cs"/>
          <w:rtl/>
        </w:rPr>
        <w:t>ی</w:t>
      </w:r>
      <w:r w:rsidR="00031947" w:rsidRPr="00DB11B4">
        <w:rPr>
          <w:rFonts w:hint="cs"/>
          <w:rtl/>
        </w:rPr>
        <w:t>‌</w:t>
      </w:r>
      <w:r w:rsidRPr="00DB11B4">
        <w:rPr>
          <w:rtl/>
        </w:rPr>
        <w:t>رس</w:t>
      </w:r>
      <w:r w:rsidRPr="00DB11B4">
        <w:rPr>
          <w:rFonts w:hint="cs"/>
          <w:rtl/>
        </w:rPr>
        <w:t>ید،</w:t>
      </w:r>
      <w:r w:rsidRPr="00DB11B4">
        <w:rPr>
          <w:rtl/>
        </w:rPr>
        <w:t xml:space="preserve"> پس پروردگارا! ما را با آنان و در پ</w:t>
      </w:r>
      <w:r w:rsidRPr="00DB11B4">
        <w:rPr>
          <w:rFonts w:hint="cs"/>
          <w:rtl/>
        </w:rPr>
        <w:t>ی</w:t>
      </w:r>
      <w:r w:rsidRPr="00DB11B4">
        <w:rPr>
          <w:rtl/>
        </w:rPr>
        <w:t xml:space="preserve"> مصطف</w:t>
      </w:r>
      <w:r w:rsidRPr="00DB11B4">
        <w:rPr>
          <w:rFonts w:hint="cs"/>
          <w:rtl/>
        </w:rPr>
        <w:t>ی</w:t>
      </w:r>
      <w:r w:rsidR="00A2281B" w:rsidRPr="00DB11B4">
        <w:rPr>
          <w:rFonts w:cs="CTraditional Arabic"/>
          <w:rtl/>
        </w:rPr>
        <w:t xml:space="preserve"> ص </w:t>
      </w:r>
      <w:r w:rsidRPr="00DB11B4">
        <w:rPr>
          <w:rtl/>
        </w:rPr>
        <w:t>محشور بگردان.</w:t>
      </w:r>
    </w:p>
    <w:p w:rsidR="007D4FC2" w:rsidRPr="00DB11B4" w:rsidRDefault="007D4FC2" w:rsidP="00DB11B4">
      <w:pPr>
        <w:pStyle w:val="a5"/>
        <w:rPr>
          <w:rtl/>
        </w:rPr>
      </w:pPr>
      <w:r w:rsidRPr="00DB11B4">
        <w:rPr>
          <w:rFonts w:hint="cs"/>
          <w:rtl/>
        </w:rPr>
        <w:t>پروردگارا</w:t>
      </w:r>
      <w:r w:rsidRPr="00DB11B4">
        <w:rPr>
          <w:rtl/>
        </w:rPr>
        <w:t>! ما در انتشار م</w:t>
      </w:r>
      <w:r w:rsidRPr="00DB11B4">
        <w:rPr>
          <w:rFonts w:hint="cs"/>
          <w:rtl/>
        </w:rPr>
        <w:t>یراث</w:t>
      </w:r>
      <w:r w:rsidRPr="00DB11B4">
        <w:rPr>
          <w:rtl/>
        </w:rPr>
        <w:t xml:space="preserve"> آنان و معرف</w:t>
      </w:r>
      <w:r w:rsidRPr="00DB11B4">
        <w:rPr>
          <w:rFonts w:hint="cs"/>
          <w:rtl/>
        </w:rPr>
        <w:t>ی</w:t>
      </w:r>
      <w:r w:rsidRPr="00DB11B4">
        <w:rPr>
          <w:rtl/>
        </w:rPr>
        <w:t xml:space="preserve"> هد</w:t>
      </w:r>
      <w:r w:rsidRPr="00DB11B4">
        <w:rPr>
          <w:rFonts w:hint="cs"/>
          <w:rtl/>
        </w:rPr>
        <w:t>ی</w:t>
      </w:r>
      <w:r w:rsidRPr="00DB11B4">
        <w:rPr>
          <w:rtl/>
        </w:rPr>
        <w:t xml:space="preserve"> آنان و دفاع</w:t>
      </w:r>
      <w:r w:rsidR="003A39A6" w:rsidRPr="00DB11B4">
        <w:rPr>
          <w:rtl/>
        </w:rPr>
        <w:t xml:space="preserve"> و </w:t>
      </w:r>
      <w:r w:rsidRPr="00DB11B4">
        <w:rPr>
          <w:rtl/>
        </w:rPr>
        <w:t>دفع شبهه</w:t>
      </w:r>
      <w:r w:rsidR="00031947" w:rsidRPr="00DB11B4">
        <w:rPr>
          <w:rFonts w:hint="cs"/>
          <w:rtl/>
        </w:rPr>
        <w:t>‌</w:t>
      </w:r>
      <w:r w:rsidRPr="00DB11B4">
        <w:rPr>
          <w:rtl/>
        </w:rPr>
        <w:t>ها از آنان کوش</w:t>
      </w:r>
      <w:r w:rsidRPr="00DB11B4">
        <w:rPr>
          <w:rFonts w:hint="cs"/>
          <w:rtl/>
        </w:rPr>
        <w:t>یدیم</w:t>
      </w:r>
      <w:r w:rsidRPr="00DB11B4">
        <w:rPr>
          <w:rtl/>
        </w:rPr>
        <w:t xml:space="preserve"> و آنان را همان گونه که مقرر فرمود</w:t>
      </w:r>
      <w:r w:rsidRPr="00DB11B4">
        <w:rPr>
          <w:rFonts w:hint="cs"/>
          <w:rtl/>
        </w:rPr>
        <w:t>ی</w:t>
      </w:r>
      <w:r w:rsidRPr="00DB11B4">
        <w:rPr>
          <w:rtl/>
        </w:rPr>
        <w:t xml:space="preserve"> پاس داشت</w:t>
      </w:r>
      <w:r w:rsidRPr="00DB11B4">
        <w:rPr>
          <w:rFonts w:hint="cs"/>
          <w:rtl/>
        </w:rPr>
        <w:t>یم</w:t>
      </w:r>
      <w:r w:rsidRPr="00DB11B4">
        <w:rPr>
          <w:rtl/>
        </w:rPr>
        <w:t xml:space="preserve"> و در ا</w:t>
      </w:r>
      <w:r w:rsidRPr="00DB11B4">
        <w:rPr>
          <w:rFonts w:hint="cs"/>
          <w:rtl/>
        </w:rPr>
        <w:t>ین</w:t>
      </w:r>
      <w:r w:rsidRPr="00DB11B4">
        <w:rPr>
          <w:rtl/>
        </w:rPr>
        <w:t xml:space="preserve"> باره قربان</w:t>
      </w:r>
      <w:r w:rsidRPr="00DB11B4">
        <w:rPr>
          <w:rFonts w:hint="cs"/>
          <w:rtl/>
        </w:rPr>
        <w:t>ی</w:t>
      </w:r>
      <w:r w:rsidRPr="00DB11B4">
        <w:rPr>
          <w:rtl/>
        </w:rPr>
        <w:t xml:space="preserve"> داد</w:t>
      </w:r>
      <w:r w:rsidRPr="00DB11B4">
        <w:rPr>
          <w:rFonts w:hint="cs"/>
          <w:rtl/>
        </w:rPr>
        <w:t>یم،</w:t>
      </w:r>
      <w:r w:rsidRPr="00DB11B4">
        <w:rPr>
          <w:rtl/>
        </w:rPr>
        <w:t xml:space="preserve"> وقت و سرما</w:t>
      </w:r>
      <w:r w:rsidRPr="00DB11B4">
        <w:rPr>
          <w:rFonts w:hint="cs"/>
          <w:rtl/>
        </w:rPr>
        <w:t>یه</w:t>
      </w:r>
      <w:r w:rsidRPr="00DB11B4">
        <w:rPr>
          <w:rtl/>
        </w:rPr>
        <w:t xml:space="preserve"> و</w:t>
      </w:r>
      <w:r w:rsidR="00031947" w:rsidRPr="00DB11B4">
        <w:rPr>
          <w:rFonts w:hint="cs"/>
          <w:rtl/>
        </w:rPr>
        <w:t xml:space="preserve"> </w:t>
      </w:r>
      <w:r w:rsidRPr="00DB11B4">
        <w:rPr>
          <w:rtl/>
        </w:rPr>
        <w:t>توان خود را در ا</w:t>
      </w:r>
      <w:r w:rsidRPr="00DB11B4">
        <w:rPr>
          <w:rFonts w:hint="cs"/>
          <w:rtl/>
        </w:rPr>
        <w:t>ین</w:t>
      </w:r>
      <w:r w:rsidRPr="00DB11B4">
        <w:rPr>
          <w:rtl/>
        </w:rPr>
        <w:t xml:space="preserve"> باره گذاشت</w:t>
      </w:r>
      <w:r w:rsidRPr="00DB11B4">
        <w:rPr>
          <w:rFonts w:hint="cs"/>
          <w:rtl/>
        </w:rPr>
        <w:t>یم</w:t>
      </w:r>
      <w:r w:rsidRPr="00DB11B4">
        <w:rPr>
          <w:rtl/>
        </w:rPr>
        <w:t xml:space="preserve"> و از خود و زن و فرزندان خود گذشت</w:t>
      </w:r>
      <w:r w:rsidRPr="00DB11B4">
        <w:rPr>
          <w:rFonts w:hint="cs"/>
          <w:rtl/>
        </w:rPr>
        <w:t>یم،</w:t>
      </w:r>
      <w:r w:rsidRPr="00DB11B4">
        <w:rPr>
          <w:rtl/>
        </w:rPr>
        <w:t xml:space="preserve"> خدا</w:t>
      </w:r>
      <w:r w:rsidR="00BE552E" w:rsidRPr="00DB11B4">
        <w:rPr>
          <w:rFonts w:hint="cs"/>
          <w:rtl/>
        </w:rPr>
        <w:t>یا!</w:t>
      </w:r>
      <w:r w:rsidRPr="00DB11B4">
        <w:rPr>
          <w:rtl/>
        </w:rPr>
        <w:t xml:space="preserve"> ا</w:t>
      </w:r>
      <w:r w:rsidRPr="00DB11B4">
        <w:rPr>
          <w:rFonts w:hint="cs"/>
          <w:rtl/>
        </w:rPr>
        <w:t>ین</w:t>
      </w:r>
      <w:r w:rsidRPr="00DB11B4">
        <w:rPr>
          <w:rtl/>
        </w:rPr>
        <w:t xml:space="preserve"> فقط </w:t>
      </w:r>
      <w:r w:rsidRPr="00DB11B4">
        <w:rPr>
          <w:rFonts w:hint="cs"/>
          <w:rtl/>
        </w:rPr>
        <w:t>فضل</w:t>
      </w:r>
      <w:r w:rsidRPr="00DB11B4">
        <w:rPr>
          <w:rtl/>
        </w:rPr>
        <w:t xml:space="preserve"> و منت توست که ما را به ا</w:t>
      </w:r>
      <w:r w:rsidRPr="00DB11B4">
        <w:rPr>
          <w:rFonts w:hint="cs"/>
          <w:rtl/>
        </w:rPr>
        <w:t>ین</w:t>
      </w:r>
      <w:r w:rsidRPr="00DB11B4">
        <w:rPr>
          <w:rtl/>
        </w:rPr>
        <w:t xml:space="preserve"> فضل عظ</w:t>
      </w:r>
      <w:r w:rsidRPr="00DB11B4">
        <w:rPr>
          <w:rFonts w:hint="cs"/>
          <w:rtl/>
        </w:rPr>
        <w:t>یم</w:t>
      </w:r>
      <w:r w:rsidRPr="00DB11B4">
        <w:rPr>
          <w:rtl/>
        </w:rPr>
        <w:t xml:space="preserve"> و دارا</w:t>
      </w:r>
      <w:r w:rsidRPr="00DB11B4">
        <w:rPr>
          <w:rFonts w:hint="cs"/>
          <w:rtl/>
        </w:rPr>
        <w:t>ی</w:t>
      </w:r>
      <w:r w:rsidRPr="00DB11B4">
        <w:rPr>
          <w:rtl/>
        </w:rPr>
        <w:t xml:space="preserve"> اجر گسترده و اثر پسند</w:t>
      </w:r>
      <w:r w:rsidRPr="00DB11B4">
        <w:rPr>
          <w:rFonts w:hint="cs"/>
          <w:rtl/>
        </w:rPr>
        <w:t>یده</w:t>
      </w:r>
      <w:r w:rsidRPr="00DB11B4">
        <w:rPr>
          <w:rtl/>
        </w:rPr>
        <w:t xml:space="preserve"> برگز</w:t>
      </w:r>
      <w:r w:rsidRPr="00DB11B4">
        <w:rPr>
          <w:rFonts w:hint="cs"/>
          <w:rtl/>
        </w:rPr>
        <w:t>یدی</w:t>
      </w:r>
      <w:r w:rsidRPr="00DB11B4">
        <w:rPr>
          <w:rtl/>
        </w:rPr>
        <w:t>.</w:t>
      </w:r>
    </w:p>
    <w:p w:rsidR="007D4FC2" w:rsidRPr="00DB11B4" w:rsidRDefault="007D4FC2" w:rsidP="00DB11B4">
      <w:pPr>
        <w:pStyle w:val="a5"/>
        <w:widowControl w:val="0"/>
        <w:rPr>
          <w:spacing w:val="-2"/>
          <w:rtl/>
        </w:rPr>
      </w:pPr>
      <w:r w:rsidRPr="00DB11B4">
        <w:rPr>
          <w:rFonts w:hint="cs"/>
          <w:spacing w:val="-2"/>
          <w:rtl/>
        </w:rPr>
        <w:t>خدایا</w:t>
      </w:r>
      <w:r w:rsidRPr="00DB11B4">
        <w:rPr>
          <w:spacing w:val="-2"/>
          <w:rtl/>
        </w:rPr>
        <w:t>! تو بر امت محمد</w:t>
      </w:r>
      <w:r w:rsidR="00A2281B" w:rsidRPr="00DB11B4">
        <w:rPr>
          <w:rFonts w:cs="CTraditional Arabic"/>
          <w:spacing w:val="-2"/>
          <w:rtl/>
        </w:rPr>
        <w:t xml:space="preserve"> ص </w:t>
      </w:r>
      <w:r w:rsidRPr="00DB11B4">
        <w:rPr>
          <w:spacing w:val="-2"/>
          <w:rtl/>
        </w:rPr>
        <w:t>مقدر فرمود</w:t>
      </w:r>
      <w:r w:rsidRPr="00DB11B4">
        <w:rPr>
          <w:rFonts w:hint="cs"/>
          <w:spacing w:val="-2"/>
          <w:rtl/>
        </w:rPr>
        <w:t>ی</w:t>
      </w:r>
      <w:r w:rsidRPr="00DB11B4">
        <w:rPr>
          <w:spacing w:val="-2"/>
          <w:rtl/>
        </w:rPr>
        <w:t xml:space="preserve"> </w:t>
      </w:r>
      <w:r w:rsidRPr="00DB11B4">
        <w:rPr>
          <w:rFonts w:hint="cs"/>
          <w:spacing w:val="-2"/>
          <w:rtl/>
        </w:rPr>
        <w:t>و</w:t>
      </w:r>
      <w:r w:rsidR="00BE552E" w:rsidRPr="00DB11B4">
        <w:rPr>
          <w:rFonts w:hint="cs"/>
          <w:spacing w:val="-2"/>
          <w:rtl/>
        </w:rPr>
        <w:t xml:space="preserve"> </w:t>
      </w:r>
      <w:r w:rsidRPr="00DB11B4">
        <w:rPr>
          <w:rFonts w:hint="cs"/>
          <w:spacing w:val="-2"/>
          <w:rtl/>
        </w:rPr>
        <w:t>تقدیر</w:t>
      </w:r>
      <w:r w:rsidRPr="00DB11B4">
        <w:rPr>
          <w:spacing w:val="-2"/>
          <w:rtl/>
        </w:rPr>
        <w:t xml:space="preserve"> تو قابل رد نمودن ن</w:t>
      </w:r>
      <w:r w:rsidRPr="00DB11B4">
        <w:rPr>
          <w:rFonts w:hint="cs"/>
          <w:spacing w:val="-2"/>
          <w:rtl/>
        </w:rPr>
        <w:t>یست</w:t>
      </w:r>
      <w:r w:rsidRPr="00DB11B4">
        <w:rPr>
          <w:spacing w:val="-2"/>
          <w:rtl/>
        </w:rPr>
        <w:t>- که به ضعف بشر</w:t>
      </w:r>
      <w:r w:rsidRPr="00DB11B4">
        <w:rPr>
          <w:rFonts w:hint="cs"/>
          <w:spacing w:val="-2"/>
          <w:rtl/>
        </w:rPr>
        <w:t>ی</w:t>
      </w:r>
      <w:r w:rsidRPr="00DB11B4">
        <w:rPr>
          <w:spacing w:val="-2"/>
          <w:rtl/>
        </w:rPr>
        <w:t xml:space="preserve"> و اختلاف برداشت و طرز تفکر مبتلا باشند، در پ</w:t>
      </w:r>
      <w:r w:rsidRPr="00DB11B4">
        <w:rPr>
          <w:rFonts w:hint="cs"/>
          <w:spacing w:val="-2"/>
          <w:rtl/>
        </w:rPr>
        <w:t>ی</w:t>
      </w:r>
      <w:r w:rsidRPr="00DB11B4">
        <w:rPr>
          <w:spacing w:val="-2"/>
          <w:rtl/>
        </w:rPr>
        <w:t xml:space="preserve"> آن برخ</w:t>
      </w:r>
      <w:r w:rsidRPr="00DB11B4">
        <w:rPr>
          <w:rFonts w:hint="cs"/>
          <w:spacing w:val="-2"/>
          <w:rtl/>
        </w:rPr>
        <w:t>ی</w:t>
      </w:r>
      <w:r w:rsidRPr="00DB11B4">
        <w:rPr>
          <w:spacing w:val="-2"/>
          <w:rtl/>
        </w:rPr>
        <w:t xml:space="preserve"> مجتهد</w:t>
      </w:r>
      <w:r w:rsidRPr="00DB11B4">
        <w:rPr>
          <w:rFonts w:hint="cs"/>
          <w:spacing w:val="-2"/>
          <w:rtl/>
        </w:rPr>
        <w:t>ین</w:t>
      </w:r>
      <w:r w:rsidRPr="00DB11B4">
        <w:rPr>
          <w:spacing w:val="-2"/>
          <w:rtl/>
        </w:rPr>
        <w:t xml:space="preserve"> به صواب، و برخ</w:t>
      </w:r>
      <w:r w:rsidRPr="00DB11B4">
        <w:rPr>
          <w:rFonts w:hint="cs"/>
          <w:spacing w:val="-2"/>
          <w:rtl/>
        </w:rPr>
        <w:t>ی</w:t>
      </w:r>
      <w:r w:rsidRPr="00DB11B4">
        <w:rPr>
          <w:spacing w:val="-2"/>
          <w:rtl/>
        </w:rPr>
        <w:t xml:space="preserve"> به خطا رفتند و</w:t>
      </w:r>
      <w:r w:rsidR="00142E8E" w:rsidRPr="00DB11B4">
        <w:rPr>
          <w:rFonts w:hint="cs"/>
          <w:spacing w:val="-2"/>
          <w:rtl/>
        </w:rPr>
        <w:t xml:space="preserve"> </w:t>
      </w:r>
      <w:r w:rsidRPr="00DB11B4">
        <w:rPr>
          <w:spacing w:val="-2"/>
          <w:rtl/>
        </w:rPr>
        <w:t>تو با رحمت خود هر دو را مشمول رحمت و مغفرت خود گردان</w:t>
      </w:r>
      <w:r w:rsidRPr="00DB11B4">
        <w:rPr>
          <w:rFonts w:hint="cs"/>
          <w:spacing w:val="-2"/>
          <w:rtl/>
        </w:rPr>
        <w:t>یدی،</w:t>
      </w:r>
      <w:r w:rsidRPr="00DB11B4">
        <w:rPr>
          <w:spacing w:val="-2"/>
          <w:rtl/>
        </w:rPr>
        <w:t xml:space="preserve"> ز</w:t>
      </w:r>
      <w:r w:rsidRPr="00DB11B4">
        <w:rPr>
          <w:rFonts w:hint="cs"/>
          <w:spacing w:val="-2"/>
          <w:rtl/>
        </w:rPr>
        <w:t>یرا</w:t>
      </w:r>
      <w:r w:rsidRPr="00DB11B4">
        <w:rPr>
          <w:spacing w:val="-2"/>
          <w:rtl/>
        </w:rPr>
        <w:t xml:space="preserve"> از ن</w:t>
      </w:r>
      <w:r w:rsidRPr="00DB11B4">
        <w:rPr>
          <w:rFonts w:hint="cs"/>
          <w:spacing w:val="-2"/>
          <w:rtl/>
        </w:rPr>
        <w:t>یت</w:t>
      </w:r>
      <w:r w:rsidRPr="00DB11B4">
        <w:rPr>
          <w:spacing w:val="-2"/>
          <w:rtl/>
        </w:rPr>
        <w:t xml:space="preserve"> هر دو آگاه بو</w:t>
      </w:r>
      <w:r w:rsidRPr="00DB11B4">
        <w:rPr>
          <w:rFonts w:hint="cs"/>
          <w:spacing w:val="-2"/>
          <w:rtl/>
        </w:rPr>
        <w:t>دی،</w:t>
      </w:r>
      <w:r w:rsidRPr="00DB11B4">
        <w:rPr>
          <w:spacing w:val="-2"/>
          <w:rtl/>
        </w:rPr>
        <w:t xml:space="preserve"> و سنت اختلاف که از زمان آدم </w:t>
      </w:r>
      <w:r w:rsidR="00B76004" w:rsidRPr="00DB11B4">
        <w:rPr>
          <w:rFonts w:cs="CTraditional Arabic" w:hint="cs"/>
          <w:spacing w:val="-2"/>
          <w:rtl/>
        </w:rPr>
        <w:t>÷</w:t>
      </w:r>
      <w:r w:rsidRPr="00DB11B4">
        <w:rPr>
          <w:spacing w:val="-2"/>
          <w:rtl/>
        </w:rPr>
        <w:t xml:space="preserve"> آفر</w:t>
      </w:r>
      <w:r w:rsidRPr="00DB11B4">
        <w:rPr>
          <w:rFonts w:hint="cs"/>
          <w:spacing w:val="-2"/>
          <w:rtl/>
        </w:rPr>
        <w:t>یدی</w:t>
      </w:r>
      <w:r w:rsidRPr="00DB11B4">
        <w:rPr>
          <w:spacing w:val="-2"/>
          <w:rtl/>
        </w:rPr>
        <w:t xml:space="preserve"> و بر اثر آن اجداد ما قاب</w:t>
      </w:r>
      <w:r w:rsidRPr="00DB11B4">
        <w:rPr>
          <w:rFonts w:hint="cs"/>
          <w:spacing w:val="-2"/>
          <w:rtl/>
        </w:rPr>
        <w:t>یل</w:t>
      </w:r>
      <w:r w:rsidRPr="00DB11B4">
        <w:rPr>
          <w:spacing w:val="-2"/>
          <w:rtl/>
        </w:rPr>
        <w:t xml:space="preserve"> و هاب</w:t>
      </w:r>
      <w:r w:rsidRPr="00DB11B4">
        <w:rPr>
          <w:rFonts w:hint="cs"/>
          <w:spacing w:val="-2"/>
          <w:rtl/>
        </w:rPr>
        <w:t>یل</w:t>
      </w:r>
      <w:r w:rsidRPr="00DB11B4">
        <w:rPr>
          <w:spacing w:val="-2"/>
          <w:rtl/>
        </w:rPr>
        <w:t xml:space="preserve"> با هم اختلاف نمودند، بر آنان ن</w:t>
      </w:r>
      <w:r w:rsidRPr="00DB11B4">
        <w:rPr>
          <w:rFonts w:hint="cs"/>
          <w:spacing w:val="-2"/>
          <w:rtl/>
        </w:rPr>
        <w:t>یز</w:t>
      </w:r>
      <w:r w:rsidRPr="00DB11B4">
        <w:rPr>
          <w:spacing w:val="-2"/>
          <w:rtl/>
        </w:rPr>
        <w:t xml:space="preserve"> تطب</w:t>
      </w:r>
      <w:r w:rsidRPr="00DB11B4">
        <w:rPr>
          <w:rFonts w:hint="cs"/>
          <w:spacing w:val="-2"/>
          <w:rtl/>
        </w:rPr>
        <w:t>یق</w:t>
      </w:r>
      <w:r w:rsidRPr="00DB11B4">
        <w:rPr>
          <w:spacing w:val="-2"/>
          <w:rtl/>
        </w:rPr>
        <w:t xml:space="preserve"> </w:t>
      </w:r>
      <w:r w:rsidRPr="00DB11B4">
        <w:rPr>
          <w:rFonts w:hint="cs"/>
          <w:spacing w:val="-2"/>
          <w:rtl/>
        </w:rPr>
        <w:t>یافت</w:t>
      </w:r>
      <w:r w:rsidRPr="00DB11B4">
        <w:rPr>
          <w:spacing w:val="-2"/>
          <w:rtl/>
        </w:rPr>
        <w:t>.</w:t>
      </w:r>
    </w:p>
    <w:p w:rsidR="007D4FC2" w:rsidRPr="00DB11B4" w:rsidRDefault="007D4FC2" w:rsidP="00DB11B4">
      <w:pPr>
        <w:pStyle w:val="a5"/>
        <w:rPr>
          <w:rtl/>
        </w:rPr>
      </w:pPr>
      <w:r w:rsidRPr="00DB11B4">
        <w:rPr>
          <w:rFonts w:hint="cs"/>
          <w:rtl/>
        </w:rPr>
        <w:t>پروردگارا</w:t>
      </w:r>
      <w:r w:rsidRPr="00DB11B4">
        <w:rPr>
          <w:rtl/>
        </w:rPr>
        <w:t>! تو که م</w:t>
      </w:r>
      <w:r w:rsidRPr="00DB11B4">
        <w:rPr>
          <w:rFonts w:hint="cs"/>
          <w:rtl/>
        </w:rPr>
        <w:t>ی</w:t>
      </w:r>
      <w:r w:rsidR="002613B5" w:rsidRPr="00DB11B4">
        <w:rPr>
          <w:rFonts w:hint="cs"/>
          <w:rtl/>
        </w:rPr>
        <w:t>‌</w:t>
      </w:r>
      <w:r w:rsidRPr="00DB11B4">
        <w:rPr>
          <w:rtl/>
        </w:rPr>
        <w:t>دان</w:t>
      </w:r>
      <w:r w:rsidRPr="00DB11B4">
        <w:rPr>
          <w:rFonts w:hint="cs"/>
          <w:rtl/>
        </w:rPr>
        <w:t>ی</w:t>
      </w:r>
      <w:r w:rsidRPr="00DB11B4">
        <w:rPr>
          <w:rtl/>
        </w:rPr>
        <w:t xml:space="preserve"> که بر اثر ا</w:t>
      </w:r>
      <w:r w:rsidRPr="00DB11B4">
        <w:rPr>
          <w:rFonts w:hint="cs"/>
          <w:rtl/>
        </w:rPr>
        <w:t>ین</w:t>
      </w:r>
      <w:r w:rsidRPr="00DB11B4">
        <w:rPr>
          <w:rtl/>
        </w:rPr>
        <w:t xml:space="preserve"> اختلافات چه فتنه</w:t>
      </w:r>
      <w:r w:rsidR="002613B5" w:rsidRPr="00DB11B4">
        <w:rPr>
          <w:rFonts w:hint="cs"/>
          <w:rtl/>
        </w:rPr>
        <w:t>‌</w:t>
      </w:r>
      <w:r w:rsidRPr="00DB11B4">
        <w:rPr>
          <w:rtl/>
        </w:rPr>
        <w:t>ها</w:t>
      </w:r>
      <w:r w:rsidRPr="00DB11B4">
        <w:rPr>
          <w:rFonts w:hint="cs"/>
          <w:rtl/>
        </w:rPr>
        <w:t>ی</w:t>
      </w:r>
      <w:r w:rsidRPr="00DB11B4">
        <w:rPr>
          <w:rtl/>
        </w:rPr>
        <w:t xml:space="preserve"> م</w:t>
      </w:r>
      <w:r w:rsidRPr="00DB11B4">
        <w:rPr>
          <w:rFonts w:hint="cs"/>
          <w:rtl/>
        </w:rPr>
        <w:t>یان</w:t>
      </w:r>
      <w:r w:rsidRPr="00DB11B4">
        <w:rPr>
          <w:rtl/>
        </w:rPr>
        <w:t xml:space="preserve"> مسلمانان ا</w:t>
      </w:r>
      <w:r w:rsidRPr="00DB11B4">
        <w:rPr>
          <w:rFonts w:hint="cs"/>
          <w:rtl/>
        </w:rPr>
        <w:t>یجاد</w:t>
      </w:r>
      <w:r w:rsidRPr="00DB11B4">
        <w:rPr>
          <w:rtl/>
        </w:rPr>
        <w:t xml:space="preserve"> گشت، که دست</w:t>
      </w:r>
      <w:r w:rsidR="00325708" w:rsidRPr="00DB11B4">
        <w:rPr>
          <w:rtl/>
        </w:rPr>
        <w:t>‌ها</w:t>
      </w:r>
      <w:r w:rsidRPr="00DB11B4">
        <w:rPr>
          <w:rFonts w:hint="cs"/>
          <w:rtl/>
        </w:rPr>
        <w:t>ی</w:t>
      </w:r>
      <w:r w:rsidRPr="00DB11B4">
        <w:rPr>
          <w:rtl/>
        </w:rPr>
        <w:t xml:space="preserve"> ما را از آن حفظ نمود</w:t>
      </w:r>
      <w:r w:rsidRPr="00DB11B4">
        <w:rPr>
          <w:rFonts w:hint="cs"/>
          <w:rtl/>
        </w:rPr>
        <w:t>ی،</w:t>
      </w:r>
      <w:r w:rsidRPr="00DB11B4">
        <w:rPr>
          <w:rtl/>
        </w:rPr>
        <w:t xml:space="preserve"> پس پروردگارا ما را توف</w:t>
      </w:r>
      <w:r w:rsidRPr="00DB11B4">
        <w:rPr>
          <w:rFonts w:hint="cs"/>
          <w:rtl/>
        </w:rPr>
        <w:t>یق</w:t>
      </w:r>
      <w:r w:rsidRPr="00DB11B4">
        <w:rPr>
          <w:rtl/>
        </w:rPr>
        <w:t xml:space="preserve"> ده تا زبان</w:t>
      </w:r>
      <w:r w:rsidR="002613B5" w:rsidRPr="00DB11B4">
        <w:rPr>
          <w:rFonts w:hint="cs"/>
          <w:rtl/>
        </w:rPr>
        <w:t>‌</w:t>
      </w:r>
      <w:r w:rsidRPr="00DB11B4">
        <w:rPr>
          <w:rtl/>
        </w:rPr>
        <w:t>ها</w:t>
      </w:r>
      <w:r w:rsidRPr="00DB11B4">
        <w:rPr>
          <w:rFonts w:hint="cs"/>
          <w:rtl/>
        </w:rPr>
        <w:t>ی</w:t>
      </w:r>
      <w:r w:rsidRPr="00DB11B4">
        <w:rPr>
          <w:rtl/>
        </w:rPr>
        <w:t xml:space="preserve"> خود را ن</w:t>
      </w:r>
      <w:r w:rsidRPr="00DB11B4">
        <w:rPr>
          <w:rFonts w:hint="cs"/>
          <w:rtl/>
        </w:rPr>
        <w:t>یز</w:t>
      </w:r>
      <w:r w:rsidRPr="00DB11B4">
        <w:rPr>
          <w:rtl/>
        </w:rPr>
        <w:t xml:space="preserve"> از آن سالم نگاهدار</w:t>
      </w:r>
      <w:r w:rsidRPr="00DB11B4">
        <w:rPr>
          <w:rFonts w:hint="cs"/>
          <w:rtl/>
        </w:rPr>
        <w:t>یم</w:t>
      </w:r>
      <w:r w:rsidRPr="00DB11B4">
        <w:rPr>
          <w:rtl/>
        </w:rPr>
        <w:t>.</w:t>
      </w:r>
    </w:p>
    <w:p w:rsidR="007D4FC2" w:rsidRPr="00DB11B4" w:rsidRDefault="007D4FC2" w:rsidP="00DB11B4">
      <w:pPr>
        <w:pStyle w:val="a5"/>
        <w:rPr>
          <w:rtl/>
        </w:rPr>
      </w:pPr>
      <w:r w:rsidRPr="00DB11B4">
        <w:rPr>
          <w:rFonts w:hint="cs"/>
          <w:rtl/>
        </w:rPr>
        <w:t>پروردگارا</w:t>
      </w:r>
      <w:r w:rsidRPr="00DB11B4">
        <w:rPr>
          <w:rtl/>
        </w:rPr>
        <w:t>! تو مقدر فرمود</w:t>
      </w:r>
      <w:r w:rsidRPr="00DB11B4">
        <w:rPr>
          <w:rFonts w:hint="cs"/>
          <w:rtl/>
        </w:rPr>
        <w:t>ی</w:t>
      </w:r>
      <w:r w:rsidRPr="00DB11B4">
        <w:rPr>
          <w:rtl/>
        </w:rPr>
        <w:t xml:space="preserve"> که بر اساس تفاوت عقل و فهم و هوا</w:t>
      </w:r>
      <w:r w:rsidRPr="00DB11B4">
        <w:rPr>
          <w:rFonts w:hint="cs"/>
          <w:rtl/>
        </w:rPr>
        <w:t>ی</w:t>
      </w:r>
      <w:r w:rsidRPr="00DB11B4">
        <w:rPr>
          <w:rtl/>
        </w:rPr>
        <w:t xml:space="preserve"> نفسان</w:t>
      </w:r>
      <w:r w:rsidRPr="00DB11B4">
        <w:rPr>
          <w:rFonts w:hint="cs"/>
          <w:rtl/>
        </w:rPr>
        <w:t>ی،</w:t>
      </w:r>
      <w:r w:rsidRPr="00DB11B4">
        <w:rPr>
          <w:rtl/>
        </w:rPr>
        <w:t xml:space="preserve"> اختلاف در م</w:t>
      </w:r>
      <w:r w:rsidRPr="00DB11B4">
        <w:rPr>
          <w:rFonts w:hint="cs"/>
          <w:rtl/>
        </w:rPr>
        <w:t>یان</w:t>
      </w:r>
      <w:r w:rsidRPr="00DB11B4">
        <w:rPr>
          <w:rtl/>
        </w:rPr>
        <w:t xml:space="preserve"> بندگانت ادامه </w:t>
      </w:r>
      <w:r w:rsidRPr="00DB11B4">
        <w:rPr>
          <w:rFonts w:hint="cs"/>
          <w:rtl/>
        </w:rPr>
        <w:t>یابد،</w:t>
      </w:r>
      <w:r w:rsidRPr="00DB11B4">
        <w:rPr>
          <w:rtl/>
        </w:rPr>
        <w:t xml:space="preserve"> پس پروردگارا! ن</w:t>
      </w:r>
      <w:r w:rsidRPr="00DB11B4">
        <w:rPr>
          <w:rFonts w:hint="cs"/>
          <w:rtl/>
        </w:rPr>
        <w:t>یت</w:t>
      </w:r>
      <w:r w:rsidR="002613B5" w:rsidRPr="00DB11B4">
        <w:rPr>
          <w:rFonts w:hint="cs"/>
          <w:rtl/>
        </w:rPr>
        <w:t>‌</w:t>
      </w:r>
      <w:r w:rsidRPr="00DB11B4">
        <w:rPr>
          <w:rtl/>
        </w:rPr>
        <w:t>ها</w:t>
      </w:r>
      <w:r w:rsidRPr="00DB11B4">
        <w:rPr>
          <w:rFonts w:hint="cs"/>
          <w:rtl/>
        </w:rPr>
        <w:t>ی</w:t>
      </w:r>
      <w:r w:rsidRPr="00DB11B4">
        <w:rPr>
          <w:rtl/>
        </w:rPr>
        <w:t xml:space="preserve"> ما را خالص بگردان و در امور اختلاف</w:t>
      </w:r>
      <w:r w:rsidRPr="00DB11B4">
        <w:rPr>
          <w:rFonts w:hint="cs"/>
          <w:rtl/>
        </w:rPr>
        <w:t>ی</w:t>
      </w:r>
      <w:r w:rsidRPr="00DB11B4">
        <w:rPr>
          <w:rtl/>
        </w:rPr>
        <w:t xml:space="preserve"> ما را به حق و حق</w:t>
      </w:r>
      <w:r w:rsidRPr="00DB11B4">
        <w:rPr>
          <w:rFonts w:hint="cs"/>
          <w:rtl/>
        </w:rPr>
        <w:t>یقت</w:t>
      </w:r>
      <w:r w:rsidRPr="00DB11B4">
        <w:rPr>
          <w:rtl/>
        </w:rPr>
        <w:t xml:space="preserve"> رهنمون باش.</w:t>
      </w:r>
    </w:p>
    <w:p w:rsidR="007D4FC2" w:rsidRPr="00DB11B4" w:rsidRDefault="007D4FC2" w:rsidP="00DB11B4">
      <w:pPr>
        <w:pStyle w:val="a5"/>
        <w:rPr>
          <w:rtl/>
        </w:rPr>
      </w:pPr>
      <w:r w:rsidRPr="00DB11B4">
        <w:rPr>
          <w:rFonts w:hint="cs"/>
          <w:rtl/>
        </w:rPr>
        <w:t>پروردگارا</w:t>
      </w:r>
      <w:r w:rsidRPr="00DB11B4">
        <w:rPr>
          <w:rtl/>
        </w:rPr>
        <w:t>! از ا</w:t>
      </w:r>
      <w:r w:rsidRPr="00DB11B4">
        <w:rPr>
          <w:rFonts w:hint="cs"/>
          <w:rtl/>
        </w:rPr>
        <w:t>ینکه</w:t>
      </w:r>
      <w:r w:rsidRPr="00DB11B4">
        <w:rPr>
          <w:rtl/>
        </w:rPr>
        <w:t xml:space="preserve"> در کو</w:t>
      </w:r>
      <w:r w:rsidRPr="00DB11B4">
        <w:rPr>
          <w:rFonts w:hint="cs"/>
          <w:rtl/>
        </w:rPr>
        <w:t>یت</w:t>
      </w:r>
      <w:r w:rsidRPr="00DB11B4">
        <w:rPr>
          <w:rtl/>
        </w:rPr>
        <w:t xml:space="preserve"> و خارج از آن ما را م</w:t>
      </w:r>
      <w:r w:rsidRPr="00DB11B4">
        <w:rPr>
          <w:rFonts w:hint="cs"/>
          <w:rtl/>
        </w:rPr>
        <w:t>یان</w:t>
      </w:r>
      <w:r w:rsidRPr="00DB11B4">
        <w:rPr>
          <w:rtl/>
        </w:rPr>
        <w:t xml:space="preserve"> بندگانت مقبول</w:t>
      </w:r>
      <w:r w:rsidRPr="00DB11B4">
        <w:rPr>
          <w:rFonts w:hint="cs"/>
          <w:rtl/>
        </w:rPr>
        <w:t>یتی</w:t>
      </w:r>
      <w:r w:rsidRPr="00DB11B4">
        <w:rPr>
          <w:rtl/>
        </w:rPr>
        <w:t xml:space="preserve"> عنا</w:t>
      </w:r>
      <w:r w:rsidRPr="00DB11B4">
        <w:rPr>
          <w:rFonts w:hint="cs"/>
          <w:rtl/>
        </w:rPr>
        <w:t>یت</w:t>
      </w:r>
      <w:r w:rsidRPr="00DB11B4">
        <w:rPr>
          <w:rtl/>
        </w:rPr>
        <w:t xml:space="preserve"> فرمود</w:t>
      </w:r>
      <w:r w:rsidRPr="00DB11B4">
        <w:rPr>
          <w:rFonts w:hint="cs"/>
          <w:rtl/>
        </w:rPr>
        <w:t>ی،</w:t>
      </w:r>
      <w:r w:rsidRPr="00DB11B4">
        <w:rPr>
          <w:rtl/>
        </w:rPr>
        <w:t xml:space="preserve"> از تو سپاس گزار</w:t>
      </w:r>
      <w:r w:rsidRPr="00DB11B4">
        <w:rPr>
          <w:rFonts w:hint="cs"/>
          <w:rtl/>
        </w:rPr>
        <w:t>یم،</w:t>
      </w:r>
      <w:r w:rsidRPr="00DB11B4">
        <w:rPr>
          <w:rtl/>
        </w:rPr>
        <w:t xml:space="preserve"> </w:t>
      </w:r>
      <w:r w:rsidR="00B13831" w:rsidRPr="00DB11B4">
        <w:rPr>
          <w:rFonts w:hint="cs"/>
          <w:rtl/>
        </w:rPr>
        <w:t>ک</w:t>
      </w:r>
      <w:r w:rsidRPr="00DB11B4">
        <w:rPr>
          <w:rtl/>
        </w:rPr>
        <w:t>ه در پ</w:t>
      </w:r>
      <w:r w:rsidRPr="00DB11B4">
        <w:rPr>
          <w:rFonts w:hint="cs"/>
          <w:rtl/>
        </w:rPr>
        <w:t>ی</w:t>
      </w:r>
      <w:r w:rsidRPr="00DB11B4">
        <w:rPr>
          <w:rtl/>
        </w:rPr>
        <w:t xml:space="preserve"> آن به فضل و کرم تو رسالت ما منتشر گشت که مردم از دور و نزد</w:t>
      </w:r>
      <w:r w:rsidRPr="00DB11B4">
        <w:rPr>
          <w:rFonts w:hint="cs"/>
          <w:rtl/>
        </w:rPr>
        <w:t>یک</w:t>
      </w:r>
      <w:r w:rsidRPr="00DB11B4">
        <w:rPr>
          <w:rtl/>
        </w:rPr>
        <w:t xml:space="preserve"> آن را در</w:t>
      </w:r>
      <w:r w:rsidRPr="00DB11B4">
        <w:rPr>
          <w:rFonts w:hint="cs"/>
          <w:rtl/>
        </w:rPr>
        <w:t>یافت</w:t>
      </w:r>
      <w:r w:rsidRPr="00DB11B4">
        <w:rPr>
          <w:rtl/>
        </w:rPr>
        <w:t xml:space="preserve"> کردند، پروردگارا! ما سنت اختلاف را پذ</w:t>
      </w:r>
      <w:r w:rsidRPr="00DB11B4">
        <w:rPr>
          <w:rFonts w:hint="cs"/>
          <w:rtl/>
        </w:rPr>
        <w:t>یرفتیم،</w:t>
      </w:r>
      <w:r w:rsidRPr="00DB11B4">
        <w:rPr>
          <w:rtl/>
        </w:rPr>
        <w:t xml:space="preserve"> و در مقابل کسان</w:t>
      </w:r>
      <w:r w:rsidRPr="00DB11B4">
        <w:rPr>
          <w:rFonts w:hint="cs"/>
          <w:rtl/>
        </w:rPr>
        <w:t>ی</w:t>
      </w:r>
      <w:r w:rsidRPr="00DB11B4">
        <w:rPr>
          <w:rtl/>
        </w:rPr>
        <w:t xml:space="preserve"> که مخالف </w:t>
      </w:r>
      <w:r w:rsidRPr="00DB11B4">
        <w:rPr>
          <w:rFonts w:hint="cs"/>
          <w:rtl/>
        </w:rPr>
        <w:t>فکر</w:t>
      </w:r>
      <w:r w:rsidRPr="00DB11B4">
        <w:rPr>
          <w:rtl/>
        </w:rPr>
        <w:t xml:space="preserve"> ما هستن</w:t>
      </w:r>
      <w:r w:rsidR="00FF216B" w:rsidRPr="00DB11B4">
        <w:rPr>
          <w:rFonts w:hint="cs"/>
          <w:rtl/>
        </w:rPr>
        <w:t>د</w:t>
      </w:r>
      <w:r w:rsidRPr="00DB11B4">
        <w:rPr>
          <w:rtl/>
        </w:rPr>
        <w:t>، و ما را نا سزا م</w:t>
      </w:r>
      <w:r w:rsidRPr="00DB11B4">
        <w:rPr>
          <w:rFonts w:hint="cs"/>
          <w:rtl/>
        </w:rPr>
        <w:t>ی</w:t>
      </w:r>
      <w:r w:rsidR="00FF216B" w:rsidRPr="00DB11B4">
        <w:rPr>
          <w:rFonts w:hint="cs"/>
          <w:rtl/>
        </w:rPr>
        <w:t>‌</w:t>
      </w:r>
      <w:r w:rsidRPr="00DB11B4">
        <w:rPr>
          <w:rtl/>
        </w:rPr>
        <w:t>گو</w:t>
      </w:r>
      <w:r w:rsidRPr="00DB11B4">
        <w:rPr>
          <w:rFonts w:hint="cs"/>
          <w:rtl/>
        </w:rPr>
        <w:t>یند</w:t>
      </w:r>
      <w:r w:rsidRPr="00DB11B4">
        <w:rPr>
          <w:rtl/>
        </w:rPr>
        <w:t xml:space="preserve"> و در ن</w:t>
      </w:r>
      <w:r w:rsidRPr="00DB11B4">
        <w:rPr>
          <w:rFonts w:hint="cs"/>
          <w:rtl/>
        </w:rPr>
        <w:t>یات</w:t>
      </w:r>
      <w:r w:rsidRPr="00DB11B4">
        <w:rPr>
          <w:rtl/>
        </w:rPr>
        <w:t xml:space="preserve"> ما مشکوک هستند و عل</w:t>
      </w:r>
      <w:r w:rsidRPr="00DB11B4">
        <w:rPr>
          <w:rFonts w:hint="cs"/>
          <w:rtl/>
        </w:rPr>
        <w:t>یه</w:t>
      </w:r>
      <w:r w:rsidRPr="00DB11B4">
        <w:rPr>
          <w:rtl/>
        </w:rPr>
        <w:t xml:space="preserve"> ما تبل</w:t>
      </w:r>
      <w:r w:rsidRPr="00DB11B4">
        <w:rPr>
          <w:rFonts w:hint="cs"/>
          <w:rtl/>
        </w:rPr>
        <w:t>یغات</w:t>
      </w:r>
      <w:r w:rsidRPr="00DB11B4">
        <w:rPr>
          <w:rtl/>
        </w:rPr>
        <w:t xml:space="preserve"> م</w:t>
      </w:r>
      <w:r w:rsidRPr="00DB11B4">
        <w:rPr>
          <w:rFonts w:hint="cs"/>
          <w:rtl/>
        </w:rPr>
        <w:t>ی</w:t>
      </w:r>
      <w:r w:rsidR="00FF216B" w:rsidRPr="00DB11B4">
        <w:rPr>
          <w:rFonts w:hint="cs"/>
          <w:rtl/>
        </w:rPr>
        <w:t>‌</w:t>
      </w:r>
      <w:r w:rsidRPr="00DB11B4">
        <w:rPr>
          <w:rtl/>
        </w:rPr>
        <w:t>کنند، به خاطر آنکه روش ما مورد پسند آنان ن</w:t>
      </w:r>
      <w:r w:rsidRPr="00DB11B4">
        <w:rPr>
          <w:rFonts w:hint="cs"/>
          <w:rtl/>
        </w:rPr>
        <w:t>یست</w:t>
      </w:r>
      <w:r w:rsidRPr="00DB11B4">
        <w:rPr>
          <w:rtl/>
        </w:rPr>
        <w:t xml:space="preserve"> و با عق</w:t>
      </w:r>
      <w:r w:rsidRPr="00DB11B4">
        <w:rPr>
          <w:rFonts w:hint="cs"/>
          <w:rtl/>
        </w:rPr>
        <w:t>یده</w:t>
      </w:r>
      <w:r w:rsidR="00FF216B" w:rsidRPr="00DB11B4">
        <w:rPr>
          <w:rFonts w:hint="cs"/>
          <w:rtl/>
        </w:rPr>
        <w:t xml:space="preserve">‌ی </w:t>
      </w:r>
      <w:r w:rsidRPr="00DB11B4">
        <w:rPr>
          <w:rtl/>
        </w:rPr>
        <w:t>آن</w:t>
      </w:r>
      <w:r w:rsidR="00325708" w:rsidRPr="00DB11B4">
        <w:rPr>
          <w:rtl/>
        </w:rPr>
        <w:t>‌ها</w:t>
      </w:r>
      <w:r w:rsidRPr="00DB11B4">
        <w:rPr>
          <w:rtl/>
        </w:rPr>
        <w:t xml:space="preserve"> تضاد دارد، صبر پ</w:t>
      </w:r>
      <w:r w:rsidRPr="00DB11B4">
        <w:rPr>
          <w:rFonts w:hint="cs"/>
          <w:rtl/>
        </w:rPr>
        <w:t>یشه</w:t>
      </w:r>
      <w:r w:rsidRPr="00DB11B4">
        <w:rPr>
          <w:rtl/>
        </w:rPr>
        <w:t xml:space="preserve"> کرده ا</w:t>
      </w:r>
      <w:r w:rsidRPr="00DB11B4">
        <w:rPr>
          <w:rFonts w:hint="cs"/>
          <w:rtl/>
        </w:rPr>
        <w:t>یم</w:t>
      </w:r>
      <w:r w:rsidRPr="00DB11B4">
        <w:rPr>
          <w:rtl/>
        </w:rPr>
        <w:t>. خداوندا ما فقط م</w:t>
      </w:r>
      <w:r w:rsidRPr="00DB11B4">
        <w:rPr>
          <w:rFonts w:hint="cs"/>
          <w:rtl/>
        </w:rPr>
        <w:t>ی</w:t>
      </w:r>
      <w:r w:rsidR="00FF216B" w:rsidRPr="00DB11B4">
        <w:rPr>
          <w:rFonts w:hint="cs"/>
          <w:rtl/>
        </w:rPr>
        <w:t>‌</w:t>
      </w:r>
      <w:r w:rsidRPr="00DB11B4">
        <w:rPr>
          <w:rtl/>
        </w:rPr>
        <w:t>گو</w:t>
      </w:r>
      <w:r w:rsidRPr="00DB11B4">
        <w:rPr>
          <w:rFonts w:hint="cs"/>
          <w:rtl/>
        </w:rPr>
        <w:t>ییم</w:t>
      </w:r>
      <w:r w:rsidRPr="00DB11B4">
        <w:rPr>
          <w:rtl/>
        </w:rPr>
        <w:t>: پروردگارا! آنان را به راه راست هدا</w:t>
      </w:r>
      <w:r w:rsidRPr="00DB11B4">
        <w:rPr>
          <w:rFonts w:hint="cs"/>
          <w:rtl/>
        </w:rPr>
        <w:t>یت</w:t>
      </w:r>
      <w:r w:rsidRPr="00DB11B4">
        <w:rPr>
          <w:rtl/>
        </w:rPr>
        <w:t xml:space="preserve"> نما و ما را بر اساس ن</w:t>
      </w:r>
      <w:r w:rsidRPr="00DB11B4">
        <w:rPr>
          <w:rFonts w:hint="cs"/>
          <w:rtl/>
        </w:rPr>
        <w:t>یتمان</w:t>
      </w:r>
      <w:r w:rsidRPr="00DB11B4">
        <w:rPr>
          <w:rtl/>
        </w:rPr>
        <w:t xml:space="preserve"> ثواب عنا</w:t>
      </w:r>
      <w:r w:rsidRPr="00DB11B4">
        <w:rPr>
          <w:rFonts w:hint="cs"/>
          <w:rtl/>
        </w:rPr>
        <w:t>یت</w:t>
      </w:r>
      <w:r w:rsidRPr="00DB11B4">
        <w:rPr>
          <w:rtl/>
        </w:rPr>
        <w:t xml:space="preserve"> کن و ما و همه امت محمد</w:t>
      </w:r>
      <w:r w:rsidR="00A2281B" w:rsidRPr="00DB11B4">
        <w:rPr>
          <w:rFonts w:cs="CTraditional Arabic"/>
          <w:rtl/>
        </w:rPr>
        <w:t xml:space="preserve"> ص </w:t>
      </w:r>
      <w:r w:rsidR="00445EF6" w:rsidRPr="00DB11B4">
        <w:rPr>
          <w:rtl/>
        </w:rPr>
        <w:t>را در بهشت و جا</w:t>
      </w:r>
      <w:r w:rsidRPr="00DB11B4">
        <w:rPr>
          <w:rFonts w:hint="cs"/>
          <w:rtl/>
        </w:rPr>
        <w:t>یگاه</w:t>
      </w:r>
      <w:r w:rsidRPr="00DB11B4">
        <w:rPr>
          <w:rtl/>
        </w:rPr>
        <w:t xml:space="preserve"> رحمت خو</w:t>
      </w:r>
      <w:r w:rsidRPr="00DB11B4">
        <w:rPr>
          <w:rFonts w:hint="cs"/>
          <w:rtl/>
        </w:rPr>
        <w:t>یش</w:t>
      </w:r>
      <w:r w:rsidRPr="00DB11B4">
        <w:rPr>
          <w:rtl/>
        </w:rPr>
        <w:t xml:space="preserve"> جمع بگردان.</w:t>
      </w:r>
    </w:p>
    <w:p w:rsidR="007D4FC2" w:rsidRPr="00DB11B4" w:rsidRDefault="007D4FC2" w:rsidP="00DB11B4">
      <w:pPr>
        <w:pStyle w:val="a5"/>
        <w:rPr>
          <w:rtl/>
        </w:rPr>
      </w:pPr>
      <w:r w:rsidRPr="00DB11B4">
        <w:rPr>
          <w:rFonts w:hint="cs"/>
          <w:rtl/>
        </w:rPr>
        <w:t>خدایا</w:t>
      </w:r>
      <w:r w:rsidRPr="00DB11B4">
        <w:rPr>
          <w:rtl/>
        </w:rPr>
        <w:t>! تو گواه</w:t>
      </w:r>
      <w:r w:rsidRPr="00DB11B4">
        <w:rPr>
          <w:rFonts w:hint="cs"/>
          <w:rtl/>
        </w:rPr>
        <w:t>ی</w:t>
      </w:r>
      <w:r w:rsidRPr="00DB11B4">
        <w:rPr>
          <w:rtl/>
        </w:rPr>
        <w:t xml:space="preserve"> که ما حس</w:t>
      </w:r>
      <w:r w:rsidRPr="00DB11B4">
        <w:rPr>
          <w:rFonts w:hint="cs"/>
          <w:rtl/>
        </w:rPr>
        <w:t>ین</w:t>
      </w:r>
      <w:r w:rsidRPr="00DB11B4">
        <w:rPr>
          <w:rtl/>
        </w:rPr>
        <w:t xml:space="preserve"> را دوست دار</w:t>
      </w:r>
      <w:r w:rsidRPr="00DB11B4">
        <w:rPr>
          <w:rFonts w:hint="cs"/>
          <w:rtl/>
        </w:rPr>
        <w:t>یم</w:t>
      </w:r>
      <w:r w:rsidRPr="00DB11B4">
        <w:rPr>
          <w:rtl/>
        </w:rPr>
        <w:t xml:space="preserve"> هم</w:t>
      </w:r>
      <w:r w:rsidR="00445EF6" w:rsidRPr="00DB11B4">
        <w:rPr>
          <w:rFonts w:hint="cs"/>
          <w:rtl/>
        </w:rPr>
        <w:t>ا</w:t>
      </w:r>
      <w:r w:rsidR="00445EF6" w:rsidRPr="00DB11B4">
        <w:rPr>
          <w:rtl/>
        </w:rPr>
        <w:t>ن</w:t>
      </w:r>
      <w:r w:rsidRPr="00DB11B4">
        <w:rPr>
          <w:rtl/>
        </w:rPr>
        <w:t>گونه که پ</w:t>
      </w:r>
      <w:r w:rsidRPr="00DB11B4">
        <w:rPr>
          <w:rFonts w:hint="cs"/>
          <w:rtl/>
        </w:rPr>
        <w:t>یش</w:t>
      </w:r>
      <w:r w:rsidRPr="00DB11B4">
        <w:rPr>
          <w:rtl/>
        </w:rPr>
        <w:t xml:space="preserve"> از آن جد بزرگوار</w:t>
      </w:r>
      <w:r w:rsidR="00445EF6" w:rsidRPr="00DB11B4">
        <w:rPr>
          <w:rtl/>
        </w:rPr>
        <w:t xml:space="preserve">ش و پدر و مادر او و برادرش حسن </w:t>
      </w:r>
      <w:r w:rsidRPr="00DB11B4">
        <w:rPr>
          <w:rtl/>
        </w:rPr>
        <w:t>را به خاطر تو دوست دار</w:t>
      </w:r>
      <w:r w:rsidRPr="00DB11B4">
        <w:rPr>
          <w:rFonts w:hint="cs"/>
          <w:rtl/>
        </w:rPr>
        <w:t>یم</w:t>
      </w:r>
      <w:r w:rsidRPr="00DB11B4">
        <w:rPr>
          <w:rtl/>
        </w:rPr>
        <w:t>.</w:t>
      </w:r>
    </w:p>
    <w:p w:rsidR="007D4FC2" w:rsidRPr="00DB11B4" w:rsidRDefault="007D4FC2" w:rsidP="00DB11B4">
      <w:pPr>
        <w:pStyle w:val="a5"/>
        <w:rPr>
          <w:rtl/>
        </w:rPr>
      </w:pPr>
      <w:r w:rsidRPr="00DB11B4">
        <w:rPr>
          <w:rFonts w:hint="cs"/>
          <w:rtl/>
        </w:rPr>
        <w:t>خدایا</w:t>
      </w:r>
      <w:r w:rsidRPr="00DB11B4">
        <w:rPr>
          <w:rtl/>
        </w:rPr>
        <w:t>! اعتقاد ما درباره</w:t>
      </w:r>
      <w:r w:rsidR="00445EF6" w:rsidRPr="00DB11B4">
        <w:rPr>
          <w:rFonts w:hint="cs"/>
          <w:rtl/>
        </w:rPr>
        <w:t>‌ی</w:t>
      </w:r>
      <w:r w:rsidRPr="00DB11B4">
        <w:rPr>
          <w:rtl/>
        </w:rPr>
        <w:t xml:space="preserve"> بنده ات حس</w:t>
      </w:r>
      <w:r w:rsidRPr="00DB11B4">
        <w:rPr>
          <w:rFonts w:hint="cs"/>
          <w:rtl/>
        </w:rPr>
        <w:t>ین</w:t>
      </w:r>
      <w:r w:rsidR="00A2281B" w:rsidRPr="00DB11B4">
        <w:rPr>
          <w:rFonts w:cs="CTraditional Arabic"/>
          <w:rtl/>
        </w:rPr>
        <w:t>س</w:t>
      </w:r>
      <w:r w:rsidRPr="00DB11B4">
        <w:rPr>
          <w:rtl/>
        </w:rPr>
        <w:t xml:space="preserve"> هم</w:t>
      </w:r>
      <w:r w:rsidRPr="00DB11B4">
        <w:rPr>
          <w:rFonts w:hint="cs"/>
          <w:rtl/>
        </w:rPr>
        <w:t>ین</w:t>
      </w:r>
      <w:r w:rsidRPr="00DB11B4">
        <w:rPr>
          <w:rtl/>
        </w:rPr>
        <w:t xml:space="preserve"> است... که کوش</w:t>
      </w:r>
      <w:r w:rsidRPr="00DB11B4">
        <w:rPr>
          <w:rFonts w:hint="cs"/>
          <w:rtl/>
        </w:rPr>
        <w:t>یده</w:t>
      </w:r>
      <w:r w:rsidRPr="00DB11B4">
        <w:rPr>
          <w:rtl/>
        </w:rPr>
        <w:t xml:space="preserve"> ا</w:t>
      </w:r>
      <w:r w:rsidRPr="00DB11B4">
        <w:rPr>
          <w:rFonts w:hint="cs"/>
          <w:rtl/>
        </w:rPr>
        <w:t>یم</w:t>
      </w:r>
      <w:r w:rsidRPr="00DB11B4">
        <w:rPr>
          <w:rtl/>
        </w:rPr>
        <w:t xml:space="preserve"> تا آن را از کتاب</w:t>
      </w:r>
      <w:r w:rsidR="00445EF6" w:rsidRPr="00DB11B4">
        <w:rPr>
          <w:rFonts w:hint="cs"/>
          <w:rtl/>
        </w:rPr>
        <w:t>‌</w:t>
      </w:r>
      <w:r w:rsidRPr="00DB11B4">
        <w:rPr>
          <w:rtl/>
        </w:rPr>
        <w:t>ها</w:t>
      </w:r>
      <w:r w:rsidRPr="00DB11B4">
        <w:rPr>
          <w:rFonts w:hint="cs"/>
          <w:rtl/>
        </w:rPr>
        <w:t>ی</w:t>
      </w:r>
      <w:r w:rsidRPr="00DB11B4">
        <w:rPr>
          <w:rtl/>
        </w:rPr>
        <w:t xml:space="preserve"> موثق و پس از تطب</w:t>
      </w:r>
      <w:r w:rsidRPr="00DB11B4">
        <w:rPr>
          <w:rFonts w:hint="cs"/>
          <w:rtl/>
        </w:rPr>
        <w:t>یق</w:t>
      </w:r>
      <w:r w:rsidRPr="00DB11B4">
        <w:rPr>
          <w:rtl/>
        </w:rPr>
        <w:t xml:space="preserve"> آن با کتاب</w:t>
      </w:r>
      <w:r w:rsidR="00445EF6" w:rsidRPr="00DB11B4">
        <w:rPr>
          <w:rFonts w:hint="cs"/>
          <w:rtl/>
        </w:rPr>
        <w:t>‌</w:t>
      </w:r>
      <w:r w:rsidRPr="00DB11B4">
        <w:rPr>
          <w:rtl/>
        </w:rPr>
        <w:t>ها</w:t>
      </w:r>
      <w:r w:rsidRPr="00DB11B4">
        <w:rPr>
          <w:rFonts w:hint="cs"/>
          <w:rtl/>
        </w:rPr>
        <w:t>ی</w:t>
      </w:r>
      <w:r w:rsidRPr="00DB11B4">
        <w:rPr>
          <w:rtl/>
        </w:rPr>
        <w:t xml:space="preserve"> جرح و تعد</w:t>
      </w:r>
      <w:r w:rsidRPr="00DB11B4">
        <w:rPr>
          <w:rFonts w:hint="cs"/>
          <w:rtl/>
        </w:rPr>
        <w:t>یل،</w:t>
      </w:r>
      <w:r w:rsidRPr="00DB11B4">
        <w:rPr>
          <w:rtl/>
        </w:rPr>
        <w:t xml:space="preserve"> انتخاب کن</w:t>
      </w:r>
      <w:r w:rsidRPr="00DB11B4">
        <w:rPr>
          <w:rFonts w:hint="cs"/>
          <w:rtl/>
        </w:rPr>
        <w:t>یم</w:t>
      </w:r>
      <w:r w:rsidR="003A39A6" w:rsidRPr="00DB11B4">
        <w:rPr>
          <w:rtl/>
        </w:rPr>
        <w:t xml:space="preserve"> و </w:t>
      </w:r>
      <w:r w:rsidRPr="00DB11B4">
        <w:rPr>
          <w:rtl/>
        </w:rPr>
        <w:t>ه</w:t>
      </w:r>
      <w:r w:rsidRPr="00DB11B4">
        <w:rPr>
          <w:rFonts w:hint="cs"/>
          <w:rtl/>
        </w:rPr>
        <w:t>یچ</w:t>
      </w:r>
      <w:r w:rsidRPr="00DB11B4">
        <w:rPr>
          <w:rtl/>
        </w:rPr>
        <w:t xml:space="preserve"> سطر</w:t>
      </w:r>
      <w:r w:rsidRPr="00DB11B4">
        <w:rPr>
          <w:rFonts w:hint="cs"/>
          <w:rtl/>
        </w:rPr>
        <w:t>ی</w:t>
      </w:r>
      <w:r w:rsidRPr="00DB11B4">
        <w:rPr>
          <w:rtl/>
        </w:rPr>
        <w:t xml:space="preserve"> از آن را نپذ</w:t>
      </w:r>
      <w:r w:rsidRPr="00DB11B4">
        <w:rPr>
          <w:rFonts w:hint="cs"/>
          <w:rtl/>
        </w:rPr>
        <w:t>یرفتیم</w:t>
      </w:r>
      <w:r w:rsidRPr="00DB11B4">
        <w:rPr>
          <w:rtl/>
        </w:rPr>
        <w:t xml:space="preserve"> مگر آن‌که مطمئن باش</w:t>
      </w:r>
      <w:r w:rsidRPr="00DB11B4">
        <w:rPr>
          <w:rFonts w:hint="cs"/>
          <w:rtl/>
        </w:rPr>
        <w:t>یم</w:t>
      </w:r>
      <w:r w:rsidRPr="00DB11B4">
        <w:rPr>
          <w:rtl/>
        </w:rPr>
        <w:t xml:space="preserve"> که از روا</w:t>
      </w:r>
      <w:r w:rsidRPr="00DB11B4">
        <w:rPr>
          <w:rFonts w:hint="cs"/>
          <w:rtl/>
        </w:rPr>
        <w:t>یات</w:t>
      </w:r>
      <w:r w:rsidRPr="00DB11B4">
        <w:rPr>
          <w:rtl/>
        </w:rPr>
        <w:t xml:space="preserve"> ضع</w:t>
      </w:r>
      <w:r w:rsidRPr="00DB11B4">
        <w:rPr>
          <w:rFonts w:hint="cs"/>
          <w:rtl/>
        </w:rPr>
        <w:t>یف</w:t>
      </w:r>
      <w:r w:rsidRPr="00DB11B4">
        <w:rPr>
          <w:rtl/>
        </w:rPr>
        <w:t xml:space="preserve"> و موضوع که مت</w:t>
      </w:r>
      <w:r w:rsidR="00086331" w:rsidRPr="00DB11B4">
        <w:rPr>
          <w:rFonts w:hint="cs"/>
          <w:rtl/>
        </w:rPr>
        <w:t>أ</w:t>
      </w:r>
      <w:r w:rsidR="00445EF6" w:rsidRPr="00DB11B4">
        <w:rPr>
          <w:rFonts w:hint="cs"/>
          <w:rtl/>
        </w:rPr>
        <w:t>س</w:t>
      </w:r>
      <w:r w:rsidRPr="00DB11B4">
        <w:rPr>
          <w:rFonts w:hint="cs"/>
          <w:rtl/>
        </w:rPr>
        <w:t>فانه</w:t>
      </w:r>
      <w:r w:rsidRPr="00DB11B4">
        <w:rPr>
          <w:rtl/>
        </w:rPr>
        <w:t xml:space="preserve"> کم هم ن</w:t>
      </w:r>
      <w:r w:rsidRPr="00DB11B4">
        <w:rPr>
          <w:rFonts w:hint="cs"/>
          <w:rtl/>
        </w:rPr>
        <w:t>یست،</w:t>
      </w:r>
      <w:r w:rsidRPr="00DB11B4">
        <w:rPr>
          <w:rtl/>
        </w:rPr>
        <w:t xml:space="preserve"> خال</w:t>
      </w:r>
      <w:r w:rsidRPr="00DB11B4">
        <w:rPr>
          <w:rFonts w:hint="cs"/>
          <w:rtl/>
        </w:rPr>
        <w:t>ی</w:t>
      </w:r>
      <w:r w:rsidRPr="00DB11B4">
        <w:rPr>
          <w:rtl/>
        </w:rPr>
        <w:t xml:space="preserve"> باشد</w:t>
      </w:r>
      <w:r w:rsidRPr="00DB11B4">
        <w:rPr>
          <w:rFonts w:hint="cs"/>
          <w:rtl/>
        </w:rPr>
        <w:t>،</w:t>
      </w:r>
      <w:r w:rsidRPr="00DB11B4">
        <w:rPr>
          <w:rtl/>
        </w:rPr>
        <w:t xml:space="preserve"> روا</w:t>
      </w:r>
      <w:r w:rsidRPr="00DB11B4">
        <w:rPr>
          <w:rFonts w:hint="cs"/>
          <w:rtl/>
        </w:rPr>
        <w:t>یاتی</w:t>
      </w:r>
      <w:r w:rsidRPr="00DB11B4">
        <w:rPr>
          <w:rtl/>
        </w:rPr>
        <w:t xml:space="preserve"> که تاث</w:t>
      </w:r>
      <w:r w:rsidRPr="00DB11B4">
        <w:rPr>
          <w:rFonts w:hint="cs"/>
          <w:rtl/>
        </w:rPr>
        <w:t>یر</w:t>
      </w:r>
      <w:r w:rsidRPr="00DB11B4">
        <w:rPr>
          <w:rtl/>
        </w:rPr>
        <w:t xml:space="preserve"> منف</w:t>
      </w:r>
      <w:r w:rsidRPr="00DB11B4">
        <w:rPr>
          <w:rFonts w:hint="cs"/>
          <w:rtl/>
        </w:rPr>
        <w:t>ی</w:t>
      </w:r>
      <w:r w:rsidRPr="00DB11B4">
        <w:rPr>
          <w:rtl/>
        </w:rPr>
        <w:t xml:space="preserve"> داشته و منجر به از هم گس</w:t>
      </w:r>
      <w:r w:rsidR="00445EF6" w:rsidRPr="00DB11B4">
        <w:rPr>
          <w:rFonts w:hint="cs"/>
          <w:rtl/>
        </w:rPr>
        <w:t>س</w:t>
      </w:r>
      <w:r w:rsidRPr="00DB11B4">
        <w:rPr>
          <w:rtl/>
        </w:rPr>
        <w:t>تن صف مل</w:t>
      </w:r>
      <w:r w:rsidRPr="00DB11B4">
        <w:rPr>
          <w:rFonts w:hint="cs"/>
          <w:rtl/>
        </w:rPr>
        <w:t>ی</w:t>
      </w:r>
      <w:r w:rsidRPr="00DB11B4">
        <w:rPr>
          <w:rtl/>
        </w:rPr>
        <w:t xml:space="preserve"> و وحدت امت اسلام</w:t>
      </w:r>
      <w:r w:rsidRPr="00DB11B4">
        <w:rPr>
          <w:rFonts w:hint="cs"/>
          <w:rtl/>
        </w:rPr>
        <w:t>ی</w:t>
      </w:r>
      <w:r w:rsidRPr="00DB11B4">
        <w:rPr>
          <w:rtl/>
        </w:rPr>
        <w:t xml:space="preserve"> گشته است.</w:t>
      </w:r>
    </w:p>
    <w:p w:rsidR="007D4FC2" w:rsidRPr="00DB11B4" w:rsidRDefault="007D4FC2" w:rsidP="00DB11B4">
      <w:pPr>
        <w:pStyle w:val="a5"/>
        <w:rPr>
          <w:rtl/>
        </w:rPr>
      </w:pPr>
      <w:r w:rsidRPr="00DB11B4">
        <w:rPr>
          <w:rFonts w:hint="cs"/>
          <w:rtl/>
        </w:rPr>
        <w:t>خدایا</w:t>
      </w:r>
      <w:r w:rsidRPr="00DB11B4">
        <w:rPr>
          <w:rtl/>
        </w:rPr>
        <w:t xml:space="preserve"> هم پاداش ا</w:t>
      </w:r>
      <w:r w:rsidR="00086331" w:rsidRPr="00DB11B4">
        <w:rPr>
          <w:rtl/>
        </w:rPr>
        <w:t>جتهاد</w:t>
      </w:r>
      <w:r w:rsidRPr="00DB11B4">
        <w:rPr>
          <w:rtl/>
        </w:rPr>
        <w:t xml:space="preserve"> به ما عنا</w:t>
      </w:r>
      <w:r w:rsidRPr="00DB11B4">
        <w:rPr>
          <w:rFonts w:hint="cs"/>
          <w:rtl/>
        </w:rPr>
        <w:t>یت</w:t>
      </w:r>
      <w:r w:rsidRPr="00DB11B4">
        <w:rPr>
          <w:rtl/>
        </w:rPr>
        <w:t xml:space="preserve"> فرما و هم پاداش مص</w:t>
      </w:r>
      <w:r w:rsidRPr="00DB11B4">
        <w:rPr>
          <w:rFonts w:hint="cs"/>
          <w:rtl/>
        </w:rPr>
        <w:t>یب</w:t>
      </w:r>
      <w:r w:rsidRPr="00DB11B4">
        <w:rPr>
          <w:rtl/>
        </w:rPr>
        <w:t xml:space="preserve"> بودن در آن را، تو بهتر</w:t>
      </w:r>
      <w:r w:rsidRPr="00DB11B4">
        <w:rPr>
          <w:rFonts w:hint="cs"/>
          <w:rtl/>
        </w:rPr>
        <w:t>ین</w:t>
      </w:r>
      <w:r w:rsidRPr="00DB11B4">
        <w:rPr>
          <w:rtl/>
        </w:rPr>
        <w:t xml:space="preserve"> مول</w:t>
      </w:r>
      <w:r w:rsidRPr="00DB11B4">
        <w:rPr>
          <w:rFonts w:hint="cs"/>
          <w:rtl/>
        </w:rPr>
        <w:t>ی</w:t>
      </w:r>
      <w:r w:rsidRPr="00DB11B4">
        <w:rPr>
          <w:rtl/>
        </w:rPr>
        <w:t xml:space="preserve"> و بهتر</w:t>
      </w:r>
      <w:r w:rsidRPr="00DB11B4">
        <w:rPr>
          <w:rFonts w:hint="cs"/>
          <w:rtl/>
        </w:rPr>
        <w:t>ین</w:t>
      </w:r>
      <w:r w:rsidRPr="00DB11B4">
        <w:rPr>
          <w:rtl/>
        </w:rPr>
        <w:t xml:space="preserve"> </w:t>
      </w:r>
      <w:r w:rsidRPr="00DB11B4">
        <w:rPr>
          <w:rFonts w:hint="cs"/>
          <w:rtl/>
        </w:rPr>
        <w:t>یاور</w:t>
      </w:r>
      <w:r w:rsidRPr="00DB11B4">
        <w:rPr>
          <w:rtl/>
        </w:rPr>
        <w:t xml:space="preserve"> هست</w:t>
      </w:r>
      <w:r w:rsidRPr="00DB11B4">
        <w:rPr>
          <w:rFonts w:hint="cs"/>
          <w:rtl/>
        </w:rPr>
        <w:t>ی</w:t>
      </w:r>
      <w:r w:rsidRPr="00DB11B4">
        <w:rPr>
          <w:rtl/>
        </w:rPr>
        <w:t>.</w:t>
      </w:r>
      <w:r w:rsidR="003A39A6" w:rsidRPr="00DB11B4">
        <w:rPr>
          <w:rtl/>
        </w:rPr>
        <w:t xml:space="preserve"> و </w:t>
      </w:r>
      <w:r w:rsidRPr="00DB11B4">
        <w:rPr>
          <w:rtl/>
        </w:rPr>
        <w:t>تو</w:t>
      </w:r>
      <w:r w:rsidR="003A39A6" w:rsidRPr="00DB11B4">
        <w:t xml:space="preserve"> </w:t>
      </w:r>
      <w:r w:rsidRPr="00DB11B4">
        <w:rPr>
          <w:rtl/>
        </w:rPr>
        <w:t>به راه راست هدا</w:t>
      </w:r>
      <w:r w:rsidRPr="00DB11B4">
        <w:rPr>
          <w:rFonts w:hint="cs"/>
          <w:rtl/>
        </w:rPr>
        <w:t>یت</w:t>
      </w:r>
      <w:r w:rsidRPr="00DB11B4">
        <w:rPr>
          <w:rtl/>
        </w:rPr>
        <w:t xml:space="preserve"> م</w:t>
      </w:r>
      <w:r w:rsidRPr="00DB11B4">
        <w:rPr>
          <w:rFonts w:hint="cs"/>
          <w:rtl/>
        </w:rPr>
        <w:t>ی</w:t>
      </w:r>
      <w:r w:rsidR="00445EF6" w:rsidRPr="00DB11B4">
        <w:rPr>
          <w:rFonts w:hint="cs"/>
          <w:rtl/>
        </w:rPr>
        <w:t>‌</w:t>
      </w:r>
      <w:r w:rsidRPr="00DB11B4">
        <w:rPr>
          <w:rtl/>
        </w:rPr>
        <w:t>نما</w:t>
      </w:r>
      <w:r w:rsidRPr="00DB11B4">
        <w:rPr>
          <w:rFonts w:hint="cs"/>
          <w:rtl/>
        </w:rPr>
        <w:t>یی</w:t>
      </w:r>
      <w:r w:rsidRPr="00DB11B4">
        <w:rPr>
          <w:rtl/>
        </w:rPr>
        <w:t>.</w:t>
      </w:r>
    </w:p>
    <w:p w:rsidR="007D4FC2" w:rsidRPr="00DB11B4" w:rsidRDefault="007D4FC2" w:rsidP="00DB11B4">
      <w:pPr>
        <w:pStyle w:val="a2"/>
        <w:ind w:left="4320"/>
        <w:jc w:val="center"/>
        <w:rPr>
          <w:rtl/>
        </w:rPr>
      </w:pPr>
      <w:r w:rsidRPr="00DB11B4">
        <w:rPr>
          <w:rtl/>
        </w:rPr>
        <w:t>اللهم آمین</w:t>
      </w:r>
    </w:p>
    <w:p w:rsidR="007D4FC2" w:rsidRPr="00DB11B4" w:rsidRDefault="007D4FC2" w:rsidP="00DB11B4">
      <w:pPr>
        <w:pStyle w:val="a2"/>
        <w:ind w:left="4320"/>
        <w:jc w:val="center"/>
        <w:rPr>
          <w:rtl/>
        </w:rPr>
      </w:pPr>
      <w:r w:rsidRPr="00DB11B4">
        <w:rPr>
          <w:rtl/>
        </w:rPr>
        <w:t>والحمدلله رب العال</w:t>
      </w:r>
      <w:r w:rsidR="00DB11B4">
        <w:rPr>
          <w:rFonts w:hint="cs"/>
          <w:rtl/>
        </w:rPr>
        <w:t>ـ</w:t>
      </w:r>
      <w:r w:rsidRPr="00DB11B4">
        <w:rPr>
          <w:rtl/>
        </w:rPr>
        <w:t>مین</w:t>
      </w:r>
    </w:p>
    <w:p w:rsidR="000354DA" w:rsidRDefault="007D4FC2" w:rsidP="000354DA">
      <w:pPr>
        <w:pStyle w:val="a2"/>
        <w:ind w:left="4320"/>
        <w:jc w:val="center"/>
        <w:rPr>
          <w:rtl/>
        </w:rPr>
      </w:pPr>
      <w:r w:rsidRPr="00DB11B4">
        <w:rPr>
          <w:rtl/>
        </w:rPr>
        <w:t>مبرة الآل والأصحاب</w:t>
      </w:r>
      <w:r w:rsidR="000354DA">
        <w:rPr>
          <w:rtl/>
        </w:rPr>
        <w:br w:type="page"/>
      </w:r>
    </w:p>
    <w:p w:rsidR="006E1F6E" w:rsidRPr="00DB11B4" w:rsidRDefault="006E1F6E" w:rsidP="00DB11B4">
      <w:pPr>
        <w:pStyle w:val="a2"/>
        <w:ind w:left="4320"/>
        <w:jc w:val="center"/>
        <w:rPr>
          <w:rtl/>
        </w:rPr>
        <w:sectPr w:rsidR="006E1F6E" w:rsidRPr="00DB11B4" w:rsidSect="0070260B">
          <w:headerReference w:type="first" r:id="rId17"/>
          <w:footnotePr>
            <w:numRestart w:val="eachPage"/>
          </w:footnotePr>
          <w:type w:val="oddPage"/>
          <w:pgSz w:w="9356" w:h="13608" w:code="9"/>
          <w:pgMar w:top="567" w:right="1134" w:bottom="851" w:left="1134" w:header="454" w:footer="0" w:gutter="0"/>
          <w:cols w:space="720"/>
          <w:titlePg/>
          <w:bidi/>
          <w:rtlGutter/>
        </w:sectPr>
      </w:pPr>
    </w:p>
    <w:p w:rsidR="007D4FC2" w:rsidRPr="00DB11B4" w:rsidRDefault="007D4FC2" w:rsidP="00DB11B4">
      <w:pPr>
        <w:pStyle w:val="a0"/>
        <w:spacing w:line="226" w:lineRule="auto"/>
        <w:rPr>
          <w:rtl/>
        </w:rPr>
      </w:pPr>
      <w:bookmarkStart w:id="21" w:name="_Toc434685304"/>
      <w:bookmarkStart w:id="22" w:name="_Toc434685666"/>
      <w:bookmarkStart w:id="23" w:name="_Toc452296733"/>
      <w:bookmarkStart w:id="24" w:name="_Toc452297107"/>
      <w:bookmarkStart w:id="25" w:name="_Toc452297222"/>
      <w:r w:rsidRPr="00DB11B4">
        <w:rPr>
          <w:rtl/>
        </w:rPr>
        <w:t>مقدمه</w:t>
      </w:r>
      <w:r w:rsidR="00445EF6" w:rsidRPr="00DB11B4">
        <w:rPr>
          <w:rFonts w:hint="cs"/>
          <w:rtl/>
        </w:rPr>
        <w:t>‌ی</w:t>
      </w:r>
      <w:r w:rsidRPr="00DB11B4">
        <w:rPr>
          <w:rtl/>
        </w:rPr>
        <w:t xml:space="preserve"> کتاب</w:t>
      </w:r>
      <w:bookmarkEnd w:id="21"/>
      <w:bookmarkEnd w:id="22"/>
      <w:bookmarkEnd w:id="23"/>
      <w:bookmarkEnd w:id="24"/>
      <w:bookmarkEnd w:id="25"/>
      <w:r w:rsidRPr="00DB11B4">
        <w:rPr>
          <w:rtl/>
        </w:rPr>
        <w:t xml:space="preserve"> </w:t>
      </w:r>
    </w:p>
    <w:p w:rsidR="007D4FC2" w:rsidRPr="00DB11B4" w:rsidRDefault="007D4FC2" w:rsidP="00DB11B4">
      <w:pPr>
        <w:pStyle w:val="a5"/>
        <w:spacing w:line="226" w:lineRule="auto"/>
        <w:rPr>
          <w:rStyle w:val="Char2"/>
          <w:rtl/>
        </w:rPr>
      </w:pPr>
      <w:r w:rsidRPr="00DB11B4">
        <w:rPr>
          <w:rStyle w:val="Char2"/>
          <w:rtl/>
        </w:rPr>
        <w:t>ال</w:t>
      </w:r>
      <w:r w:rsidR="000279D1" w:rsidRPr="00DB11B4">
        <w:rPr>
          <w:rStyle w:val="Char2"/>
          <w:rFonts w:hint="cs"/>
          <w:rtl/>
        </w:rPr>
        <w:t>ـ</w:t>
      </w:r>
      <w:r w:rsidRPr="00DB11B4">
        <w:rPr>
          <w:rStyle w:val="Char2"/>
          <w:rtl/>
        </w:rPr>
        <w:t>حمد</w:t>
      </w:r>
      <w:r w:rsidR="00582297" w:rsidRPr="00DB11B4">
        <w:rPr>
          <w:rStyle w:val="Char2"/>
          <w:rFonts w:hint="cs"/>
          <w:rtl/>
        </w:rPr>
        <w:t xml:space="preserve"> </w:t>
      </w:r>
      <w:r w:rsidRPr="00DB11B4">
        <w:rPr>
          <w:rStyle w:val="Char2"/>
          <w:rtl/>
        </w:rPr>
        <w:t>لله أهل ال</w:t>
      </w:r>
      <w:r w:rsidR="000279D1" w:rsidRPr="00DB11B4">
        <w:rPr>
          <w:rStyle w:val="Char2"/>
          <w:rFonts w:hint="cs"/>
          <w:rtl/>
        </w:rPr>
        <w:t>ـ</w:t>
      </w:r>
      <w:r w:rsidRPr="00DB11B4">
        <w:rPr>
          <w:rStyle w:val="Char2"/>
          <w:rtl/>
        </w:rPr>
        <w:t>حمد و</w:t>
      </w:r>
      <w:r w:rsidR="00582297" w:rsidRPr="00DB11B4">
        <w:rPr>
          <w:rStyle w:val="Char2"/>
          <w:rFonts w:hint="cs"/>
          <w:rtl/>
        </w:rPr>
        <w:t>م</w:t>
      </w:r>
      <w:r w:rsidRPr="00DB11B4">
        <w:rPr>
          <w:rStyle w:val="Char2"/>
          <w:rtl/>
        </w:rPr>
        <w:t>ستحقه ح</w:t>
      </w:r>
      <w:r w:rsidR="000279D1" w:rsidRPr="00DB11B4">
        <w:rPr>
          <w:rStyle w:val="Char2"/>
          <w:rFonts w:hint="cs"/>
          <w:rtl/>
        </w:rPr>
        <w:t>ـ</w:t>
      </w:r>
      <w:r w:rsidRPr="00DB11B4">
        <w:rPr>
          <w:rStyle w:val="Char2"/>
          <w:rtl/>
        </w:rPr>
        <w:t>مداً كثيراً، وال</w:t>
      </w:r>
      <w:r w:rsidR="00582297" w:rsidRPr="00DB11B4">
        <w:rPr>
          <w:rStyle w:val="Char2"/>
          <w:rFonts w:hint="cs"/>
          <w:rtl/>
        </w:rPr>
        <w:t>صلاة وال</w:t>
      </w:r>
      <w:r w:rsidR="00F92488">
        <w:rPr>
          <w:rStyle w:val="Char2"/>
          <w:rtl/>
        </w:rPr>
        <w:t>سلام على عبده و</w:t>
      </w:r>
      <w:r w:rsidRPr="00DB11B4">
        <w:rPr>
          <w:rStyle w:val="Char2"/>
          <w:rtl/>
        </w:rPr>
        <w:t>رسوله م</w:t>
      </w:r>
      <w:r w:rsidR="000279D1" w:rsidRPr="00DB11B4">
        <w:rPr>
          <w:rStyle w:val="Char2"/>
          <w:rFonts w:hint="cs"/>
          <w:rtl/>
        </w:rPr>
        <w:t>ـ</w:t>
      </w:r>
      <w:r w:rsidRPr="00DB11B4">
        <w:rPr>
          <w:rStyle w:val="Char2"/>
          <w:rtl/>
        </w:rPr>
        <w:t>حمد الذي أرسله سراجاً منيراً، وعلى آله الذين أذهب عنهم الرجس وطهرهم تطهيراً، وعلى أصحابه الغر ال</w:t>
      </w:r>
      <w:r w:rsidR="000279D1" w:rsidRPr="00DB11B4">
        <w:rPr>
          <w:rStyle w:val="Char2"/>
          <w:rFonts w:hint="cs"/>
          <w:rtl/>
        </w:rPr>
        <w:t>ـ</w:t>
      </w:r>
      <w:r w:rsidRPr="00DB11B4">
        <w:rPr>
          <w:rStyle w:val="Char2"/>
          <w:rtl/>
        </w:rPr>
        <w:t>ميامين ومن اتبعهم بإحسان إلى يوم كان شره مستطيراً، أما بعد؛</w:t>
      </w:r>
    </w:p>
    <w:p w:rsidR="007D4FC2" w:rsidRPr="00DB11B4" w:rsidRDefault="007D4FC2" w:rsidP="00DB11B4">
      <w:pPr>
        <w:pStyle w:val="a5"/>
        <w:rPr>
          <w:rtl/>
        </w:rPr>
      </w:pPr>
      <w:r w:rsidRPr="00DB11B4">
        <w:rPr>
          <w:rFonts w:hint="cs"/>
          <w:rtl/>
        </w:rPr>
        <w:t>رازی</w:t>
      </w:r>
      <w:r w:rsidRPr="00DB11B4">
        <w:rPr>
          <w:rtl/>
        </w:rPr>
        <w:t xml:space="preserve"> است که نم</w:t>
      </w:r>
      <w:r w:rsidRPr="00DB11B4">
        <w:rPr>
          <w:rFonts w:hint="cs"/>
          <w:rtl/>
        </w:rPr>
        <w:t>ی</w:t>
      </w:r>
      <w:r w:rsidR="0099139A" w:rsidRPr="00DB11B4">
        <w:rPr>
          <w:rFonts w:hint="cs"/>
          <w:rtl/>
        </w:rPr>
        <w:t>‌</w:t>
      </w:r>
      <w:r w:rsidRPr="00DB11B4">
        <w:rPr>
          <w:rtl/>
        </w:rPr>
        <w:t>خواهم از شما پوش</w:t>
      </w:r>
      <w:r w:rsidRPr="00DB11B4">
        <w:rPr>
          <w:rFonts w:hint="cs"/>
          <w:rtl/>
        </w:rPr>
        <w:t>یده</w:t>
      </w:r>
      <w:r w:rsidRPr="00DB11B4">
        <w:rPr>
          <w:rtl/>
        </w:rPr>
        <w:t xml:space="preserve"> بماند و آن ا</w:t>
      </w:r>
      <w:r w:rsidRPr="00DB11B4">
        <w:rPr>
          <w:rFonts w:hint="cs"/>
          <w:rtl/>
        </w:rPr>
        <w:t>ینکه</w:t>
      </w:r>
      <w:r w:rsidRPr="00DB11B4">
        <w:rPr>
          <w:rtl/>
        </w:rPr>
        <w:t xml:space="preserve"> قلم من ح</w:t>
      </w:r>
      <w:r w:rsidRPr="00DB11B4">
        <w:rPr>
          <w:rFonts w:hint="cs"/>
          <w:rtl/>
        </w:rPr>
        <w:t>یران</w:t>
      </w:r>
      <w:r w:rsidRPr="00DB11B4">
        <w:rPr>
          <w:rtl/>
        </w:rPr>
        <w:t xml:space="preserve"> و بهت زده گرد</w:t>
      </w:r>
      <w:r w:rsidRPr="00DB11B4">
        <w:rPr>
          <w:rFonts w:hint="cs"/>
          <w:rtl/>
        </w:rPr>
        <w:t>ید</w:t>
      </w:r>
      <w:r w:rsidRPr="00DB11B4">
        <w:rPr>
          <w:rtl/>
        </w:rPr>
        <w:t xml:space="preserve"> که چه کلمات</w:t>
      </w:r>
      <w:r w:rsidRPr="00DB11B4">
        <w:rPr>
          <w:rFonts w:hint="cs"/>
          <w:rtl/>
        </w:rPr>
        <w:t>ی</w:t>
      </w:r>
      <w:r w:rsidRPr="00DB11B4">
        <w:rPr>
          <w:rtl/>
        </w:rPr>
        <w:t xml:space="preserve"> را درباره</w:t>
      </w:r>
      <w:r w:rsidR="0099139A" w:rsidRPr="00DB11B4">
        <w:rPr>
          <w:rFonts w:hint="cs"/>
          <w:rtl/>
        </w:rPr>
        <w:t>‌ی</w:t>
      </w:r>
      <w:r w:rsidRPr="00DB11B4">
        <w:rPr>
          <w:rtl/>
        </w:rPr>
        <w:t xml:space="preserve"> شخص</w:t>
      </w:r>
      <w:r w:rsidRPr="00DB11B4">
        <w:rPr>
          <w:rFonts w:hint="cs"/>
          <w:rtl/>
        </w:rPr>
        <w:t>یتی</w:t>
      </w:r>
      <w:r w:rsidRPr="00DB11B4">
        <w:rPr>
          <w:rtl/>
        </w:rPr>
        <w:t xml:space="preserve"> مانند شخص</w:t>
      </w:r>
      <w:r w:rsidRPr="00DB11B4">
        <w:rPr>
          <w:rFonts w:hint="cs"/>
          <w:rtl/>
        </w:rPr>
        <w:t>یت</w:t>
      </w:r>
      <w:r w:rsidRPr="00DB11B4">
        <w:rPr>
          <w:rtl/>
        </w:rPr>
        <w:t xml:space="preserve"> حس</w:t>
      </w:r>
      <w:r w:rsidRPr="00DB11B4">
        <w:rPr>
          <w:rFonts w:hint="cs"/>
          <w:rtl/>
        </w:rPr>
        <w:t>ین</w:t>
      </w:r>
      <w:r w:rsidRPr="00DB11B4">
        <w:rPr>
          <w:rtl/>
        </w:rPr>
        <w:t xml:space="preserve"> بنو</w:t>
      </w:r>
      <w:r w:rsidRPr="00DB11B4">
        <w:rPr>
          <w:rFonts w:hint="cs"/>
          <w:rtl/>
        </w:rPr>
        <w:t>یسم،</w:t>
      </w:r>
      <w:r w:rsidRPr="00DB11B4">
        <w:rPr>
          <w:rtl/>
        </w:rPr>
        <w:t xml:space="preserve"> چون حس</w:t>
      </w:r>
      <w:r w:rsidRPr="00DB11B4">
        <w:rPr>
          <w:rFonts w:hint="cs"/>
          <w:rtl/>
        </w:rPr>
        <w:t>ین</w:t>
      </w:r>
      <w:r w:rsidRPr="00DB11B4">
        <w:rPr>
          <w:rtl/>
        </w:rPr>
        <w:t xml:space="preserve"> شخص</w:t>
      </w:r>
      <w:r w:rsidRPr="00DB11B4">
        <w:rPr>
          <w:rFonts w:hint="cs"/>
          <w:rtl/>
        </w:rPr>
        <w:t>یتی</w:t>
      </w:r>
      <w:r w:rsidRPr="00DB11B4">
        <w:rPr>
          <w:rtl/>
        </w:rPr>
        <w:t xml:space="preserve"> است مهم و حساس، و از سو</w:t>
      </w:r>
      <w:r w:rsidRPr="00DB11B4">
        <w:rPr>
          <w:rFonts w:hint="cs"/>
          <w:rtl/>
        </w:rPr>
        <w:t>یی</w:t>
      </w:r>
      <w:r w:rsidRPr="00DB11B4">
        <w:rPr>
          <w:rtl/>
        </w:rPr>
        <w:t xml:space="preserve"> به ا</w:t>
      </w:r>
      <w:r w:rsidRPr="00DB11B4">
        <w:rPr>
          <w:rFonts w:hint="cs"/>
          <w:rtl/>
        </w:rPr>
        <w:t>ین</w:t>
      </w:r>
      <w:r w:rsidRPr="00DB11B4">
        <w:rPr>
          <w:rtl/>
        </w:rPr>
        <w:t xml:space="preserve"> شخص</w:t>
      </w:r>
      <w:r w:rsidRPr="00DB11B4">
        <w:rPr>
          <w:rFonts w:hint="cs"/>
          <w:rtl/>
        </w:rPr>
        <w:t>یت</w:t>
      </w:r>
      <w:r w:rsidRPr="00DB11B4">
        <w:rPr>
          <w:rtl/>
        </w:rPr>
        <w:t xml:space="preserve"> ام</w:t>
      </w:r>
      <w:r w:rsidRPr="00DB11B4">
        <w:rPr>
          <w:rFonts w:hint="cs"/>
          <w:rtl/>
        </w:rPr>
        <w:t>ید</w:t>
      </w:r>
      <w:r w:rsidRPr="00DB11B4">
        <w:rPr>
          <w:rtl/>
        </w:rPr>
        <w:t xml:space="preserve"> بسته شده و ما</w:t>
      </w:r>
      <w:r w:rsidRPr="00DB11B4">
        <w:rPr>
          <w:rFonts w:hint="cs"/>
          <w:rtl/>
        </w:rPr>
        <w:t>یه</w:t>
      </w:r>
      <w:r w:rsidRPr="00DB11B4">
        <w:rPr>
          <w:rtl/>
        </w:rPr>
        <w:t xml:space="preserve"> شاد</w:t>
      </w:r>
      <w:r w:rsidRPr="00DB11B4">
        <w:rPr>
          <w:rFonts w:hint="cs"/>
          <w:rtl/>
        </w:rPr>
        <w:t>ی</w:t>
      </w:r>
      <w:r w:rsidRPr="00DB11B4">
        <w:rPr>
          <w:rtl/>
        </w:rPr>
        <w:t xml:space="preserve"> است، و از سو</w:t>
      </w:r>
      <w:r w:rsidRPr="00DB11B4">
        <w:rPr>
          <w:rFonts w:hint="cs"/>
          <w:rtl/>
        </w:rPr>
        <w:t>یی</w:t>
      </w:r>
      <w:r w:rsidRPr="00DB11B4">
        <w:rPr>
          <w:rtl/>
        </w:rPr>
        <w:t xml:space="preserve"> شخص</w:t>
      </w:r>
      <w:r w:rsidRPr="00DB11B4">
        <w:rPr>
          <w:rFonts w:hint="cs"/>
          <w:rtl/>
        </w:rPr>
        <w:t>یت</w:t>
      </w:r>
      <w:r w:rsidRPr="00DB11B4">
        <w:rPr>
          <w:rtl/>
        </w:rPr>
        <w:t xml:space="preserve"> حس</w:t>
      </w:r>
      <w:r w:rsidRPr="00DB11B4">
        <w:rPr>
          <w:rFonts w:hint="cs"/>
          <w:rtl/>
        </w:rPr>
        <w:t>ین</w:t>
      </w:r>
      <w:r w:rsidRPr="00DB11B4">
        <w:rPr>
          <w:rtl/>
        </w:rPr>
        <w:t xml:space="preserve"> با غم و اندوه همراه است.</w:t>
      </w:r>
    </w:p>
    <w:p w:rsidR="007D4FC2" w:rsidRPr="00DB11B4" w:rsidRDefault="007D4FC2" w:rsidP="00DB11B4">
      <w:pPr>
        <w:pStyle w:val="a5"/>
        <w:rPr>
          <w:spacing w:val="-2"/>
          <w:rtl/>
        </w:rPr>
      </w:pPr>
      <w:r w:rsidRPr="00DB11B4">
        <w:rPr>
          <w:rFonts w:hint="cs"/>
          <w:spacing w:val="-2"/>
          <w:rtl/>
        </w:rPr>
        <w:t>ما</w:t>
      </w:r>
      <w:r w:rsidRPr="00DB11B4">
        <w:rPr>
          <w:spacing w:val="-2"/>
          <w:rtl/>
        </w:rPr>
        <w:t xml:space="preserve"> در برابر مرد</w:t>
      </w:r>
      <w:r w:rsidRPr="00DB11B4">
        <w:rPr>
          <w:rFonts w:hint="cs"/>
          <w:spacing w:val="-2"/>
          <w:rtl/>
        </w:rPr>
        <w:t>ی</w:t>
      </w:r>
      <w:r w:rsidRPr="00DB11B4">
        <w:rPr>
          <w:spacing w:val="-2"/>
          <w:rtl/>
        </w:rPr>
        <w:t xml:space="preserve"> قرار دار</w:t>
      </w:r>
      <w:r w:rsidRPr="00DB11B4">
        <w:rPr>
          <w:rFonts w:hint="cs"/>
          <w:spacing w:val="-2"/>
          <w:rtl/>
        </w:rPr>
        <w:t>یم</w:t>
      </w:r>
      <w:r w:rsidRPr="00DB11B4">
        <w:rPr>
          <w:spacing w:val="-2"/>
          <w:rtl/>
        </w:rPr>
        <w:t xml:space="preserve"> که راه مخالفت و مبارزه را به خاطر فتنه</w:t>
      </w:r>
      <w:r w:rsidR="0099139A" w:rsidRPr="00DB11B4">
        <w:rPr>
          <w:rFonts w:hint="cs"/>
          <w:spacing w:val="-2"/>
          <w:rtl/>
        </w:rPr>
        <w:t>‌</w:t>
      </w:r>
      <w:r w:rsidRPr="00DB11B4">
        <w:rPr>
          <w:spacing w:val="-2"/>
          <w:rtl/>
        </w:rPr>
        <w:t>جو</w:t>
      </w:r>
      <w:r w:rsidRPr="00DB11B4">
        <w:rPr>
          <w:rFonts w:hint="cs"/>
          <w:spacing w:val="-2"/>
          <w:rtl/>
        </w:rPr>
        <w:t>یی</w:t>
      </w:r>
      <w:r w:rsidRPr="00DB11B4">
        <w:rPr>
          <w:spacing w:val="-2"/>
          <w:rtl/>
        </w:rPr>
        <w:t xml:space="preserve"> در پ</w:t>
      </w:r>
      <w:r w:rsidRPr="00DB11B4">
        <w:rPr>
          <w:rFonts w:hint="cs"/>
          <w:spacing w:val="-2"/>
          <w:rtl/>
        </w:rPr>
        <w:t>یش</w:t>
      </w:r>
      <w:r w:rsidRPr="00DB11B4">
        <w:rPr>
          <w:spacing w:val="-2"/>
          <w:rtl/>
        </w:rPr>
        <w:t xml:space="preserve"> نگرفته بلکه فر</w:t>
      </w:r>
      <w:r w:rsidRPr="00DB11B4">
        <w:rPr>
          <w:rFonts w:hint="cs"/>
          <w:spacing w:val="-2"/>
          <w:rtl/>
        </w:rPr>
        <w:t>یب</w:t>
      </w:r>
      <w:r w:rsidRPr="00DB11B4">
        <w:rPr>
          <w:spacing w:val="-2"/>
          <w:rtl/>
        </w:rPr>
        <w:t xml:space="preserve"> قوم</w:t>
      </w:r>
      <w:r w:rsidRPr="00DB11B4">
        <w:rPr>
          <w:rFonts w:hint="cs"/>
          <w:spacing w:val="-2"/>
          <w:rtl/>
        </w:rPr>
        <w:t>ی</w:t>
      </w:r>
      <w:r w:rsidRPr="00DB11B4">
        <w:rPr>
          <w:spacing w:val="-2"/>
          <w:rtl/>
        </w:rPr>
        <w:t xml:space="preserve"> را خورده که او را پ</w:t>
      </w:r>
      <w:r w:rsidRPr="00DB11B4">
        <w:rPr>
          <w:rFonts w:hint="cs"/>
          <w:spacing w:val="-2"/>
          <w:rtl/>
        </w:rPr>
        <w:t>یش</w:t>
      </w:r>
      <w:r w:rsidRPr="00DB11B4">
        <w:rPr>
          <w:spacing w:val="-2"/>
          <w:rtl/>
        </w:rPr>
        <w:t xml:space="preserve"> خود خواندند و وقت</w:t>
      </w:r>
      <w:r w:rsidRPr="00DB11B4">
        <w:rPr>
          <w:rFonts w:hint="cs"/>
          <w:spacing w:val="-2"/>
          <w:rtl/>
        </w:rPr>
        <w:t>ی</w:t>
      </w:r>
      <w:r w:rsidRPr="00DB11B4">
        <w:rPr>
          <w:spacing w:val="-2"/>
          <w:rtl/>
        </w:rPr>
        <w:t xml:space="preserve"> ا</w:t>
      </w:r>
      <w:r w:rsidRPr="00DB11B4">
        <w:rPr>
          <w:rFonts w:hint="cs"/>
          <w:spacing w:val="-2"/>
          <w:rtl/>
        </w:rPr>
        <w:t>یشان</w:t>
      </w:r>
      <w:r w:rsidRPr="00DB11B4">
        <w:rPr>
          <w:spacing w:val="-2"/>
          <w:rtl/>
        </w:rPr>
        <w:t xml:space="preserve"> نزد آن</w:t>
      </w:r>
      <w:r w:rsidR="00325708" w:rsidRPr="00DB11B4">
        <w:rPr>
          <w:spacing w:val="-2"/>
          <w:rtl/>
        </w:rPr>
        <w:t>‌ها</w:t>
      </w:r>
      <w:r w:rsidRPr="00DB11B4">
        <w:rPr>
          <w:spacing w:val="-2"/>
          <w:rtl/>
        </w:rPr>
        <w:t xml:space="preserve"> آمد، و</w:t>
      </w:r>
      <w:r w:rsidRPr="00DB11B4">
        <w:rPr>
          <w:rFonts w:hint="cs"/>
          <w:spacing w:val="-2"/>
          <w:rtl/>
        </w:rPr>
        <w:t>ی</w:t>
      </w:r>
      <w:r w:rsidRPr="00DB11B4">
        <w:rPr>
          <w:spacing w:val="-2"/>
          <w:rtl/>
        </w:rPr>
        <w:t xml:space="preserve"> را رها کردند، و به کس</w:t>
      </w:r>
      <w:r w:rsidRPr="00DB11B4">
        <w:rPr>
          <w:rFonts w:hint="cs"/>
          <w:spacing w:val="-2"/>
          <w:rtl/>
        </w:rPr>
        <w:t>ی</w:t>
      </w:r>
      <w:r w:rsidRPr="00DB11B4">
        <w:rPr>
          <w:spacing w:val="-2"/>
          <w:rtl/>
        </w:rPr>
        <w:t xml:space="preserve"> که دشمن حس</w:t>
      </w:r>
      <w:r w:rsidRPr="00DB11B4">
        <w:rPr>
          <w:rFonts w:hint="cs"/>
          <w:spacing w:val="-2"/>
          <w:rtl/>
        </w:rPr>
        <w:t>ین</w:t>
      </w:r>
      <w:r w:rsidRPr="00DB11B4">
        <w:rPr>
          <w:spacing w:val="-2"/>
          <w:rtl/>
        </w:rPr>
        <w:t xml:space="preserve"> و دشمن آنان ن</w:t>
      </w:r>
      <w:r w:rsidRPr="00DB11B4">
        <w:rPr>
          <w:rFonts w:hint="cs"/>
          <w:spacing w:val="-2"/>
          <w:rtl/>
        </w:rPr>
        <w:t>یز</w:t>
      </w:r>
      <w:r w:rsidRPr="00DB11B4">
        <w:rPr>
          <w:spacing w:val="-2"/>
          <w:rtl/>
        </w:rPr>
        <w:t xml:space="preserve"> بود سپردند.</w:t>
      </w:r>
    </w:p>
    <w:p w:rsidR="007D4FC2" w:rsidRPr="00DB11B4" w:rsidRDefault="007D4FC2" w:rsidP="00DB11B4">
      <w:pPr>
        <w:pStyle w:val="a5"/>
        <w:rPr>
          <w:rtl/>
        </w:rPr>
      </w:pPr>
      <w:r w:rsidRPr="00DB11B4">
        <w:rPr>
          <w:rFonts w:hint="cs"/>
          <w:rtl/>
        </w:rPr>
        <w:t>حسین</w:t>
      </w:r>
      <w:r w:rsidRPr="00DB11B4">
        <w:rPr>
          <w:rtl/>
        </w:rPr>
        <w:t xml:space="preserve"> به آنان گفت: نزد شما ن</w:t>
      </w:r>
      <w:r w:rsidRPr="00DB11B4">
        <w:rPr>
          <w:rFonts w:hint="cs"/>
          <w:rtl/>
        </w:rPr>
        <w:t>یامدم</w:t>
      </w:r>
      <w:r w:rsidRPr="00DB11B4">
        <w:rPr>
          <w:rtl/>
        </w:rPr>
        <w:t xml:space="preserve"> مگر زمان</w:t>
      </w:r>
      <w:r w:rsidRPr="00DB11B4">
        <w:rPr>
          <w:rFonts w:hint="cs"/>
          <w:rtl/>
        </w:rPr>
        <w:t>ی</w:t>
      </w:r>
      <w:r w:rsidRPr="00DB11B4">
        <w:rPr>
          <w:rtl/>
        </w:rPr>
        <w:t xml:space="preserve"> که نامه</w:t>
      </w:r>
      <w:r w:rsidR="0099139A" w:rsidRPr="00DB11B4">
        <w:rPr>
          <w:rFonts w:hint="cs"/>
          <w:rtl/>
        </w:rPr>
        <w:t>‌</w:t>
      </w:r>
      <w:r w:rsidRPr="00DB11B4">
        <w:rPr>
          <w:rtl/>
        </w:rPr>
        <w:t>ها</w:t>
      </w:r>
      <w:r w:rsidRPr="00DB11B4">
        <w:rPr>
          <w:rFonts w:hint="cs"/>
          <w:rtl/>
        </w:rPr>
        <w:t>یتان</w:t>
      </w:r>
      <w:r w:rsidRPr="00DB11B4">
        <w:rPr>
          <w:rtl/>
        </w:rPr>
        <w:t xml:space="preserve"> به دستم رس</w:t>
      </w:r>
      <w:r w:rsidRPr="00DB11B4">
        <w:rPr>
          <w:rFonts w:hint="cs"/>
          <w:rtl/>
        </w:rPr>
        <w:t>ید،</w:t>
      </w:r>
      <w:r w:rsidRPr="00DB11B4">
        <w:rPr>
          <w:rtl/>
        </w:rPr>
        <w:t xml:space="preserve"> اگر نظر</w:t>
      </w:r>
      <w:r w:rsidRPr="00DB11B4">
        <w:rPr>
          <w:rFonts w:hint="cs"/>
          <w:rtl/>
        </w:rPr>
        <w:t>ی</w:t>
      </w:r>
      <w:r w:rsidRPr="00DB11B4">
        <w:rPr>
          <w:rtl/>
        </w:rPr>
        <w:t xml:space="preserve"> بر خلاف آن چه نامه</w:t>
      </w:r>
      <w:r w:rsidR="009B2FC1">
        <w:rPr>
          <w:rtl/>
        </w:rPr>
        <w:t>‌ها</w:t>
      </w:r>
      <w:r w:rsidRPr="00DB11B4">
        <w:rPr>
          <w:rFonts w:hint="cs"/>
          <w:rtl/>
        </w:rPr>
        <w:t>یتان</w:t>
      </w:r>
      <w:r w:rsidRPr="00DB11B4">
        <w:rPr>
          <w:rtl/>
        </w:rPr>
        <w:t xml:space="preserve"> م</w:t>
      </w:r>
      <w:r w:rsidRPr="00DB11B4">
        <w:rPr>
          <w:rFonts w:hint="cs"/>
          <w:rtl/>
        </w:rPr>
        <w:t>ی</w:t>
      </w:r>
      <w:r w:rsidR="0099139A" w:rsidRPr="00DB11B4">
        <w:rPr>
          <w:rFonts w:hint="cs"/>
          <w:rtl/>
        </w:rPr>
        <w:t>‌</w:t>
      </w:r>
      <w:r w:rsidRPr="00DB11B4">
        <w:rPr>
          <w:rtl/>
        </w:rPr>
        <w:t>گو</w:t>
      </w:r>
      <w:r w:rsidRPr="00DB11B4">
        <w:rPr>
          <w:rFonts w:hint="cs"/>
          <w:rtl/>
        </w:rPr>
        <w:t>ید</w:t>
      </w:r>
      <w:r w:rsidRPr="00DB11B4">
        <w:rPr>
          <w:rtl/>
        </w:rPr>
        <w:t xml:space="preserve"> دار</w:t>
      </w:r>
      <w:r w:rsidRPr="00DB11B4">
        <w:rPr>
          <w:rFonts w:hint="cs"/>
          <w:rtl/>
        </w:rPr>
        <w:t>ید،</w:t>
      </w:r>
      <w:r w:rsidRPr="00DB11B4">
        <w:rPr>
          <w:rtl/>
        </w:rPr>
        <w:t xml:space="preserve"> بر م</w:t>
      </w:r>
      <w:r w:rsidRPr="00DB11B4">
        <w:rPr>
          <w:rFonts w:hint="cs"/>
          <w:rtl/>
        </w:rPr>
        <w:t>ی</w:t>
      </w:r>
      <w:r w:rsidR="0099139A" w:rsidRPr="00DB11B4">
        <w:rPr>
          <w:rFonts w:hint="cs"/>
          <w:rtl/>
        </w:rPr>
        <w:t>‌</w:t>
      </w:r>
      <w:r w:rsidRPr="00DB11B4">
        <w:rPr>
          <w:rtl/>
        </w:rPr>
        <w:t xml:space="preserve">گردم. </w:t>
      </w:r>
    </w:p>
    <w:p w:rsidR="007D4FC2" w:rsidRPr="00DB11B4" w:rsidRDefault="007D4FC2" w:rsidP="00DB11B4">
      <w:pPr>
        <w:pStyle w:val="a5"/>
        <w:rPr>
          <w:rtl/>
        </w:rPr>
      </w:pPr>
      <w:r w:rsidRPr="00DB11B4">
        <w:rPr>
          <w:rFonts w:hint="cs"/>
          <w:rtl/>
        </w:rPr>
        <w:t>وقتی</w:t>
      </w:r>
      <w:r w:rsidRPr="00DB11B4">
        <w:rPr>
          <w:rtl/>
        </w:rPr>
        <w:t xml:space="preserve"> از حس</w:t>
      </w:r>
      <w:r w:rsidRPr="00DB11B4">
        <w:rPr>
          <w:rFonts w:hint="cs"/>
          <w:rtl/>
        </w:rPr>
        <w:t>ین</w:t>
      </w:r>
      <w:r w:rsidRPr="00DB11B4">
        <w:rPr>
          <w:rtl/>
        </w:rPr>
        <w:t xml:space="preserve"> </w:t>
      </w:r>
      <w:r w:rsidRPr="00DB11B4">
        <w:rPr>
          <w:rFonts w:hint="cs"/>
          <w:rtl/>
        </w:rPr>
        <w:t>یاد</w:t>
      </w:r>
      <w:r w:rsidRPr="00DB11B4">
        <w:rPr>
          <w:rtl/>
        </w:rPr>
        <w:t xml:space="preserve"> م</w:t>
      </w:r>
      <w:r w:rsidRPr="00DB11B4">
        <w:rPr>
          <w:rFonts w:hint="cs"/>
          <w:rtl/>
        </w:rPr>
        <w:t>ی</w:t>
      </w:r>
      <w:r w:rsidR="0099139A" w:rsidRPr="00DB11B4">
        <w:rPr>
          <w:rFonts w:hint="cs"/>
          <w:rtl/>
        </w:rPr>
        <w:t>‌</w:t>
      </w:r>
      <w:r w:rsidRPr="00DB11B4">
        <w:rPr>
          <w:rtl/>
        </w:rPr>
        <w:t>کنم نم</w:t>
      </w:r>
      <w:r w:rsidRPr="00DB11B4">
        <w:rPr>
          <w:rFonts w:hint="cs"/>
          <w:rtl/>
        </w:rPr>
        <w:t>ی</w:t>
      </w:r>
      <w:r w:rsidR="0099139A" w:rsidRPr="00DB11B4">
        <w:rPr>
          <w:rFonts w:hint="cs"/>
          <w:rtl/>
        </w:rPr>
        <w:t>‌</w:t>
      </w:r>
      <w:r w:rsidRPr="00DB11B4">
        <w:rPr>
          <w:rtl/>
        </w:rPr>
        <w:t>توانم واقعه</w:t>
      </w:r>
      <w:r w:rsidR="0099139A" w:rsidRPr="00DB11B4">
        <w:rPr>
          <w:rFonts w:hint="cs"/>
          <w:rtl/>
        </w:rPr>
        <w:t>‌ی</w:t>
      </w:r>
      <w:r w:rsidRPr="00DB11B4">
        <w:rPr>
          <w:rtl/>
        </w:rPr>
        <w:t xml:space="preserve"> کربلا را ناد</w:t>
      </w:r>
      <w:r w:rsidRPr="00DB11B4">
        <w:rPr>
          <w:rFonts w:hint="cs"/>
          <w:rtl/>
        </w:rPr>
        <w:t>یده</w:t>
      </w:r>
      <w:r w:rsidRPr="00DB11B4">
        <w:rPr>
          <w:rtl/>
        </w:rPr>
        <w:t xml:space="preserve"> بگ</w:t>
      </w:r>
      <w:r w:rsidRPr="00DB11B4">
        <w:rPr>
          <w:rFonts w:hint="cs"/>
          <w:rtl/>
        </w:rPr>
        <w:t>یرم</w:t>
      </w:r>
      <w:r w:rsidRPr="00DB11B4">
        <w:rPr>
          <w:rtl/>
        </w:rPr>
        <w:t xml:space="preserve"> اما بر ا</w:t>
      </w:r>
      <w:r w:rsidRPr="00DB11B4">
        <w:rPr>
          <w:rFonts w:hint="cs"/>
          <w:rtl/>
        </w:rPr>
        <w:t>ین</w:t>
      </w:r>
      <w:r w:rsidRPr="00DB11B4">
        <w:rPr>
          <w:rtl/>
        </w:rPr>
        <w:t xml:space="preserve"> باورم که تار</w:t>
      </w:r>
      <w:r w:rsidRPr="00DB11B4">
        <w:rPr>
          <w:rFonts w:hint="cs"/>
          <w:rtl/>
        </w:rPr>
        <w:t>یخ</w:t>
      </w:r>
      <w:r w:rsidRPr="00DB11B4">
        <w:rPr>
          <w:rtl/>
        </w:rPr>
        <w:t xml:space="preserve"> حس</w:t>
      </w:r>
      <w:r w:rsidRPr="00DB11B4">
        <w:rPr>
          <w:rFonts w:hint="cs"/>
          <w:rtl/>
        </w:rPr>
        <w:t>ین</w:t>
      </w:r>
      <w:r w:rsidR="00DB11B4">
        <w:rPr>
          <w:rFonts w:cs="CTraditional Arabic" w:hint="cs"/>
          <w:rtl/>
        </w:rPr>
        <w:t xml:space="preserve"> </w:t>
      </w:r>
      <w:r w:rsidR="00A2281B" w:rsidRPr="00DB11B4">
        <w:rPr>
          <w:rFonts w:cs="CTraditional Arabic"/>
          <w:rtl/>
        </w:rPr>
        <w:t>س</w:t>
      </w:r>
      <w:r w:rsidRPr="00DB11B4">
        <w:rPr>
          <w:rtl/>
        </w:rPr>
        <w:t xml:space="preserve"> را اگر فقط در واقعه</w:t>
      </w:r>
      <w:r w:rsidR="0099139A" w:rsidRPr="00DB11B4">
        <w:rPr>
          <w:rFonts w:hint="cs"/>
          <w:rtl/>
        </w:rPr>
        <w:t>‌ی</w:t>
      </w:r>
      <w:r w:rsidRPr="00DB11B4">
        <w:rPr>
          <w:rtl/>
        </w:rPr>
        <w:t xml:space="preserve"> کربلا خلاصه کن</w:t>
      </w:r>
      <w:r w:rsidRPr="00DB11B4">
        <w:rPr>
          <w:rFonts w:hint="cs"/>
          <w:rtl/>
        </w:rPr>
        <w:t>یم،</w:t>
      </w:r>
      <w:r w:rsidRPr="00DB11B4">
        <w:rPr>
          <w:rtl/>
        </w:rPr>
        <w:t xml:space="preserve"> در حق حس</w:t>
      </w:r>
      <w:r w:rsidRPr="00DB11B4">
        <w:rPr>
          <w:rFonts w:hint="cs"/>
          <w:rtl/>
        </w:rPr>
        <w:t>ین</w:t>
      </w:r>
      <w:r w:rsidRPr="00DB11B4">
        <w:rPr>
          <w:rtl/>
        </w:rPr>
        <w:t xml:space="preserve"> و تار</w:t>
      </w:r>
      <w:r w:rsidRPr="00DB11B4">
        <w:rPr>
          <w:rFonts w:hint="cs"/>
          <w:rtl/>
        </w:rPr>
        <w:t>یخ</w:t>
      </w:r>
      <w:r w:rsidRPr="00DB11B4">
        <w:rPr>
          <w:rtl/>
        </w:rPr>
        <w:t xml:space="preserve"> ا</w:t>
      </w:r>
      <w:r w:rsidRPr="00DB11B4">
        <w:rPr>
          <w:rFonts w:hint="cs"/>
          <w:rtl/>
        </w:rPr>
        <w:t>یشان</w:t>
      </w:r>
      <w:r w:rsidRPr="00DB11B4">
        <w:rPr>
          <w:rtl/>
        </w:rPr>
        <w:t xml:space="preserve"> ستم شده است.</w:t>
      </w:r>
    </w:p>
    <w:p w:rsidR="007D4FC2" w:rsidRPr="00DB11B4" w:rsidRDefault="007D4FC2" w:rsidP="00DB11B4">
      <w:pPr>
        <w:pStyle w:val="a5"/>
        <w:rPr>
          <w:rtl/>
        </w:rPr>
      </w:pPr>
      <w:r w:rsidRPr="00DB11B4">
        <w:rPr>
          <w:rFonts w:hint="cs"/>
          <w:rtl/>
        </w:rPr>
        <w:t>حسینی</w:t>
      </w:r>
      <w:r w:rsidRPr="00DB11B4">
        <w:rPr>
          <w:rtl/>
        </w:rPr>
        <w:t xml:space="preserve"> را که ما</w:t>
      </w:r>
      <w:r w:rsidR="00325708" w:rsidRPr="00DB11B4">
        <w:rPr>
          <w:rtl/>
        </w:rPr>
        <w:t xml:space="preserve"> می‌</w:t>
      </w:r>
      <w:r w:rsidRPr="00DB11B4">
        <w:rPr>
          <w:rtl/>
        </w:rPr>
        <w:t>خواه</w:t>
      </w:r>
      <w:r w:rsidRPr="00DB11B4">
        <w:rPr>
          <w:rFonts w:hint="cs"/>
          <w:rtl/>
        </w:rPr>
        <w:t>یم</w:t>
      </w:r>
      <w:r w:rsidRPr="00DB11B4">
        <w:rPr>
          <w:rtl/>
        </w:rPr>
        <w:t xml:space="preserve"> بشناس</w:t>
      </w:r>
      <w:r w:rsidRPr="00DB11B4">
        <w:rPr>
          <w:rFonts w:hint="cs"/>
          <w:rtl/>
        </w:rPr>
        <w:t>یم</w:t>
      </w:r>
      <w:r w:rsidRPr="00DB11B4">
        <w:rPr>
          <w:rtl/>
        </w:rPr>
        <w:t xml:space="preserve"> حس</w:t>
      </w:r>
      <w:r w:rsidRPr="00DB11B4">
        <w:rPr>
          <w:rFonts w:hint="cs"/>
          <w:rtl/>
        </w:rPr>
        <w:t>ین</w:t>
      </w:r>
      <w:r w:rsidRPr="00DB11B4">
        <w:rPr>
          <w:rtl/>
        </w:rPr>
        <w:t xml:space="preserve"> آل و اصحاب و حس</w:t>
      </w:r>
      <w:r w:rsidRPr="00DB11B4">
        <w:rPr>
          <w:rFonts w:hint="cs"/>
          <w:rtl/>
        </w:rPr>
        <w:t>ین</w:t>
      </w:r>
      <w:r w:rsidRPr="00DB11B4">
        <w:rPr>
          <w:rtl/>
        </w:rPr>
        <w:t xml:space="preserve"> ترب</w:t>
      </w:r>
      <w:r w:rsidRPr="00DB11B4">
        <w:rPr>
          <w:rFonts w:hint="cs"/>
          <w:rtl/>
        </w:rPr>
        <w:t>یت</w:t>
      </w:r>
      <w:r w:rsidRPr="00DB11B4">
        <w:rPr>
          <w:rtl/>
        </w:rPr>
        <w:t xml:space="preserve"> نبو</w:t>
      </w:r>
      <w:r w:rsidRPr="00DB11B4">
        <w:rPr>
          <w:rFonts w:hint="cs"/>
          <w:rtl/>
        </w:rPr>
        <w:t>ی</w:t>
      </w:r>
      <w:r w:rsidRPr="00DB11B4">
        <w:rPr>
          <w:rtl/>
        </w:rPr>
        <w:t xml:space="preserve"> و علو</w:t>
      </w:r>
      <w:r w:rsidRPr="00DB11B4">
        <w:rPr>
          <w:rFonts w:hint="cs"/>
          <w:rtl/>
        </w:rPr>
        <w:t>ی</w:t>
      </w:r>
      <w:r w:rsidRPr="00DB11B4">
        <w:rPr>
          <w:rtl/>
        </w:rPr>
        <w:t xml:space="preserve"> است.</w:t>
      </w:r>
    </w:p>
    <w:p w:rsidR="007D4FC2" w:rsidRPr="00DB11B4" w:rsidRDefault="007D4FC2" w:rsidP="00DB11B4">
      <w:pPr>
        <w:pStyle w:val="a5"/>
        <w:rPr>
          <w:spacing w:val="-4"/>
          <w:rtl/>
        </w:rPr>
      </w:pPr>
      <w:r w:rsidRPr="00DB11B4">
        <w:rPr>
          <w:rFonts w:hint="cs"/>
          <w:spacing w:val="-4"/>
          <w:rtl/>
        </w:rPr>
        <w:t>او</w:t>
      </w:r>
      <w:r w:rsidRPr="00DB11B4">
        <w:rPr>
          <w:spacing w:val="-4"/>
          <w:rtl/>
        </w:rPr>
        <w:t xml:space="preserve"> صحاب</w:t>
      </w:r>
      <w:r w:rsidRPr="00DB11B4">
        <w:rPr>
          <w:rFonts w:hint="cs"/>
          <w:spacing w:val="-4"/>
          <w:rtl/>
        </w:rPr>
        <w:t>ی</w:t>
      </w:r>
      <w:r w:rsidRPr="00DB11B4">
        <w:rPr>
          <w:spacing w:val="-4"/>
          <w:rtl/>
        </w:rPr>
        <w:t xml:space="preserve"> بزرگوار</w:t>
      </w:r>
      <w:r w:rsidRPr="00DB11B4">
        <w:rPr>
          <w:rFonts w:hint="cs"/>
          <w:spacing w:val="-4"/>
          <w:rtl/>
        </w:rPr>
        <w:t>ی</w:t>
      </w:r>
      <w:r w:rsidRPr="00DB11B4">
        <w:rPr>
          <w:spacing w:val="-4"/>
          <w:rtl/>
        </w:rPr>
        <w:t xml:space="preserve"> است که هم از شرافت صحبت و هم از افتخار قرابت برخوردار است.</w:t>
      </w:r>
    </w:p>
    <w:p w:rsidR="007D4FC2" w:rsidRPr="00DB11B4" w:rsidRDefault="007D4FC2" w:rsidP="00DB11B4">
      <w:pPr>
        <w:pStyle w:val="a5"/>
        <w:rPr>
          <w:rtl/>
        </w:rPr>
      </w:pPr>
      <w:r w:rsidRPr="00DB11B4">
        <w:rPr>
          <w:rFonts w:hint="cs"/>
          <w:rtl/>
        </w:rPr>
        <w:t>کتابی</w:t>
      </w:r>
      <w:r w:rsidRPr="00DB11B4">
        <w:rPr>
          <w:rtl/>
        </w:rPr>
        <w:t xml:space="preserve"> که پ</w:t>
      </w:r>
      <w:r w:rsidRPr="00DB11B4">
        <w:rPr>
          <w:rFonts w:hint="cs"/>
          <w:rtl/>
        </w:rPr>
        <w:t>یش</w:t>
      </w:r>
      <w:r w:rsidRPr="00DB11B4">
        <w:rPr>
          <w:rtl/>
        </w:rPr>
        <w:t xml:space="preserve"> رو</w:t>
      </w:r>
      <w:r w:rsidRPr="00DB11B4">
        <w:rPr>
          <w:rFonts w:hint="cs"/>
          <w:rtl/>
        </w:rPr>
        <w:t>ی</w:t>
      </w:r>
      <w:r w:rsidRPr="00DB11B4">
        <w:rPr>
          <w:rtl/>
        </w:rPr>
        <w:t xml:space="preserve"> دار</w:t>
      </w:r>
      <w:r w:rsidRPr="00DB11B4">
        <w:rPr>
          <w:rFonts w:hint="cs"/>
          <w:rtl/>
        </w:rPr>
        <w:t>ید</w:t>
      </w:r>
      <w:r w:rsidRPr="00DB11B4">
        <w:rPr>
          <w:rtl/>
        </w:rPr>
        <w:t xml:space="preserve"> پا</w:t>
      </w:r>
      <w:r w:rsidRPr="00DB11B4">
        <w:rPr>
          <w:rFonts w:hint="cs"/>
          <w:rtl/>
        </w:rPr>
        <w:t>یه</w:t>
      </w:r>
      <w:r w:rsidR="006659E0" w:rsidRPr="00DB11B4">
        <w:rPr>
          <w:rFonts w:hint="cs"/>
          <w:rtl/>
        </w:rPr>
        <w:t>‌</w:t>
      </w:r>
      <w:r w:rsidRPr="00DB11B4">
        <w:rPr>
          <w:rtl/>
        </w:rPr>
        <w:t>ها</w:t>
      </w:r>
      <w:r w:rsidRPr="00DB11B4">
        <w:rPr>
          <w:rFonts w:hint="cs"/>
          <w:rtl/>
        </w:rPr>
        <w:t>یش</w:t>
      </w:r>
      <w:r w:rsidRPr="00DB11B4">
        <w:rPr>
          <w:rtl/>
        </w:rPr>
        <w:t xml:space="preserve"> بر اساس رساله</w:t>
      </w:r>
      <w:r w:rsidR="006659E0" w:rsidRPr="00DB11B4">
        <w:rPr>
          <w:rFonts w:hint="cs"/>
          <w:rtl/>
        </w:rPr>
        <w:t>‌‌ی</w:t>
      </w:r>
      <w:r w:rsidRPr="00DB11B4">
        <w:rPr>
          <w:rtl/>
        </w:rPr>
        <w:t xml:space="preserve"> علم</w:t>
      </w:r>
      <w:r w:rsidRPr="00DB11B4">
        <w:rPr>
          <w:rFonts w:hint="cs"/>
          <w:rtl/>
        </w:rPr>
        <w:t>ی</w:t>
      </w:r>
      <w:r w:rsidRPr="00DB11B4">
        <w:rPr>
          <w:rtl/>
        </w:rPr>
        <w:t xml:space="preserve"> ب</w:t>
      </w:r>
      <w:r w:rsidRPr="00DB11B4">
        <w:rPr>
          <w:rFonts w:hint="cs"/>
          <w:rtl/>
        </w:rPr>
        <w:t>ی</w:t>
      </w:r>
      <w:r w:rsidR="006659E0" w:rsidRPr="00DB11B4">
        <w:rPr>
          <w:rFonts w:hint="cs"/>
          <w:rtl/>
        </w:rPr>
        <w:t>‌</w:t>
      </w:r>
      <w:r w:rsidRPr="00DB11B4">
        <w:rPr>
          <w:rtl/>
        </w:rPr>
        <w:t>نظ</w:t>
      </w:r>
      <w:r w:rsidRPr="00DB11B4">
        <w:rPr>
          <w:rFonts w:hint="cs"/>
          <w:rtl/>
        </w:rPr>
        <w:t>یری</w:t>
      </w:r>
      <w:r w:rsidRPr="00DB11B4">
        <w:rPr>
          <w:rtl/>
        </w:rPr>
        <w:t xml:space="preserve"> که اثر دکتر محمد بن عبدالهاد</w:t>
      </w:r>
      <w:r w:rsidRPr="00DB11B4">
        <w:rPr>
          <w:rFonts w:hint="cs"/>
          <w:rtl/>
        </w:rPr>
        <w:t>ی</w:t>
      </w:r>
      <w:r w:rsidR="00162656" w:rsidRPr="00DB11B4">
        <w:rPr>
          <w:rtl/>
        </w:rPr>
        <w:t xml:space="preserve"> </w:t>
      </w:r>
      <w:r w:rsidRPr="00DB11B4">
        <w:rPr>
          <w:rtl/>
        </w:rPr>
        <w:t>ش</w:t>
      </w:r>
      <w:r w:rsidRPr="00DB11B4">
        <w:rPr>
          <w:rFonts w:hint="cs"/>
          <w:rtl/>
        </w:rPr>
        <w:t>یبانی</w:t>
      </w:r>
      <w:r w:rsidRPr="00DB11B4">
        <w:rPr>
          <w:rtl/>
        </w:rPr>
        <w:t xml:space="preserve"> است استوار است، ا</w:t>
      </w:r>
      <w:r w:rsidRPr="00DB11B4">
        <w:rPr>
          <w:rFonts w:hint="cs"/>
          <w:rtl/>
        </w:rPr>
        <w:t>یشان</w:t>
      </w:r>
      <w:r w:rsidRPr="00DB11B4">
        <w:rPr>
          <w:rtl/>
        </w:rPr>
        <w:t xml:space="preserve"> لطف نموده و پذ</w:t>
      </w:r>
      <w:r w:rsidRPr="00DB11B4">
        <w:rPr>
          <w:rFonts w:hint="cs"/>
          <w:rtl/>
        </w:rPr>
        <w:t>یرفتند</w:t>
      </w:r>
      <w:r w:rsidRPr="00DB11B4">
        <w:rPr>
          <w:rtl/>
        </w:rPr>
        <w:t xml:space="preserve"> که بخش</w:t>
      </w:r>
      <w:r w:rsidR="006659E0" w:rsidRPr="00DB11B4">
        <w:rPr>
          <w:rFonts w:hint="cs"/>
          <w:rtl/>
        </w:rPr>
        <w:t>‌</w:t>
      </w:r>
      <w:r w:rsidRPr="00DB11B4">
        <w:rPr>
          <w:rtl/>
        </w:rPr>
        <w:t>ها</w:t>
      </w:r>
      <w:r w:rsidRPr="00DB11B4">
        <w:rPr>
          <w:rFonts w:hint="cs"/>
          <w:rtl/>
        </w:rPr>
        <w:t>ی</w:t>
      </w:r>
      <w:r w:rsidRPr="00DB11B4">
        <w:rPr>
          <w:rtl/>
        </w:rPr>
        <w:t xml:space="preserve"> بزرگ</w:t>
      </w:r>
      <w:r w:rsidRPr="00DB11B4">
        <w:rPr>
          <w:rFonts w:hint="cs"/>
          <w:rtl/>
        </w:rPr>
        <w:t>ی</w:t>
      </w:r>
      <w:r w:rsidRPr="00DB11B4">
        <w:rPr>
          <w:rtl/>
        </w:rPr>
        <w:t xml:space="preserve"> از کتاب ا</w:t>
      </w:r>
      <w:r w:rsidRPr="00DB11B4">
        <w:rPr>
          <w:rFonts w:hint="cs"/>
          <w:rtl/>
        </w:rPr>
        <w:t>یشان</w:t>
      </w:r>
      <w:r w:rsidRPr="00DB11B4">
        <w:rPr>
          <w:rtl/>
        </w:rPr>
        <w:t xml:space="preserve"> (</w:t>
      </w:r>
      <w:r w:rsidRPr="00DB11B4">
        <w:rPr>
          <w:rFonts w:ascii="mylotus" w:hAnsi="mylotus" w:cs="mylotus"/>
          <w:sz w:val="26"/>
          <w:szCs w:val="26"/>
          <w:rtl/>
          <w:lang w:bidi="ar-SA"/>
        </w:rPr>
        <w:t>مواقف ال</w:t>
      </w:r>
      <w:r w:rsidR="000279D1" w:rsidRPr="00DB11B4">
        <w:rPr>
          <w:rFonts w:ascii="mylotus" w:hAnsi="mylotus" w:cs="mylotus" w:hint="cs"/>
          <w:sz w:val="26"/>
          <w:szCs w:val="26"/>
          <w:rtl/>
          <w:lang w:bidi="ar-SA"/>
        </w:rPr>
        <w:t>ـ</w:t>
      </w:r>
      <w:r w:rsidRPr="00DB11B4">
        <w:rPr>
          <w:rFonts w:ascii="mylotus" w:hAnsi="mylotus" w:cs="mylotus"/>
          <w:sz w:val="26"/>
          <w:szCs w:val="26"/>
          <w:rtl/>
          <w:lang w:bidi="ar-SA"/>
        </w:rPr>
        <w:t>معا</w:t>
      </w:r>
      <w:r w:rsidR="00B13831" w:rsidRPr="00DB11B4">
        <w:rPr>
          <w:rFonts w:ascii="mylotus" w:hAnsi="mylotus" w:cs="mylotus" w:hint="cs"/>
          <w:sz w:val="26"/>
          <w:szCs w:val="26"/>
          <w:rtl/>
          <w:lang w:bidi="ar-SA"/>
        </w:rPr>
        <w:t>ر</w:t>
      </w:r>
      <w:r w:rsidRPr="00DB11B4">
        <w:rPr>
          <w:rFonts w:ascii="mylotus" w:hAnsi="mylotus" w:cs="mylotus"/>
          <w:sz w:val="26"/>
          <w:szCs w:val="26"/>
          <w:rtl/>
          <w:lang w:bidi="ar-SA"/>
        </w:rPr>
        <w:t>ضة فی عهد یزید بن معاویة 60-64 هـ</w:t>
      </w:r>
      <w:r w:rsidRPr="00DB11B4">
        <w:rPr>
          <w:rtl/>
        </w:rPr>
        <w:t>) اقتباس شود که چ</w:t>
      </w:r>
      <w:r w:rsidRPr="00DB11B4">
        <w:rPr>
          <w:rFonts w:hint="cs"/>
          <w:rtl/>
        </w:rPr>
        <w:t>یزهایی</w:t>
      </w:r>
      <w:r w:rsidRPr="00DB11B4">
        <w:rPr>
          <w:rtl/>
        </w:rPr>
        <w:t xml:space="preserve"> از سو</w:t>
      </w:r>
      <w:r w:rsidRPr="00DB11B4">
        <w:rPr>
          <w:rFonts w:hint="cs"/>
          <w:rtl/>
        </w:rPr>
        <w:t>ی</w:t>
      </w:r>
      <w:r w:rsidRPr="00DB11B4">
        <w:rPr>
          <w:rtl/>
        </w:rPr>
        <w:t xml:space="preserve"> من اضا</w:t>
      </w:r>
      <w:r w:rsidRPr="00DB11B4">
        <w:rPr>
          <w:rFonts w:hint="cs"/>
          <w:rtl/>
        </w:rPr>
        <w:t>فه</w:t>
      </w:r>
      <w:r w:rsidRPr="00DB11B4">
        <w:rPr>
          <w:rtl/>
        </w:rPr>
        <w:t xml:space="preserve"> شده و </w:t>
      </w:r>
      <w:r w:rsidRPr="00DB11B4">
        <w:rPr>
          <w:rFonts w:hint="cs"/>
          <w:rtl/>
        </w:rPr>
        <w:t>یا</w:t>
      </w:r>
      <w:r w:rsidRPr="00DB11B4">
        <w:rPr>
          <w:rtl/>
        </w:rPr>
        <w:t xml:space="preserve"> به اقتضا</w:t>
      </w:r>
      <w:r w:rsidRPr="00DB11B4">
        <w:rPr>
          <w:rFonts w:hint="cs"/>
          <w:rtl/>
        </w:rPr>
        <w:t>ی</w:t>
      </w:r>
      <w:r w:rsidRPr="00DB11B4">
        <w:rPr>
          <w:rtl/>
        </w:rPr>
        <w:t xml:space="preserve"> حال، موارد</w:t>
      </w:r>
      <w:r w:rsidRPr="00DB11B4">
        <w:rPr>
          <w:rFonts w:hint="cs"/>
          <w:rtl/>
        </w:rPr>
        <w:t>ی</w:t>
      </w:r>
      <w:r w:rsidRPr="00DB11B4">
        <w:rPr>
          <w:rtl/>
        </w:rPr>
        <w:t xml:space="preserve"> تصح</w:t>
      </w:r>
      <w:r w:rsidRPr="00DB11B4">
        <w:rPr>
          <w:rFonts w:hint="cs"/>
          <w:rtl/>
        </w:rPr>
        <w:t>یح</w:t>
      </w:r>
      <w:r w:rsidRPr="00DB11B4">
        <w:rPr>
          <w:rtl/>
        </w:rPr>
        <w:t xml:space="preserve"> شده است، خداوند به دکتر ش</w:t>
      </w:r>
      <w:r w:rsidRPr="00DB11B4">
        <w:rPr>
          <w:rFonts w:hint="cs"/>
          <w:rtl/>
        </w:rPr>
        <w:t>یبانی</w:t>
      </w:r>
      <w:r w:rsidRPr="00DB11B4">
        <w:rPr>
          <w:rtl/>
        </w:rPr>
        <w:t xml:space="preserve"> پاداش ن</w:t>
      </w:r>
      <w:r w:rsidRPr="00DB11B4">
        <w:rPr>
          <w:rFonts w:hint="cs"/>
          <w:rtl/>
        </w:rPr>
        <w:t>یکو</w:t>
      </w:r>
      <w:r w:rsidRPr="00DB11B4">
        <w:rPr>
          <w:rtl/>
        </w:rPr>
        <w:t xml:space="preserve"> بدهد.</w:t>
      </w:r>
    </w:p>
    <w:p w:rsidR="007D4FC2" w:rsidRPr="00DB11B4" w:rsidRDefault="007D4FC2" w:rsidP="00DB11B4">
      <w:pPr>
        <w:pStyle w:val="a5"/>
        <w:rPr>
          <w:rtl/>
        </w:rPr>
      </w:pPr>
      <w:r w:rsidRPr="00DB11B4">
        <w:rPr>
          <w:rFonts w:hint="cs"/>
          <w:rtl/>
        </w:rPr>
        <w:t>بخش</w:t>
      </w:r>
      <w:r w:rsidRPr="00DB11B4">
        <w:rPr>
          <w:rtl/>
        </w:rPr>
        <w:t xml:space="preserve"> اول کتاب که حس</w:t>
      </w:r>
      <w:r w:rsidRPr="00DB11B4">
        <w:rPr>
          <w:rFonts w:hint="cs"/>
          <w:rtl/>
        </w:rPr>
        <w:t>ین</w:t>
      </w:r>
      <w:r w:rsidRPr="00DB11B4">
        <w:rPr>
          <w:rtl/>
        </w:rPr>
        <w:t xml:space="preserve"> را معرف</w:t>
      </w:r>
      <w:r w:rsidRPr="00DB11B4">
        <w:rPr>
          <w:rFonts w:hint="cs"/>
          <w:rtl/>
        </w:rPr>
        <w:t>ی</w:t>
      </w:r>
      <w:r w:rsidRPr="00DB11B4">
        <w:rPr>
          <w:rtl/>
        </w:rPr>
        <w:t xml:space="preserve"> م</w:t>
      </w:r>
      <w:r w:rsidRPr="00DB11B4">
        <w:rPr>
          <w:rFonts w:hint="cs"/>
          <w:rtl/>
        </w:rPr>
        <w:t>ی</w:t>
      </w:r>
      <w:r w:rsidR="006659E0" w:rsidRPr="00DB11B4">
        <w:rPr>
          <w:rFonts w:hint="cs"/>
          <w:rtl/>
        </w:rPr>
        <w:t>‌</w:t>
      </w:r>
      <w:r w:rsidRPr="00DB11B4">
        <w:rPr>
          <w:rtl/>
        </w:rPr>
        <w:t>کند و س</w:t>
      </w:r>
      <w:r w:rsidRPr="00DB11B4">
        <w:rPr>
          <w:rFonts w:hint="cs"/>
          <w:rtl/>
        </w:rPr>
        <w:t>یره</w:t>
      </w:r>
      <w:r w:rsidR="006659E0" w:rsidRPr="00DB11B4">
        <w:rPr>
          <w:rFonts w:hint="cs"/>
          <w:rtl/>
        </w:rPr>
        <w:t>‌ی</w:t>
      </w:r>
      <w:r w:rsidRPr="00DB11B4">
        <w:rPr>
          <w:rtl/>
        </w:rPr>
        <w:t xml:space="preserve"> عطر</w:t>
      </w:r>
      <w:r w:rsidR="006659E0" w:rsidRPr="00DB11B4">
        <w:rPr>
          <w:rFonts w:hint="cs"/>
          <w:rtl/>
        </w:rPr>
        <w:t>‌</w:t>
      </w:r>
      <w:r w:rsidRPr="00DB11B4">
        <w:rPr>
          <w:rtl/>
        </w:rPr>
        <w:t>آگ</w:t>
      </w:r>
      <w:r w:rsidRPr="00DB11B4">
        <w:rPr>
          <w:rFonts w:hint="cs"/>
          <w:rtl/>
        </w:rPr>
        <w:t>ین</w:t>
      </w:r>
      <w:r w:rsidRPr="00DB11B4">
        <w:rPr>
          <w:rtl/>
        </w:rPr>
        <w:t xml:space="preserve"> ا</w:t>
      </w:r>
      <w:r w:rsidRPr="00DB11B4">
        <w:rPr>
          <w:rFonts w:hint="cs"/>
          <w:rtl/>
        </w:rPr>
        <w:t>یشان</w:t>
      </w:r>
      <w:r w:rsidRPr="00DB11B4">
        <w:rPr>
          <w:rtl/>
        </w:rPr>
        <w:t xml:space="preserve"> را ورق م</w:t>
      </w:r>
      <w:r w:rsidRPr="00DB11B4">
        <w:rPr>
          <w:rFonts w:hint="cs"/>
          <w:rtl/>
        </w:rPr>
        <w:t>ی</w:t>
      </w:r>
      <w:r w:rsidR="006659E0" w:rsidRPr="00DB11B4">
        <w:rPr>
          <w:rFonts w:hint="cs"/>
          <w:rtl/>
        </w:rPr>
        <w:t>‌</w:t>
      </w:r>
      <w:r w:rsidRPr="00DB11B4">
        <w:rPr>
          <w:rtl/>
        </w:rPr>
        <w:t>زند نوشته</w:t>
      </w:r>
      <w:r w:rsidR="006659E0" w:rsidRPr="00DB11B4">
        <w:rPr>
          <w:rFonts w:hint="cs"/>
          <w:rtl/>
        </w:rPr>
        <w:t>‌ی</w:t>
      </w:r>
      <w:r w:rsidRPr="00DB11B4">
        <w:rPr>
          <w:rtl/>
        </w:rPr>
        <w:t xml:space="preserve"> بنده است، و از خداوند م</w:t>
      </w:r>
      <w:r w:rsidRPr="00DB11B4">
        <w:rPr>
          <w:rFonts w:hint="cs"/>
          <w:rtl/>
        </w:rPr>
        <w:t>ی</w:t>
      </w:r>
      <w:r w:rsidR="006659E0" w:rsidRPr="00DB11B4">
        <w:rPr>
          <w:rFonts w:hint="cs"/>
          <w:rtl/>
        </w:rPr>
        <w:t>‌</w:t>
      </w:r>
      <w:r w:rsidRPr="00DB11B4">
        <w:rPr>
          <w:rtl/>
        </w:rPr>
        <w:t>خواهم آن را بپذ</w:t>
      </w:r>
      <w:r w:rsidRPr="00DB11B4">
        <w:rPr>
          <w:rFonts w:hint="cs"/>
          <w:rtl/>
        </w:rPr>
        <w:t>یرد</w:t>
      </w:r>
      <w:r w:rsidRPr="00DB11B4">
        <w:rPr>
          <w:rtl/>
        </w:rPr>
        <w:t>.</w:t>
      </w:r>
    </w:p>
    <w:p w:rsidR="007D4FC2" w:rsidRPr="00DB11B4" w:rsidRDefault="007D4FC2" w:rsidP="00DB11B4">
      <w:pPr>
        <w:pStyle w:val="a5"/>
        <w:rPr>
          <w:rtl/>
        </w:rPr>
      </w:pPr>
      <w:r w:rsidRPr="00DB11B4">
        <w:rPr>
          <w:rFonts w:hint="cs"/>
          <w:rtl/>
        </w:rPr>
        <w:t>جا</w:t>
      </w:r>
      <w:r w:rsidRPr="00DB11B4">
        <w:rPr>
          <w:rtl/>
        </w:rPr>
        <w:t xml:space="preserve"> دارد در ا</w:t>
      </w:r>
      <w:r w:rsidRPr="00DB11B4">
        <w:rPr>
          <w:rFonts w:hint="cs"/>
          <w:rtl/>
        </w:rPr>
        <w:t>ینجا</w:t>
      </w:r>
      <w:r w:rsidRPr="00DB11B4">
        <w:rPr>
          <w:rtl/>
        </w:rPr>
        <w:t xml:space="preserve"> </w:t>
      </w:r>
      <w:r w:rsidRPr="00DB11B4">
        <w:rPr>
          <w:rFonts w:hint="cs"/>
          <w:rtl/>
        </w:rPr>
        <w:t>یادی</w:t>
      </w:r>
      <w:r w:rsidRPr="00DB11B4">
        <w:rPr>
          <w:rtl/>
        </w:rPr>
        <w:t xml:space="preserve"> کرده باشم از برادرانم در مرکز پژوهش و بررس</w:t>
      </w:r>
      <w:r w:rsidRPr="00DB11B4">
        <w:rPr>
          <w:rFonts w:hint="cs"/>
          <w:rtl/>
        </w:rPr>
        <w:t>ی</w:t>
      </w:r>
      <w:r w:rsidR="006659E0" w:rsidRPr="00DB11B4">
        <w:rPr>
          <w:rFonts w:hint="cs"/>
          <w:rtl/>
        </w:rPr>
        <w:t>‌</w:t>
      </w:r>
      <w:r w:rsidRPr="00DB11B4">
        <w:rPr>
          <w:rtl/>
        </w:rPr>
        <w:t>ها که برا</w:t>
      </w:r>
      <w:r w:rsidRPr="00DB11B4">
        <w:rPr>
          <w:rFonts w:hint="cs"/>
          <w:rtl/>
        </w:rPr>
        <w:t>ی</w:t>
      </w:r>
      <w:r w:rsidRPr="00DB11B4">
        <w:rPr>
          <w:rtl/>
        </w:rPr>
        <w:t xml:space="preserve"> چاپ و ارائه</w:t>
      </w:r>
      <w:r w:rsidR="006659E0" w:rsidRPr="00DB11B4">
        <w:rPr>
          <w:rFonts w:hint="cs"/>
          <w:rtl/>
        </w:rPr>
        <w:t>‌ی</w:t>
      </w:r>
      <w:r w:rsidRPr="00DB11B4">
        <w:rPr>
          <w:rtl/>
        </w:rPr>
        <w:t xml:space="preserve"> ا</w:t>
      </w:r>
      <w:r w:rsidRPr="00DB11B4">
        <w:rPr>
          <w:rFonts w:hint="cs"/>
          <w:rtl/>
        </w:rPr>
        <w:t>ین</w:t>
      </w:r>
      <w:r w:rsidRPr="00DB11B4">
        <w:rPr>
          <w:rtl/>
        </w:rPr>
        <w:t xml:space="preserve"> کتاب به بهتر</w:t>
      </w:r>
      <w:r w:rsidRPr="00DB11B4">
        <w:rPr>
          <w:rFonts w:hint="cs"/>
          <w:rtl/>
        </w:rPr>
        <w:t>ین</w:t>
      </w:r>
      <w:r w:rsidRPr="00DB11B4">
        <w:rPr>
          <w:rtl/>
        </w:rPr>
        <w:t xml:space="preserve"> صورت ممکن، از ه</w:t>
      </w:r>
      <w:r w:rsidRPr="00DB11B4">
        <w:rPr>
          <w:rFonts w:hint="cs"/>
          <w:rtl/>
        </w:rPr>
        <w:t>یچ</w:t>
      </w:r>
      <w:r w:rsidRPr="00DB11B4">
        <w:rPr>
          <w:rtl/>
        </w:rPr>
        <w:t xml:space="preserve"> کوشش</w:t>
      </w:r>
      <w:r w:rsidRPr="00DB11B4">
        <w:rPr>
          <w:rFonts w:hint="cs"/>
          <w:rtl/>
        </w:rPr>
        <w:t>ی</w:t>
      </w:r>
      <w:r w:rsidRPr="00DB11B4">
        <w:rPr>
          <w:rtl/>
        </w:rPr>
        <w:t xml:space="preserve"> در</w:t>
      </w:r>
      <w:r w:rsidRPr="00DB11B4">
        <w:rPr>
          <w:rFonts w:hint="cs"/>
          <w:rtl/>
        </w:rPr>
        <w:t>یغ</w:t>
      </w:r>
      <w:r w:rsidRPr="00DB11B4">
        <w:rPr>
          <w:rtl/>
        </w:rPr>
        <w:t xml:space="preserve"> نورز</w:t>
      </w:r>
      <w:r w:rsidRPr="00DB11B4">
        <w:rPr>
          <w:rFonts w:hint="cs"/>
          <w:rtl/>
        </w:rPr>
        <w:t>یدند</w:t>
      </w:r>
      <w:r w:rsidRPr="00DB11B4">
        <w:rPr>
          <w:rtl/>
        </w:rPr>
        <w:t>. خداوند به آنان پاداش ن</w:t>
      </w:r>
      <w:r w:rsidRPr="00DB11B4">
        <w:rPr>
          <w:rFonts w:hint="cs"/>
          <w:rtl/>
        </w:rPr>
        <w:t>یک</w:t>
      </w:r>
      <w:r w:rsidRPr="00DB11B4">
        <w:rPr>
          <w:rtl/>
        </w:rPr>
        <w:t xml:space="preserve"> دهد و همه ما را با سرور پ</w:t>
      </w:r>
      <w:r w:rsidRPr="00DB11B4">
        <w:rPr>
          <w:rFonts w:hint="cs"/>
          <w:rtl/>
        </w:rPr>
        <w:t>یامبران</w:t>
      </w:r>
      <w:r w:rsidRPr="00DB11B4">
        <w:rPr>
          <w:rtl/>
        </w:rPr>
        <w:t xml:space="preserve"> در بهشت حشر نما</w:t>
      </w:r>
      <w:r w:rsidRPr="00DB11B4">
        <w:rPr>
          <w:rFonts w:hint="cs"/>
          <w:rtl/>
        </w:rPr>
        <w:t>ید</w:t>
      </w:r>
      <w:r w:rsidRPr="00DB11B4">
        <w:rPr>
          <w:rtl/>
        </w:rPr>
        <w:t>.</w:t>
      </w:r>
    </w:p>
    <w:p w:rsidR="00E87196" w:rsidRPr="00DB11B4" w:rsidRDefault="00E87196" w:rsidP="00DB11B4">
      <w:pPr>
        <w:pStyle w:val="a5"/>
        <w:jc w:val="left"/>
        <w:rPr>
          <w:rtl/>
        </w:rPr>
      </w:pPr>
    </w:p>
    <w:p w:rsidR="007D4FC2" w:rsidRPr="00DB11B4" w:rsidRDefault="007D4FC2" w:rsidP="00DB11B4">
      <w:pPr>
        <w:pStyle w:val="a2"/>
        <w:ind w:left="4320" w:firstLine="0"/>
        <w:jc w:val="left"/>
        <w:rPr>
          <w:rtl/>
        </w:rPr>
      </w:pPr>
      <w:r w:rsidRPr="00DB11B4">
        <w:rPr>
          <w:rFonts w:hint="cs"/>
          <w:rtl/>
        </w:rPr>
        <w:t>وال</w:t>
      </w:r>
      <w:r w:rsidR="000279D1" w:rsidRPr="00DB11B4">
        <w:rPr>
          <w:rFonts w:hint="cs"/>
          <w:rtl/>
        </w:rPr>
        <w:t>ـ</w:t>
      </w:r>
      <w:r w:rsidRPr="00DB11B4">
        <w:rPr>
          <w:rFonts w:hint="cs"/>
          <w:rtl/>
        </w:rPr>
        <w:t>حمد</w:t>
      </w:r>
      <w:r w:rsidR="006659E0" w:rsidRPr="00DB11B4">
        <w:rPr>
          <w:rFonts w:hint="cs"/>
          <w:rtl/>
        </w:rPr>
        <w:t xml:space="preserve"> </w:t>
      </w:r>
      <w:r w:rsidRPr="00DB11B4">
        <w:rPr>
          <w:rFonts w:hint="cs"/>
          <w:rtl/>
        </w:rPr>
        <w:t>لله</w:t>
      </w:r>
      <w:r w:rsidRPr="00DB11B4">
        <w:rPr>
          <w:rtl/>
        </w:rPr>
        <w:t xml:space="preserve"> رب العال</w:t>
      </w:r>
      <w:r w:rsidR="000279D1" w:rsidRPr="00DB11B4">
        <w:rPr>
          <w:rFonts w:hint="cs"/>
          <w:rtl/>
        </w:rPr>
        <w:t>ـ</w:t>
      </w:r>
      <w:r w:rsidRPr="00DB11B4">
        <w:rPr>
          <w:rtl/>
        </w:rPr>
        <w:t>م</w:t>
      </w:r>
      <w:r w:rsidRPr="00DB11B4">
        <w:rPr>
          <w:rFonts w:hint="cs"/>
          <w:rtl/>
        </w:rPr>
        <w:t>ین</w:t>
      </w:r>
    </w:p>
    <w:p w:rsidR="007D4FC2" w:rsidRPr="00DB11B4" w:rsidRDefault="007D4FC2" w:rsidP="00DB11B4">
      <w:pPr>
        <w:pStyle w:val="a6"/>
        <w:ind w:left="4320" w:firstLine="0"/>
        <w:jc w:val="left"/>
        <w:rPr>
          <w:rtl/>
        </w:rPr>
      </w:pPr>
      <w:r w:rsidRPr="00DB11B4">
        <w:rPr>
          <w:rtl/>
        </w:rPr>
        <w:t>محمد سالم الخضر</w:t>
      </w:r>
    </w:p>
    <w:p w:rsidR="007D4FC2" w:rsidRPr="00DB11B4" w:rsidRDefault="007D4FC2" w:rsidP="00DB11B4">
      <w:pPr>
        <w:pStyle w:val="a6"/>
        <w:ind w:left="3600" w:firstLine="0"/>
        <w:jc w:val="left"/>
        <w:rPr>
          <w:rtl/>
        </w:rPr>
      </w:pPr>
      <w:r w:rsidRPr="00DB11B4">
        <w:rPr>
          <w:rFonts w:hint="cs"/>
          <w:rtl/>
        </w:rPr>
        <w:t>رئیس</w:t>
      </w:r>
      <w:r w:rsidRPr="00DB11B4">
        <w:rPr>
          <w:rtl/>
        </w:rPr>
        <w:t xml:space="preserve"> مرکز پژوهش و بررس</w:t>
      </w:r>
      <w:r w:rsidRPr="00DB11B4">
        <w:rPr>
          <w:rFonts w:hint="cs"/>
          <w:rtl/>
        </w:rPr>
        <w:t>ی</w:t>
      </w:r>
      <w:r w:rsidRPr="00DB11B4">
        <w:rPr>
          <w:rtl/>
        </w:rPr>
        <w:t xml:space="preserve"> مبر</w:t>
      </w:r>
      <w:r w:rsidR="006659E0" w:rsidRPr="00DB11B4">
        <w:rPr>
          <w:rFonts w:hint="cs"/>
          <w:rtl/>
        </w:rPr>
        <w:t>ّ</w:t>
      </w:r>
      <w:r w:rsidRPr="00DB11B4">
        <w:rPr>
          <w:rtl/>
        </w:rPr>
        <w:t>ه</w:t>
      </w:r>
    </w:p>
    <w:p w:rsidR="00084DAC" w:rsidRPr="00DB11B4" w:rsidRDefault="00084DAC" w:rsidP="00DB11B4">
      <w:pPr>
        <w:pStyle w:val="a5"/>
        <w:rPr>
          <w:rtl/>
        </w:rPr>
      </w:pPr>
    </w:p>
    <w:p w:rsidR="001C0404" w:rsidRPr="00DB11B4" w:rsidRDefault="001C0404" w:rsidP="00DB11B4">
      <w:pPr>
        <w:pStyle w:val="a5"/>
        <w:rPr>
          <w:rtl/>
        </w:rPr>
      </w:pPr>
    </w:p>
    <w:p w:rsidR="001C0404" w:rsidRPr="00DB11B4" w:rsidRDefault="001C0404" w:rsidP="00DB11B4">
      <w:pPr>
        <w:pStyle w:val="a5"/>
        <w:rPr>
          <w:rtl/>
        </w:rPr>
      </w:pPr>
    </w:p>
    <w:p w:rsidR="00DB11B4" w:rsidRDefault="00DB11B4" w:rsidP="00DB11B4">
      <w:pPr>
        <w:pStyle w:val="a5"/>
        <w:rPr>
          <w:rtl/>
        </w:rPr>
        <w:sectPr w:rsidR="00DB11B4" w:rsidSect="00743F8E">
          <w:headerReference w:type="even" r:id="rId18"/>
          <w:footnotePr>
            <w:numRestart w:val="eachPage"/>
          </w:footnotePr>
          <w:pgSz w:w="9356" w:h="13608" w:code="9"/>
          <w:pgMar w:top="567" w:right="1134" w:bottom="851" w:left="1134" w:header="454" w:footer="0" w:gutter="0"/>
          <w:cols w:space="720"/>
          <w:titlePg/>
          <w:bidi/>
          <w:rtlGutter/>
        </w:sectPr>
      </w:pPr>
    </w:p>
    <w:p w:rsidR="00DB11B4" w:rsidRPr="00DB11B4" w:rsidRDefault="00DB11B4" w:rsidP="00D45371">
      <w:pPr>
        <w:rPr>
          <w:rtl/>
        </w:rPr>
      </w:pPr>
    </w:p>
    <w:p w:rsidR="00D45371" w:rsidRDefault="00D45371" w:rsidP="00D45371">
      <w:pPr>
        <w:rPr>
          <w:rFonts w:ascii="IRTitr" w:hAnsi="IRTitr" w:cs="IRTitr"/>
          <w:rtl/>
        </w:rPr>
      </w:pPr>
    </w:p>
    <w:p w:rsidR="00D45371" w:rsidRDefault="00D45371" w:rsidP="00D45371">
      <w:pPr>
        <w:rPr>
          <w:rFonts w:ascii="IRTitr" w:hAnsi="IRTitr" w:cs="IRTitr"/>
          <w:rtl/>
        </w:rPr>
      </w:pPr>
    </w:p>
    <w:p w:rsidR="00D45371" w:rsidRDefault="00D45371" w:rsidP="00D45371">
      <w:pPr>
        <w:rPr>
          <w:rFonts w:ascii="IRTitr" w:hAnsi="IRTitr" w:cs="IRTitr"/>
          <w:rtl/>
        </w:rPr>
      </w:pPr>
    </w:p>
    <w:p w:rsidR="00D45371" w:rsidRDefault="00D45371" w:rsidP="00D45371">
      <w:pPr>
        <w:rPr>
          <w:rFonts w:ascii="IRTitr" w:hAnsi="IRTitr" w:cs="IRTitr"/>
          <w:rtl/>
        </w:rPr>
      </w:pPr>
    </w:p>
    <w:p w:rsidR="00D45371" w:rsidRDefault="00D45371" w:rsidP="00D45371">
      <w:pPr>
        <w:rPr>
          <w:rFonts w:ascii="IRTitr" w:hAnsi="IRTitr" w:cs="IRTitr"/>
          <w:rtl/>
        </w:rPr>
      </w:pPr>
    </w:p>
    <w:p w:rsidR="00E87196" w:rsidRPr="00DB11B4" w:rsidRDefault="00E87196" w:rsidP="00DB11B4">
      <w:pPr>
        <w:pStyle w:val="a"/>
        <w:spacing w:before="480" w:after="480"/>
        <w:rPr>
          <w:rtl/>
        </w:rPr>
      </w:pPr>
      <w:bookmarkStart w:id="26" w:name="_Toc434685305"/>
      <w:bookmarkStart w:id="27" w:name="_Toc434685667"/>
      <w:bookmarkStart w:id="28" w:name="_Toc452296734"/>
      <w:bookmarkStart w:id="29" w:name="_Toc452297108"/>
      <w:bookmarkStart w:id="30" w:name="_Toc452297223"/>
      <w:r w:rsidRPr="00DB11B4">
        <w:rPr>
          <w:rFonts w:ascii="IRTitr" w:hAnsi="IRTitr" w:cs="IRTitr"/>
          <w:rtl/>
        </w:rPr>
        <w:t>بخش اول</w:t>
      </w:r>
      <w:r w:rsidRPr="00DB11B4">
        <w:rPr>
          <w:rFonts w:ascii="IRTitr" w:hAnsi="IRTitr" w:cs="IRTitr"/>
          <w:rtl/>
        </w:rPr>
        <w:br/>
      </w:r>
      <w:r w:rsidRPr="00D45371">
        <w:rPr>
          <w:rFonts w:hint="cs"/>
          <w:rtl/>
        </w:rPr>
        <w:t>نسب،</w:t>
      </w:r>
      <w:r w:rsidRPr="00D45371">
        <w:rPr>
          <w:rtl/>
        </w:rPr>
        <w:t xml:space="preserve"> اخلاق و جا</w:t>
      </w:r>
      <w:r w:rsidRPr="00D45371">
        <w:rPr>
          <w:rFonts w:hint="cs"/>
          <w:rtl/>
        </w:rPr>
        <w:t>یگاه</w:t>
      </w:r>
      <w:r w:rsidRPr="00D45371">
        <w:rPr>
          <w:rtl/>
        </w:rPr>
        <w:t xml:space="preserve"> حس</w:t>
      </w:r>
      <w:r w:rsidRPr="00D45371">
        <w:rPr>
          <w:rFonts w:hint="cs"/>
          <w:rtl/>
        </w:rPr>
        <w:t>ین</w:t>
      </w:r>
      <w:r w:rsidRPr="00D45371">
        <w:rPr>
          <w:rtl/>
        </w:rPr>
        <w:t xml:space="preserve"> بن عل</w:t>
      </w:r>
      <w:r w:rsidRPr="00D45371">
        <w:rPr>
          <w:rFonts w:hint="cs"/>
          <w:rtl/>
        </w:rPr>
        <w:t>ی</w:t>
      </w:r>
      <w:r w:rsidRPr="00DB11B4">
        <w:rPr>
          <w:rFonts w:cs="CTraditional Arabic"/>
          <w:rtl/>
        </w:rPr>
        <w:t xml:space="preserve"> </w:t>
      </w:r>
      <w:r w:rsidR="00897D30" w:rsidRPr="00DB11B4">
        <w:rPr>
          <w:rFonts w:cs="CTraditional Arabic" w:hint="cs"/>
          <w:rtl/>
        </w:rPr>
        <w:t>ب</w:t>
      </w:r>
      <w:bookmarkEnd w:id="26"/>
      <w:bookmarkEnd w:id="27"/>
      <w:bookmarkEnd w:id="28"/>
      <w:bookmarkEnd w:id="29"/>
      <w:bookmarkEnd w:id="30"/>
    </w:p>
    <w:p w:rsidR="00E87196" w:rsidRPr="00DB11B4" w:rsidRDefault="00E87196" w:rsidP="00DB11B4">
      <w:pPr>
        <w:pStyle w:val="a5"/>
        <w:rPr>
          <w:rtl/>
        </w:rPr>
      </w:pPr>
    </w:p>
    <w:p w:rsidR="00E87196" w:rsidRPr="00DB11B4" w:rsidRDefault="00E87196" w:rsidP="00DB11B4">
      <w:pPr>
        <w:pStyle w:val="a5"/>
        <w:rPr>
          <w:rtl/>
        </w:rPr>
      </w:pPr>
    </w:p>
    <w:p w:rsidR="005E3C5E" w:rsidRPr="00DB11B4" w:rsidRDefault="005E3C5E" w:rsidP="00DB11B4">
      <w:pPr>
        <w:pStyle w:val="a5"/>
        <w:rPr>
          <w:rtl/>
        </w:rPr>
      </w:pPr>
    </w:p>
    <w:p w:rsidR="005E3C5E" w:rsidRPr="00DB11B4" w:rsidRDefault="005E3C5E" w:rsidP="00DB11B4">
      <w:pPr>
        <w:pStyle w:val="a5"/>
        <w:rPr>
          <w:rtl/>
        </w:rPr>
      </w:pPr>
    </w:p>
    <w:p w:rsidR="005E3C5E" w:rsidRPr="00DB11B4" w:rsidRDefault="005E3C5E" w:rsidP="00DB11B4">
      <w:pPr>
        <w:pStyle w:val="a5"/>
        <w:rPr>
          <w:rFonts w:ascii="IRYakout" w:hAnsi="IRYakout" w:cs="IRYakout"/>
          <w:b/>
          <w:bCs/>
          <w:sz w:val="44"/>
          <w:szCs w:val="44"/>
          <w:rtl/>
        </w:rPr>
      </w:pPr>
    </w:p>
    <w:p w:rsidR="00465C3B" w:rsidRPr="00DB11B4" w:rsidRDefault="00465C3B" w:rsidP="00DB11B4">
      <w:pPr>
        <w:jc w:val="center"/>
        <w:rPr>
          <w:rFonts w:ascii="IRYakout" w:hAnsi="IRYakout" w:cs="IRYakout"/>
          <w:b/>
          <w:bCs/>
          <w:sz w:val="32"/>
          <w:szCs w:val="32"/>
          <w:rtl/>
        </w:rPr>
      </w:pPr>
      <w:r w:rsidRPr="00DB11B4">
        <w:rPr>
          <w:rFonts w:ascii="IRYakout" w:hAnsi="IRYakout" w:cs="IRYakout"/>
          <w:b/>
          <w:bCs/>
          <w:sz w:val="32"/>
          <w:szCs w:val="32"/>
          <w:rtl/>
        </w:rPr>
        <w:t>نوشته:</w:t>
      </w:r>
    </w:p>
    <w:p w:rsidR="00465C3B" w:rsidRPr="00DB11B4" w:rsidRDefault="00465C3B" w:rsidP="00DB11B4">
      <w:pPr>
        <w:jc w:val="center"/>
        <w:rPr>
          <w:rFonts w:ascii="IRYakout" w:hAnsi="IRYakout" w:cs="IRYakout"/>
          <w:b/>
          <w:bCs/>
          <w:sz w:val="36"/>
          <w:szCs w:val="36"/>
          <w:rtl/>
        </w:rPr>
      </w:pPr>
      <w:r w:rsidRPr="00DB11B4">
        <w:rPr>
          <w:rFonts w:ascii="IRYakout" w:hAnsi="IRYakout" w:cs="IRYakout"/>
          <w:b/>
          <w:bCs/>
          <w:sz w:val="36"/>
          <w:szCs w:val="36"/>
          <w:rtl/>
        </w:rPr>
        <w:t>دکتر محمد سالم الخضر</w:t>
      </w:r>
    </w:p>
    <w:p w:rsidR="00141A76" w:rsidRPr="00DB11B4" w:rsidRDefault="00141A76" w:rsidP="00DB11B4">
      <w:pPr>
        <w:pStyle w:val="a5"/>
        <w:rPr>
          <w:rtl/>
        </w:rPr>
      </w:pPr>
    </w:p>
    <w:p w:rsidR="00141A76" w:rsidRPr="00DB11B4" w:rsidRDefault="00141A76" w:rsidP="00DB11B4">
      <w:pPr>
        <w:pStyle w:val="a5"/>
        <w:rPr>
          <w:rtl/>
        </w:rPr>
        <w:sectPr w:rsidR="00141A76" w:rsidRPr="00DB11B4" w:rsidSect="00E27634">
          <w:footnotePr>
            <w:numRestart w:val="eachPage"/>
          </w:footnotePr>
          <w:type w:val="oddPage"/>
          <w:pgSz w:w="9356" w:h="13608" w:code="9"/>
          <w:pgMar w:top="567" w:right="1134" w:bottom="851" w:left="1134" w:header="454" w:footer="0" w:gutter="0"/>
          <w:cols w:space="720"/>
          <w:titlePg/>
          <w:bidi/>
          <w:rtlGutter/>
        </w:sectPr>
      </w:pPr>
    </w:p>
    <w:p w:rsidR="007D4FC2" w:rsidRPr="00DB11B4" w:rsidRDefault="007D4FC2" w:rsidP="00DB11B4">
      <w:pPr>
        <w:pStyle w:val="a0"/>
        <w:rPr>
          <w:rtl/>
        </w:rPr>
      </w:pPr>
      <w:bookmarkStart w:id="31" w:name="_Toc434685306"/>
      <w:bookmarkStart w:id="32" w:name="_Toc434685668"/>
      <w:bookmarkStart w:id="33" w:name="_Toc452296735"/>
      <w:bookmarkStart w:id="34" w:name="_Toc452297109"/>
      <w:bookmarkStart w:id="35" w:name="_Toc452297224"/>
      <w:r w:rsidRPr="00DB11B4">
        <w:rPr>
          <w:rFonts w:hint="cs"/>
          <w:rtl/>
        </w:rPr>
        <w:t>نسب،</w:t>
      </w:r>
      <w:r w:rsidRPr="00DB11B4">
        <w:rPr>
          <w:rtl/>
        </w:rPr>
        <w:t xml:space="preserve"> اخلاق و جا</w:t>
      </w:r>
      <w:r w:rsidRPr="00DB11B4">
        <w:rPr>
          <w:rFonts w:hint="cs"/>
          <w:rtl/>
        </w:rPr>
        <w:t>یگاه</w:t>
      </w:r>
      <w:r w:rsidRPr="00DB11B4">
        <w:rPr>
          <w:rtl/>
        </w:rPr>
        <w:t xml:space="preserve"> حس</w:t>
      </w:r>
      <w:r w:rsidRPr="00DB11B4">
        <w:rPr>
          <w:rFonts w:hint="cs"/>
          <w:rtl/>
        </w:rPr>
        <w:t>ین</w:t>
      </w:r>
      <w:r w:rsidRPr="00DB11B4">
        <w:rPr>
          <w:rtl/>
        </w:rPr>
        <w:t xml:space="preserve"> بن عل</w:t>
      </w:r>
      <w:r w:rsidRPr="00DB11B4">
        <w:rPr>
          <w:rFonts w:hint="cs"/>
          <w:rtl/>
        </w:rPr>
        <w:t>ی</w:t>
      </w:r>
      <w:r w:rsidRPr="00DB11B4">
        <w:rPr>
          <w:rtl/>
        </w:rPr>
        <w:t xml:space="preserve"> </w:t>
      </w:r>
      <w:r w:rsidR="00B76004" w:rsidRPr="00DB11B4">
        <w:rPr>
          <w:rFonts w:cs="CTraditional Arabic" w:hint="cs"/>
          <w:b w:val="0"/>
          <w:bCs w:val="0"/>
          <w:rtl/>
        </w:rPr>
        <w:t>ب</w:t>
      </w:r>
      <w:bookmarkEnd w:id="31"/>
      <w:bookmarkEnd w:id="32"/>
      <w:bookmarkEnd w:id="33"/>
      <w:bookmarkEnd w:id="34"/>
      <w:bookmarkEnd w:id="35"/>
    </w:p>
    <w:p w:rsidR="007D4FC2" w:rsidRPr="00DB11B4" w:rsidRDefault="007D4FC2" w:rsidP="00DB11B4">
      <w:pPr>
        <w:pStyle w:val="a5"/>
        <w:rPr>
          <w:rtl/>
        </w:rPr>
      </w:pPr>
      <w:r w:rsidRPr="00DB11B4">
        <w:rPr>
          <w:rFonts w:hint="cs"/>
          <w:spacing w:val="-4"/>
          <w:rtl/>
        </w:rPr>
        <w:t>حسین</w:t>
      </w:r>
      <w:r w:rsidRPr="00DB11B4">
        <w:rPr>
          <w:spacing w:val="-4"/>
          <w:rtl/>
        </w:rPr>
        <w:t xml:space="preserve"> فرزند عل</w:t>
      </w:r>
      <w:r w:rsidRPr="00DB11B4">
        <w:rPr>
          <w:rFonts w:hint="cs"/>
          <w:spacing w:val="-4"/>
          <w:rtl/>
        </w:rPr>
        <w:t>ی</w:t>
      </w:r>
      <w:r w:rsidRPr="00DB11B4">
        <w:rPr>
          <w:spacing w:val="-4"/>
          <w:rtl/>
        </w:rPr>
        <w:t xml:space="preserve"> بن اب</w:t>
      </w:r>
      <w:r w:rsidRPr="00DB11B4">
        <w:rPr>
          <w:rFonts w:hint="cs"/>
          <w:spacing w:val="-4"/>
          <w:rtl/>
        </w:rPr>
        <w:t>ی</w:t>
      </w:r>
      <w:r w:rsidR="00053E2F" w:rsidRPr="00DB11B4">
        <w:rPr>
          <w:rFonts w:hint="cs"/>
          <w:spacing w:val="-4"/>
          <w:rtl/>
        </w:rPr>
        <w:t>‌</w:t>
      </w:r>
      <w:r w:rsidRPr="00DB11B4">
        <w:rPr>
          <w:spacing w:val="-4"/>
          <w:rtl/>
        </w:rPr>
        <w:t>طالب و هاشم</w:t>
      </w:r>
      <w:r w:rsidRPr="00DB11B4">
        <w:rPr>
          <w:rFonts w:hint="cs"/>
          <w:spacing w:val="-4"/>
          <w:rtl/>
        </w:rPr>
        <w:t>یِ</w:t>
      </w:r>
      <w:r w:rsidRPr="00DB11B4">
        <w:rPr>
          <w:spacing w:val="-4"/>
          <w:rtl/>
        </w:rPr>
        <w:t xml:space="preserve"> قر</w:t>
      </w:r>
      <w:r w:rsidRPr="00DB11B4">
        <w:rPr>
          <w:rFonts w:hint="cs"/>
          <w:spacing w:val="-4"/>
          <w:rtl/>
        </w:rPr>
        <w:t>یشی</w:t>
      </w:r>
      <w:r w:rsidRPr="00DB11B4">
        <w:rPr>
          <w:spacing w:val="-4"/>
          <w:rtl/>
        </w:rPr>
        <w:t xml:space="preserve"> و فرزند فاطمه دختر رسول الله</w:t>
      </w:r>
      <w:r w:rsidR="00A2281B" w:rsidRPr="00DB11B4">
        <w:rPr>
          <w:rFonts w:cs="CTraditional Arabic"/>
          <w:spacing w:val="-4"/>
          <w:rtl/>
        </w:rPr>
        <w:t xml:space="preserve"> ص</w:t>
      </w:r>
      <w:r w:rsidR="00A2281B" w:rsidRPr="00DB11B4">
        <w:rPr>
          <w:rFonts w:cs="CTraditional Arabic"/>
          <w:rtl/>
        </w:rPr>
        <w:t xml:space="preserve"> </w:t>
      </w:r>
      <w:r w:rsidRPr="00DB11B4">
        <w:rPr>
          <w:rtl/>
        </w:rPr>
        <w:t>است، و</w:t>
      </w:r>
      <w:r w:rsidRPr="00DB11B4">
        <w:rPr>
          <w:rFonts w:hint="cs"/>
          <w:rtl/>
        </w:rPr>
        <w:t>ی</w:t>
      </w:r>
      <w:r w:rsidRPr="00DB11B4">
        <w:rPr>
          <w:rtl/>
        </w:rPr>
        <w:t xml:space="preserve"> نوه‌</w:t>
      </w:r>
      <w:r w:rsidRPr="00DB11B4">
        <w:rPr>
          <w:rFonts w:hint="cs"/>
          <w:rtl/>
        </w:rPr>
        <w:t>ی</w:t>
      </w:r>
      <w:r w:rsidRPr="00DB11B4">
        <w:rPr>
          <w:rtl/>
        </w:rPr>
        <w:t xml:space="preserve"> رسول الله</w:t>
      </w:r>
      <w:r w:rsidR="00A2281B" w:rsidRPr="00DB11B4">
        <w:rPr>
          <w:rFonts w:cs="CTraditional Arabic"/>
          <w:rtl/>
        </w:rPr>
        <w:t xml:space="preserve"> ص </w:t>
      </w:r>
      <w:r w:rsidRPr="00DB11B4">
        <w:rPr>
          <w:rtl/>
        </w:rPr>
        <w:t>و ر</w:t>
      </w:r>
      <w:r w:rsidRPr="00DB11B4">
        <w:rPr>
          <w:rFonts w:hint="cs"/>
          <w:rtl/>
        </w:rPr>
        <w:t>یحانه‌ی</w:t>
      </w:r>
      <w:r w:rsidRPr="00DB11B4">
        <w:rPr>
          <w:rtl/>
        </w:rPr>
        <w:t xml:space="preserve"> ا</w:t>
      </w:r>
      <w:r w:rsidRPr="00DB11B4">
        <w:rPr>
          <w:rFonts w:hint="cs"/>
          <w:rtl/>
        </w:rPr>
        <w:t>یشان</w:t>
      </w:r>
      <w:r w:rsidRPr="00DB11B4">
        <w:rPr>
          <w:rtl/>
        </w:rPr>
        <w:t xml:space="preserve"> از دن</w:t>
      </w:r>
      <w:r w:rsidRPr="00DB11B4">
        <w:rPr>
          <w:rFonts w:hint="cs"/>
          <w:rtl/>
        </w:rPr>
        <w:t>یا</w:t>
      </w:r>
      <w:r w:rsidRPr="00DB11B4">
        <w:rPr>
          <w:rtl/>
        </w:rPr>
        <w:t xml:space="preserve"> است و با کن</w:t>
      </w:r>
      <w:r w:rsidRPr="00DB11B4">
        <w:rPr>
          <w:rFonts w:hint="cs"/>
          <w:rtl/>
        </w:rPr>
        <w:t>یه</w:t>
      </w:r>
      <w:r w:rsidR="007703D4" w:rsidRPr="00DB11B4">
        <w:rPr>
          <w:rFonts w:hint="cs"/>
          <w:rtl/>
        </w:rPr>
        <w:t>‌ی</w:t>
      </w:r>
      <w:r w:rsidRPr="00DB11B4">
        <w:rPr>
          <w:rtl/>
        </w:rPr>
        <w:t xml:space="preserve"> ابو عبدالله</w:t>
      </w:r>
      <w:r w:rsidR="00C82115" w:rsidRPr="00DB11B4">
        <w:rPr>
          <w:vertAlign w:val="superscript"/>
          <w:rtl/>
        </w:rPr>
        <w:footnoteReference w:id="1"/>
      </w:r>
      <w:r w:rsidR="00162656" w:rsidRPr="00DB11B4">
        <w:rPr>
          <w:rtl/>
        </w:rPr>
        <w:t xml:space="preserve"> </w:t>
      </w:r>
      <w:r w:rsidRPr="00DB11B4">
        <w:rPr>
          <w:rtl/>
        </w:rPr>
        <w:t xml:space="preserve">شهرت دارد. </w:t>
      </w:r>
    </w:p>
    <w:p w:rsidR="000C16E4" w:rsidRPr="00DB11B4" w:rsidRDefault="007D4FC2" w:rsidP="00DB11B4">
      <w:pPr>
        <w:pStyle w:val="a5"/>
        <w:rPr>
          <w:rtl/>
        </w:rPr>
      </w:pPr>
      <w:r w:rsidRPr="00DB11B4">
        <w:rPr>
          <w:rFonts w:hint="cs"/>
          <w:rtl/>
        </w:rPr>
        <w:t>حافظ</w:t>
      </w:r>
      <w:r w:rsidRPr="00DB11B4">
        <w:rPr>
          <w:rtl/>
        </w:rPr>
        <w:t xml:space="preserve"> ذهب</w:t>
      </w:r>
      <w:r w:rsidRPr="00DB11B4">
        <w:rPr>
          <w:rFonts w:hint="cs"/>
          <w:rtl/>
        </w:rPr>
        <w:t>ی</w:t>
      </w:r>
      <w:r w:rsidRPr="00DB11B4">
        <w:rPr>
          <w:rtl/>
        </w:rPr>
        <w:t xml:space="preserve"> و</w:t>
      </w:r>
      <w:r w:rsidRPr="00DB11B4">
        <w:rPr>
          <w:rFonts w:hint="cs"/>
          <w:rtl/>
        </w:rPr>
        <w:t>ی</w:t>
      </w:r>
      <w:r w:rsidRPr="00DB11B4">
        <w:rPr>
          <w:rtl/>
        </w:rPr>
        <w:t xml:space="preserve"> را ا</w:t>
      </w:r>
      <w:r w:rsidRPr="00DB11B4">
        <w:rPr>
          <w:rFonts w:hint="cs"/>
          <w:rtl/>
        </w:rPr>
        <w:t>ین</w:t>
      </w:r>
      <w:r w:rsidRPr="00DB11B4">
        <w:rPr>
          <w:rtl/>
        </w:rPr>
        <w:t xml:space="preserve"> گونه معرف</w:t>
      </w:r>
      <w:r w:rsidRPr="00DB11B4">
        <w:rPr>
          <w:rFonts w:hint="cs"/>
          <w:rtl/>
        </w:rPr>
        <w:t>ی</w:t>
      </w:r>
      <w:r w:rsidRPr="00DB11B4">
        <w:rPr>
          <w:rtl/>
        </w:rPr>
        <w:t xml:space="preserve"> نموده است: «</w:t>
      </w:r>
      <w:r w:rsidR="00220D3D" w:rsidRPr="00DB11B4">
        <w:rPr>
          <w:rFonts w:hint="cs"/>
          <w:rtl/>
        </w:rPr>
        <w:t>امام شریف کامل سبط رسول الله</w:t>
      </w:r>
      <w:r w:rsidR="00220D3D" w:rsidRPr="00DB11B4">
        <w:rPr>
          <w:rFonts w:ascii="mylotus" w:hAnsi="mylotus" w:cs="mylotus" w:hint="cs"/>
          <w:sz w:val="26"/>
          <w:szCs w:val="26"/>
          <w:rtl/>
        </w:rPr>
        <w:t xml:space="preserve"> </w:t>
      </w:r>
      <w:r w:rsidR="00A2281B" w:rsidRPr="00DB11B4">
        <w:rPr>
          <w:rFonts w:ascii="mylotus" w:hAnsi="mylotus" w:cs="CTraditional Arabic"/>
          <w:sz w:val="26"/>
          <w:szCs w:val="26"/>
          <w:rtl/>
        </w:rPr>
        <w:t xml:space="preserve">ص </w:t>
      </w:r>
      <w:r w:rsidR="00220D3D" w:rsidRPr="00DB11B4">
        <w:rPr>
          <w:rFonts w:hint="cs"/>
          <w:rtl/>
        </w:rPr>
        <w:t>و ریحان ایشان در این دنیا</w:t>
      </w:r>
      <w:r w:rsidR="000C16E4" w:rsidRPr="00DB11B4">
        <w:rPr>
          <w:rtl/>
        </w:rPr>
        <w:t xml:space="preserve">، </w:t>
      </w:r>
      <w:r w:rsidR="00220D3D" w:rsidRPr="00DB11B4">
        <w:rPr>
          <w:rtl/>
        </w:rPr>
        <w:t>و</w:t>
      </w:r>
      <w:r w:rsidR="00220D3D" w:rsidRPr="00DB11B4">
        <w:rPr>
          <w:rFonts w:hint="cs"/>
          <w:rtl/>
        </w:rPr>
        <w:t xml:space="preserve"> </w:t>
      </w:r>
      <w:r w:rsidR="00220D3D" w:rsidRPr="00DB11B4">
        <w:rPr>
          <w:rtl/>
        </w:rPr>
        <w:t>محبوب</w:t>
      </w:r>
      <w:r w:rsidR="00220D3D" w:rsidRPr="00DB11B4">
        <w:rPr>
          <w:rFonts w:hint="cs"/>
          <w:rtl/>
        </w:rPr>
        <w:t xml:space="preserve"> ایشان</w:t>
      </w:r>
      <w:r w:rsidR="000C16E4" w:rsidRPr="00DB11B4">
        <w:rPr>
          <w:rtl/>
        </w:rPr>
        <w:t>، أبو عبد الله الحس</w:t>
      </w:r>
      <w:r w:rsidR="00A05B99" w:rsidRPr="00DB11B4">
        <w:rPr>
          <w:rtl/>
        </w:rPr>
        <w:t>ی</w:t>
      </w:r>
      <w:r w:rsidR="000C16E4" w:rsidRPr="00DB11B4">
        <w:rPr>
          <w:rtl/>
        </w:rPr>
        <w:t>ن ابن أم</w:t>
      </w:r>
      <w:r w:rsidR="00A05B99" w:rsidRPr="00DB11B4">
        <w:rPr>
          <w:rtl/>
        </w:rPr>
        <w:t>ی</w:t>
      </w:r>
      <w:r w:rsidR="000C16E4" w:rsidRPr="00DB11B4">
        <w:rPr>
          <w:rtl/>
        </w:rPr>
        <w:t>ر المؤمن</w:t>
      </w:r>
      <w:r w:rsidR="00A05B99" w:rsidRPr="00DB11B4">
        <w:rPr>
          <w:rtl/>
        </w:rPr>
        <w:t>ی</w:t>
      </w:r>
      <w:r w:rsidR="000C16E4" w:rsidRPr="00DB11B4">
        <w:rPr>
          <w:rtl/>
        </w:rPr>
        <w:t>ن أب</w:t>
      </w:r>
      <w:r w:rsidR="00A05B99" w:rsidRPr="00DB11B4">
        <w:rPr>
          <w:rtl/>
        </w:rPr>
        <w:t>ی</w:t>
      </w:r>
      <w:r w:rsidR="000C16E4" w:rsidRPr="00DB11B4">
        <w:rPr>
          <w:rtl/>
        </w:rPr>
        <w:t xml:space="preserve"> الحسن</w:t>
      </w:r>
      <w:r w:rsidR="000C16E4" w:rsidRPr="00DB11B4">
        <w:rPr>
          <w:rFonts w:ascii="mylotus" w:hAnsi="mylotus" w:cs="mylotus"/>
          <w:sz w:val="26"/>
          <w:szCs w:val="26"/>
        </w:rPr>
        <w:t xml:space="preserve"> </w:t>
      </w:r>
      <w:r w:rsidR="000C16E4" w:rsidRPr="00DB11B4">
        <w:rPr>
          <w:rtl/>
        </w:rPr>
        <w:t>عل</w:t>
      </w:r>
      <w:r w:rsidR="00A05B99" w:rsidRPr="00DB11B4">
        <w:rPr>
          <w:rtl/>
        </w:rPr>
        <w:t>ی</w:t>
      </w:r>
      <w:r w:rsidR="000C16E4" w:rsidRPr="00DB11B4">
        <w:rPr>
          <w:rtl/>
        </w:rPr>
        <w:t xml:space="preserve"> بن أب</w:t>
      </w:r>
      <w:r w:rsidR="00A05B99" w:rsidRPr="00DB11B4">
        <w:rPr>
          <w:rtl/>
        </w:rPr>
        <w:t>ی</w:t>
      </w:r>
      <w:r w:rsidR="00A21649" w:rsidRPr="00DB11B4">
        <w:rPr>
          <w:rFonts w:hint="cs"/>
          <w:rtl/>
        </w:rPr>
        <w:t>‌</w:t>
      </w:r>
      <w:r w:rsidR="000C16E4" w:rsidRPr="00DB11B4">
        <w:rPr>
          <w:rtl/>
        </w:rPr>
        <w:t>طالب ابن عبد المط</w:t>
      </w:r>
      <w:r w:rsidR="00C82115" w:rsidRPr="00DB11B4">
        <w:rPr>
          <w:rFonts w:hint="cs"/>
          <w:rtl/>
        </w:rPr>
        <w:t>ل</w:t>
      </w:r>
      <w:r w:rsidR="000C16E4" w:rsidRPr="00DB11B4">
        <w:rPr>
          <w:rtl/>
        </w:rPr>
        <w:t>ب...»</w:t>
      </w:r>
      <w:r w:rsidR="00C82115" w:rsidRPr="00DB11B4">
        <w:rPr>
          <w:vertAlign w:val="superscript"/>
          <w:rtl/>
        </w:rPr>
        <w:footnoteReference w:id="2"/>
      </w:r>
      <w:r w:rsidR="00A21649" w:rsidRPr="00DB11B4">
        <w:rPr>
          <w:rFonts w:hint="cs"/>
          <w:rtl/>
        </w:rPr>
        <w:t>.</w:t>
      </w:r>
      <w:r w:rsidR="000C16E4" w:rsidRPr="00DB11B4">
        <w:rPr>
          <w:rFonts w:hint="cs"/>
          <w:rtl/>
        </w:rPr>
        <w:t xml:space="preserve"> </w:t>
      </w:r>
    </w:p>
    <w:p w:rsidR="007D4FC2" w:rsidRPr="00DB11B4" w:rsidRDefault="007D4FC2" w:rsidP="001F30FE">
      <w:pPr>
        <w:pStyle w:val="a5"/>
        <w:rPr>
          <w:rtl/>
        </w:rPr>
      </w:pPr>
      <w:r w:rsidRPr="00DB11B4">
        <w:rPr>
          <w:rFonts w:hint="cs"/>
          <w:rtl/>
        </w:rPr>
        <w:t>حافظ</w:t>
      </w:r>
      <w:r w:rsidRPr="00DB11B4">
        <w:rPr>
          <w:rtl/>
        </w:rPr>
        <w:t xml:space="preserve"> ابونع</w:t>
      </w:r>
      <w:r w:rsidRPr="00DB11B4">
        <w:rPr>
          <w:rFonts w:hint="cs"/>
          <w:rtl/>
        </w:rPr>
        <w:t>یم</w:t>
      </w:r>
      <w:r w:rsidRPr="00DB11B4">
        <w:rPr>
          <w:rtl/>
        </w:rPr>
        <w:t xml:space="preserve"> و</w:t>
      </w:r>
      <w:r w:rsidRPr="00DB11B4">
        <w:rPr>
          <w:rFonts w:hint="cs"/>
          <w:rtl/>
        </w:rPr>
        <w:t>ی</w:t>
      </w:r>
      <w:r w:rsidRPr="00DB11B4">
        <w:rPr>
          <w:rtl/>
        </w:rPr>
        <w:t xml:space="preserve"> را چن</w:t>
      </w:r>
      <w:r w:rsidRPr="00DB11B4">
        <w:rPr>
          <w:rFonts w:hint="cs"/>
          <w:rtl/>
        </w:rPr>
        <w:t>ین</w:t>
      </w:r>
      <w:r w:rsidRPr="00DB11B4">
        <w:rPr>
          <w:rtl/>
        </w:rPr>
        <w:t xml:space="preserve"> معرف</w:t>
      </w:r>
      <w:r w:rsidRPr="00DB11B4">
        <w:rPr>
          <w:rFonts w:hint="cs"/>
          <w:rtl/>
        </w:rPr>
        <w:t>ی</w:t>
      </w:r>
      <w:r w:rsidRPr="00DB11B4">
        <w:rPr>
          <w:rtl/>
        </w:rPr>
        <w:t xml:space="preserve"> کرده است: «ابوعبدالله؛ حس</w:t>
      </w:r>
      <w:r w:rsidRPr="00DB11B4">
        <w:rPr>
          <w:rFonts w:hint="cs"/>
          <w:rtl/>
        </w:rPr>
        <w:t>ین</w:t>
      </w:r>
      <w:r w:rsidRPr="00DB11B4">
        <w:rPr>
          <w:rtl/>
        </w:rPr>
        <w:t xml:space="preserve"> بن عل</w:t>
      </w:r>
      <w:r w:rsidRPr="00DB11B4">
        <w:rPr>
          <w:rFonts w:hint="cs"/>
          <w:rtl/>
        </w:rPr>
        <w:t>ی</w:t>
      </w:r>
      <w:r w:rsidRPr="00DB11B4">
        <w:rPr>
          <w:rtl/>
        </w:rPr>
        <w:t xml:space="preserve"> بن اب</w:t>
      </w:r>
      <w:r w:rsidRPr="00DB11B4">
        <w:rPr>
          <w:rFonts w:hint="cs"/>
          <w:rtl/>
        </w:rPr>
        <w:t>ی</w:t>
      </w:r>
      <w:r w:rsidRPr="00DB11B4">
        <w:rPr>
          <w:rtl/>
        </w:rPr>
        <w:t xml:space="preserve"> طالب ر</w:t>
      </w:r>
      <w:r w:rsidRPr="00DB11B4">
        <w:rPr>
          <w:rFonts w:hint="cs"/>
          <w:rtl/>
        </w:rPr>
        <w:t>یحانه</w:t>
      </w:r>
      <w:r w:rsidRPr="00DB11B4">
        <w:rPr>
          <w:rtl/>
        </w:rPr>
        <w:t xml:space="preserve"> و شب</w:t>
      </w:r>
      <w:r w:rsidRPr="00DB11B4">
        <w:rPr>
          <w:rFonts w:hint="cs"/>
          <w:rtl/>
        </w:rPr>
        <w:t>یه</w:t>
      </w:r>
      <w:r w:rsidRPr="00DB11B4">
        <w:rPr>
          <w:rtl/>
        </w:rPr>
        <w:t xml:space="preserve"> رسول الله</w:t>
      </w:r>
      <w:r w:rsidR="00A2281B" w:rsidRPr="00DB11B4">
        <w:rPr>
          <w:rFonts w:cs="CTraditional Arabic"/>
          <w:rtl/>
        </w:rPr>
        <w:t xml:space="preserve"> ص </w:t>
      </w:r>
      <w:r w:rsidRPr="00DB11B4">
        <w:rPr>
          <w:rtl/>
        </w:rPr>
        <w:t xml:space="preserve">است، </w:t>
      </w:r>
      <w:r w:rsidR="0090539A" w:rsidRPr="00DB11B4">
        <w:rPr>
          <w:rFonts w:hint="cs"/>
          <w:rtl/>
        </w:rPr>
        <w:t>آن حضرت</w:t>
      </w:r>
      <w:r w:rsidR="00A2281B" w:rsidRPr="00DB11B4">
        <w:rPr>
          <w:rFonts w:cs="CTraditional Arabic"/>
          <w:rtl/>
        </w:rPr>
        <w:t xml:space="preserve"> ص </w:t>
      </w:r>
      <w:r w:rsidRPr="00DB11B4">
        <w:rPr>
          <w:rtl/>
        </w:rPr>
        <w:t>پس از ولادت و</w:t>
      </w:r>
      <w:r w:rsidRPr="00DB11B4">
        <w:rPr>
          <w:rFonts w:hint="cs"/>
          <w:rtl/>
        </w:rPr>
        <w:t>ی</w:t>
      </w:r>
      <w:r w:rsidRPr="00DB11B4">
        <w:rPr>
          <w:rtl/>
        </w:rPr>
        <w:t xml:space="preserve"> در گوش او اذان گفتند، و</w:t>
      </w:r>
      <w:r w:rsidRPr="00DB11B4">
        <w:rPr>
          <w:rFonts w:hint="cs"/>
          <w:rtl/>
        </w:rPr>
        <w:t>ی</w:t>
      </w:r>
      <w:r w:rsidRPr="00DB11B4">
        <w:rPr>
          <w:rtl/>
        </w:rPr>
        <w:t xml:space="preserve"> سرور جوانان بهشت و پنجم</w:t>
      </w:r>
      <w:r w:rsidRPr="00DB11B4">
        <w:rPr>
          <w:rFonts w:hint="cs"/>
          <w:rtl/>
        </w:rPr>
        <w:t>ین</w:t>
      </w:r>
      <w:r w:rsidRPr="00DB11B4">
        <w:rPr>
          <w:rtl/>
        </w:rPr>
        <w:t xml:space="preserve"> نفر اهل کساء و فرزند س</w:t>
      </w:r>
      <w:r w:rsidRPr="00DB11B4">
        <w:rPr>
          <w:rFonts w:hint="cs"/>
          <w:rtl/>
        </w:rPr>
        <w:t>ید</w:t>
      </w:r>
      <w:r w:rsidRPr="009765F9">
        <w:rPr>
          <w:rFonts w:hint="cs"/>
          <w:rtl/>
        </w:rPr>
        <w:t>ة</w:t>
      </w:r>
      <w:r w:rsidRPr="00DB11B4">
        <w:rPr>
          <w:rtl/>
        </w:rPr>
        <w:t xml:space="preserve"> النساء است، پدرش پاسدار حوض و ذوالجناح</w:t>
      </w:r>
      <w:r w:rsidRPr="00DB11B4">
        <w:rPr>
          <w:rFonts w:hint="cs"/>
          <w:rtl/>
        </w:rPr>
        <w:t>ین</w:t>
      </w:r>
      <w:r w:rsidRPr="00DB11B4">
        <w:rPr>
          <w:rtl/>
        </w:rPr>
        <w:t xml:space="preserve"> عمو</w:t>
      </w:r>
      <w:r w:rsidRPr="00DB11B4">
        <w:rPr>
          <w:rFonts w:hint="cs"/>
          <w:rtl/>
        </w:rPr>
        <w:t>ی</w:t>
      </w:r>
      <w:r w:rsidRPr="00DB11B4">
        <w:rPr>
          <w:rtl/>
        </w:rPr>
        <w:t xml:space="preserve"> اوست، و</w:t>
      </w:r>
      <w:r w:rsidRPr="00DB11B4">
        <w:rPr>
          <w:rFonts w:hint="cs"/>
          <w:rtl/>
        </w:rPr>
        <w:t>ی</w:t>
      </w:r>
      <w:r w:rsidRPr="00DB11B4">
        <w:rPr>
          <w:rtl/>
        </w:rPr>
        <w:t xml:space="preserve"> دست پرورده‌</w:t>
      </w:r>
      <w:r w:rsidRPr="00DB11B4">
        <w:rPr>
          <w:rFonts w:hint="cs"/>
          <w:rtl/>
        </w:rPr>
        <w:t>ی</w:t>
      </w:r>
      <w:r w:rsidRPr="00DB11B4">
        <w:rPr>
          <w:rtl/>
        </w:rPr>
        <w:t xml:space="preserve"> نبوت است که در دامن اسلام پرورش </w:t>
      </w:r>
      <w:r w:rsidRPr="00DB11B4">
        <w:rPr>
          <w:rFonts w:hint="cs"/>
          <w:rtl/>
        </w:rPr>
        <w:t>یافته</w:t>
      </w:r>
      <w:r w:rsidRPr="00DB11B4">
        <w:rPr>
          <w:rtl/>
        </w:rPr>
        <w:t xml:space="preserve"> و از منبع ا</w:t>
      </w:r>
      <w:r w:rsidRPr="00DB11B4">
        <w:rPr>
          <w:rFonts w:hint="cs"/>
          <w:rtl/>
        </w:rPr>
        <w:t>یمان</w:t>
      </w:r>
      <w:r w:rsidRPr="00DB11B4">
        <w:rPr>
          <w:rtl/>
        </w:rPr>
        <w:t xml:space="preserve"> تغذ</w:t>
      </w:r>
      <w:r w:rsidRPr="00DB11B4">
        <w:rPr>
          <w:rFonts w:hint="cs"/>
          <w:rtl/>
        </w:rPr>
        <w:t>یه</w:t>
      </w:r>
      <w:r w:rsidRPr="00DB11B4">
        <w:rPr>
          <w:rtl/>
        </w:rPr>
        <w:t xml:space="preserve"> شده است»</w:t>
      </w:r>
      <w:r w:rsidR="00C82115" w:rsidRPr="00DB11B4">
        <w:rPr>
          <w:vertAlign w:val="superscript"/>
          <w:rtl/>
        </w:rPr>
        <w:footnoteReference w:id="3"/>
      </w:r>
      <w:r w:rsidR="001F30FE">
        <w:rPr>
          <w:rFonts w:hint="cs"/>
          <w:rtl/>
        </w:rPr>
        <w:t>.</w:t>
      </w:r>
      <w:r w:rsidRPr="00DB11B4">
        <w:rPr>
          <w:rtl/>
        </w:rPr>
        <w:t xml:space="preserve"> </w:t>
      </w:r>
    </w:p>
    <w:p w:rsidR="007D4FC2" w:rsidRPr="00DB11B4" w:rsidRDefault="007D4FC2" w:rsidP="00DB11B4">
      <w:pPr>
        <w:pStyle w:val="a1"/>
        <w:rPr>
          <w:i/>
          <w:rtl/>
        </w:rPr>
      </w:pPr>
      <w:bookmarkStart w:id="36" w:name="_Toc434685307"/>
      <w:bookmarkStart w:id="37" w:name="_Toc434685669"/>
      <w:bookmarkStart w:id="38" w:name="_Toc452296736"/>
      <w:bookmarkStart w:id="39" w:name="_Toc452297110"/>
      <w:bookmarkStart w:id="40" w:name="_Toc452297225"/>
      <w:r w:rsidRPr="00DB11B4">
        <w:rPr>
          <w:rtl/>
        </w:rPr>
        <w:t>ولادت</w:t>
      </w:r>
      <w:bookmarkEnd w:id="36"/>
      <w:bookmarkEnd w:id="37"/>
      <w:bookmarkEnd w:id="38"/>
      <w:bookmarkEnd w:id="39"/>
      <w:bookmarkEnd w:id="40"/>
      <w:r w:rsidRPr="00DB11B4">
        <w:rPr>
          <w:rtl/>
        </w:rPr>
        <w:t xml:space="preserve"> </w:t>
      </w:r>
    </w:p>
    <w:p w:rsidR="007D4FC2" w:rsidRPr="00DB11B4" w:rsidRDefault="007D4FC2" w:rsidP="001E1A99">
      <w:pPr>
        <w:pStyle w:val="a5"/>
        <w:widowControl w:val="0"/>
        <w:rPr>
          <w:rtl/>
        </w:rPr>
      </w:pPr>
      <w:r w:rsidRPr="00DB11B4">
        <w:rPr>
          <w:rFonts w:hint="cs"/>
          <w:rtl/>
        </w:rPr>
        <w:t>حسین</w:t>
      </w:r>
      <w:r w:rsidR="00A2281B" w:rsidRPr="00DB11B4">
        <w:rPr>
          <w:rFonts w:cs="CTraditional Arabic"/>
          <w:rtl/>
        </w:rPr>
        <w:t>س</w:t>
      </w:r>
      <w:r w:rsidRPr="00DB11B4">
        <w:rPr>
          <w:rtl/>
        </w:rPr>
        <w:t xml:space="preserve"> - بنابه مشهورتر</w:t>
      </w:r>
      <w:r w:rsidRPr="00DB11B4">
        <w:rPr>
          <w:rFonts w:hint="cs"/>
          <w:rtl/>
        </w:rPr>
        <w:t>ین</w:t>
      </w:r>
      <w:r w:rsidRPr="00DB11B4">
        <w:rPr>
          <w:rtl/>
        </w:rPr>
        <w:t xml:space="preserve"> </w:t>
      </w:r>
      <w:r w:rsidR="004519E7" w:rsidRPr="00DB11B4">
        <w:rPr>
          <w:rFonts w:hint="cs"/>
          <w:rtl/>
        </w:rPr>
        <w:t>قول</w:t>
      </w:r>
      <w:r w:rsidRPr="00DB11B4">
        <w:rPr>
          <w:rtl/>
        </w:rPr>
        <w:t>- پنجم شعبان سال چهارم هجر</w:t>
      </w:r>
      <w:r w:rsidRPr="00DB11B4">
        <w:rPr>
          <w:rFonts w:hint="cs"/>
          <w:rtl/>
        </w:rPr>
        <w:t>ی</w:t>
      </w:r>
      <w:r w:rsidRPr="00DB11B4">
        <w:rPr>
          <w:rtl/>
        </w:rPr>
        <w:t xml:space="preserve"> در مد</w:t>
      </w:r>
      <w:r w:rsidRPr="00DB11B4">
        <w:rPr>
          <w:rFonts w:hint="cs"/>
          <w:rtl/>
        </w:rPr>
        <w:t>ینه؛</w:t>
      </w:r>
      <w:r w:rsidRPr="00DB11B4">
        <w:rPr>
          <w:rtl/>
        </w:rPr>
        <w:t xml:space="preserve"> شهر پ</w:t>
      </w:r>
      <w:r w:rsidRPr="00DB11B4">
        <w:rPr>
          <w:rFonts w:hint="cs"/>
          <w:rtl/>
        </w:rPr>
        <w:t>یامبر</w:t>
      </w:r>
      <w:r w:rsidR="00A2281B" w:rsidRPr="00DB11B4">
        <w:rPr>
          <w:rFonts w:cs="CTraditional Arabic"/>
          <w:rtl/>
        </w:rPr>
        <w:t xml:space="preserve"> ص </w:t>
      </w:r>
      <w:r w:rsidRPr="00DB11B4">
        <w:rPr>
          <w:rtl/>
        </w:rPr>
        <w:t>د</w:t>
      </w:r>
      <w:r w:rsidRPr="00DB11B4">
        <w:rPr>
          <w:rFonts w:hint="cs"/>
          <w:rtl/>
        </w:rPr>
        <w:t>یده</w:t>
      </w:r>
      <w:r w:rsidRPr="00DB11B4">
        <w:rPr>
          <w:rtl/>
        </w:rPr>
        <w:t xml:space="preserve"> به دن</w:t>
      </w:r>
      <w:r w:rsidRPr="00DB11B4">
        <w:rPr>
          <w:rFonts w:hint="cs"/>
          <w:rtl/>
        </w:rPr>
        <w:t>یا</w:t>
      </w:r>
      <w:r w:rsidR="00C82115" w:rsidRPr="00DB11B4">
        <w:rPr>
          <w:rtl/>
        </w:rPr>
        <w:t xml:space="preserve"> گشود</w:t>
      </w:r>
      <w:r w:rsidR="00C82115" w:rsidRPr="00DB11B4">
        <w:rPr>
          <w:vertAlign w:val="superscript"/>
          <w:rtl/>
        </w:rPr>
        <w:footnoteReference w:id="4"/>
      </w:r>
      <w:r w:rsidR="001E1A99">
        <w:rPr>
          <w:rFonts w:hint="cs"/>
          <w:rtl/>
        </w:rPr>
        <w:t>.</w:t>
      </w:r>
    </w:p>
    <w:p w:rsidR="007D4FC2" w:rsidRPr="00DB11B4" w:rsidRDefault="007D4FC2" w:rsidP="001E1A99">
      <w:pPr>
        <w:pStyle w:val="a5"/>
        <w:widowControl w:val="0"/>
        <w:rPr>
          <w:rtl/>
        </w:rPr>
      </w:pPr>
      <w:r w:rsidRPr="00DB11B4">
        <w:rPr>
          <w:rFonts w:hint="cs"/>
          <w:rtl/>
        </w:rPr>
        <w:t>واقدی</w:t>
      </w:r>
      <w:r w:rsidRPr="00DB11B4">
        <w:rPr>
          <w:rtl/>
        </w:rPr>
        <w:t xml:space="preserve"> درباره</w:t>
      </w:r>
      <w:r w:rsidR="004519E7" w:rsidRPr="00DB11B4">
        <w:rPr>
          <w:rFonts w:hint="cs"/>
          <w:rtl/>
        </w:rPr>
        <w:t>‌ی</w:t>
      </w:r>
      <w:r w:rsidRPr="00DB11B4">
        <w:rPr>
          <w:rtl/>
        </w:rPr>
        <w:t xml:space="preserve"> فاصله زمان</w:t>
      </w:r>
      <w:r w:rsidRPr="00DB11B4">
        <w:rPr>
          <w:rFonts w:hint="cs"/>
          <w:rtl/>
        </w:rPr>
        <w:t>ی</w:t>
      </w:r>
      <w:r w:rsidRPr="00DB11B4">
        <w:rPr>
          <w:rtl/>
        </w:rPr>
        <w:t xml:space="preserve"> م</w:t>
      </w:r>
      <w:r w:rsidRPr="00DB11B4">
        <w:rPr>
          <w:rFonts w:hint="cs"/>
          <w:rtl/>
        </w:rPr>
        <w:t>یان</w:t>
      </w:r>
      <w:r w:rsidRPr="00DB11B4">
        <w:rPr>
          <w:rtl/>
        </w:rPr>
        <w:t xml:space="preserve"> ولادت حس</w:t>
      </w:r>
      <w:r w:rsidRPr="00DB11B4">
        <w:rPr>
          <w:rFonts w:hint="cs"/>
          <w:rtl/>
        </w:rPr>
        <w:t>ین</w:t>
      </w:r>
      <w:r w:rsidR="001E1A99">
        <w:rPr>
          <w:rFonts w:hint="cs"/>
          <w:rtl/>
        </w:rPr>
        <w:t xml:space="preserve"> </w:t>
      </w:r>
      <w:r w:rsidR="00A2281B" w:rsidRPr="00DB11B4">
        <w:rPr>
          <w:rFonts w:cs="CTraditional Arabic"/>
          <w:rtl/>
        </w:rPr>
        <w:t>س</w:t>
      </w:r>
      <w:r w:rsidRPr="00DB11B4">
        <w:rPr>
          <w:rtl/>
        </w:rPr>
        <w:t xml:space="preserve"> و برادرش حسن</w:t>
      </w:r>
      <w:r w:rsidR="001E1A99">
        <w:rPr>
          <w:rFonts w:cs="CTraditional Arabic" w:hint="cs"/>
          <w:rtl/>
        </w:rPr>
        <w:t xml:space="preserve"> </w:t>
      </w:r>
      <w:r w:rsidR="00A2281B" w:rsidRPr="00DB11B4">
        <w:rPr>
          <w:rFonts w:cs="CTraditional Arabic"/>
          <w:rtl/>
        </w:rPr>
        <w:t>س</w:t>
      </w:r>
      <w:r w:rsidRPr="00DB11B4">
        <w:rPr>
          <w:rtl/>
        </w:rPr>
        <w:t xml:space="preserve"> م</w:t>
      </w:r>
      <w:r w:rsidRPr="00DB11B4">
        <w:rPr>
          <w:rFonts w:hint="cs"/>
          <w:rtl/>
        </w:rPr>
        <w:t>ی‌گوید</w:t>
      </w:r>
      <w:r w:rsidRPr="00DB11B4">
        <w:rPr>
          <w:rtl/>
        </w:rPr>
        <w:t>: پس از پنجاه روز از ولادت حسن</w:t>
      </w:r>
      <w:r w:rsidR="001E1A99">
        <w:rPr>
          <w:rFonts w:cs="CTraditional Arabic" w:hint="cs"/>
          <w:rtl/>
        </w:rPr>
        <w:t xml:space="preserve"> </w:t>
      </w:r>
      <w:r w:rsidR="00A2281B" w:rsidRPr="00DB11B4">
        <w:rPr>
          <w:rFonts w:cs="CTraditional Arabic"/>
          <w:rtl/>
        </w:rPr>
        <w:t>س</w:t>
      </w:r>
      <w:r w:rsidRPr="00DB11B4">
        <w:rPr>
          <w:rtl/>
        </w:rPr>
        <w:t xml:space="preserve">، فاطمه </w:t>
      </w:r>
      <w:r w:rsidR="00B76004" w:rsidRPr="00DB11B4">
        <w:rPr>
          <w:rFonts w:cs="CTraditional Arabic" w:hint="cs"/>
          <w:rtl/>
        </w:rPr>
        <w:t>ل</w:t>
      </w:r>
      <w:r w:rsidRPr="00DB11B4">
        <w:rPr>
          <w:rtl/>
        </w:rPr>
        <w:t xml:space="preserve"> به حس</w:t>
      </w:r>
      <w:r w:rsidRPr="00DB11B4">
        <w:rPr>
          <w:rFonts w:hint="cs"/>
          <w:rtl/>
        </w:rPr>
        <w:t>ین</w:t>
      </w:r>
      <w:r w:rsidRPr="00DB11B4">
        <w:rPr>
          <w:rtl/>
        </w:rPr>
        <w:t xml:space="preserve"> باردار شد</w:t>
      </w:r>
      <w:r w:rsidR="00C82115" w:rsidRPr="00DB11B4">
        <w:rPr>
          <w:vertAlign w:val="superscript"/>
          <w:rtl/>
        </w:rPr>
        <w:footnoteReference w:id="5"/>
      </w:r>
      <w:r w:rsidR="001E1A99">
        <w:rPr>
          <w:rFonts w:hint="cs"/>
          <w:rtl/>
        </w:rPr>
        <w:t>.</w:t>
      </w:r>
    </w:p>
    <w:p w:rsidR="007C1DE6" w:rsidRPr="00DB11B4" w:rsidRDefault="00084DAC" w:rsidP="001E1A99">
      <w:pPr>
        <w:ind w:firstLine="284"/>
        <w:jc w:val="lowKashida"/>
        <w:rPr>
          <w:rStyle w:val="Char5"/>
          <w:rtl/>
        </w:rPr>
      </w:pPr>
      <w:r w:rsidRPr="00DB11B4">
        <w:rPr>
          <w:rStyle w:val="Char5"/>
          <w:rFonts w:hint="cs"/>
          <w:rtl/>
        </w:rPr>
        <w:t>قتاده می</w:t>
      </w:r>
      <w:r w:rsidR="004519E7" w:rsidRPr="00DB11B4">
        <w:rPr>
          <w:rStyle w:val="Char5"/>
          <w:rFonts w:hint="cs"/>
          <w:rtl/>
        </w:rPr>
        <w:t>‌</w:t>
      </w:r>
      <w:r w:rsidRPr="00DB11B4">
        <w:rPr>
          <w:rStyle w:val="Char5"/>
          <w:rFonts w:hint="cs"/>
          <w:rtl/>
        </w:rPr>
        <w:t>گوید: پس از یک سال و ده ماه از ولادت حسن</w:t>
      </w:r>
      <w:r w:rsidR="00A2281B" w:rsidRPr="00DB11B4">
        <w:rPr>
          <w:rFonts w:cs="CTraditional Arabic" w:hint="cs"/>
          <w:sz w:val="28"/>
          <w:szCs w:val="28"/>
          <w:rtl/>
          <w:lang w:bidi="fa-IR"/>
        </w:rPr>
        <w:t xml:space="preserve"> س</w:t>
      </w:r>
      <w:r w:rsidRPr="00DB11B4">
        <w:rPr>
          <w:rStyle w:val="Char5"/>
          <w:rFonts w:hint="cs"/>
          <w:rtl/>
        </w:rPr>
        <w:t>، ماه ششم سال پنجم هجری حسین به دنیا آمد</w:t>
      </w:r>
      <w:r w:rsidR="00FA3487" w:rsidRPr="00DB11B4">
        <w:rPr>
          <w:rStyle w:val="Char5"/>
          <w:vertAlign w:val="superscript"/>
          <w:rtl/>
        </w:rPr>
        <w:footnoteReference w:id="6"/>
      </w:r>
      <w:r w:rsidR="001E1A99">
        <w:rPr>
          <w:rStyle w:val="Char5"/>
          <w:rFonts w:hint="cs"/>
          <w:rtl/>
        </w:rPr>
        <w:t>.</w:t>
      </w:r>
    </w:p>
    <w:p w:rsidR="007C1DE6" w:rsidRPr="00DB11B4" w:rsidRDefault="00084DAC" w:rsidP="001E1A99">
      <w:pPr>
        <w:ind w:firstLine="284"/>
        <w:jc w:val="lowKashida"/>
        <w:rPr>
          <w:rStyle w:val="Char5"/>
          <w:rtl/>
        </w:rPr>
      </w:pPr>
      <w:r w:rsidRPr="00DB11B4">
        <w:rPr>
          <w:rStyle w:val="Char5"/>
          <w:rFonts w:hint="cs"/>
          <w:rtl/>
        </w:rPr>
        <w:t>طبرانی و ابن عساکر از جعفر بن مح</w:t>
      </w:r>
      <w:r w:rsidR="006B6470" w:rsidRPr="00DB11B4">
        <w:rPr>
          <w:rStyle w:val="Char5"/>
          <w:rFonts w:hint="cs"/>
          <w:rtl/>
        </w:rPr>
        <w:t>م</w:t>
      </w:r>
      <w:r w:rsidRPr="00DB11B4">
        <w:rPr>
          <w:rStyle w:val="Char5"/>
          <w:rFonts w:hint="cs"/>
          <w:rtl/>
        </w:rPr>
        <w:t>د (الصادق) از پدرش باقر چنین نقل کرده</w:t>
      </w:r>
      <w:r w:rsidR="001F30FE">
        <w:rPr>
          <w:rStyle w:val="Char5"/>
          <w:rFonts w:hint="cs"/>
          <w:rtl/>
        </w:rPr>
        <w:t>‌اند</w:t>
      </w:r>
      <w:r w:rsidRPr="001E1A99">
        <w:rPr>
          <w:rStyle w:val="Char5"/>
          <w:rFonts w:hint="cs"/>
          <w:spacing w:val="-4"/>
          <w:rtl/>
        </w:rPr>
        <w:t xml:space="preserve"> که: (میان ولادت حسن</w:t>
      </w:r>
      <w:r w:rsidR="001E1A99" w:rsidRPr="001E1A99">
        <w:rPr>
          <w:rFonts w:cs="CTraditional Arabic" w:hint="cs"/>
          <w:spacing w:val="-4"/>
          <w:sz w:val="28"/>
          <w:szCs w:val="28"/>
          <w:rtl/>
          <w:lang w:bidi="fa-IR"/>
        </w:rPr>
        <w:t xml:space="preserve"> </w:t>
      </w:r>
      <w:r w:rsidR="00A2281B" w:rsidRPr="001E1A99">
        <w:rPr>
          <w:rFonts w:cs="CTraditional Arabic" w:hint="cs"/>
          <w:spacing w:val="-4"/>
          <w:sz w:val="28"/>
          <w:szCs w:val="28"/>
          <w:rtl/>
          <w:lang w:bidi="fa-IR"/>
        </w:rPr>
        <w:t>س</w:t>
      </w:r>
      <w:r w:rsidR="006B6470" w:rsidRPr="001E1A99">
        <w:rPr>
          <w:rFonts w:cs="CTraditional Arabic" w:hint="cs"/>
          <w:spacing w:val="-4"/>
          <w:sz w:val="28"/>
          <w:szCs w:val="28"/>
          <w:rtl/>
          <w:lang w:bidi="fa-IR"/>
        </w:rPr>
        <w:t xml:space="preserve"> </w:t>
      </w:r>
      <w:r w:rsidRPr="001E1A99">
        <w:rPr>
          <w:rStyle w:val="Char5"/>
          <w:rFonts w:hint="cs"/>
          <w:spacing w:val="-4"/>
          <w:rtl/>
        </w:rPr>
        <w:t>و به شکم افتادن حسین</w:t>
      </w:r>
      <w:r w:rsidR="00A2281B" w:rsidRPr="001E1A99">
        <w:rPr>
          <w:rFonts w:cs="CTraditional Arabic" w:hint="cs"/>
          <w:spacing w:val="-4"/>
          <w:sz w:val="28"/>
          <w:szCs w:val="28"/>
          <w:rtl/>
          <w:lang w:bidi="fa-IR"/>
        </w:rPr>
        <w:t xml:space="preserve">س </w:t>
      </w:r>
      <w:r w:rsidRPr="001E1A99">
        <w:rPr>
          <w:rStyle w:val="Char5"/>
          <w:rFonts w:hint="cs"/>
          <w:spacing w:val="-4"/>
          <w:rtl/>
        </w:rPr>
        <w:t>فقط یک طهر فاصله بود)</w:t>
      </w:r>
      <w:r w:rsidR="00FA3487" w:rsidRPr="001E1A99">
        <w:rPr>
          <w:rStyle w:val="Char5"/>
          <w:spacing w:val="-4"/>
          <w:vertAlign w:val="superscript"/>
          <w:rtl/>
        </w:rPr>
        <w:footnoteReference w:id="7"/>
      </w:r>
      <w:r w:rsidR="001E1A99">
        <w:rPr>
          <w:rStyle w:val="Char5"/>
          <w:rFonts w:hint="cs"/>
          <w:rtl/>
        </w:rPr>
        <w:t>.</w:t>
      </w:r>
    </w:p>
    <w:p w:rsidR="007C1DE6" w:rsidRPr="00DB11B4" w:rsidRDefault="00550A16" w:rsidP="00DB11B4">
      <w:pPr>
        <w:ind w:firstLine="284"/>
        <w:jc w:val="lowKashida"/>
        <w:rPr>
          <w:rStyle w:val="Char5"/>
          <w:rtl/>
        </w:rPr>
      </w:pPr>
      <w:r w:rsidRPr="00DB11B4">
        <w:rPr>
          <w:rStyle w:val="Char5"/>
          <w:rFonts w:hint="cs"/>
          <w:rtl/>
        </w:rPr>
        <w:t>حافظ بن حجر عسقلانی در توضیح این روایت می</w:t>
      </w:r>
      <w:r w:rsidR="006B6470" w:rsidRPr="00DB11B4">
        <w:rPr>
          <w:rStyle w:val="Char5"/>
          <w:rFonts w:hint="cs"/>
          <w:rtl/>
        </w:rPr>
        <w:t>‌</w:t>
      </w:r>
      <w:r w:rsidRPr="00DB11B4">
        <w:rPr>
          <w:rStyle w:val="Char5"/>
          <w:rFonts w:hint="cs"/>
          <w:rtl/>
        </w:rPr>
        <w:t>گوید: (شاید وی ده ماهه به دنیا آمده و یا طهر دو ماه به طول انجامیده است)</w:t>
      </w:r>
      <w:r w:rsidR="00FA3487" w:rsidRPr="00DB11B4">
        <w:rPr>
          <w:rStyle w:val="Char5"/>
          <w:vertAlign w:val="superscript"/>
          <w:rtl/>
        </w:rPr>
        <w:footnoteReference w:id="8"/>
      </w:r>
      <w:r w:rsidR="00A21649" w:rsidRPr="00DB11B4">
        <w:rPr>
          <w:rStyle w:val="Char5"/>
          <w:rFonts w:hint="cs"/>
          <w:rtl/>
        </w:rPr>
        <w:t>.</w:t>
      </w:r>
    </w:p>
    <w:p w:rsidR="00550A16" w:rsidRPr="00DB11B4" w:rsidRDefault="00550A16" w:rsidP="00DB11B4">
      <w:pPr>
        <w:pStyle w:val="a1"/>
        <w:rPr>
          <w:i/>
          <w:rtl/>
        </w:rPr>
      </w:pPr>
      <w:bookmarkStart w:id="41" w:name="_Toc434685308"/>
      <w:bookmarkStart w:id="42" w:name="_Toc434685670"/>
      <w:bookmarkStart w:id="43" w:name="_Toc452296737"/>
      <w:bookmarkStart w:id="44" w:name="_Toc452297111"/>
      <w:bookmarkStart w:id="45" w:name="_Toc452297226"/>
      <w:r w:rsidRPr="00DB11B4">
        <w:rPr>
          <w:rFonts w:hint="cs"/>
          <w:rtl/>
        </w:rPr>
        <w:t>حسین و عنایت رسول الله</w:t>
      </w:r>
      <w:r w:rsidR="00A2281B" w:rsidRPr="00DB11B4">
        <w:rPr>
          <w:rFonts w:cs="CTraditional Arabic" w:hint="cs"/>
          <w:rtl/>
        </w:rPr>
        <w:t xml:space="preserve"> </w:t>
      </w:r>
      <w:r w:rsidR="00A2281B" w:rsidRPr="001E1A99">
        <w:rPr>
          <w:rFonts w:cs="CTraditional Arabic" w:hint="cs"/>
          <w:b w:val="0"/>
          <w:bCs w:val="0"/>
          <w:sz w:val="28"/>
          <w:szCs w:val="28"/>
          <w:rtl/>
        </w:rPr>
        <w:t>ص</w:t>
      </w:r>
      <w:bookmarkEnd w:id="41"/>
      <w:bookmarkEnd w:id="42"/>
      <w:bookmarkEnd w:id="43"/>
      <w:bookmarkEnd w:id="44"/>
      <w:bookmarkEnd w:id="45"/>
      <w:r w:rsidR="00A2281B" w:rsidRPr="00DB11B4">
        <w:rPr>
          <w:rFonts w:cs="CTraditional Arabic" w:hint="cs"/>
          <w:rtl/>
        </w:rPr>
        <w:t xml:space="preserve"> </w:t>
      </w:r>
    </w:p>
    <w:p w:rsidR="00550A16" w:rsidRPr="00DB11B4" w:rsidRDefault="00550A16" w:rsidP="00DB11B4">
      <w:pPr>
        <w:pStyle w:val="a5"/>
        <w:rPr>
          <w:rtl/>
        </w:rPr>
      </w:pPr>
      <w:r w:rsidRPr="00DB11B4">
        <w:rPr>
          <w:rFonts w:hint="cs"/>
          <w:rtl/>
        </w:rPr>
        <w:t>چه شرافتی برتر از این که پدربزرگ حسین</w:t>
      </w:r>
      <w:r w:rsidR="00A2281B" w:rsidRPr="00DB11B4">
        <w:rPr>
          <w:rFonts w:cs="CTraditional Arabic" w:hint="cs"/>
          <w:rtl/>
        </w:rPr>
        <w:t xml:space="preserve"> س</w:t>
      </w:r>
      <w:r w:rsidRPr="00DB11B4">
        <w:rPr>
          <w:rFonts w:hint="cs"/>
          <w:rtl/>
        </w:rPr>
        <w:t>، حضرت محمد</w:t>
      </w:r>
      <w:r w:rsidR="00A2281B" w:rsidRPr="00DB11B4">
        <w:rPr>
          <w:rFonts w:cs="CTraditional Arabic" w:hint="cs"/>
          <w:rtl/>
        </w:rPr>
        <w:t xml:space="preserve"> ص </w:t>
      </w:r>
      <w:r w:rsidRPr="00DB11B4">
        <w:rPr>
          <w:rFonts w:hint="cs"/>
          <w:rtl/>
        </w:rPr>
        <w:t xml:space="preserve">و مادربزرگش خدیجه بنت خویلد </w:t>
      </w:r>
      <w:r w:rsidR="00B76004" w:rsidRPr="00DB11B4">
        <w:rPr>
          <w:rFonts w:cs="CTraditional Arabic" w:hint="cs"/>
          <w:rtl/>
        </w:rPr>
        <w:t>ل</w:t>
      </w:r>
      <w:r w:rsidRPr="00DB11B4">
        <w:rPr>
          <w:rFonts w:hint="cs"/>
          <w:rtl/>
        </w:rPr>
        <w:t xml:space="preserve"> و پدرش علی بن ابی طالب</w:t>
      </w:r>
      <w:r w:rsidR="001E1A99">
        <w:rPr>
          <w:rFonts w:hint="cs"/>
          <w:rtl/>
        </w:rPr>
        <w:t xml:space="preserve"> </w:t>
      </w:r>
      <w:r w:rsidR="00A2281B" w:rsidRPr="00DB11B4">
        <w:rPr>
          <w:rFonts w:cs="CTraditional Arabic" w:hint="cs"/>
          <w:rtl/>
        </w:rPr>
        <w:t xml:space="preserve">س </w:t>
      </w:r>
      <w:r w:rsidRPr="00DB11B4">
        <w:rPr>
          <w:rFonts w:hint="cs"/>
          <w:rtl/>
        </w:rPr>
        <w:t>و مادرش فاطمه دختر رسول الله</w:t>
      </w:r>
      <w:r w:rsidR="00A2281B" w:rsidRPr="00DB11B4">
        <w:rPr>
          <w:rFonts w:cs="CTraditional Arabic" w:hint="cs"/>
          <w:rtl/>
        </w:rPr>
        <w:t xml:space="preserve"> ص </w:t>
      </w:r>
      <w:r w:rsidRPr="00DB11B4">
        <w:rPr>
          <w:rFonts w:hint="cs"/>
          <w:rtl/>
        </w:rPr>
        <w:t>و برادرش حسن</w:t>
      </w:r>
      <w:r w:rsidR="001E1A99">
        <w:rPr>
          <w:rFonts w:hint="cs"/>
          <w:rtl/>
        </w:rPr>
        <w:t xml:space="preserve"> </w:t>
      </w:r>
      <w:r w:rsidR="00A2281B" w:rsidRPr="00DB11B4">
        <w:rPr>
          <w:rFonts w:cs="CTraditional Arabic" w:hint="cs"/>
          <w:rtl/>
        </w:rPr>
        <w:t xml:space="preserve">س </w:t>
      </w:r>
      <w:r w:rsidRPr="00DB11B4">
        <w:rPr>
          <w:rFonts w:hint="cs"/>
          <w:rtl/>
        </w:rPr>
        <w:t>باشد.</w:t>
      </w:r>
    </w:p>
    <w:p w:rsidR="00550A16" w:rsidRPr="001E1A99" w:rsidRDefault="00550A16" w:rsidP="00DB11B4">
      <w:pPr>
        <w:pStyle w:val="a5"/>
        <w:rPr>
          <w:spacing w:val="-4"/>
          <w:rtl/>
        </w:rPr>
      </w:pPr>
      <w:r w:rsidRPr="001E1A99">
        <w:rPr>
          <w:rFonts w:hint="cs"/>
          <w:spacing w:val="-4"/>
          <w:rtl/>
        </w:rPr>
        <w:t>برترین مزیتی که در این دودمان وجود دارد، انتساب به برگزیده</w:t>
      </w:r>
      <w:r w:rsidR="006B6470" w:rsidRPr="001E1A99">
        <w:rPr>
          <w:rFonts w:hint="cs"/>
          <w:spacing w:val="-4"/>
          <w:rtl/>
        </w:rPr>
        <w:t>‌</w:t>
      </w:r>
      <w:r w:rsidRPr="001E1A99">
        <w:rPr>
          <w:rFonts w:hint="cs"/>
          <w:spacing w:val="-4"/>
          <w:rtl/>
        </w:rPr>
        <w:t>ترین انسان</w:t>
      </w:r>
      <w:r w:rsidR="006B6470" w:rsidRPr="001E1A99">
        <w:rPr>
          <w:rFonts w:hint="cs"/>
          <w:spacing w:val="-4"/>
          <w:rtl/>
        </w:rPr>
        <w:t>‌ها</w:t>
      </w:r>
      <w:r w:rsidRPr="001E1A99">
        <w:rPr>
          <w:rFonts w:hint="cs"/>
          <w:spacing w:val="-4"/>
          <w:rtl/>
        </w:rPr>
        <w:t>، حضرت محمد</w:t>
      </w:r>
      <w:r w:rsidR="00A2281B" w:rsidRPr="001E1A99">
        <w:rPr>
          <w:rFonts w:cs="CTraditional Arabic" w:hint="cs"/>
          <w:spacing w:val="-4"/>
          <w:rtl/>
        </w:rPr>
        <w:t xml:space="preserve"> ص </w:t>
      </w:r>
      <w:r w:rsidR="00780E87" w:rsidRPr="001E1A99">
        <w:rPr>
          <w:rFonts w:hint="cs"/>
          <w:spacing w:val="-4"/>
          <w:rtl/>
        </w:rPr>
        <w:t>است، اما ارتباط حسین</w:t>
      </w:r>
      <w:r w:rsidR="001E1A99" w:rsidRPr="001E1A99">
        <w:rPr>
          <w:rFonts w:hint="cs"/>
          <w:spacing w:val="-4"/>
          <w:rtl/>
        </w:rPr>
        <w:t xml:space="preserve"> </w:t>
      </w:r>
      <w:r w:rsidR="00A2281B" w:rsidRPr="001E1A99">
        <w:rPr>
          <w:rFonts w:cs="CTraditional Arabic" w:hint="cs"/>
          <w:spacing w:val="-4"/>
          <w:rtl/>
        </w:rPr>
        <w:t xml:space="preserve">س </w:t>
      </w:r>
      <w:r w:rsidR="00780E87" w:rsidRPr="001E1A99">
        <w:rPr>
          <w:rFonts w:hint="cs"/>
          <w:spacing w:val="-4"/>
          <w:rtl/>
        </w:rPr>
        <w:t>با جد بزرگوارش چگونه بود، بهتر بگویم: جد بزرگوارش حضرت محمد</w:t>
      </w:r>
      <w:r w:rsidR="00A2281B" w:rsidRPr="001E1A99">
        <w:rPr>
          <w:rFonts w:cs="CTraditional Arabic" w:hint="cs"/>
          <w:spacing w:val="-4"/>
          <w:rtl/>
        </w:rPr>
        <w:t xml:space="preserve"> ص </w:t>
      </w:r>
      <w:r w:rsidR="00780E87" w:rsidRPr="001E1A99">
        <w:rPr>
          <w:rFonts w:hint="cs"/>
          <w:spacing w:val="-4"/>
          <w:rtl/>
        </w:rPr>
        <w:t>به وی و برادرش حسن</w:t>
      </w:r>
      <w:r w:rsidR="001E1A99" w:rsidRPr="001E1A99">
        <w:rPr>
          <w:rFonts w:hint="cs"/>
          <w:spacing w:val="-4"/>
          <w:rtl/>
        </w:rPr>
        <w:t xml:space="preserve"> </w:t>
      </w:r>
      <w:r w:rsidR="00A2281B" w:rsidRPr="001E1A99">
        <w:rPr>
          <w:rFonts w:cs="CTraditional Arabic" w:hint="cs"/>
          <w:spacing w:val="-4"/>
          <w:rtl/>
        </w:rPr>
        <w:t xml:space="preserve">س </w:t>
      </w:r>
      <w:r w:rsidR="00780E87" w:rsidRPr="001E1A99">
        <w:rPr>
          <w:rFonts w:hint="cs"/>
          <w:spacing w:val="-4"/>
          <w:rtl/>
        </w:rPr>
        <w:t>با چه نگاهی می</w:t>
      </w:r>
      <w:r w:rsidR="00C21AC6" w:rsidRPr="001E1A99">
        <w:rPr>
          <w:rFonts w:hint="cs"/>
          <w:spacing w:val="-4"/>
          <w:rtl/>
        </w:rPr>
        <w:t>‌</w:t>
      </w:r>
      <w:r w:rsidR="00780E87" w:rsidRPr="001E1A99">
        <w:rPr>
          <w:rFonts w:hint="cs"/>
          <w:spacing w:val="-4"/>
          <w:rtl/>
        </w:rPr>
        <w:t>نگریستند؟</w:t>
      </w:r>
    </w:p>
    <w:p w:rsidR="00780E87" w:rsidRPr="00DB11B4" w:rsidRDefault="00780E87" w:rsidP="00DB11B4">
      <w:pPr>
        <w:pStyle w:val="a5"/>
        <w:rPr>
          <w:rtl/>
        </w:rPr>
      </w:pPr>
      <w:r w:rsidRPr="00DB11B4">
        <w:rPr>
          <w:rFonts w:hint="cs"/>
          <w:rtl/>
        </w:rPr>
        <w:t>خواننده</w:t>
      </w:r>
      <w:r w:rsidR="006B6470" w:rsidRPr="00DB11B4">
        <w:rPr>
          <w:rFonts w:hint="cs"/>
          <w:rtl/>
        </w:rPr>
        <w:t>‌ی</w:t>
      </w:r>
      <w:r w:rsidRPr="00DB11B4">
        <w:rPr>
          <w:rFonts w:hint="cs"/>
          <w:rtl/>
        </w:rPr>
        <w:t xml:space="preserve"> گرامی! برای درک عمق ارتباط صمیمانه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با دو نوه</w:t>
      </w:r>
      <w:r w:rsidR="009B2FC1">
        <w:rPr>
          <w:rFonts w:hint="cs"/>
          <w:rtl/>
        </w:rPr>
        <w:t xml:space="preserve">‌اش </w:t>
      </w:r>
      <w:r w:rsidRPr="00DB11B4">
        <w:rPr>
          <w:rFonts w:hint="cs"/>
          <w:rtl/>
        </w:rPr>
        <w:t xml:space="preserve">حسن و حسین </w:t>
      </w:r>
      <w:r w:rsidR="00B76004" w:rsidRPr="00DB11B4">
        <w:rPr>
          <w:rFonts w:cs="CTraditional Arabic" w:hint="cs"/>
          <w:rtl/>
        </w:rPr>
        <w:t>ب</w:t>
      </w:r>
      <w:r w:rsidR="001E1A99">
        <w:rPr>
          <w:rFonts w:hint="cs"/>
          <w:rtl/>
        </w:rPr>
        <w:t xml:space="preserve"> </w:t>
      </w:r>
      <w:r w:rsidRPr="00DB11B4">
        <w:rPr>
          <w:rFonts w:hint="cs"/>
          <w:rtl/>
        </w:rPr>
        <w:t>لازم می</w:t>
      </w:r>
      <w:r w:rsidRPr="00DB11B4">
        <w:rPr>
          <w:rFonts w:hint="cs"/>
        </w:rPr>
        <w:t>‌</w:t>
      </w:r>
      <w:r w:rsidRPr="00DB11B4">
        <w:rPr>
          <w:rFonts w:hint="cs"/>
          <w:rtl/>
        </w:rPr>
        <w:t>دانم اندکی به سیره</w:t>
      </w:r>
      <w:r w:rsidRPr="00DB11B4">
        <w:rPr>
          <w:rFonts w:hint="cs"/>
        </w:rPr>
        <w:t>‌</w:t>
      </w:r>
      <w:r w:rsidRPr="00DB11B4">
        <w:rPr>
          <w:rFonts w:hint="cs"/>
          <w:rtl/>
        </w:rPr>
        <w:t>ی عطرآگین و پر حادثه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که احساسات انسانی رسول الله</w:t>
      </w:r>
      <w:r w:rsidR="00A2281B" w:rsidRPr="00DB11B4">
        <w:rPr>
          <w:rFonts w:cs="CTraditional Arabic" w:hint="cs"/>
          <w:rtl/>
        </w:rPr>
        <w:t xml:space="preserve"> ص </w:t>
      </w:r>
      <w:r w:rsidRPr="00DB11B4">
        <w:rPr>
          <w:rFonts w:hint="cs"/>
          <w:rtl/>
        </w:rPr>
        <w:t>را با خوشی</w:t>
      </w:r>
      <w:r w:rsidR="005B774B" w:rsidRPr="00DB11B4">
        <w:rPr>
          <w:rFonts w:hint="cs"/>
          <w:rtl/>
        </w:rPr>
        <w:t>‌</w:t>
      </w:r>
      <w:r w:rsidRPr="00DB11B4">
        <w:rPr>
          <w:rFonts w:hint="cs"/>
          <w:rtl/>
        </w:rPr>
        <w:t>ها و شادمانی</w:t>
      </w:r>
      <w:r w:rsidR="005B774B" w:rsidRPr="00DB11B4">
        <w:rPr>
          <w:rFonts w:hint="cs"/>
          <w:rtl/>
        </w:rPr>
        <w:t>‌</w:t>
      </w:r>
      <w:r w:rsidRPr="00DB11B4">
        <w:rPr>
          <w:rFonts w:hint="cs"/>
          <w:rtl/>
        </w:rPr>
        <w:t xml:space="preserve">ها و غم </w:t>
      </w:r>
      <w:r w:rsidR="00B13831" w:rsidRPr="00DB11B4">
        <w:rPr>
          <w:rFonts w:hint="cs"/>
          <w:rtl/>
        </w:rPr>
        <w:t xml:space="preserve">و </w:t>
      </w:r>
      <w:r w:rsidRPr="00DB11B4">
        <w:rPr>
          <w:rFonts w:hint="cs"/>
          <w:rtl/>
        </w:rPr>
        <w:t>اندوهش به دوش می</w:t>
      </w:r>
      <w:r w:rsidRPr="00DB11B4">
        <w:rPr>
          <w:rFonts w:hint="cs"/>
        </w:rPr>
        <w:t>‌</w:t>
      </w:r>
      <w:r w:rsidRPr="00DB11B4">
        <w:rPr>
          <w:rFonts w:hint="cs"/>
          <w:rtl/>
        </w:rPr>
        <w:t>کشد، بازگردیم.</w:t>
      </w:r>
    </w:p>
    <w:p w:rsidR="00780E87" w:rsidRPr="001E1A99" w:rsidRDefault="00780E87" w:rsidP="001E1A99">
      <w:pPr>
        <w:ind w:firstLine="284"/>
        <w:jc w:val="both"/>
        <w:rPr>
          <w:rStyle w:val="Char5"/>
          <w:spacing w:val="-2"/>
          <w:rtl/>
        </w:rPr>
      </w:pPr>
      <w:r w:rsidRPr="001E1A99">
        <w:rPr>
          <w:rStyle w:val="Char5"/>
          <w:rFonts w:hint="cs"/>
          <w:spacing w:val="-2"/>
          <w:rtl/>
        </w:rPr>
        <w:t>آری! رسول الله</w:t>
      </w:r>
      <w:r w:rsidR="00A2281B" w:rsidRPr="001E1A99">
        <w:rPr>
          <w:rFonts w:cs="CTraditional Arabic" w:hint="cs"/>
          <w:spacing w:val="-2"/>
          <w:sz w:val="28"/>
          <w:szCs w:val="28"/>
          <w:rtl/>
          <w:lang w:bidi="fa-IR"/>
        </w:rPr>
        <w:t xml:space="preserve"> ص </w:t>
      </w:r>
      <w:r w:rsidRPr="001E1A99">
        <w:rPr>
          <w:rStyle w:val="Char5"/>
          <w:rFonts w:hint="cs"/>
          <w:spacing w:val="-2"/>
          <w:rtl/>
        </w:rPr>
        <w:t>فرزندان پس</w:t>
      </w:r>
      <w:r w:rsidR="001858B2" w:rsidRPr="001E1A99">
        <w:rPr>
          <w:rStyle w:val="Char5"/>
          <w:rFonts w:hint="cs"/>
          <w:spacing w:val="-2"/>
          <w:rtl/>
        </w:rPr>
        <w:t>ر خویش؛ قاسم و عبدالله و بال</w:t>
      </w:r>
      <w:r w:rsidR="00B13831" w:rsidRPr="001E1A99">
        <w:rPr>
          <w:rStyle w:val="Char5"/>
          <w:rFonts w:hint="cs"/>
          <w:spacing w:val="-2"/>
          <w:rtl/>
        </w:rPr>
        <w:t>أ</w:t>
      </w:r>
      <w:r w:rsidR="001858B2" w:rsidRPr="001E1A99">
        <w:rPr>
          <w:rStyle w:val="Char5"/>
          <w:rFonts w:hint="cs"/>
          <w:spacing w:val="-2"/>
          <w:rtl/>
        </w:rPr>
        <w:t>خره</w:t>
      </w:r>
      <w:r w:rsidRPr="001E1A99">
        <w:rPr>
          <w:rStyle w:val="Char5"/>
          <w:rFonts w:hint="cs"/>
          <w:spacing w:val="-2"/>
          <w:rtl/>
        </w:rPr>
        <w:t xml:space="preserve"> ابراهیم را از دست دادند و بنا به اهمیت فرزندان پسر نزد مردم که باعث باقی ماندن نسل انسان می</w:t>
      </w:r>
      <w:r w:rsidR="001858B2" w:rsidRPr="001E1A99">
        <w:rPr>
          <w:rStyle w:val="Char5"/>
          <w:rFonts w:hint="cs"/>
          <w:spacing w:val="-2"/>
          <w:rtl/>
        </w:rPr>
        <w:t>‌</w:t>
      </w:r>
      <w:r w:rsidRPr="001E1A99">
        <w:rPr>
          <w:rStyle w:val="Char5"/>
          <w:rFonts w:hint="cs"/>
          <w:spacing w:val="-2"/>
          <w:rtl/>
        </w:rPr>
        <w:t>شوند، مشرکان مکه این را بهانه</w:t>
      </w:r>
      <w:r w:rsidR="009B2FC1">
        <w:rPr>
          <w:rStyle w:val="Char5"/>
          <w:rFonts w:hint="cs"/>
          <w:spacing w:val="-2"/>
          <w:rtl/>
        </w:rPr>
        <w:t xml:space="preserve">‌ای </w:t>
      </w:r>
      <w:r w:rsidRPr="001E1A99">
        <w:rPr>
          <w:rStyle w:val="Char5"/>
          <w:rFonts w:hint="cs"/>
          <w:spacing w:val="-2"/>
          <w:rtl/>
        </w:rPr>
        <w:t>برای وارد آوردن فشار بر رسول الله</w:t>
      </w:r>
      <w:r w:rsidR="00A2281B" w:rsidRPr="001E1A99">
        <w:rPr>
          <w:rFonts w:cs="CTraditional Arabic" w:hint="cs"/>
          <w:spacing w:val="-2"/>
          <w:sz w:val="28"/>
          <w:szCs w:val="28"/>
          <w:rtl/>
          <w:lang w:bidi="fa-IR"/>
        </w:rPr>
        <w:t xml:space="preserve"> ص </w:t>
      </w:r>
      <w:r w:rsidRPr="001E1A99">
        <w:rPr>
          <w:rStyle w:val="Char5"/>
          <w:rFonts w:hint="cs"/>
          <w:spacing w:val="-2"/>
          <w:rtl/>
        </w:rPr>
        <w:t>و دعوت ایشان قرار دادند و حتی گفتند:</w:t>
      </w:r>
      <w:r w:rsidR="00FA3487" w:rsidRPr="001E1A99">
        <w:rPr>
          <w:rStyle w:val="Char5"/>
          <w:spacing w:val="-2"/>
          <w:vertAlign w:val="superscript"/>
          <w:rtl/>
        </w:rPr>
        <w:footnoteReference w:id="9"/>
      </w:r>
      <w:r w:rsidRPr="001E1A99">
        <w:rPr>
          <w:rStyle w:val="Char5"/>
          <w:rFonts w:hint="cs"/>
          <w:spacing w:val="-2"/>
          <w:rtl/>
        </w:rPr>
        <w:t xml:space="preserve"> نسل محمد بریده است، پسرانش زنده نمی</w:t>
      </w:r>
      <w:r w:rsidR="001858B2" w:rsidRPr="001E1A99">
        <w:rPr>
          <w:rStyle w:val="Char5"/>
          <w:rFonts w:hint="cs"/>
          <w:spacing w:val="-2"/>
          <w:rtl/>
        </w:rPr>
        <w:t>‌</w:t>
      </w:r>
      <w:r w:rsidRPr="001E1A99">
        <w:rPr>
          <w:rStyle w:val="Char5"/>
          <w:rFonts w:hint="cs"/>
          <w:spacing w:val="-2"/>
          <w:rtl/>
        </w:rPr>
        <w:t>مانند، خداوند متعال در دفاع از رسول الله</w:t>
      </w:r>
      <w:r w:rsidR="00A2281B" w:rsidRPr="001E1A99">
        <w:rPr>
          <w:rFonts w:cs="CTraditional Arabic" w:hint="cs"/>
          <w:spacing w:val="-2"/>
          <w:sz w:val="28"/>
          <w:szCs w:val="28"/>
          <w:rtl/>
          <w:lang w:bidi="fa-IR"/>
        </w:rPr>
        <w:t xml:space="preserve"> ص </w:t>
      </w:r>
      <w:r w:rsidRPr="001E1A99">
        <w:rPr>
          <w:rStyle w:val="Char5"/>
          <w:rFonts w:hint="cs"/>
          <w:spacing w:val="-2"/>
          <w:rtl/>
        </w:rPr>
        <w:t xml:space="preserve">این آیه را نازل فرمود: </w:t>
      </w:r>
      <w:r w:rsidR="00625125" w:rsidRPr="001E1A99">
        <w:rPr>
          <w:rFonts w:ascii="Traditional Arabic" w:hAnsi="Traditional Arabic"/>
          <w:spacing w:val="-2"/>
          <w:sz w:val="22"/>
          <w:szCs w:val="28"/>
          <w:rtl/>
          <w:lang w:bidi="fa-IR"/>
        </w:rPr>
        <w:t>﴿</w:t>
      </w:r>
      <w:r w:rsidR="00625125" w:rsidRPr="001E1A99">
        <w:rPr>
          <w:rStyle w:val="Charb"/>
          <w:spacing w:val="-2"/>
          <w:rtl/>
        </w:rPr>
        <w:t xml:space="preserve">إِنَّ شَانِئَكَ هُوَ </w:t>
      </w:r>
      <w:r w:rsidR="00625125" w:rsidRPr="001E1A99">
        <w:rPr>
          <w:rStyle w:val="Charb"/>
          <w:rFonts w:hint="cs"/>
          <w:spacing w:val="-2"/>
          <w:rtl/>
        </w:rPr>
        <w:t>ٱلۡأَبۡتَرُ</w:t>
      </w:r>
      <w:r w:rsidR="00625125" w:rsidRPr="001E1A99">
        <w:rPr>
          <w:rStyle w:val="Charb"/>
          <w:spacing w:val="-2"/>
          <w:rtl/>
        </w:rPr>
        <w:t>٣</w:t>
      </w:r>
      <w:r w:rsidR="00625125" w:rsidRPr="001E1A99">
        <w:rPr>
          <w:rFonts w:ascii="Tahoma" w:hAnsi="Tahoma" w:hint="cs"/>
          <w:spacing w:val="-2"/>
          <w:sz w:val="22"/>
          <w:szCs w:val="28"/>
          <w:rtl/>
          <w:lang w:bidi="fa-IR"/>
        </w:rPr>
        <w:t>﴾</w:t>
      </w:r>
      <w:r w:rsidR="00625125" w:rsidRPr="001E1A99">
        <w:rPr>
          <w:rFonts w:ascii="Tahoma" w:hAnsi="Tahoma" w:cs="IRNazli"/>
          <w:spacing w:val="-2"/>
          <w:sz w:val="22"/>
          <w:szCs w:val="24"/>
          <w:rtl/>
          <w:lang w:bidi="fa-IR"/>
        </w:rPr>
        <w:t xml:space="preserve"> </w:t>
      </w:r>
      <w:r w:rsidR="00625125" w:rsidRPr="001E1A99">
        <w:rPr>
          <w:rStyle w:val="Char7"/>
          <w:spacing w:val="-2"/>
          <w:rtl/>
        </w:rPr>
        <w:t>[ال</w:t>
      </w:r>
      <w:r w:rsidR="00A05B99" w:rsidRPr="001E1A99">
        <w:rPr>
          <w:rStyle w:val="Char7"/>
          <w:spacing w:val="-2"/>
          <w:rtl/>
        </w:rPr>
        <w:t>ک</w:t>
      </w:r>
      <w:r w:rsidR="00625125" w:rsidRPr="001E1A99">
        <w:rPr>
          <w:rStyle w:val="Char7"/>
          <w:spacing w:val="-2"/>
          <w:rtl/>
        </w:rPr>
        <w:t>وثر: 3]</w:t>
      </w:r>
      <w:r w:rsidR="00FA3487" w:rsidRPr="001E1A99">
        <w:rPr>
          <w:rStyle w:val="Char5"/>
          <w:spacing w:val="-2"/>
          <w:vertAlign w:val="superscript"/>
          <w:rtl/>
        </w:rPr>
        <w:footnoteReference w:id="10"/>
      </w:r>
      <w:r w:rsidR="00C21AC6" w:rsidRPr="001E1A99">
        <w:rPr>
          <w:rStyle w:val="Char5"/>
          <w:rFonts w:hint="cs"/>
          <w:spacing w:val="-2"/>
          <w:rtl/>
        </w:rPr>
        <w:t>.</w:t>
      </w:r>
      <w:r w:rsidR="0044116A" w:rsidRPr="001E1A99">
        <w:rPr>
          <w:rStyle w:val="Char5"/>
          <w:rFonts w:hint="cs"/>
          <w:spacing w:val="-2"/>
          <w:rtl/>
        </w:rPr>
        <w:t xml:space="preserve"> </w:t>
      </w:r>
      <w:r w:rsidR="001E1A99" w:rsidRPr="001E1A99">
        <w:rPr>
          <w:rStyle w:val="Char5"/>
          <w:rFonts w:ascii="Traditional Arabic" w:hAnsi="Traditional Arabic" w:cs="Traditional Arabic"/>
          <w:spacing w:val="-2"/>
          <w:rtl/>
        </w:rPr>
        <w:t>«</w:t>
      </w:r>
      <w:r w:rsidR="0044116A" w:rsidRPr="001E1A99">
        <w:rPr>
          <w:rStyle w:val="Char8"/>
          <w:spacing w:val="-2"/>
          <w:rtl/>
        </w:rPr>
        <w:t>ب</w:t>
      </w:r>
      <w:r w:rsidR="0044116A" w:rsidRPr="001E1A99">
        <w:rPr>
          <w:rStyle w:val="Char8"/>
          <w:rFonts w:hint="cs"/>
          <w:spacing w:val="-2"/>
          <w:rtl/>
        </w:rPr>
        <w:t>ی‌گمان</w:t>
      </w:r>
      <w:r w:rsidR="0044116A" w:rsidRPr="001E1A99">
        <w:rPr>
          <w:rStyle w:val="Char8"/>
          <w:spacing w:val="-2"/>
          <w:rtl/>
        </w:rPr>
        <w:t xml:space="preserve"> دشمنت، خود ب</w:t>
      </w:r>
      <w:r w:rsidR="0044116A" w:rsidRPr="001E1A99">
        <w:rPr>
          <w:rStyle w:val="Char8"/>
          <w:rFonts w:hint="cs"/>
          <w:spacing w:val="-2"/>
          <w:rtl/>
        </w:rPr>
        <w:t>ی‌دنباله</w:t>
      </w:r>
      <w:r w:rsidR="0044116A" w:rsidRPr="001E1A99">
        <w:rPr>
          <w:rStyle w:val="Char8"/>
          <w:spacing w:val="-2"/>
          <w:rtl/>
        </w:rPr>
        <w:t xml:space="preserve"> </w:t>
      </w:r>
      <w:r w:rsidR="00CC2748" w:rsidRPr="001E1A99">
        <w:rPr>
          <w:rStyle w:val="Char8"/>
          <w:rFonts w:hint="cs"/>
          <w:spacing w:val="-2"/>
          <w:rtl/>
        </w:rPr>
        <w:t>(</w:t>
      </w:r>
      <w:r w:rsidR="0044116A" w:rsidRPr="001E1A99">
        <w:rPr>
          <w:rStyle w:val="Char8"/>
          <w:spacing w:val="-2"/>
          <w:rtl/>
        </w:rPr>
        <w:t>و بدون نسل</w:t>
      </w:r>
      <w:r w:rsidR="00CC2748" w:rsidRPr="001E1A99">
        <w:rPr>
          <w:rStyle w:val="Char8"/>
          <w:rFonts w:hint="cs"/>
          <w:spacing w:val="-2"/>
          <w:rtl/>
        </w:rPr>
        <w:t>)</w:t>
      </w:r>
      <w:r w:rsidR="0044116A" w:rsidRPr="001E1A99">
        <w:rPr>
          <w:rStyle w:val="Char8"/>
          <w:spacing w:val="-2"/>
          <w:rtl/>
        </w:rPr>
        <w:t xml:space="preserve"> است</w:t>
      </w:r>
      <w:r w:rsidR="001E1A99" w:rsidRPr="001E1A99">
        <w:rPr>
          <w:rStyle w:val="Char5"/>
          <w:rFonts w:ascii="Traditional Arabic" w:hAnsi="Traditional Arabic" w:cs="Traditional Arabic" w:hint="cs"/>
          <w:spacing w:val="-2"/>
          <w:rtl/>
        </w:rPr>
        <w:t>»</w:t>
      </w:r>
      <w:r w:rsidR="0044116A" w:rsidRPr="001E1A99">
        <w:rPr>
          <w:rStyle w:val="Char5"/>
          <w:spacing w:val="-2"/>
          <w:rtl/>
        </w:rPr>
        <w:t>.</w:t>
      </w:r>
    </w:p>
    <w:p w:rsidR="00EA4224" w:rsidRPr="00DB11B4" w:rsidRDefault="00780E87" w:rsidP="001E1A99">
      <w:pPr>
        <w:pStyle w:val="a5"/>
        <w:rPr>
          <w:rtl/>
        </w:rPr>
      </w:pPr>
      <w:r w:rsidRPr="00DB11B4">
        <w:rPr>
          <w:rFonts w:hint="cs"/>
          <w:rtl/>
        </w:rPr>
        <w:t>سال</w:t>
      </w:r>
      <w:r w:rsidR="000A73F4" w:rsidRPr="00DB11B4">
        <w:rPr>
          <w:rFonts w:hint="cs"/>
          <w:rtl/>
        </w:rPr>
        <w:t>‌</w:t>
      </w:r>
      <w:r w:rsidRPr="00DB11B4">
        <w:rPr>
          <w:rFonts w:hint="cs"/>
          <w:rtl/>
        </w:rPr>
        <w:t>ها گذشت و رسول الله</w:t>
      </w:r>
      <w:r w:rsidR="00A2281B" w:rsidRPr="00DB11B4">
        <w:rPr>
          <w:rFonts w:cs="CTraditional Arabic" w:hint="cs"/>
          <w:rtl/>
        </w:rPr>
        <w:t xml:space="preserve"> ص </w:t>
      </w:r>
      <w:r w:rsidRPr="00DB11B4">
        <w:rPr>
          <w:rFonts w:hint="cs"/>
          <w:rtl/>
        </w:rPr>
        <w:t>از ماریه</w:t>
      </w:r>
      <w:r w:rsidR="009E0A46" w:rsidRPr="00DB11B4">
        <w:rPr>
          <w:rFonts w:hint="cs"/>
          <w:rtl/>
        </w:rPr>
        <w:t>‌ی</w:t>
      </w:r>
      <w:r w:rsidRPr="00DB11B4">
        <w:rPr>
          <w:rFonts w:hint="cs"/>
          <w:rtl/>
        </w:rPr>
        <w:t xml:space="preserve"> قبطیه </w:t>
      </w:r>
      <w:r w:rsidR="00B76004" w:rsidRPr="00DB11B4">
        <w:rPr>
          <w:rFonts w:cs="CTraditional Arabic" w:hint="cs"/>
          <w:rtl/>
        </w:rPr>
        <w:t>ل</w:t>
      </w:r>
      <w:r w:rsidRPr="00DB11B4">
        <w:rPr>
          <w:rFonts w:hint="cs"/>
          <w:rtl/>
        </w:rPr>
        <w:t xml:space="preserve"> صاحب پسری گشتند و وی را</w:t>
      </w:r>
      <w:r w:rsidR="009E0A46" w:rsidRPr="00DB11B4">
        <w:rPr>
          <w:rFonts w:hint="cs"/>
          <w:rtl/>
        </w:rPr>
        <w:t xml:space="preserve"> به یاد پدرش حضرت ابراهیم </w:t>
      </w:r>
      <w:r w:rsidR="00B76004" w:rsidRPr="00DB11B4">
        <w:rPr>
          <w:rFonts w:cs="CTraditional Arabic" w:hint="cs"/>
          <w:rtl/>
        </w:rPr>
        <w:t>÷</w:t>
      </w:r>
      <w:r w:rsidR="009E0A46" w:rsidRPr="00DB11B4">
        <w:rPr>
          <w:rFonts w:hint="cs"/>
          <w:rtl/>
        </w:rPr>
        <w:t>، ابراهیم نام نهادند.</w:t>
      </w:r>
      <w:r w:rsidRPr="00DB11B4">
        <w:rPr>
          <w:rFonts w:hint="cs"/>
          <w:rtl/>
        </w:rPr>
        <w:t xml:space="preserve"> رسول الله با شادمانی از تولد</w:t>
      </w:r>
      <w:r w:rsidR="00EA4224" w:rsidRPr="00DB11B4">
        <w:rPr>
          <w:rFonts w:hint="cs"/>
          <w:rtl/>
        </w:rPr>
        <w:t xml:space="preserve"> این نوزاد به اصحاب خویش فرمودند: «دیشب برایم پسری به دنیا آمده است و من او را به نام پدرم، ابراهیم نام گذ</w:t>
      </w:r>
      <w:r w:rsidR="001E1A99">
        <w:rPr>
          <w:rFonts w:hint="cs"/>
          <w:rtl/>
        </w:rPr>
        <w:t>اشته</w:t>
      </w:r>
      <w:r w:rsidR="001E1A99">
        <w:rPr>
          <w:rFonts w:hint="eastAsia"/>
          <w:rtl/>
        </w:rPr>
        <w:t>‌</w:t>
      </w:r>
      <w:r w:rsidR="00EA4224" w:rsidRPr="00DB11B4">
        <w:rPr>
          <w:rFonts w:hint="cs"/>
          <w:rtl/>
        </w:rPr>
        <w:t>ام»</w:t>
      </w:r>
      <w:r w:rsidR="00FA3487" w:rsidRPr="00DB11B4">
        <w:rPr>
          <w:vertAlign w:val="superscript"/>
          <w:rtl/>
        </w:rPr>
        <w:footnoteReference w:id="11"/>
      </w:r>
      <w:r w:rsidR="001E1A99">
        <w:rPr>
          <w:rFonts w:hint="cs"/>
          <w:rtl/>
        </w:rPr>
        <w:t>.</w:t>
      </w:r>
    </w:p>
    <w:p w:rsidR="007C1DE6" w:rsidRPr="00DB11B4" w:rsidRDefault="00E219A6" w:rsidP="00DB11B4">
      <w:pPr>
        <w:pStyle w:val="a5"/>
        <w:rPr>
          <w:rtl/>
        </w:rPr>
      </w:pPr>
      <w:r w:rsidRPr="00DB11B4">
        <w:rPr>
          <w:rFonts w:hint="cs"/>
          <w:rtl/>
        </w:rPr>
        <w:t xml:space="preserve">شاید ایشان امید داشتند که نسل وی از این نوزاد امتداد بیابد همان گونه که نسل پدرش ابراهیم </w:t>
      </w:r>
      <w:r w:rsidR="00B76004" w:rsidRPr="00DB11B4">
        <w:rPr>
          <w:rFonts w:cs="CTraditional Arabic" w:hint="cs"/>
          <w:rtl/>
        </w:rPr>
        <w:t>÷</w:t>
      </w:r>
      <w:r w:rsidRPr="00DB11B4">
        <w:rPr>
          <w:rFonts w:hint="cs"/>
          <w:rtl/>
        </w:rPr>
        <w:t xml:space="preserve"> امتداد یافت و ایشان از نسل او به دنیا آمدند.</w:t>
      </w:r>
    </w:p>
    <w:p w:rsidR="00E219A6" w:rsidRPr="00DB11B4" w:rsidRDefault="00E219A6" w:rsidP="00DB11B4">
      <w:pPr>
        <w:pStyle w:val="a5"/>
        <w:rPr>
          <w:rtl/>
        </w:rPr>
      </w:pPr>
      <w:r w:rsidRPr="00DB11B4">
        <w:rPr>
          <w:rFonts w:hint="cs"/>
          <w:rtl/>
        </w:rPr>
        <w:t>اما ناگاه ابراهیم در جلوی دیدگان رسول الله</w:t>
      </w:r>
      <w:r w:rsidR="00A2281B" w:rsidRPr="00DB11B4">
        <w:rPr>
          <w:rFonts w:cs="CTraditional Arabic" w:hint="cs"/>
          <w:rtl/>
        </w:rPr>
        <w:t xml:space="preserve"> ص </w:t>
      </w:r>
      <w:r w:rsidRPr="00DB11B4">
        <w:rPr>
          <w:rFonts w:hint="cs"/>
          <w:rtl/>
        </w:rPr>
        <w:t>از دنیا ر</w:t>
      </w:r>
      <w:r w:rsidR="009E0A46" w:rsidRPr="00DB11B4">
        <w:rPr>
          <w:rFonts w:hint="cs"/>
          <w:rtl/>
        </w:rPr>
        <w:t>خ</w:t>
      </w:r>
      <w:r w:rsidRPr="00DB11B4">
        <w:rPr>
          <w:rFonts w:hint="cs"/>
          <w:rtl/>
        </w:rPr>
        <w:t>ت بربست و از فراقش اشک برگونه</w:t>
      </w:r>
      <w:r w:rsidR="009E0A46" w:rsidRPr="00DB11B4">
        <w:rPr>
          <w:rFonts w:hint="cs"/>
          <w:rtl/>
        </w:rPr>
        <w:t>‌</w:t>
      </w:r>
      <w:r w:rsidRPr="00DB11B4">
        <w:rPr>
          <w:rFonts w:hint="cs"/>
          <w:rtl/>
        </w:rPr>
        <w:t>های مبارکش جاری گشت.</w:t>
      </w:r>
    </w:p>
    <w:p w:rsidR="00A23991" w:rsidRPr="00DB11B4" w:rsidRDefault="00A23991" w:rsidP="001E1A99">
      <w:pPr>
        <w:pStyle w:val="a5"/>
        <w:rPr>
          <w:rtl/>
        </w:rPr>
      </w:pPr>
      <w:r w:rsidRPr="00DB11B4">
        <w:rPr>
          <w:rFonts w:hint="cs"/>
          <w:rtl/>
        </w:rPr>
        <w:t>انس بن مالک</w:t>
      </w:r>
      <w:r w:rsidR="001E1A99">
        <w:rPr>
          <w:rFonts w:cs="CTraditional Arabic" w:hint="cs"/>
          <w:rtl/>
        </w:rPr>
        <w:t xml:space="preserve"> </w:t>
      </w:r>
      <w:r w:rsidR="00A2281B" w:rsidRPr="00DB11B4">
        <w:rPr>
          <w:rFonts w:cs="CTraditional Arabic" w:hint="cs"/>
          <w:rtl/>
        </w:rPr>
        <w:t xml:space="preserve">س </w:t>
      </w:r>
      <w:r w:rsidRPr="00DB11B4">
        <w:rPr>
          <w:rFonts w:hint="cs"/>
          <w:rtl/>
        </w:rPr>
        <w:t>می</w:t>
      </w:r>
      <w:r w:rsidR="009E0A46" w:rsidRPr="00DB11B4">
        <w:rPr>
          <w:rFonts w:hint="cs"/>
          <w:rtl/>
        </w:rPr>
        <w:t>‌</w:t>
      </w:r>
      <w:r w:rsidRPr="00DB11B4">
        <w:rPr>
          <w:rFonts w:hint="cs"/>
          <w:rtl/>
        </w:rPr>
        <w:t>گوید: با رسول الله</w:t>
      </w:r>
      <w:r w:rsidR="00A2281B" w:rsidRPr="00DB11B4">
        <w:rPr>
          <w:rFonts w:cs="CTraditional Arabic" w:hint="cs"/>
          <w:rtl/>
        </w:rPr>
        <w:t xml:space="preserve"> ص </w:t>
      </w:r>
      <w:r w:rsidRPr="00DB11B4">
        <w:rPr>
          <w:rFonts w:hint="cs"/>
          <w:rtl/>
        </w:rPr>
        <w:t>نزد ابوسیف القین (شوهر دایه</w:t>
      </w:r>
      <w:r w:rsidRPr="00DB11B4">
        <w:rPr>
          <w:rFonts w:hint="cs"/>
        </w:rPr>
        <w:t>‌</w:t>
      </w:r>
      <w:r w:rsidRPr="00DB11B4">
        <w:rPr>
          <w:rFonts w:hint="cs"/>
          <w:rtl/>
        </w:rPr>
        <w:t>ی ابراهیم) رفتیم، رسول الله</w:t>
      </w:r>
      <w:r w:rsidR="00A2281B" w:rsidRPr="00DB11B4">
        <w:rPr>
          <w:rFonts w:cs="CTraditional Arabic" w:hint="cs"/>
          <w:rtl/>
        </w:rPr>
        <w:t xml:space="preserve"> ص </w:t>
      </w:r>
      <w:r w:rsidRPr="00DB11B4">
        <w:rPr>
          <w:rFonts w:hint="cs"/>
          <w:rtl/>
        </w:rPr>
        <w:t>ابراهیم را در آغوش گرفت و بوسید و بویید؛ و باری دیگر رفتیم ابراهیم در حال جان کندن بود، اشک از چشمان رسول الله</w:t>
      </w:r>
      <w:r w:rsidR="00A2281B" w:rsidRPr="00DB11B4">
        <w:rPr>
          <w:rFonts w:cs="CTraditional Arabic" w:hint="cs"/>
          <w:rtl/>
        </w:rPr>
        <w:t xml:space="preserve"> ص </w:t>
      </w:r>
      <w:r w:rsidRPr="00DB11B4">
        <w:rPr>
          <w:rFonts w:hint="cs"/>
          <w:rtl/>
        </w:rPr>
        <w:t>جاری شد، عبدالرحمن بن عوف</w:t>
      </w:r>
      <w:r w:rsidR="001E1A99">
        <w:rPr>
          <w:rFonts w:hint="cs"/>
          <w:rtl/>
        </w:rPr>
        <w:t xml:space="preserve"> </w:t>
      </w:r>
      <w:r w:rsidR="00A2281B" w:rsidRPr="00DB11B4">
        <w:rPr>
          <w:rFonts w:cs="CTraditional Arabic" w:hint="cs"/>
          <w:rtl/>
        </w:rPr>
        <w:t xml:space="preserve">س </w:t>
      </w:r>
      <w:r w:rsidRPr="00DB11B4">
        <w:rPr>
          <w:rFonts w:hint="cs"/>
          <w:rtl/>
        </w:rPr>
        <w:t>گفت: شما هم ای رسول الله؟ ... فرمودند: «ای ابن عوف! این نشان رحمت است</w:t>
      </w:r>
      <w:r w:rsidR="00147374" w:rsidRPr="00DB11B4">
        <w:rPr>
          <w:rFonts w:hint="cs"/>
          <w:rtl/>
        </w:rPr>
        <w:t>،</w:t>
      </w:r>
      <w:r w:rsidRPr="00DB11B4">
        <w:rPr>
          <w:rFonts w:hint="cs"/>
          <w:rtl/>
        </w:rPr>
        <w:t xml:space="preserve"> و سپس فرمودند: دیده اشکبار و قلب اندوهگین می</w:t>
      </w:r>
      <w:r w:rsidRPr="00DB11B4">
        <w:rPr>
          <w:rFonts w:hint="cs"/>
        </w:rPr>
        <w:t>‌</w:t>
      </w:r>
      <w:r w:rsidRPr="00DB11B4">
        <w:rPr>
          <w:rFonts w:hint="cs"/>
          <w:rtl/>
        </w:rPr>
        <w:t>گردد اما سخنی جز در راستای رضای پروردگار بر زبان نمی</w:t>
      </w:r>
      <w:r w:rsidR="00147374" w:rsidRPr="00DB11B4">
        <w:rPr>
          <w:rFonts w:hint="cs"/>
          <w:rtl/>
        </w:rPr>
        <w:t>‌</w:t>
      </w:r>
      <w:r w:rsidRPr="00DB11B4">
        <w:rPr>
          <w:rFonts w:hint="cs"/>
          <w:rtl/>
        </w:rPr>
        <w:t>آوریم، ای ابراهیم! ما از فراق تو اندوهگین هستیم»</w:t>
      </w:r>
      <w:r w:rsidR="00FA3487" w:rsidRPr="00DB11B4">
        <w:rPr>
          <w:vertAlign w:val="superscript"/>
          <w:rtl/>
        </w:rPr>
        <w:footnoteReference w:id="12"/>
      </w:r>
      <w:r w:rsidR="001E1A99">
        <w:rPr>
          <w:rFonts w:hint="cs"/>
          <w:rtl/>
        </w:rPr>
        <w:t>.</w:t>
      </w:r>
    </w:p>
    <w:p w:rsidR="00A23991" w:rsidRPr="00DB11B4" w:rsidRDefault="00A23991" w:rsidP="00DB11B4">
      <w:pPr>
        <w:pStyle w:val="a5"/>
        <w:rPr>
          <w:rtl/>
        </w:rPr>
      </w:pPr>
      <w:r w:rsidRPr="00DB11B4">
        <w:rPr>
          <w:rFonts w:hint="cs"/>
          <w:rtl/>
        </w:rPr>
        <w:t>تاریخ این لحظه</w:t>
      </w:r>
      <w:r w:rsidR="00147374" w:rsidRPr="00DB11B4">
        <w:rPr>
          <w:rFonts w:hint="cs"/>
          <w:rtl/>
        </w:rPr>
        <w:t>‌</w:t>
      </w:r>
      <w:r w:rsidRPr="00DB11B4">
        <w:rPr>
          <w:rFonts w:hint="cs"/>
          <w:rtl/>
        </w:rPr>
        <w:t xml:space="preserve">های اندوه رسول الله </w:t>
      </w:r>
      <w:r w:rsidR="00147374" w:rsidRPr="00DB11B4">
        <w:rPr>
          <w:rFonts w:cs="CTraditional Arabic" w:hint="cs"/>
          <w:rtl/>
        </w:rPr>
        <w:t>ج</w:t>
      </w:r>
      <w:r w:rsidRPr="00DB11B4">
        <w:rPr>
          <w:rFonts w:hint="cs"/>
          <w:rtl/>
        </w:rPr>
        <w:t>؛ آن پدر مهربانی را که از فراق جگر گوشه</w:t>
      </w:r>
      <w:r w:rsidR="009B2FC1">
        <w:rPr>
          <w:rFonts w:hint="cs"/>
          <w:rtl/>
        </w:rPr>
        <w:t xml:space="preserve">‌اش </w:t>
      </w:r>
      <w:r w:rsidRPr="00DB11B4">
        <w:rPr>
          <w:rFonts w:hint="cs"/>
          <w:rtl/>
        </w:rPr>
        <w:t>متاثر بود، در سراپرده</w:t>
      </w:r>
      <w:r w:rsidRPr="00DB11B4">
        <w:rPr>
          <w:rFonts w:hint="cs"/>
        </w:rPr>
        <w:t>‌</w:t>
      </w:r>
      <w:r w:rsidRPr="00DB11B4">
        <w:rPr>
          <w:rFonts w:hint="cs"/>
          <w:rtl/>
        </w:rPr>
        <w:t>ی خویش دارد.</w:t>
      </w:r>
    </w:p>
    <w:p w:rsidR="00A23991" w:rsidRPr="00DB11B4" w:rsidRDefault="00A23991" w:rsidP="00DB11B4">
      <w:pPr>
        <w:pStyle w:val="a5"/>
        <w:rPr>
          <w:rtl/>
        </w:rPr>
      </w:pPr>
      <w:r w:rsidRPr="00DB11B4">
        <w:rPr>
          <w:rFonts w:hint="cs"/>
          <w:rtl/>
        </w:rPr>
        <w:t>لیکن رسول الله</w:t>
      </w:r>
      <w:r w:rsidR="00A2281B" w:rsidRPr="00DB11B4">
        <w:rPr>
          <w:rFonts w:cs="CTraditional Arabic" w:hint="cs"/>
          <w:rtl/>
        </w:rPr>
        <w:t xml:space="preserve"> ص </w:t>
      </w:r>
      <w:r w:rsidRPr="00DB11B4">
        <w:rPr>
          <w:rFonts w:hint="cs"/>
          <w:rtl/>
        </w:rPr>
        <w:t>عاطفه</w:t>
      </w:r>
      <w:r w:rsidRPr="00DB11B4">
        <w:rPr>
          <w:rFonts w:hint="cs"/>
        </w:rPr>
        <w:t>‌</w:t>
      </w:r>
      <w:r w:rsidRPr="00DB11B4">
        <w:rPr>
          <w:rFonts w:hint="cs"/>
          <w:rtl/>
        </w:rPr>
        <w:t xml:space="preserve">ی سرشار پدری خویش را نثار پسران دخترش فاطمه </w:t>
      </w:r>
      <w:r w:rsidR="00B76004" w:rsidRPr="00DB11B4">
        <w:rPr>
          <w:rFonts w:cs="CTraditional Arabic" w:hint="cs"/>
          <w:rtl/>
        </w:rPr>
        <w:t>ل</w:t>
      </w:r>
      <w:r w:rsidRPr="00DB11B4">
        <w:rPr>
          <w:rFonts w:hint="cs"/>
          <w:rtl/>
        </w:rPr>
        <w:t>می</w:t>
      </w:r>
      <w:r w:rsidRPr="00DB11B4">
        <w:rPr>
          <w:rFonts w:hint="cs"/>
        </w:rPr>
        <w:t>‌</w:t>
      </w:r>
      <w:r w:rsidRPr="00DB11B4">
        <w:rPr>
          <w:rFonts w:hint="cs"/>
          <w:rtl/>
        </w:rPr>
        <w:t>نمودند و آنان ریحانه</w:t>
      </w:r>
      <w:r w:rsidR="00147374" w:rsidRPr="00DB11B4">
        <w:rPr>
          <w:rFonts w:hint="cs"/>
          <w:rtl/>
        </w:rPr>
        <w:t>‌</w:t>
      </w:r>
      <w:r w:rsidRPr="00DB11B4">
        <w:rPr>
          <w:rFonts w:hint="cs"/>
          <w:rtl/>
        </w:rPr>
        <w:t>های ایشان از دنیا بودند.</w:t>
      </w:r>
    </w:p>
    <w:p w:rsidR="00A23991" w:rsidRPr="00DB11B4" w:rsidRDefault="00147374" w:rsidP="00DB11B4">
      <w:pPr>
        <w:pStyle w:val="a5"/>
        <w:rPr>
          <w:rtl/>
        </w:rPr>
      </w:pPr>
      <w:r w:rsidRPr="00DB11B4">
        <w:rPr>
          <w:rFonts w:hint="cs"/>
          <w:rtl/>
        </w:rPr>
        <w:t xml:space="preserve">امام </w:t>
      </w:r>
      <w:r w:rsidR="00A23991" w:rsidRPr="00DB11B4">
        <w:rPr>
          <w:rFonts w:hint="cs"/>
          <w:rtl/>
        </w:rPr>
        <w:t>بخاری از ابن ابی نعم روایت نموده است که می</w:t>
      </w:r>
      <w:r w:rsidR="00A23991" w:rsidRPr="00DB11B4">
        <w:rPr>
          <w:rFonts w:hint="cs"/>
        </w:rPr>
        <w:t>‌</w:t>
      </w:r>
      <w:r w:rsidR="00A23991" w:rsidRPr="00DB11B4">
        <w:rPr>
          <w:rFonts w:hint="cs"/>
          <w:rtl/>
        </w:rPr>
        <w:t xml:space="preserve">گوید: من حضور داشتم که مردی از عبدالله بن عمر </w:t>
      </w:r>
      <w:r w:rsidR="00B76004" w:rsidRPr="00DB11B4">
        <w:rPr>
          <w:rFonts w:cs="CTraditional Arabic" w:hint="cs"/>
          <w:rtl/>
        </w:rPr>
        <w:t>ب</w:t>
      </w:r>
      <w:r w:rsidR="00A23991" w:rsidRPr="00DB11B4">
        <w:rPr>
          <w:rFonts w:hint="cs"/>
          <w:rtl/>
        </w:rPr>
        <w:t xml:space="preserve"> درباره</w:t>
      </w:r>
      <w:r w:rsidRPr="00DB11B4">
        <w:rPr>
          <w:rFonts w:hint="cs"/>
          <w:rtl/>
        </w:rPr>
        <w:t>‌ی</w:t>
      </w:r>
      <w:r w:rsidR="00A23991" w:rsidRPr="00DB11B4">
        <w:rPr>
          <w:rFonts w:hint="cs"/>
          <w:rtl/>
        </w:rPr>
        <w:t xml:space="preserve"> خون پشه سوال کرد، وی گفت: اهل کجایی؟ گفت: اهل عراق هستم. ابن عمر </w:t>
      </w:r>
      <w:r w:rsidR="00B76004" w:rsidRPr="00DB11B4">
        <w:rPr>
          <w:rFonts w:cs="CTraditional Arabic" w:hint="cs"/>
          <w:rtl/>
        </w:rPr>
        <w:t>ب</w:t>
      </w:r>
      <w:r w:rsidR="00F92488">
        <w:rPr>
          <w:rFonts w:cs="CTraditional Arabic" w:hint="cs"/>
          <w:rtl/>
        </w:rPr>
        <w:t xml:space="preserve"> </w:t>
      </w:r>
      <w:r w:rsidR="00A23991" w:rsidRPr="00DB11B4">
        <w:rPr>
          <w:rFonts w:hint="cs"/>
          <w:rtl/>
        </w:rPr>
        <w:t>گفت: این از خون پشه می</w:t>
      </w:r>
      <w:r w:rsidR="00A23991" w:rsidRPr="00DB11B4">
        <w:rPr>
          <w:rFonts w:hint="cs"/>
        </w:rPr>
        <w:t>‌</w:t>
      </w:r>
      <w:r w:rsidR="00A23991" w:rsidRPr="00DB11B4">
        <w:rPr>
          <w:rFonts w:hint="cs"/>
          <w:rtl/>
        </w:rPr>
        <w:t>پرسد و حال آن که فرزند رسول الله</w:t>
      </w:r>
      <w:r w:rsidR="00A2281B" w:rsidRPr="00DB11B4">
        <w:rPr>
          <w:rFonts w:cs="CTraditional Arabic" w:hint="cs"/>
          <w:rtl/>
        </w:rPr>
        <w:t xml:space="preserve"> ص </w:t>
      </w:r>
      <w:r w:rsidR="00CB1132" w:rsidRPr="00DB11B4">
        <w:rPr>
          <w:rFonts w:hint="cs"/>
          <w:rtl/>
        </w:rPr>
        <w:t>را کشتند. من خودم از رسول الله</w:t>
      </w:r>
      <w:r w:rsidR="00A2281B" w:rsidRPr="00DB11B4">
        <w:rPr>
          <w:rFonts w:cs="CTraditional Arabic" w:hint="cs"/>
          <w:rtl/>
        </w:rPr>
        <w:t xml:space="preserve"> ص </w:t>
      </w:r>
      <w:r w:rsidR="00CB1132" w:rsidRPr="00DB11B4">
        <w:rPr>
          <w:rFonts w:hint="cs"/>
          <w:rtl/>
        </w:rPr>
        <w:t>شنیدم که فرمودند: «حسن و حسین ریحانه</w:t>
      </w:r>
      <w:r w:rsidR="00211DB1" w:rsidRPr="00DB11B4">
        <w:rPr>
          <w:rFonts w:hint="cs"/>
          <w:rtl/>
        </w:rPr>
        <w:t>‌</w:t>
      </w:r>
      <w:r w:rsidR="00CB1132" w:rsidRPr="00DB11B4">
        <w:rPr>
          <w:rFonts w:hint="cs"/>
          <w:rtl/>
        </w:rPr>
        <w:t>های من از دنیا هستند».</w:t>
      </w:r>
      <w:r w:rsidR="00FA3487" w:rsidRPr="00DB11B4">
        <w:rPr>
          <w:vertAlign w:val="superscript"/>
          <w:rtl/>
        </w:rPr>
        <w:footnoteReference w:id="13"/>
      </w:r>
    </w:p>
    <w:p w:rsidR="007C1DE6" w:rsidRPr="00DB11B4" w:rsidRDefault="00CB1132" w:rsidP="00DB11B4">
      <w:pPr>
        <w:pStyle w:val="a5"/>
        <w:rPr>
          <w:rtl/>
        </w:rPr>
      </w:pPr>
      <w:r w:rsidRPr="00DB11B4">
        <w:rPr>
          <w:rFonts w:hint="cs"/>
          <w:rtl/>
        </w:rPr>
        <w:t xml:space="preserve">حافظ </w:t>
      </w:r>
      <w:r w:rsidR="00314701" w:rsidRPr="00DB11B4">
        <w:rPr>
          <w:rFonts w:hint="cs"/>
          <w:rtl/>
        </w:rPr>
        <w:t>ا</w:t>
      </w:r>
      <w:r w:rsidRPr="00DB11B4">
        <w:rPr>
          <w:rFonts w:hint="cs"/>
          <w:rtl/>
        </w:rPr>
        <w:t>بن حجر در ذیل این حدیث می</w:t>
      </w:r>
      <w:r w:rsidRPr="00DB11B4">
        <w:rPr>
          <w:rFonts w:hint="cs"/>
        </w:rPr>
        <w:t>‌</w:t>
      </w:r>
      <w:r w:rsidRPr="00DB11B4">
        <w:rPr>
          <w:rFonts w:hint="cs"/>
          <w:rtl/>
        </w:rPr>
        <w:t>گوید: «آنان را به ریحانه تشبیه نمودند</w:t>
      </w:r>
      <w:r w:rsidR="00314701" w:rsidRPr="00DB11B4">
        <w:rPr>
          <w:rFonts w:hint="cs"/>
          <w:rtl/>
        </w:rPr>
        <w:t>؛</w:t>
      </w:r>
      <w:r w:rsidR="00CB653F" w:rsidRPr="00DB11B4">
        <w:rPr>
          <w:rFonts w:hint="cs"/>
          <w:rtl/>
        </w:rPr>
        <w:t xml:space="preserve"> زیرا فرزن</w:t>
      </w:r>
      <w:r w:rsidR="00314701" w:rsidRPr="00DB11B4">
        <w:rPr>
          <w:rFonts w:hint="cs"/>
          <w:rtl/>
        </w:rPr>
        <w:t>د</w:t>
      </w:r>
      <w:r w:rsidR="00CB653F" w:rsidRPr="00DB11B4">
        <w:rPr>
          <w:rFonts w:hint="cs"/>
          <w:rtl/>
        </w:rPr>
        <w:t xml:space="preserve"> را نیز همانند آن می</w:t>
      </w:r>
      <w:r w:rsidR="00314701" w:rsidRPr="00DB11B4">
        <w:rPr>
          <w:rFonts w:hint="cs"/>
          <w:rtl/>
        </w:rPr>
        <w:t>‌</w:t>
      </w:r>
      <w:r w:rsidR="00CB653F" w:rsidRPr="00DB11B4">
        <w:rPr>
          <w:rFonts w:hint="cs"/>
          <w:rtl/>
        </w:rPr>
        <w:t>بویند و می</w:t>
      </w:r>
      <w:r w:rsidR="00314701" w:rsidRPr="00DB11B4">
        <w:rPr>
          <w:rFonts w:hint="cs"/>
          <w:rtl/>
        </w:rPr>
        <w:t>‌</w:t>
      </w:r>
      <w:r w:rsidR="00CB653F" w:rsidRPr="00DB11B4">
        <w:rPr>
          <w:rFonts w:hint="cs"/>
          <w:rtl/>
        </w:rPr>
        <w:t>بوسند... و ترمذی نیز از انس</w:t>
      </w:r>
      <w:r w:rsidR="001E1A99">
        <w:rPr>
          <w:rFonts w:hint="cs"/>
          <w:rtl/>
        </w:rPr>
        <w:t xml:space="preserve"> </w:t>
      </w:r>
      <w:r w:rsidR="00A2281B" w:rsidRPr="00DB11B4">
        <w:rPr>
          <w:rFonts w:cs="CTraditional Arabic" w:hint="cs"/>
          <w:rtl/>
        </w:rPr>
        <w:t xml:space="preserve">س </w:t>
      </w:r>
      <w:r w:rsidR="00CB653F" w:rsidRPr="00DB11B4">
        <w:rPr>
          <w:rFonts w:hint="cs"/>
          <w:rtl/>
        </w:rPr>
        <w:t>روایت نموده است که رسول الله</w:t>
      </w:r>
      <w:r w:rsidR="00A2281B" w:rsidRPr="00DB11B4">
        <w:rPr>
          <w:rFonts w:cs="CTraditional Arabic" w:hint="cs"/>
          <w:rtl/>
        </w:rPr>
        <w:t xml:space="preserve"> ص </w:t>
      </w:r>
      <w:r w:rsidR="00CB653F" w:rsidRPr="00DB11B4">
        <w:rPr>
          <w:rFonts w:hint="cs"/>
          <w:rtl/>
        </w:rPr>
        <w:t>حسن و حسین را می</w:t>
      </w:r>
      <w:r w:rsidR="00314701" w:rsidRPr="00DB11B4">
        <w:rPr>
          <w:rFonts w:hint="cs"/>
          <w:rtl/>
        </w:rPr>
        <w:t>‌</w:t>
      </w:r>
      <w:r w:rsidR="00CB653F" w:rsidRPr="00DB11B4">
        <w:rPr>
          <w:rFonts w:hint="cs"/>
          <w:rtl/>
        </w:rPr>
        <w:t>طلبیدند و آنان را می</w:t>
      </w:r>
      <w:r w:rsidR="00314701" w:rsidRPr="00DB11B4">
        <w:rPr>
          <w:rFonts w:hint="cs"/>
          <w:rtl/>
        </w:rPr>
        <w:t>‌</w:t>
      </w:r>
      <w:r w:rsidR="00CB653F" w:rsidRPr="00DB11B4">
        <w:rPr>
          <w:rFonts w:hint="cs"/>
          <w:rtl/>
        </w:rPr>
        <w:t>بوییدند و در آغوش می</w:t>
      </w:r>
      <w:r w:rsidR="00314701" w:rsidRPr="00DB11B4">
        <w:rPr>
          <w:rFonts w:hint="cs"/>
          <w:rtl/>
        </w:rPr>
        <w:t>‌</w:t>
      </w:r>
      <w:r w:rsidR="00CB653F" w:rsidRPr="00DB11B4">
        <w:rPr>
          <w:rFonts w:hint="cs"/>
          <w:rtl/>
        </w:rPr>
        <w:t>گرفتند»</w:t>
      </w:r>
      <w:r w:rsidR="00FA3487" w:rsidRPr="00DB11B4">
        <w:rPr>
          <w:vertAlign w:val="superscript"/>
          <w:rtl/>
        </w:rPr>
        <w:footnoteReference w:id="14"/>
      </w:r>
      <w:r w:rsidR="00257352" w:rsidRPr="00DB11B4">
        <w:rPr>
          <w:rFonts w:hint="cs"/>
          <w:rtl/>
        </w:rPr>
        <w:t>.</w:t>
      </w:r>
    </w:p>
    <w:p w:rsidR="007C1DE6" w:rsidRPr="00DB11B4" w:rsidRDefault="00CB653F" w:rsidP="001F30FE">
      <w:pPr>
        <w:pStyle w:val="a5"/>
        <w:rPr>
          <w:rtl/>
        </w:rPr>
      </w:pPr>
      <w:r w:rsidRPr="00DB11B4">
        <w:rPr>
          <w:rFonts w:hint="cs"/>
          <w:rtl/>
        </w:rPr>
        <w:t>رسول الله</w:t>
      </w:r>
      <w:r w:rsidR="00A2281B" w:rsidRPr="00DB11B4">
        <w:rPr>
          <w:rFonts w:cs="CTraditional Arabic" w:hint="cs"/>
          <w:rtl/>
        </w:rPr>
        <w:t xml:space="preserve"> ص </w:t>
      </w:r>
      <w:r w:rsidRPr="00DB11B4">
        <w:rPr>
          <w:rFonts w:hint="cs"/>
          <w:rtl/>
        </w:rPr>
        <w:t>آنان را بسیار دوست می</w:t>
      </w:r>
      <w:r w:rsidRPr="00DB11B4">
        <w:rPr>
          <w:rFonts w:hint="cs"/>
        </w:rPr>
        <w:t>‌</w:t>
      </w:r>
      <w:r w:rsidRPr="00DB11B4">
        <w:rPr>
          <w:rFonts w:hint="cs"/>
          <w:rtl/>
        </w:rPr>
        <w:t>داشت و دوستی آنان را دوستی با خویش و دشمنی با آنان را دشمنی با خویش می</w:t>
      </w:r>
      <w:r w:rsidR="00314701" w:rsidRPr="00DB11B4">
        <w:rPr>
          <w:rFonts w:hint="cs"/>
          <w:rtl/>
        </w:rPr>
        <w:t>‌</w:t>
      </w:r>
      <w:r w:rsidRPr="00DB11B4">
        <w:rPr>
          <w:rFonts w:hint="cs"/>
          <w:rtl/>
        </w:rPr>
        <w:t>شمردند، امام احمد در مسند از ابوهریره</w:t>
      </w:r>
      <w:r w:rsidR="00A2281B" w:rsidRPr="00DB11B4">
        <w:rPr>
          <w:rFonts w:cs="CTraditional Arabic" w:hint="cs"/>
          <w:rtl/>
        </w:rPr>
        <w:t xml:space="preserve">س </w:t>
      </w:r>
      <w:r w:rsidRPr="00DB11B4">
        <w:rPr>
          <w:rFonts w:hint="cs"/>
          <w:rtl/>
        </w:rPr>
        <w:t>آورده است که رسول الله</w:t>
      </w:r>
      <w:r w:rsidR="00A2281B" w:rsidRPr="00DB11B4">
        <w:rPr>
          <w:rFonts w:cs="CTraditional Arabic" w:hint="cs"/>
          <w:rtl/>
        </w:rPr>
        <w:t xml:space="preserve"> ص </w:t>
      </w:r>
      <w:r w:rsidRPr="00DB11B4">
        <w:rPr>
          <w:rFonts w:hint="cs"/>
          <w:rtl/>
        </w:rPr>
        <w:t>فرمودند: «هر کس آنان (حسن و حسین) را دوست بدارد، مرا دوست داشته و هر کس با آنان دشمنی کند با من دشمنی کرده است»</w:t>
      </w:r>
      <w:r w:rsidR="00FA3487" w:rsidRPr="00DB11B4">
        <w:rPr>
          <w:vertAlign w:val="superscript"/>
          <w:rtl/>
        </w:rPr>
        <w:footnoteReference w:id="15"/>
      </w:r>
      <w:r w:rsidR="001F30FE">
        <w:rPr>
          <w:rFonts w:hint="cs"/>
          <w:rtl/>
        </w:rPr>
        <w:t>.</w:t>
      </w:r>
    </w:p>
    <w:p w:rsidR="007C1DE6" w:rsidRPr="00DB11B4" w:rsidRDefault="00CB653F" w:rsidP="001E1A99">
      <w:pPr>
        <w:pStyle w:val="a5"/>
        <w:rPr>
          <w:rtl/>
        </w:rPr>
      </w:pPr>
      <w:r w:rsidRPr="00DB11B4">
        <w:rPr>
          <w:rFonts w:hint="cs"/>
          <w:rtl/>
        </w:rPr>
        <w:t>در روایتی دیگر از ابوهریره</w:t>
      </w:r>
      <w:r w:rsidR="001E1A99">
        <w:rPr>
          <w:rFonts w:cs="CTraditional Arabic" w:hint="cs"/>
          <w:rtl/>
        </w:rPr>
        <w:t xml:space="preserve"> </w:t>
      </w:r>
      <w:r w:rsidR="00A2281B" w:rsidRPr="00DB11B4">
        <w:rPr>
          <w:rFonts w:cs="CTraditional Arabic" w:hint="cs"/>
          <w:rtl/>
        </w:rPr>
        <w:t xml:space="preserve">س </w:t>
      </w:r>
      <w:r w:rsidRPr="00DB11B4">
        <w:rPr>
          <w:rFonts w:hint="cs"/>
          <w:rtl/>
        </w:rPr>
        <w:t>چنین آمده است که می</w:t>
      </w:r>
      <w:r w:rsidRPr="00DB11B4">
        <w:rPr>
          <w:rFonts w:hint="cs"/>
        </w:rPr>
        <w:t>‌</w:t>
      </w:r>
      <w:r w:rsidRPr="00DB11B4">
        <w:rPr>
          <w:rFonts w:hint="cs"/>
          <w:rtl/>
        </w:rPr>
        <w:t>گوید: رسول الله</w:t>
      </w:r>
      <w:r w:rsidR="00A2281B" w:rsidRPr="00DB11B4">
        <w:rPr>
          <w:rFonts w:cs="CTraditional Arabic" w:hint="cs"/>
          <w:rtl/>
        </w:rPr>
        <w:t xml:space="preserve"> ص </w:t>
      </w:r>
      <w:r w:rsidRPr="00DB11B4">
        <w:rPr>
          <w:rFonts w:hint="cs"/>
          <w:rtl/>
        </w:rPr>
        <w:t>که حسن و حسین را بر شانه</w:t>
      </w:r>
      <w:r w:rsidRPr="00DB11B4">
        <w:rPr>
          <w:rFonts w:hint="cs"/>
        </w:rPr>
        <w:t>‌</w:t>
      </w:r>
      <w:r w:rsidRPr="00DB11B4">
        <w:rPr>
          <w:rFonts w:hint="cs"/>
          <w:rtl/>
        </w:rPr>
        <w:t>های خویش حمل می‌‌کردند، نزد ما تشریف آوردند، گا</w:t>
      </w:r>
      <w:r w:rsidR="00EB0369" w:rsidRPr="00DB11B4">
        <w:rPr>
          <w:rFonts w:hint="cs"/>
          <w:rtl/>
        </w:rPr>
        <w:t>ه</w:t>
      </w:r>
      <w:r w:rsidRPr="00DB11B4">
        <w:rPr>
          <w:rFonts w:hint="cs"/>
          <w:rtl/>
        </w:rPr>
        <w:t xml:space="preserve"> این را می</w:t>
      </w:r>
      <w:r w:rsidRPr="00DB11B4">
        <w:rPr>
          <w:rFonts w:hint="cs"/>
        </w:rPr>
        <w:t>‌</w:t>
      </w:r>
      <w:r w:rsidRPr="00DB11B4">
        <w:rPr>
          <w:rFonts w:hint="cs"/>
          <w:rtl/>
        </w:rPr>
        <w:t>بوییدند</w:t>
      </w:r>
      <w:r w:rsidR="003A39A6" w:rsidRPr="00DB11B4">
        <w:rPr>
          <w:rFonts w:hint="cs"/>
          <w:rtl/>
        </w:rPr>
        <w:t xml:space="preserve"> و </w:t>
      </w:r>
      <w:r w:rsidRPr="00DB11B4">
        <w:rPr>
          <w:rFonts w:hint="cs"/>
          <w:rtl/>
        </w:rPr>
        <w:t>گاه آن را، مردی گفت: یا رسول الله! آنان را دوست دارید؟ فرمودند</w:t>
      </w:r>
      <w:r w:rsidR="00261B76" w:rsidRPr="00DB11B4">
        <w:rPr>
          <w:rFonts w:hint="cs"/>
          <w:rtl/>
        </w:rPr>
        <w:t>: «هر کس آنان را دوست بدارد، مرا دوست داشته و هر کس با آنان دشمنی کند، با من دشمنی کرده است»</w:t>
      </w:r>
      <w:r w:rsidR="00FA3487" w:rsidRPr="00DB11B4">
        <w:rPr>
          <w:vertAlign w:val="superscript"/>
          <w:rtl/>
        </w:rPr>
        <w:footnoteReference w:id="16"/>
      </w:r>
      <w:r w:rsidR="001E1A99">
        <w:rPr>
          <w:rFonts w:hint="cs"/>
          <w:rtl/>
        </w:rPr>
        <w:t>.</w:t>
      </w:r>
    </w:p>
    <w:p w:rsidR="007C1DE6" w:rsidRPr="00DB11B4" w:rsidRDefault="00A01894" w:rsidP="00DB11B4">
      <w:pPr>
        <w:pStyle w:val="a5"/>
        <w:rPr>
          <w:rtl/>
        </w:rPr>
      </w:pPr>
      <w:r w:rsidRPr="00DB11B4">
        <w:rPr>
          <w:rFonts w:hint="cs"/>
          <w:rtl/>
        </w:rPr>
        <w:t xml:space="preserve">حسن و حسین </w:t>
      </w:r>
      <w:r w:rsidR="00B76004" w:rsidRPr="00DB11B4">
        <w:rPr>
          <w:rFonts w:cs="CTraditional Arabic" w:hint="cs"/>
          <w:rtl/>
        </w:rPr>
        <w:t>ب</w:t>
      </w:r>
      <w:r w:rsidRPr="00DB11B4">
        <w:rPr>
          <w:rFonts w:hint="cs"/>
          <w:rtl/>
        </w:rPr>
        <w:t xml:space="preserve"> تنها نوه</w:t>
      </w:r>
      <w:r w:rsidR="00EB0369" w:rsidRPr="00DB11B4">
        <w:rPr>
          <w:rFonts w:hint="cs"/>
          <w:rtl/>
        </w:rPr>
        <w:t>‌</w:t>
      </w:r>
      <w:r w:rsidRPr="00DB11B4">
        <w:rPr>
          <w:rFonts w:hint="cs"/>
          <w:rtl/>
        </w:rPr>
        <w:t>های رسول الله</w:t>
      </w:r>
      <w:r w:rsidR="00A2281B" w:rsidRPr="00DB11B4">
        <w:rPr>
          <w:rFonts w:cs="CTraditional Arabic" w:hint="cs"/>
          <w:rtl/>
        </w:rPr>
        <w:t xml:space="preserve">ص </w:t>
      </w:r>
      <w:r w:rsidRPr="00DB11B4">
        <w:rPr>
          <w:rFonts w:hint="cs"/>
          <w:rtl/>
        </w:rPr>
        <w:t xml:space="preserve">نبودند که </w:t>
      </w:r>
      <w:r w:rsidR="00B9617E" w:rsidRPr="00DB11B4">
        <w:rPr>
          <w:rFonts w:hint="cs"/>
          <w:rtl/>
        </w:rPr>
        <w:t xml:space="preserve">ایشان </w:t>
      </w:r>
      <w:r w:rsidRPr="00DB11B4">
        <w:rPr>
          <w:rFonts w:hint="cs"/>
          <w:rtl/>
        </w:rPr>
        <w:t>همچون پدربزرگی با نگاه محبت و مهربانی و افتخار به آنان بنگرند، بلکه به تمام معنا پسران ایشان بودند.</w:t>
      </w:r>
    </w:p>
    <w:p w:rsidR="00A01894" w:rsidRPr="00DB11B4" w:rsidRDefault="00A01894" w:rsidP="00DB11B4">
      <w:pPr>
        <w:pStyle w:val="a5"/>
        <w:rPr>
          <w:rtl/>
        </w:rPr>
      </w:pPr>
      <w:r w:rsidRPr="00DB11B4">
        <w:rPr>
          <w:rFonts w:hint="cs"/>
          <w:rtl/>
        </w:rPr>
        <w:t>رسول الله</w:t>
      </w:r>
      <w:r w:rsidR="00A2281B" w:rsidRPr="00DB11B4">
        <w:rPr>
          <w:rFonts w:cs="CTraditional Arabic" w:hint="cs"/>
          <w:rtl/>
        </w:rPr>
        <w:t xml:space="preserve"> ص </w:t>
      </w:r>
      <w:r w:rsidRPr="00DB11B4">
        <w:rPr>
          <w:rFonts w:hint="cs"/>
          <w:rtl/>
        </w:rPr>
        <w:t>روز هفتم ولادت، آنان را حسن و حسین نامیدند و دستور دادند که برای هر کدام دو گوسفند عقیقه کنند</w:t>
      </w:r>
      <w:r w:rsidR="00FA3487" w:rsidRPr="00DB11B4">
        <w:rPr>
          <w:vertAlign w:val="superscript"/>
          <w:rtl/>
        </w:rPr>
        <w:footnoteReference w:id="17"/>
      </w:r>
      <w:r w:rsidR="00257352" w:rsidRPr="00DB11B4">
        <w:rPr>
          <w:rFonts w:hint="cs"/>
          <w:rtl/>
        </w:rPr>
        <w:t xml:space="preserve"> </w:t>
      </w:r>
      <w:r w:rsidRPr="00DB11B4">
        <w:rPr>
          <w:rFonts w:hint="cs"/>
          <w:rtl/>
        </w:rPr>
        <w:t>و سرهایشان را بتراشند.</w:t>
      </w:r>
    </w:p>
    <w:p w:rsidR="00E506C6" w:rsidRPr="00DB11B4" w:rsidRDefault="00E506C6" w:rsidP="001F30FE">
      <w:pPr>
        <w:pStyle w:val="a5"/>
        <w:rPr>
          <w:rtl/>
        </w:rPr>
      </w:pPr>
      <w:r w:rsidRPr="00DB11B4">
        <w:rPr>
          <w:rFonts w:hint="cs"/>
          <w:rtl/>
        </w:rPr>
        <w:t>نسائی از ابن عباس</w:t>
      </w:r>
      <w:r w:rsidR="001E1A99">
        <w:rPr>
          <w:rFonts w:cs="CTraditional Arabic" w:hint="cs"/>
          <w:rtl/>
        </w:rPr>
        <w:t xml:space="preserve"> </w:t>
      </w:r>
      <w:r w:rsidR="00A2281B" w:rsidRPr="00DB11B4">
        <w:rPr>
          <w:rFonts w:cs="CTraditional Arabic" w:hint="cs"/>
          <w:rtl/>
        </w:rPr>
        <w:t xml:space="preserve">س </w:t>
      </w:r>
      <w:r w:rsidRPr="00DB11B4">
        <w:rPr>
          <w:rFonts w:hint="cs"/>
          <w:rtl/>
        </w:rPr>
        <w:t>روایت نموده است که: رسول الله</w:t>
      </w:r>
      <w:r w:rsidR="00A2281B" w:rsidRPr="00DB11B4">
        <w:rPr>
          <w:rFonts w:cs="CTraditional Arabic" w:hint="cs"/>
          <w:rtl/>
        </w:rPr>
        <w:t xml:space="preserve"> ص </w:t>
      </w:r>
      <w:r w:rsidRPr="00DB11B4">
        <w:rPr>
          <w:rFonts w:hint="cs"/>
          <w:rtl/>
        </w:rPr>
        <w:t xml:space="preserve">برای هر کدام از حسن و حسین </w:t>
      </w:r>
      <w:r w:rsidR="00B76004" w:rsidRPr="00DB11B4">
        <w:rPr>
          <w:rFonts w:cs="CTraditional Arabic" w:hint="cs"/>
          <w:rtl/>
        </w:rPr>
        <w:t>ب</w:t>
      </w:r>
      <w:r w:rsidRPr="00DB11B4">
        <w:rPr>
          <w:rFonts w:hint="cs"/>
          <w:rtl/>
        </w:rPr>
        <w:t xml:space="preserve"> دو گوسفند عقیقه نمودند</w:t>
      </w:r>
      <w:r w:rsidR="00FA3487" w:rsidRPr="00DB11B4">
        <w:rPr>
          <w:vertAlign w:val="superscript"/>
          <w:rtl/>
        </w:rPr>
        <w:footnoteReference w:id="18"/>
      </w:r>
      <w:r w:rsidR="001F30FE">
        <w:rPr>
          <w:rFonts w:hint="cs"/>
          <w:rtl/>
        </w:rPr>
        <w:t>.</w:t>
      </w:r>
    </w:p>
    <w:p w:rsidR="007C1DE6" w:rsidRPr="00DB11B4" w:rsidRDefault="00D908B7" w:rsidP="001E1A99">
      <w:pPr>
        <w:pStyle w:val="a5"/>
        <w:rPr>
          <w:rtl/>
        </w:rPr>
      </w:pPr>
      <w:r w:rsidRPr="00DB11B4">
        <w:rPr>
          <w:rFonts w:hint="cs"/>
          <w:rtl/>
        </w:rPr>
        <w:t xml:space="preserve">ابن حبان از ام المومنین عایشه </w:t>
      </w:r>
      <w:r w:rsidR="00B76004" w:rsidRPr="00DB11B4">
        <w:rPr>
          <w:rFonts w:cs="CTraditional Arabic" w:hint="cs"/>
          <w:rtl/>
        </w:rPr>
        <w:t>ل</w:t>
      </w:r>
      <w:r w:rsidRPr="00DB11B4">
        <w:rPr>
          <w:rFonts w:hint="cs"/>
          <w:rtl/>
        </w:rPr>
        <w:t xml:space="preserve"> آورده است که: رسول الله</w:t>
      </w:r>
      <w:r w:rsidR="00A2281B" w:rsidRPr="00DB11B4">
        <w:rPr>
          <w:rFonts w:cs="CTraditional Arabic" w:hint="cs"/>
          <w:rtl/>
        </w:rPr>
        <w:t xml:space="preserve"> ص </w:t>
      </w:r>
      <w:r w:rsidRPr="00DB11B4">
        <w:rPr>
          <w:rFonts w:hint="cs"/>
          <w:rtl/>
        </w:rPr>
        <w:t>روز هفتم برای حسن و حسین عقیقه نمودند و بر آنان نام نهادند و دستور دادند که سرهایشان را بتراشند</w:t>
      </w:r>
      <w:r w:rsidR="00FA3487" w:rsidRPr="00DB11B4">
        <w:rPr>
          <w:vertAlign w:val="superscript"/>
          <w:rtl/>
        </w:rPr>
        <w:footnoteReference w:id="19"/>
      </w:r>
      <w:r w:rsidR="001E1A99">
        <w:rPr>
          <w:rFonts w:hint="cs"/>
          <w:rtl/>
        </w:rPr>
        <w:t>.</w:t>
      </w:r>
    </w:p>
    <w:p w:rsidR="00D908B7" w:rsidRPr="00DB11B4" w:rsidRDefault="00D908B7" w:rsidP="001F30FE">
      <w:pPr>
        <w:pStyle w:val="a5"/>
        <w:rPr>
          <w:rtl/>
        </w:rPr>
      </w:pPr>
      <w:r w:rsidRPr="00DB11B4">
        <w:rPr>
          <w:rFonts w:hint="cs"/>
          <w:rtl/>
        </w:rPr>
        <w:t>می</w:t>
      </w:r>
      <w:r w:rsidRPr="00DB11B4">
        <w:rPr>
          <w:rFonts w:hint="cs"/>
        </w:rPr>
        <w:t>‌</w:t>
      </w:r>
      <w:r w:rsidRPr="00DB11B4">
        <w:rPr>
          <w:rFonts w:hint="cs"/>
          <w:rtl/>
        </w:rPr>
        <w:t>بینیم که رسول الله</w:t>
      </w:r>
      <w:r w:rsidR="00A2281B" w:rsidRPr="00DB11B4">
        <w:rPr>
          <w:rFonts w:cs="CTraditional Arabic" w:hint="cs"/>
          <w:rtl/>
        </w:rPr>
        <w:t xml:space="preserve"> ص </w:t>
      </w:r>
      <w:r w:rsidRPr="00DB11B4">
        <w:rPr>
          <w:rFonts w:hint="cs"/>
          <w:rtl/>
        </w:rPr>
        <w:t>برای نوه</w:t>
      </w:r>
      <w:r w:rsidR="00D27B50" w:rsidRPr="00DB11B4">
        <w:rPr>
          <w:rFonts w:hint="cs"/>
          <w:rtl/>
        </w:rPr>
        <w:t>‌</w:t>
      </w:r>
      <w:r w:rsidRPr="00DB11B4">
        <w:rPr>
          <w:rFonts w:hint="cs"/>
          <w:rtl/>
        </w:rPr>
        <w:t>هایش عقیقه ذبح می</w:t>
      </w:r>
      <w:r w:rsidR="00D27B50" w:rsidRPr="00DB11B4">
        <w:rPr>
          <w:rFonts w:hint="cs"/>
          <w:rtl/>
        </w:rPr>
        <w:t>‌</w:t>
      </w:r>
      <w:r w:rsidRPr="00DB11B4">
        <w:rPr>
          <w:rFonts w:hint="cs"/>
          <w:rtl/>
        </w:rPr>
        <w:t>کند در صورتی که این وظیفه</w:t>
      </w:r>
      <w:r w:rsidR="00D27B50" w:rsidRPr="00DB11B4">
        <w:rPr>
          <w:rFonts w:hint="cs"/>
          <w:rtl/>
        </w:rPr>
        <w:t>‌ی</w:t>
      </w:r>
      <w:r w:rsidRPr="00DB11B4">
        <w:rPr>
          <w:rFonts w:hint="cs"/>
          <w:rtl/>
        </w:rPr>
        <w:t xml:space="preserve"> پدر است نه پدر بزرگ، اما رسول الله</w:t>
      </w:r>
      <w:r w:rsidR="00A2281B" w:rsidRPr="00DB11B4">
        <w:rPr>
          <w:rFonts w:cs="CTraditional Arabic" w:hint="cs"/>
          <w:rtl/>
        </w:rPr>
        <w:t xml:space="preserve"> ص </w:t>
      </w:r>
      <w:r w:rsidRPr="00DB11B4">
        <w:rPr>
          <w:rFonts w:hint="cs"/>
          <w:rtl/>
        </w:rPr>
        <w:t>خود را پدر آنان می</w:t>
      </w:r>
      <w:r w:rsidRPr="00DB11B4">
        <w:rPr>
          <w:rFonts w:hint="cs"/>
        </w:rPr>
        <w:t>‌</w:t>
      </w:r>
      <w:r w:rsidRPr="00DB11B4">
        <w:rPr>
          <w:rFonts w:hint="cs"/>
          <w:rtl/>
        </w:rPr>
        <w:t>داند و در آن واحد و با احساس و عاطفه</w:t>
      </w:r>
      <w:r w:rsidRPr="00DB11B4">
        <w:rPr>
          <w:rFonts w:hint="cs"/>
        </w:rPr>
        <w:t>‌</w:t>
      </w:r>
      <w:r w:rsidRPr="00DB11B4">
        <w:rPr>
          <w:rFonts w:hint="cs"/>
          <w:rtl/>
        </w:rPr>
        <w:t>ی والا، هم نقش پدر را ایفا می</w:t>
      </w:r>
      <w:r w:rsidR="00D27B50" w:rsidRPr="00DB11B4">
        <w:rPr>
          <w:rFonts w:hint="cs"/>
          <w:rtl/>
        </w:rPr>
        <w:t>‌</w:t>
      </w:r>
      <w:r w:rsidRPr="00DB11B4">
        <w:rPr>
          <w:rFonts w:hint="cs"/>
          <w:rtl/>
        </w:rPr>
        <w:t xml:space="preserve">کنند و هم نقش پدر بزرگ را، حقا که این گونه هم بودند و در بیش از یک حدیث، </w:t>
      </w:r>
      <w:r w:rsidR="00085B2D" w:rsidRPr="00DB11B4">
        <w:rPr>
          <w:rFonts w:hint="cs"/>
          <w:rtl/>
        </w:rPr>
        <w:t>آنان را فرز</w:t>
      </w:r>
      <w:r w:rsidR="001F30FE">
        <w:rPr>
          <w:rFonts w:hint="cs"/>
          <w:rtl/>
        </w:rPr>
        <w:t>ند خود خوانده</w:t>
      </w:r>
      <w:r w:rsidR="001F30FE">
        <w:rPr>
          <w:rFonts w:hint="eastAsia"/>
          <w:rtl/>
        </w:rPr>
        <w:t>‌</w:t>
      </w:r>
      <w:r w:rsidR="001B08F8" w:rsidRPr="00DB11B4">
        <w:rPr>
          <w:rFonts w:hint="cs"/>
          <w:rtl/>
        </w:rPr>
        <w:t>اند</w:t>
      </w:r>
      <w:r w:rsidR="00FA3487" w:rsidRPr="00DB11B4">
        <w:rPr>
          <w:vertAlign w:val="superscript"/>
          <w:rtl/>
        </w:rPr>
        <w:footnoteReference w:id="20"/>
      </w:r>
      <w:r w:rsidR="001F30FE">
        <w:rPr>
          <w:rFonts w:hint="cs"/>
          <w:rtl/>
        </w:rPr>
        <w:t>.</w:t>
      </w:r>
    </w:p>
    <w:p w:rsidR="001B08F8" w:rsidRPr="00DB11B4" w:rsidRDefault="001B08F8" w:rsidP="00DB11B4">
      <w:pPr>
        <w:pStyle w:val="a5"/>
        <w:rPr>
          <w:rtl/>
        </w:rPr>
      </w:pPr>
      <w:r w:rsidRPr="00DB11B4">
        <w:rPr>
          <w:rFonts w:hint="cs"/>
          <w:rtl/>
        </w:rPr>
        <w:t>این چه عنایتی است! و قلب کدام پدر این همه عطوفت و مهربانی را در خود جای داده است. آری! ا</w:t>
      </w:r>
      <w:r w:rsidR="00D27B50" w:rsidRPr="00DB11B4">
        <w:rPr>
          <w:rFonts w:hint="cs"/>
          <w:rtl/>
        </w:rPr>
        <w:t>یشان</w:t>
      </w:r>
      <w:r w:rsidRPr="00DB11B4">
        <w:rPr>
          <w:rFonts w:hint="cs"/>
          <w:rtl/>
        </w:rPr>
        <w:t xml:space="preserve"> رسول خداست با آن رحمت گسترده و احساسات آکنده از مهر و محبت.</w:t>
      </w:r>
    </w:p>
    <w:p w:rsidR="001B08F8" w:rsidRPr="00DB11B4" w:rsidRDefault="001B08F8" w:rsidP="00DB11B4">
      <w:pPr>
        <w:pStyle w:val="a5"/>
        <w:rPr>
          <w:rtl/>
        </w:rPr>
      </w:pPr>
      <w:r w:rsidRPr="00DB11B4">
        <w:rPr>
          <w:rFonts w:hint="cs"/>
          <w:rtl/>
        </w:rPr>
        <w:t>توجه و مواظبت رسول الله</w:t>
      </w:r>
      <w:r w:rsidR="00A2281B" w:rsidRPr="00DB11B4">
        <w:rPr>
          <w:rFonts w:cs="CTraditional Arabic" w:hint="cs"/>
          <w:rtl/>
        </w:rPr>
        <w:t xml:space="preserve"> ص </w:t>
      </w:r>
      <w:r w:rsidRPr="00DB11B4">
        <w:rPr>
          <w:rFonts w:hint="cs"/>
          <w:rtl/>
        </w:rPr>
        <w:t>به نوه</w:t>
      </w:r>
      <w:r w:rsidR="00D27B50" w:rsidRPr="00DB11B4">
        <w:rPr>
          <w:rFonts w:hint="cs"/>
          <w:rtl/>
        </w:rPr>
        <w:t>‌</w:t>
      </w:r>
      <w:r w:rsidRPr="00DB11B4">
        <w:rPr>
          <w:rFonts w:hint="cs"/>
          <w:rtl/>
        </w:rPr>
        <w:t>هایش بدان جا رسیده بود که برای محافظت آنان از هرگونه بدی، همواره با دعا آنان را از هر گزند احتمالی به پناه خداوند واگذار می</w:t>
      </w:r>
      <w:r w:rsidR="00E14A12" w:rsidRPr="00DB11B4">
        <w:rPr>
          <w:rFonts w:hint="cs"/>
          <w:rtl/>
        </w:rPr>
        <w:t>‌</w:t>
      </w:r>
      <w:r w:rsidRPr="00DB11B4">
        <w:rPr>
          <w:rFonts w:hint="cs"/>
          <w:rtl/>
        </w:rPr>
        <w:t>کردند.</w:t>
      </w:r>
    </w:p>
    <w:p w:rsidR="001B08F8" w:rsidRPr="00DB11B4" w:rsidRDefault="00E14A12" w:rsidP="001E1A99">
      <w:pPr>
        <w:pStyle w:val="a5"/>
        <w:rPr>
          <w:rtl/>
        </w:rPr>
      </w:pPr>
      <w:r w:rsidRPr="00DB11B4">
        <w:rPr>
          <w:rFonts w:hint="cs"/>
          <w:rtl/>
        </w:rPr>
        <w:t xml:space="preserve">امام </w:t>
      </w:r>
      <w:r w:rsidR="001B08F8" w:rsidRPr="00DB11B4">
        <w:rPr>
          <w:rFonts w:hint="cs"/>
          <w:rtl/>
        </w:rPr>
        <w:t>بخاری از ابن عباس</w:t>
      </w:r>
      <w:r w:rsidR="00A2281B" w:rsidRPr="00DB11B4">
        <w:rPr>
          <w:rFonts w:cs="CTraditional Arabic" w:hint="cs"/>
          <w:rtl/>
        </w:rPr>
        <w:t xml:space="preserve">س </w:t>
      </w:r>
      <w:r w:rsidR="001B08F8" w:rsidRPr="00DB11B4">
        <w:rPr>
          <w:rFonts w:hint="cs"/>
          <w:rtl/>
        </w:rPr>
        <w:t>آورده است که: رسول الله</w:t>
      </w:r>
      <w:r w:rsidR="00A2281B" w:rsidRPr="00DB11B4">
        <w:rPr>
          <w:rFonts w:cs="CTraditional Arabic" w:hint="cs"/>
          <w:rtl/>
        </w:rPr>
        <w:t xml:space="preserve"> ص </w:t>
      </w:r>
      <w:r w:rsidR="001B08F8" w:rsidRPr="00DB11B4">
        <w:rPr>
          <w:rFonts w:hint="cs"/>
          <w:rtl/>
        </w:rPr>
        <w:t xml:space="preserve">حسن و حسین </w:t>
      </w:r>
      <w:r w:rsidR="00B76004" w:rsidRPr="00DB11B4">
        <w:rPr>
          <w:rFonts w:cs="CTraditional Arabic" w:hint="cs"/>
          <w:rtl/>
        </w:rPr>
        <w:t>ب</w:t>
      </w:r>
      <w:r w:rsidR="001B08F8" w:rsidRPr="00DB11B4">
        <w:rPr>
          <w:rFonts w:hint="cs"/>
          <w:rtl/>
        </w:rPr>
        <w:t xml:space="preserve"> را با این دعا افسون می</w:t>
      </w:r>
      <w:r w:rsidRPr="00DB11B4">
        <w:rPr>
          <w:rFonts w:hint="cs"/>
          <w:rtl/>
        </w:rPr>
        <w:t>‌</w:t>
      </w:r>
      <w:r w:rsidR="001B08F8" w:rsidRPr="00DB11B4">
        <w:rPr>
          <w:rFonts w:hint="cs"/>
          <w:rtl/>
        </w:rPr>
        <w:t>کردند و می</w:t>
      </w:r>
      <w:r w:rsidRPr="00DB11B4">
        <w:rPr>
          <w:rFonts w:hint="cs"/>
          <w:rtl/>
        </w:rPr>
        <w:t>‌</w:t>
      </w:r>
      <w:r w:rsidR="001B08F8" w:rsidRPr="00DB11B4">
        <w:rPr>
          <w:rFonts w:hint="cs"/>
          <w:rtl/>
        </w:rPr>
        <w:t>فرمودند: «پدرتان ابراهیم، اسماعیل و اسحاق را با این دعا افسون می</w:t>
      </w:r>
      <w:r w:rsidRPr="00DB11B4">
        <w:rPr>
          <w:rFonts w:hint="cs"/>
          <w:rtl/>
        </w:rPr>
        <w:t>‌</w:t>
      </w:r>
      <w:r w:rsidR="001B08F8" w:rsidRPr="00DB11B4">
        <w:rPr>
          <w:rFonts w:hint="cs"/>
          <w:rtl/>
        </w:rPr>
        <w:t>کرد،</w:t>
      </w:r>
      <w:r w:rsidR="001B08F8" w:rsidRPr="001E1A99">
        <w:rPr>
          <w:rtl/>
        </w:rPr>
        <w:t xml:space="preserve"> </w:t>
      </w:r>
      <w:r w:rsidR="001E1A99">
        <w:rPr>
          <w:rFonts w:ascii="Traditional Arabic" w:hAnsi="Traditional Arabic" w:cs="Traditional Arabic"/>
          <w:rtl/>
        </w:rPr>
        <w:t>«</w:t>
      </w:r>
      <w:r w:rsidR="001B08F8" w:rsidRPr="001E1A99">
        <w:rPr>
          <w:rStyle w:val="Char4"/>
          <w:rtl/>
        </w:rPr>
        <w:t>أعوذ بکلم</w:t>
      </w:r>
      <w:r w:rsidR="000279D1" w:rsidRPr="001E1A99">
        <w:rPr>
          <w:rStyle w:val="Char4"/>
          <w:rFonts w:hint="cs"/>
          <w:rtl/>
        </w:rPr>
        <w:t>ـ</w:t>
      </w:r>
      <w:r w:rsidR="001B08F8" w:rsidRPr="001E1A99">
        <w:rPr>
          <w:rStyle w:val="Char4"/>
          <w:rtl/>
        </w:rPr>
        <w:t>ات الله التامة من کل شیطان وهامة و من کل عین لامة</w:t>
      </w:r>
      <w:r w:rsidR="001E1A99">
        <w:rPr>
          <w:rFonts w:ascii="Traditional Arabic" w:hAnsi="Traditional Arabic" w:cs="Traditional Arabic" w:hint="cs"/>
          <w:rtl/>
        </w:rPr>
        <w:t>»</w:t>
      </w:r>
      <w:r w:rsidR="00FA3487" w:rsidRPr="00DB11B4">
        <w:rPr>
          <w:vertAlign w:val="superscript"/>
          <w:rtl/>
        </w:rPr>
        <w:footnoteReference w:id="21"/>
      </w:r>
      <w:r w:rsidR="0044116A" w:rsidRPr="00DB11B4">
        <w:rPr>
          <w:rFonts w:hint="cs"/>
          <w:rtl/>
        </w:rPr>
        <w:t>.</w:t>
      </w:r>
      <w:r w:rsidR="000279D1" w:rsidRPr="00DB11B4">
        <w:rPr>
          <w:rFonts w:hint="cs"/>
          <w:rtl/>
        </w:rPr>
        <w:t xml:space="preserve"> </w:t>
      </w:r>
      <w:r w:rsidR="001E1A99">
        <w:rPr>
          <w:rFonts w:ascii="Traditional Arabic" w:hAnsi="Traditional Arabic" w:cs="Traditional Arabic"/>
          <w:rtl/>
        </w:rPr>
        <w:t>«</w:t>
      </w:r>
      <w:r w:rsidR="001B08F8" w:rsidRPr="00DB11B4">
        <w:rPr>
          <w:rFonts w:hint="cs"/>
          <w:rtl/>
        </w:rPr>
        <w:t>پناه</w:t>
      </w:r>
      <w:r w:rsidR="00325708" w:rsidRPr="00DB11B4">
        <w:rPr>
          <w:rFonts w:hint="cs"/>
          <w:rtl/>
        </w:rPr>
        <w:t xml:space="preserve"> می‌</w:t>
      </w:r>
      <w:r w:rsidR="001B08F8" w:rsidRPr="00DB11B4">
        <w:rPr>
          <w:rFonts w:hint="cs"/>
          <w:rtl/>
        </w:rPr>
        <w:t>برم به کلمات تامه الهی از گزند هر شیطان و حیوان موذی و چشم شوری</w:t>
      </w:r>
      <w:r w:rsidR="001E1A99">
        <w:rPr>
          <w:rFonts w:ascii="Traditional Arabic" w:hAnsi="Traditional Arabic" w:cs="Traditional Arabic" w:hint="cs"/>
          <w:rtl/>
        </w:rPr>
        <w:t>»</w:t>
      </w:r>
      <w:r w:rsidR="001F30FE">
        <w:rPr>
          <w:rFonts w:hint="cs"/>
          <w:rtl/>
        </w:rPr>
        <w:t>.</w:t>
      </w:r>
    </w:p>
    <w:p w:rsidR="001B08F8" w:rsidRPr="00DB11B4" w:rsidRDefault="001B08F8" w:rsidP="00DB11B4">
      <w:pPr>
        <w:pStyle w:val="a5"/>
        <w:rPr>
          <w:rtl/>
        </w:rPr>
      </w:pPr>
      <w:r w:rsidRPr="00DB11B4">
        <w:rPr>
          <w:rFonts w:hint="cs"/>
          <w:rtl/>
        </w:rPr>
        <w:t>احساسات پدرانه</w:t>
      </w:r>
      <w:r w:rsidRPr="00DB11B4">
        <w:rPr>
          <w:rFonts w:hint="cs"/>
        </w:rPr>
        <w:t>‌</w:t>
      </w:r>
      <w:r w:rsidRPr="00DB11B4">
        <w:rPr>
          <w:rFonts w:hint="cs"/>
          <w:rtl/>
        </w:rPr>
        <w:t>ی ایشان آن گاه به اوج خود رسیده بود که از بالای منبر و هنگام ایراد خطبه و موعظه</w:t>
      </w:r>
      <w:r w:rsidRPr="00DB11B4">
        <w:rPr>
          <w:rFonts w:hint="cs"/>
        </w:rPr>
        <w:t>‌</w:t>
      </w:r>
      <w:r w:rsidRPr="00DB11B4">
        <w:rPr>
          <w:rFonts w:hint="cs"/>
          <w:rtl/>
        </w:rPr>
        <w:t>ی مومنان به تقوی و کارهای شایسته، نوه</w:t>
      </w:r>
      <w:r w:rsidR="009757D8" w:rsidRPr="00DB11B4">
        <w:rPr>
          <w:rFonts w:hint="cs"/>
          <w:rtl/>
        </w:rPr>
        <w:t>‌</w:t>
      </w:r>
      <w:r w:rsidRPr="00DB11B4">
        <w:rPr>
          <w:rFonts w:hint="cs"/>
          <w:rtl/>
        </w:rPr>
        <w:t xml:space="preserve">های خردسال خویش را مشاهده </w:t>
      </w:r>
      <w:r w:rsidR="00173704" w:rsidRPr="00DB11B4">
        <w:rPr>
          <w:rFonts w:hint="cs"/>
          <w:rtl/>
        </w:rPr>
        <w:t>فرمودند که جست و خیز کنان به سوی ا</w:t>
      </w:r>
      <w:r w:rsidR="009757D8" w:rsidRPr="00DB11B4">
        <w:rPr>
          <w:rFonts w:hint="cs"/>
          <w:rtl/>
        </w:rPr>
        <w:t>یشان</w:t>
      </w:r>
      <w:r w:rsidR="00173704" w:rsidRPr="00DB11B4">
        <w:rPr>
          <w:rFonts w:hint="cs"/>
          <w:rtl/>
        </w:rPr>
        <w:t xml:space="preserve"> می</w:t>
      </w:r>
      <w:r w:rsidR="009757D8" w:rsidRPr="00DB11B4">
        <w:rPr>
          <w:rFonts w:hint="cs"/>
          <w:rtl/>
        </w:rPr>
        <w:t>‌</w:t>
      </w:r>
      <w:r w:rsidR="00173704" w:rsidRPr="00DB11B4">
        <w:rPr>
          <w:rFonts w:hint="cs"/>
          <w:rtl/>
        </w:rPr>
        <w:t>آیند،</w:t>
      </w:r>
      <w:r w:rsidR="009B2FC1">
        <w:rPr>
          <w:rFonts w:hint="cs"/>
          <w:rtl/>
        </w:rPr>
        <w:t xml:space="preserve"> بی‌</w:t>
      </w:r>
      <w:r w:rsidR="00173704" w:rsidRPr="00DB11B4">
        <w:rPr>
          <w:rFonts w:hint="cs"/>
          <w:rtl/>
        </w:rPr>
        <w:t>اختیار خطبه را ناتمام گذاشتند و از منبر پایین آمدند و آنان را در آغوش گرفتند و به منبر بردند.</w:t>
      </w:r>
    </w:p>
    <w:p w:rsidR="00173704" w:rsidRPr="00DB11B4" w:rsidRDefault="00173704" w:rsidP="00DB11B4">
      <w:pPr>
        <w:pStyle w:val="a5"/>
        <w:rPr>
          <w:rtl/>
        </w:rPr>
      </w:pPr>
      <w:r w:rsidRPr="00DB11B4">
        <w:rPr>
          <w:rFonts w:hint="cs"/>
          <w:rtl/>
        </w:rPr>
        <w:t>خدایا! قلب پبامبر</w:t>
      </w:r>
      <w:r w:rsidR="00A2281B" w:rsidRPr="00DB11B4">
        <w:rPr>
          <w:rFonts w:cs="CTraditional Arabic" w:hint="cs"/>
          <w:rtl/>
        </w:rPr>
        <w:t xml:space="preserve"> ص </w:t>
      </w:r>
      <w:r w:rsidRPr="00DB11B4">
        <w:rPr>
          <w:rFonts w:hint="cs"/>
          <w:rtl/>
        </w:rPr>
        <w:t>چه شفقت گ</w:t>
      </w:r>
      <w:r w:rsidR="009757D8" w:rsidRPr="00DB11B4">
        <w:rPr>
          <w:rFonts w:hint="cs"/>
          <w:rtl/>
        </w:rPr>
        <w:t>س</w:t>
      </w:r>
      <w:r w:rsidRPr="00DB11B4">
        <w:rPr>
          <w:rFonts w:hint="cs"/>
          <w:rtl/>
        </w:rPr>
        <w:t>ترده</w:t>
      </w:r>
      <w:r w:rsidR="009B2FC1">
        <w:rPr>
          <w:rFonts w:hint="cs"/>
          <w:rtl/>
        </w:rPr>
        <w:t xml:space="preserve">‌ای </w:t>
      </w:r>
      <w:r w:rsidRPr="00DB11B4">
        <w:rPr>
          <w:rFonts w:hint="cs"/>
          <w:rtl/>
        </w:rPr>
        <w:t>برای خردسالان داشت و چه عاطفه</w:t>
      </w:r>
      <w:r w:rsidRPr="00DB11B4">
        <w:rPr>
          <w:rFonts w:hint="cs"/>
        </w:rPr>
        <w:t>‌</w:t>
      </w:r>
      <w:r w:rsidRPr="00DB11B4">
        <w:rPr>
          <w:rFonts w:hint="cs"/>
          <w:rtl/>
        </w:rPr>
        <w:t>ی پدری عمیقی در آن نهفته بود.</w:t>
      </w:r>
    </w:p>
    <w:p w:rsidR="00173704" w:rsidRPr="00DB11B4" w:rsidRDefault="00173704" w:rsidP="001F30FE">
      <w:pPr>
        <w:pStyle w:val="a5"/>
        <w:rPr>
          <w:rtl/>
        </w:rPr>
      </w:pPr>
      <w:r w:rsidRPr="00DB11B4">
        <w:rPr>
          <w:rFonts w:hint="cs"/>
          <w:rtl/>
        </w:rPr>
        <w:t>ابوداود از بریده</w:t>
      </w:r>
      <w:r w:rsidR="00A2281B" w:rsidRPr="00DB11B4">
        <w:rPr>
          <w:rFonts w:cs="CTraditional Arabic" w:hint="cs"/>
          <w:rtl/>
        </w:rPr>
        <w:t xml:space="preserve">س </w:t>
      </w:r>
      <w:r w:rsidR="000733A5" w:rsidRPr="00DB11B4">
        <w:rPr>
          <w:rFonts w:hint="cs"/>
          <w:rtl/>
        </w:rPr>
        <w:t>چنین نقل می</w:t>
      </w:r>
      <w:r w:rsidR="000733A5" w:rsidRPr="00DB11B4">
        <w:rPr>
          <w:rFonts w:hint="cs"/>
        </w:rPr>
        <w:t>‌</w:t>
      </w:r>
      <w:r w:rsidR="000733A5" w:rsidRPr="00DB11B4">
        <w:rPr>
          <w:rFonts w:hint="cs"/>
          <w:rtl/>
        </w:rPr>
        <w:t>کند که: رسول الله</w:t>
      </w:r>
      <w:r w:rsidR="00A2281B" w:rsidRPr="00DB11B4">
        <w:rPr>
          <w:rFonts w:cs="CTraditional Arabic" w:hint="cs"/>
          <w:rtl/>
        </w:rPr>
        <w:t xml:space="preserve"> ص </w:t>
      </w:r>
      <w:r w:rsidR="000733A5" w:rsidRPr="00DB11B4">
        <w:rPr>
          <w:rFonts w:hint="cs"/>
          <w:rtl/>
        </w:rPr>
        <w:t>در حال ایراد خطبه بودند که حسن و حسین که لباس سرخ رنگی بر تن داشتند جست و خیز کنان آمدند، رسول الله</w:t>
      </w:r>
      <w:r w:rsidR="00A2281B" w:rsidRPr="00DB11B4">
        <w:rPr>
          <w:rFonts w:cs="CTraditional Arabic" w:hint="cs"/>
          <w:rtl/>
        </w:rPr>
        <w:t xml:space="preserve"> ص </w:t>
      </w:r>
      <w:r w:rsidR="000733A5" w:rsidRPr="00DB11B4">
        <w:rPr>
          <w:rFonts w:hint="cs"/>
          <w:rtl/>
        </w:rPr>
        <w:t>از منبر پایین آمدند و آنان را به دوش گرفتند و به منبر رفتند و سپس فرمودند: «حقا که خداوند متعال راست فرموده است که مال و فرزند مایه</w:t>
      </w:r>
      <w:r w:rsidR="009757D8" w:rsidRPr="00DB11B4">
        <w:rPr>
          <w:rFonts w:hint="cs"/>
          <w:rtl/>
        </w:rPr>
        <w:t>‌ی</w:t>
      </w:r>
      <w:r w:rsidR="000733A5" w:rsidRPr="00DB11B4">
        <w:rPr>
          <w:rFonts w:hint="cs"/>
          <w:rtl/>
        </w:rPr>
        <w:t xml:space="preserve"> آزمایش هستند، من این</w:t>
      </w:r>
      <w:r w:rsidR="001C74A3" w:rsidRPr="00DB11B4">
        <w:rPr>
          <w:rFonts w:hint="cs"/>
          <w:rtl/>
        </w:rPr>
        <w:t>‌ها</w:t>
      </w:r>
      <w:r w:rsidR="000733A5" w:rsidRPr="00DB11B4">
        <w:rPr>
          <w:rFonts w:hint="cs"/>
          <w:rtl/>
        </w:rPr>
        <w:t xml:space="preserve"> را دیدم و نتوانستم خودم را کنترل کنم و سپس خطبه را ادامه دادند»</w:t>
      </w:r>
      <w:r w:rsidR="00FA3487" w:rsidRPr="00DB11B4">
        <w:rPr>
          <w:vertAlign w:val="superscript"/>
          <w:rtl/>
        </w:rPr>
        <w:footnoteReference w:id="22"/>
      </w:r>
      <w:r w:rsidR="001F30FE">
        <w:rPr>
          <w:rFonts w:hint="cs"/>
          <w:rtl/>
        </w:rPr>
        <w:t>.</w:t>
      </w:r>
    </w:p>
    <w:p w:rsidR="000733A5" w:rsidRPr="00DB11B4" w:rsidRDefault="000733A5" w:rsidP="001F30FE">
      <w:pPr>
        <w:pStyle w:val="a5"/>
        <w:rPr>
          <w:rtl/>
        </w:rPr>
      </w:pPr>
      <w:r w:rsidRPr="00DB11B4">
        <w:rPr>
          <w:rFonts w:hint="cs"/>
          <w:rtl/>
        </w:rPr>
        <w:t>و</w:t>
      </w:r>
      <w:r w:rsidR="001F30FE">
        <w:rPr>
          <w:rFonts w:hint="cs"/>
          <w:rtl/>
        </w:rPr>
        <w:t xml:space="preserve"> </w:t>
      </w:r>
      <w:r w:rsidRPr="00DB11B4">
        <w:rPr>
          <w:rFonts w:hint="cs"/>
          <w:rtl/>
        </w:rPr>
        <w:t>همچنین ابویعلی</w:t>
      </w:r>
      <w:r w:rsidR="00A2281B" w:rsidRPr="00DB11B4">
        <w:rPr>
          <w:rFonts w:cs="CTraditional Arabic" w:hint="cs"/>
          <w:rtl/>
        </w:rPr>
        <w:t xml:space="preserve">س </w:t>
      </w:r>
      <w:r w:rsidRPr="00DB11B4">
        <w:rPr>
          <w:rFonts w:hint="cs"/>
          <w:rtl/>
        </w:rPr>
        <w:t>می</w:t>
      </w:r>
      <w:r w:rsidRPr="00DB11B4">
        <w:rPr>
          <w:rFonts w:hint="cs"/>
        </w:rPr>
        <w:t>‌</w:t>
      </w:r>
      <w:r w:rsidRPr="00DB11B4">
        <w:rPr>
          <w:rFonts w:hint="cs"/>
          <w:rtl/>
        </w:rPr>
        <w:t>گوید: «نزد رسول الله</w:t>
      </w:r>
      <w:r w:rsidR="00A2281B" w:rsidRPr="00DB11B4">
        <w:rPr>
          <w:rFonts w:cs="CTraditional Arabic" w:hint="cs"/>
          <w:rtl/>
        </w:rPr>
        <w:t xml:space="preserve"> ص </w:t>
      </w:r>
      <w:r w:rsidRPr="00DB11B4">
        <w:rPr>
          <w:rFonts w:hint="cs"/>
          <w:rtl/>
        </w:rPr>
        <w:t>بودی</w:t>
      </w:r>
      <w:r w:rsidR="009757D8" w:rsidRPr="00DB11B4">
        <w:rPr>
          <w:rFonts w:hint="cs"/>
          <w:rtl/>
        </w:rPr>
        <w:t>م حسن یا حسین بر سینه‌ی‌ ایشان بو</w:t>
      </w:r>
      <w:r w:rsidRPr="00DB11B4">
        <w:rPr>
          <w:rFonts w:hint="cs"/>
          <w:rtl/>
        </w:rPr>
        <w:t>د، ادرار او از سینه ایشان سرازیر شد، برخاستیم که او را برداریم؛ رسول الله</w:t>
      </w:r>
      <w:r w:rsidR="00A2281B" w:rsidRPr="00DB11B4">
        <w:rPr>
          <w:rFonts w:cs="CTraditional Arabic" w:hint="cs"/>
          <w:rtl/>
        </w:rPr>
        <w:t xml:space="preserve">ص </w:t>
      </w:r>
      <w:r w:rsidRPr="00DB11B4">
        <w:rPr>
          <w:rFonts w:hint="cs"/>
          <w:rtl/>
        </w:rPr>
        <w:t>فرمودند: پسرم را راحت بگذارید تا کارش را تمام کند، سپس آن را با آب شستند و سپس به بیت المال که خرمای صدقه در آن نگاهداری می</w:t>
      </w:r>
      <w:r w:rsidR="00411311" w:rsidRPr="00DB11B4">
        <w:rPr>
          <w:rFonts w:hint="cs"/>
          <w:rtl/>
        </w:rPr>
        <w:t>‌</w:t>
      </w:r>
      <w:r w:rsidRPr="00DB11B4">
        <w:rPr>
          <w:rFonts w:hint="cs"/>
          <w:rtl/>
        </w:rPr>
        <w:t xml:space="preserve">شد تشریف </w:t>
      </w:r>
      <w:r w:rsidRPr="001E1A99">
        <w:rPr>
          <w:rFonts w:hint="cs"/>
          <w:spacing w:val="-4"/>
          <w:rtl/>
        </w:rPr>
        <w:t>بردند، آن پسر نیز با ایشان رقت و خرمایی برداشت و در دهان گذاشت، رسول الله</w:t>
      </w:r>
      <w:r w:rsidR="00A2281B" w:rsidRPr="001E1A99">
        <w:rPr>
          <w:rFonts w:cs="CTraditional Arabic" w:hint="cs"/>
          <w:spacing w:val="-4"/>
          <w:rtl/>
        </w:rPr>
        <w:t xml:space="preserve"> ص</w:t>
      </w:r>
      <w:r w:rsidR="00A2281B" w:rsidRPr="00DB11B4">
        <w:rPr>
          <w:rFonts w:cs="CTraditional Arabic" w:hint="cs"/>
          <w:rtl/>
        </w:rPr>
        <w:t xml:space="preserve"> </w:t>
      </w:r>
      <w:r w:rsidRPr="00DB11B4">
        <w:rPr>
          <w:rFonts w:hint="cs"/>
          <w:rtl/>
        </w:rPr>
        <w:t>آن را در آوردند و فرمودند: صدقه برای ما حلال نیست</w:t>
      </w:r>
      <w:r w:rsidR="00FA3487" w:rsidRPr="00DB11B4">
        <w:rPr>
          <w:vertAlign w:val="superscript"/>
          <w:rtl/>
        </w:rPr>
        <w:footnoteReference w:id="23"/>
      </w:r>
      <w:r w:rsidR="001F30FE">
        <w:rPr>
          <w:rFonts w:hint="cs"/>
          <w:rtl/>
        </w:rPr>
        <w:t>.</w:t>
      </w:r>
    </w:p>
    <w:p w:rsidR="000733A5" w:rsidRPr="00DB11B4" w:rsidRDefault="000733A5" w:rsidP="00DB11B4">
      <w:pPr>
        <w:pStyle w:val="a5"/>
        <w:rPr>
          <w:rtl/>
        </w:rPr>
      </w:pPr>
      <w:r w:rsidRPr="00DB11B4">
        <w:rPr>
          <w:rFonts w:hint="cs"/>
          <w:rtl/>
        </w:rPr>
        <w:t>رسول الله</w:t>
      </w:r>
      <w:r w:rsidR="00A2281B" w:rsidRPr="00DB11B4">
        <w:rPr>
          <w:rFonts w:cs="CTraditional Arabic" w:hint="cs"/>
          <w:rtl/>
        </w:rPr>
        <w:t xml:space="preserve"> ص </w:t>
      </w:r>
      <w:r w:rsidRPr="00DB11B4">
        <w:rPr>
          <w:rFonts w:hint="cs"/>
          <w:rtl/>
        </w:rPr>
        <w:t>گاه ایشان را بر قاطرش (دلدل</w:t>
      </w:r>
      <w:r w:rsidR="00A8273F" w:rsidRPr="00DB11B4">
        <w:rPr>
          <w:vertAlign w:val="superscript"/>
          <w:rtl/>
        </w:rPr>
        <w:footnoteReference w:id="24"/>
      </w:r>
      <w:r w:rsidRPr="00DB11B4">
        <w:rPr>
          <w:rFonts w:hint="cs"/>
          <w:rtl/>
        </w:rPr>
        <w:t>) سوار می</w:t>
      </w:r>
      <w:r w:rsidR="00AB0088" w:rsidRPr="00DB11B4">
        <w:rPr>
          <w:rFonts w:hint="cs"/>
          <w:rtl/>
        </w:rPr>
        <w:t>‌</w:t>
      </w:r>
      <w:r w:rsidRPr="00DB11B4">
        <w:rPr>
          <w:rFonts w:hint="cs"/>
          <w:rtl/>
        </w:rPr>
        <w:t>کردند یکی را جلو و دیگری را پشت خویش می</w:t>
      </w:r>
      <w:r w:rsidR="00AB0088" w:rsidRPr="00DB11B4">
        <w:rPr>
          <w:rFonts w:hint="cs"/>
          <w:rtl/>
        </w:rPr>
        <w:t>‌</w:t>
      </w:r>
      <w:r w:rsidRPr="00DB11B4">
        <w:rPr>
          <w:rFonts w:hint="cs"/>
          <w:rtl/>
        </w:rPr>
        <w:t>نشاندند.</w:t>
      </w:r>
    </w:p>
    <w:p w:rsidR="000733A5" w:rsidRPr="00DB11B4" w:rsidRDefault="00411311" w:rsidP="001F30FE">
      <w:pPr>
        <w:pStyle w:val="a5"/>
        <w:rPr>
          <w:rtl/>
        </w:rPr>
      </w:pPr>
      <w:r w:rsidRPr="00DB11B4">
        <w:rPr>
          <w:rFonts w:hint="cs"/>
          <w:rtl/>
        </w:rPr>
        <w:t xml:space="preserve">امام </w:t>
      </w:r>
      <w:r w:rsidR="000733A5" w:rsidRPr="00DB11B4">
        <w:rPr>
          <w:rFonts w:hint="cs"/>
          <w:rtl/>
        </w:rPr>
        <w:t>مسلم از ایاس و او از پدرش نقل کرده است که: من قاطر رسول الله</w:t>
      </w:r>
      <w:r w:rsidR="00A2281B" w:rsidRPr="00DB11B4">
        <w:rPr>
          <w:rFonts w:cs="CTraditional Arabic" w:hint="cs"/>
          <w:rtl/>
        </w:rPr>
        <w:t xml:space="preserve"> ص </w:t>
      </w:r>
      <w:r w:rsidR="000733A5" w:rsidRPr="00DB11B4">
        <w:rPr>
          <w:rFonts w:hint="cs"/>
          <w:rtl/>
        </w:rPr>
        <w:t>را که ایشان با حسن و حسین، یکی جلو و دیگری پشت رسول الله</w:t>
      </w:r>
      <w:r w:rsidR="00A2281B" w:rsidRPr="00DB11B4">
        <w:rPr>
          <w:rFonts w:cs="CTraditional Arabic" w:hint="cs"/>
          <w:rtl/>
        </w:rPr>
        <w:t xml:space="preserve"> ص </w:t>
      </w:r>
      <w:r w:rsidR="000733A5" w:rsidRPr="00DB11B4">
        <w:rPr>
          <w:rFonts w:hint="cs"/>
          <w:rtl/>
        </w:rPr>
        <w:t>سوار بودند مهار کردم تا اینکه آنان را به حجره</w:t>
      </w:r>
      <w:r w:rsidR="00020B6F" w:rsidRPr="00DB11B4">
        <w:rPr>
          <w:rFonts w:hint="cs"/>
          <w:rtl/>
        </w:rPr>
        <w:t>‌ی</w:t>
      </w:r>
      <w:r w:rsidR="000733A5" w:rsidRPr="00DB11B4">
        <w:rPr>
          <w:rFonts w:hint="cs"/>
          <w:rtl/>
        </w:rPr>
        <w:t xml:space="preserve"> رسول الله</w:t>
      </w:r>
      <w:r w:rsidR="00A2281B" w:rsidRPr="00DB11B4">
        <w:rPr>
          <w:rFonts w:cs="CTraditional Arabic" w:hint="cs"/>
          <w:rtl/>
        </w:rPr>
        <w:t xml:space="preserve"> ص </w:t>
      </w:r>
      <w:r w:rsidR="000733A5" w:rsidRPr="00DB11B4">
        <w:rPr>
          <w:rFonts w:hint="cs"/>
          <w:rtl/>
        </w:rPr>
        <w:t>بردم</w:t>
      </w:r>
      <w:r w:rsidR="00FA3487" w:rsidRPr="00DB11B4">
        <w:rPr>
          <w:vertAlign w:val="superscript"/>
          <w:rtl/>
        </w:rPr>
        <w:footnoteReference w:id="25"/>
      </w:r>
      <w:r w:rsidR="001F30FE">
        <w:rPr>
          <w:rFonts w:hint="cs"/>
          <w:rtl/>
        </w:rPr>
        <w:t>.</w:t>
      </w:r>
    </w:p>
    <w:p w:rsidR="000733A5" w:rsidRPr="00DB11B4" w:rsidRDefault="000733A5" w:rsidP="001E1A99">
      <w:pPr>
        <w:pStyle w:val="a5"/>
        <w:rPr>
          <w:rtl/>
        </w:rPr>
      </w:pPr>
      <w:r w:rsidRPr="001E1A99">
        <w:rPr>
          <w:rFonts w:hint="cs"/>
          <w:spacing w:val="-4"/>
          <w:rtl/>
        </w:rPr>
        <w:t>رسول الله</w:t>
      </w:r>
      <w:r w:rsidR="00A2281B" w:rsidRPr="001E1A99">
        <w:rPr>
          <w:rFonts w:cs="CTraditional Arabic" w:hint="cs"/>
          <w:spacing w:val="-4"/>
          <w:rtl/>
        </w:rPr>
        <w:t xml:space="preserve"> ص </w:t>
      </w:r>
      <w:r w:rsidRPr="001E1A99">
        <w:rPr>
          <w:rFonts w:hint="cs"/>
          <w:spacing w:val="-4"/>
          <w:rtl/>
        </w:rPr>
        <w:t>با مهربانی آنان را می</w:t>
      </w:r>
      <w:r w:rsidR="00411311" w:rsidRPr="001E1A99">
        <w:rPr>
          <w:rFonts w:hint="cs"/>
          <w:spacing w:val="-4"/>
          <w:rtl/>
        </w:rPr>
        <w:t>‌</w:t>
      </w:r>
      <w:r w:rsidRPr="001E1A99">
        <w:rPr>
          <w:rFonts w:hint="cs"/>
          <w:spacing w:val="-4"/>
          <w:rtl/>
        </w:rPr>
        <w:t>بوسیدند، ابوهریره</w:t>
      </w:r>
      <w:r w:rsidR="001E1A99">
        <w:rPr>
          <w:rFonts w:cs="CTraditional Arabic" w:hint="cs"/>
          <w:spacing w:val="-4"/>
          <w:rtl/>
        </w:rPr>
        <w:t xml:space="preserve"> </w:t>
      </w:r>
      <w:r w:rsidR="00A2281B" w:rsidRPr="001E1A99">
        <w:rPr>
          <w:rFonts w:cs="CTraditional Arabic" w:hint="cs"/>
          <w:spacing w:val="-4"/>
          <w:rtl/>
        </w:rPr>
        <w:t xml:space="preserve">س </w:t>
      </w:r>
      <w:r w:rsidRPr="001E1A99">
        <w:rPr>
          <w:rFonts w:hint="cs"/>
          <w:spacing w:val="-4"/>
          <w:rtl/>
        </w:rPr>
        <w:t>اتفاق جالبی را برایمان تعریف می</w:t>
      </w:r>
      <w:r w:rsidR="00AB0088" w:rsidRPr="001E1A99">
        <w:rPr>
          <w:rFonts w:hint="cs"/>
          <w:spacing w:val="-4"/>
          <w:rtl/>
        </w:rPr>
        <w:t>‌</w:t>
      </w:r>
      <w:r w:rsidRPr="001E1A99">
        <w:rPr>
          <w:rFonts w:hint="cs"/>
          <w:spacing w:val="-4"/>
          <w:rtl/>
        </w:rPr>
        <w:t>کند، ابوداود از وی نقل کرده است که اقرع بن حابس دید که رسول الله</w:t>
      </w:r>
      <w:r w:rsidR="00A2281B" w:rsidRPr="001E1A99">
        <w:rPr>
          <w:rFonts w:cs="CTraditional Arabic" w:hint="cs"/>
          <w:spacing w:val="-4"/>
          <w:rtl/>
        </w:rPr>
        <w:t xml:space="preserve"> ص</w:t>
      </w:r>
      <w:r w:rsidR="00A2281B" w:rsidRPr="00DB11B4">
        <w:rPr>
          <w:rFonts w:cs="CTraditional Arabic" w:hint="cs"/>
          <w:rtl/>
        </w:rPr>
        <w:t xml:space="preserve"> </w:t>
      </w:r>
      <w:r w:rsidRPr="00DB11B4">
        <w:rPr>
          <w:rFonts w:hint="cs"/>
          <w:rtl/>
        </w:rPr>
        <w:t>حسین را می</w:t>
      </w:r>
      <w:r w:rsidR="00020B6F" w:rsidRPr="00DB11B4">
        <w:rPr>
          <w:rFonts w:hint="cs"/>
          <w:rtl/>
        </w:rPr>
        <w:t>‌</w:t>
      </w:r>
      <w:r w:rsidRPr="00DB11B4">
        <w:rPr>
          <w:rFonts w:hint="cs"/>
          <w:rtl/>
        </w:rPr>
        <w:t>بوسند، اقرع گفت: من ده پسر دارم اما تا</w:t>
      </w:r>
      <w:r w:rsidR="00020B6F" w:rsidRPr="00DB11B4">
        <w:rPr>
          <w:rFonts w:hint="cs"/>
          <w:rtl/>
        </w:rPr>
        <w:t xml:space="preserve"> </w:t>
      </w:r>
      <w:r w:rsidRPr="00DB11B4">
        <w:rPr>
          <w:rFonts w:hint="cs"/>
          <w:rtl/>
        </w:rPr>
        <w:t xml:space="preserve">کنون </w:t>
      </w:r>
      <w:r w:rsidR="001F11D0" w:rsidRPr="00DB11B4">
        <w:rPr>
          <w:rFonts w:hint="cs"/>
          <w:rtl/>
        </w:rPr>
        <w:t>هیچ کدام را نبوسیده ام. رسول الله</w:t>
      </w:r>
      <w:r w:rsidR="00A2281B" w:rsidRPr="00DB11B4">
        <w:rPr>
          <w:rFonts w:cs="CTraditional Arabic" w:hint="cs"/>
          <w:rtl/>
        </w:rPr>
        <w:t xml:space="preserve"> ص </w:t>
      </w:r>
      <w:r w:rsidR="001F11D0" w:rsidRPr="00DB11B4">
        <w:rPr>
          <w:rFonts w:hint="cs"/>
          <w:rtl/>
        </w:rPr>
        <w:t>فرمودند: «هر کس رحم نکند بر او رحم نخواهد شد»</w:t>
      </w:r>
      <w:r w:rsidR="00257352" w:rsidRPr="00DB11B4">
        <w:rPr>
          <w:rFonts w:hint="cs"/>
          <w:rtl/>
        </w:rPr>
        <w:t>.</w:t>
      </w:r>
      <w:r w:rsidR="00FA3487" w:rsidRPr="00DB11B4">
        <w:rPr>
          <w:vertAlign w:val="superscript"/>
          <w:rtl/>
        </w:rPr>
        <w:footnoteReference w:id="26"/>
      </w:r>
      <w:r w:rsidR="00F705C1" w:rsidRPr="00DB11B4">
        <w:rPr>
          <w:rFonts w:hint="cs"/>
          <w:rtl/>
        </w:rPr>
        <w:t xml:space="preserve"> و در روایت دیگر چنین آمده است که فرمودند: «برایت چکار کنم که خدای متعال رحمت را از قلب تو گرفته است»</w:t>
      </w:r>
      <w:r w:rsidR="00FA3487" w:rsidRPr="001E1A99">
        <w:rPr>
          <w:vertAlign w:val="superscript"/>
          <w:rtl/>
        </w:rPr>
        <w:footnoteReference w:id="27"/>
      </w:r>
      <w:r w:rsidR="001E1A99">
        <w:rPr>
          <w:rFonts w:hint="cs"/>
          <w:rtl/>
        </w:rPr>
        <w:t>.</w:t>
      </w:r>
    </w:p>
    <w:p w:rsidR="00CE2C33" w:rsidRPr="00DB11B4" w:rsidRDefault="00F705C1" w:rsidP="001E1A99">
      <w:pPr>
        <w:pStyle w:val="a5"/>
        <w:rPr>
          <w:rtl/>
        </w:rPr>
      </w:pPr>
      <w:r w:rsidRPr="00DB11B4">
        <w:rPr>
          <w:rFonts w:hint="cs"/>
          <w:rtl/>
        </w:rPr>
        <w:t>ابن حبان از ابوهریره</w:t>
      </w:r>
      <w:r w:rsidR="001E1A99">
        <w:rPr>
          <w:rFonts w:cs="CTraditional Arabic" w:hint="cs"/>
          <w:rtl/>
        </w:rPr>
        <w:t xml:space="preserve"> </w:t>
      </w:r>
      <w:r w:rsidR="00A2281B" w:rsidRPr="00DB11B4">
        <w:rPr>
          <w:rFonts w:cs="CTraditional Arabic" w:hint="cs"/>
          <w:rtl/>
        </w:rPr>
        <w:t xml:space="preserve">س </w:t>
      </w:r>
      <w:r w:rsidRPr="00DB11B4">
        <w:rPr>
          <w:rFonts w:hint="cs"/>
          <w:rtl/>
        </w:rPr>
        <w:t>روایت نموده است که: رسول الله</w:t>
      </w:r>
      <w:r w:rsidR="00A2281B" w:rsidRPr="00DB11B4">
        <w:rPr>
          <w:rFonts w:cs="CTraditional Arabic" w:hint="cs"/>
          <w:rtl/>
        </w:rPr>
        <w:t xml:space="preserve"> ص </w:t>
      </w:r>
      <w:r w:rsidRPr="00DB11B4">
        <w:rPr>
          <w:rFonts w:hint="cs"/>
          <w:rtl/>
        </w:rPr>
        <w:t>زبان خویش را برای حسین</w:t>
      </w:r>
      <w:r w:rsidR="001E1A99">
        <w:rPr>
          <w:rFonts w:cs="CTraditional Arabic" w:hint="cs"/>
          <w:rtl/>
        </w:rPr>
        <w:t xml:space="preserve"> </w:t>
      </w:r>
      <w:r w:rsidR="00A2281B" w:rsidRPr="00DB11B4">
        <w:rPr>
          <w:rFonts w:cs="CTraditional Arabic" w:hint="cs"/>
          <w:rtl/>
        </w:rPr>
        <w:t xml:space="preserve">س </w:t>
      </w:r>
      <w:r w:rsidRPr="00DB11B4">
        <w:rPr>
          <w:rFonts w:hint="cs"/>
          <w:rtl/>
        </w:rPr>
        <w:t>بیرون می</w:t>
      </w:r>
      <w:r w:rsidR="00020B6F" w:rsidRPr="00DB11B4">
        <w:rPr>
          <w:rFonts w:hint="cs"/>
          <w:rtl/>
        </w:rPr>
        <w:t>‌</w:t>
      </w:r>
      <w:r w:rsidRPr="00DB11B4">
        <w:rPr>
          <w:rFonts w:hint="cs"/>
          <w:rtl/>
        </w:rPr>
        <w:t>آوردند و آن کودک به آن دست دراز می</w:t>
      </w:r>
      <w:r w:rsidR="00020B6F" w:rsidRPr="00DB11B4">
        <w:rPr>
          <w:rFonts w:hint="cs"/>
          <w:rtl/>
        </w:rPr>
        <w:t>‌</w:t>
      </w:r>
      <w:r w:rsidRPr="00DB11B4">
        <w:rPr>
          <w:rFonts w:hint="cs"/>
          <w:rtl/>
        </w:rPr>
        <w:t>کرد، عیینه بن حصن بن بدر گفت: رسول الله</w:t>
      </w:r>
      <w:r w:rsidR="00A2281B" w:rsidRPr="00DB11B4">
        <w:rPr>
          <w:rFonts w:cs="CTraditional Arabic" w:hint="cs"/>
          <w:rtl/>
        </w:rPr>
        <w:t xml:space="preserve"> ص </w:t>
      </w:r>
      <w:r w:rsidRPr="00DB11B4">
        <w:rPr>
          <w:rFonts w:hint="cs"/>
          <w:rtl/>
        </w:rPr>
        <w:t>چنین می</w:t>
      </w:r>
      <w:r w:rsidR="00020B6F" w:rsidRPr="00DB11B4">
        <w:rPr>
          <w:rFonts w:hint="cs"/>
          <w:rtl/>
        </w:rPr>
        <w:t>‌</w:t>
      </w:r>
      <w:r w:rsidRPr="00DB11B4">
        <w:rPr>
          <w:rFonts w:hint="cs"/>
          <w:rtl/>
        </w:rPr>
        <w:t>کن</w:t>
      </w:r>
      <w:r w:rsidR="001E1A99">
        <w:rPr>
          <w:rFonts w:hint="cs"/>
          <w:rtl/>
        </w:rPr>
        <w:t>ند، والله من تا بچه</w:t>
      </w:r>
      <w:r w:rsidR="001E1A99">
        <w:rPr>
          <w:rFonts w:hint="eastAsia"/>
          <w:rtl/>
        </w:rPr>
        <w:t>‌</w:t>
      </w:r>
      <w:r w:rsidRPr="00DB11B4">
        <w:rPr>
          <w:rFonts w:hint="cs"/>
          <w:rtl/>
        </w:rPr>
        <w:t>هایم بزرگ شده</w:t>
      </w:r>
      <w:r w:rsidR="001F30FE">
        <w:rPr>
          <w:rFonts w:hint="cs"/>
          <w:rtl/>
        </w:rPr>
        <w:t>‌اند</w:t>
      </w:r>
      <w:r w:rsidRPr="00DB11B4">
        <w:rPr>
          <w:rFonts w:hint="cs"/>
          <w:rtl/>
        </w:rPr>
        <w:t xml:space="preserve"> هیچکدام را حتی یک بار هم نبوسیده</w:t>
      </w:r>
      <w:r w:rsidR="009B2FC1">
        <w:rPr>
          <w:rFonts w:hint="cs"/>
          <w:rtl/>
        </w:rPr>
        <w:t>‌ام،</w:t>
      </w:r>
      <w:r w:rsidRPr="00DB11B4">
        <w:rPr>
          <w:rFonts w:hint="cs"/>
          <w:rtl/>
        </w:rPr>
        <w:t xml:space="preserve"> رسول الله</w:t>
      </w:r>
      <w:r w:rsidR="00A2281B" w:rsidRPr="00DB11B4">
        <w:rPr>
          <w:rFonts w:cs="CTraditional Arabic" w:hint="cs"/>
          <w:rtl/>
        </w:rPr>
        <w:t xml:space="preserve"> ص </w:t>
      </w:r>
      <w:r w:rsidR="00020B6F" w:rsidRPr="00DB11B4">
        <w:rPr>
          <w:rFonts w:hint="cs"/>
          <w:rtl/>
        </w:rPr>
        <w:t>فرمودند: «هر کس بر دیگران رحم</w:t>
      </w:r>
      <w:r w:rsidRPr="00DB11B4">
        <w:rPr>
          <w:rFonts w:hint="cs"/>
          <w:rtl/>
        </w:rPr>
        <w:t xml:space="preserve"> نکند، بر او نیز رحم نمی</w:t>
      </w:r>
      <w:r w:rsidR="00020B6F" w:rsidRPr="00DB11B4">
        <w:rPr>
          <w:rFonts w:hint="cs"/>
          <w:rtl/>
        </w:rPr>
        <w:t>‌</w:t>
      </w:r>
      <w:r w:rsidRPr="00DB11B4">
        <w:rPr>
          <w:rFonts w:hint="cs"/>
          <w:rtl/>
        </w:rPr>
        <w:t>شود» امکان دارد این هر دو و</w:t>
      </w:r>
      <w:r w:rsidR="00020B6F" w:rsidRPr="00DB11B4">
        <w:rPr>
          <w:rFonts w:hint="cs"/>
          <w:rtl/>
        </w:rPr>
        <w:t>اق</w:t>
      </w:r>
      <w:r w:rsidRPr="00DB11B4">
        <w:rPr>
          <w:rFonts w:hint="cs"/>
          <w:rtl/>
        </w:rPr>
        <w:t>عه اتفاق افتاده باشند و یا رسول الله</w:t>
      </w:r>
      <w:r w:rsidR="00A2281B" w:rsidRPr="00DB11B4">
        <w:rPr>
          <w:rFonts w:cs="CTraditional Arabic" w:hint="cs"/>
          <w:rtl/>
        </w:rPr>
        <w:t xml:space="preserve">ص </w:t>
      </w:r>
      <w:r w:rsidRPr="00DB11B4">
        <w:rPr>
          <w:rFonts w:hint="cs"/>
          <w:rtl/>
        </w:rPr>
        <w:t>این مطلب را در یک حادثه فرموده و راویان جداگانه نقل کرده باشند و یا یکی از راویان در نقل نام گوینده دچار اشتباه شده و آن را جابجا کرده باشد</w:t>
      </w:r>
      <w:r w:rsidR="00FC3890" w:rsidRPr="00DB11B4">
        <w:rPr>
          <w:rFonts w:hint="cs"/>
          <w:rtl/>
        </w:rPr>
        <w:t>.</w:t>
      </w:r>
      <w:r w:rsidRPr="00DB11B4">
        <w:rPr>
          <w:rFonts w:hint="cs"/>
          <w:rtl/>
        </w:rPr>
        <w:t xml:space="preserve"> زمانی که اقرع بن حابس</w:t>
      </w:r>
      <w:r w:rsidR="00FC3890" w:rsidRPr="00DB11B4">
        <w:rPr>
          <w:vertAlign w:val="superscript"/>
          <w:rtl/>
        </w:rPr>
        <w:footnoteReference w:id="28"/>
      </w:r>
      <w:r w:rsidRPr="00DB11B4">
        <w:rPr>
          <w:rFonts w:hint="cs"/>
          <w:rtl/>
        </w:rPr>
        <w:t xml:space="preserve"> در مسجد رسول الله</w:t>
      </w:r>
      <w:r w:rsidR="00A2281B" w:rsidRPr="00DB11B4">
        <w:rPr>
          <w:rFonts w:cs="CTraditional Arabic" w:hint="cs"/>
          <w:rtl/>
        </w:rPr>
        <w:t xml:space="preserve"> ص </w:t>
      </w:r>
      <w:r w:rsidRPr="00DB11B4">
        <w:rPr>
          <w:rFonts w:hint="cs"/>
          <w:rtl/>
        </w:rPr>
        <w:t>آمد با صدای بلند از پشت دیوار فریاد زد که ای محمد! بیا بیرون و آنگاه این آیه نازل شد:</w:t>
      </w:r>
      <w:r w:rsidR="00AB0088" w:rsidRPr="00DB11B4">
        <w:rPr>
          <w:rFonts w:hint="cs"/>
          <w:rtl/>
        </w:rPr>
        <w:t xml:space="preserve"> </w:t>
      </w:r>
      <w:r w:rsidR="00B31944" w:rsidRPr="00DB11B4">
        <w:rPr>
          <w:rFonts w:ascii="Tahoma" w:hAnsi="Tahoma" w:cs="Traditional Arabic" w:hint="cs"/>
          <w:rtl/>
        </w:rPr>
        <w:t>﴿</w:t>
      </w:r>
      <w:r w:rsidR="00B31944" w:rsidRPr="00DB11B4">
        <w:rPr>
          <w:rStyle w:val="Charb"/>
          <w:rtl/>
        </w:rPr>
        <w:t xml:space="preserve">إِنَّ </w:t>
      </w:r>
      <w:r w:rsidR="00B31944" w:rsidRPr="00DB11B4">
        <w:rPr>
          <w:rStyle w:val="Charb"/>
          <w:rFonts w:hint="cs"/>
          <w:rtl/>
        </w:rPr>
        <w:t>ٱلَّذِينَ</w:t>
      </w:r>
      <w:r w:rsidR="00B31944" w:rsidRPr="00DB11B4">
        <w:rPr>
          <w:rStyle w:val="Charb"/>
          <w:rtl/>
        </w:rPr>
        <w:t xml:space="preserve"> يُنَادُونَكَ مِن وَرَآءِ </w:t>
      </w:r>
      <w:r w:rsidR="00B31944" w:rsidRPr="00DB11B4">
        <w:rPr>
          <w:rStyle w:val="Charb"/>
          <w:rFonts w:hint="cs"/>
          <w:rtl/>
        </w:rPr>
        <w:t>ٱلۡحُجُرَٰتِ</w:t>
      </w:r>
      <w:r w:rsidR="00B31944" w:rsidRPr="00DB11B4">
        <w:rPr>
          <w:rStyle w:val="Charb"/>
          <w:rtl/>
        </w:rPr>
        <w:t xml:space="preserve"> أَكۡثَرُهُمۡ لَا يَعۡقِلُونَ٤</w:t>
      </w:r>
      <w:r w:rsidR="00B31944" w:rsidRPr="00DB11B4">
        <w:rPr>
          <w:rFonts w:ascii="Tahoma" w:hAnsi="Tahoma" w:cs="Traditional Arabic" w:hint="cs"/>
          <w:rtl/>
        </w:rPr>
        <w:t>﴾</w:t>
      </w:r>
      <w:r w:rsidR="00B31944" w:rsidRPr="00DB11B4">
        <w:rPr>
          <w:rFonts w:ascii="Tahoma" w:hAnsi="Tahoma"/>
          <w:szCs w:val="24"/>
          <w:rtl/>
        </w:rPr>
        <w:t xml:space="preserve"> </w:t>
      </w:r>
      <w:r w:rsidR="00B31944" w:rsidRPr="00DB11B4">
        <w:rPr>
          <w:rStyle w:val="Char7"/>
          <w:rtl/>
        </w:rPr>
        <w:t>[الحجرات: 4]</w:t>
      </w:r>
      <w:r w:rsidR="003C74FC" w:rsidRPr="00DB11B4">
        <w:rPr>
          <w:rFonts w:hint="cs"/>
          <w:rtl/>
        </w:rPr>
        <w:t xml:space="preserve"> </w:t>
      </w:r>
      <w:r w:rsidR="001E1A99">
        <w:rPr>
          <w:rStyle w:val="Char5"/>
          <w:rFonts w:ascii="Traditional Arabic" w:hAnsi="Traditional Arabic" w:cs="Traditional Arabic"/>
          <w:rtl/>
        </w:rPr>
        <w:t>«</w:t>
      </w:r>
      <w:r w:rsidR="003C74FC" w:rsidRPr="00DB11B4">
        <w:rPr>
          <w:rStyle w:val="Char8"/>
          <w:rtl/>
        </w:rPr>
        <w:t>ب</w:t>
      </w:r>
      <w:r w:rsidR="003C74FC" w:rsidRPr="00DB11B4">
        <w:rPr>
          <w:rStyle w:val="Char8"/>
          <w:rFonts w:hint="cs"/>
          <w:rtl/>
        </w:rPr>
        <w:t>یشترِ</w:t>
      </w:r>
      <w:r w:rsidR="003C74FC" w:rsidRPr="00DB11B4">
        <w:rPr>
          <w:rStyle w:val="Char8"/>
          <w:rtl/>
        </w:rPr>
        <w:t xml:space="preserve"> کسان</w:t>
      </w:r>
      <w:r w:rsidR="003C74FC" w:rsidRPr="00DB11B4">
        <w:rPr>
          <w:rStyle w:val="Char8"/>
          <w:rFonts w:hint="cs"/>
          <w:rtl/>
        </w:rPr>
        <w:t>ی</w:t>
      </w:r>
      <w:r w:rsidR="003C74FC" w:rsidRPr="00DB11B4">
        <w:rPr>
          <w:rStyle w:val="Char8"/>
          <w:rtl/>
        </w:rPr>
        <w:t xml:space="preserve"> که تو را از پشت اتاق‌ها صدا م</w:t>
      </w:r>
      <w:r w:rsidR="003C74FC" w:rsidRPr="00DB11B4">
        <w:rPr>
          <w:rStyle w:val="Char8"/>
          <w:rFonts w:hint="cs"/>
          <w:rtl/>
        </w:rPr>
        <w:t>ی‌زنند،</w:t>
      </w:r>
      <w:r w:rsidR="003C74FC" w:rsidRPr="00DB11B4">
        <w:rPr>
          <w:rStyle w:val="Char8"/>
          <w:rtl/>
        </w:rPr>
        <w:t xml:space="preserve"> نم</w:t>
      </w:r>
      <w:r w:rsidR="003C74FC" w:rsidRPr="00DB11B4">
        <w:rPr>
          <w:rStyle w:val="Char8"/>
          <w:rFonts w:hint="cs"/>
          <w:rtl/>
        </w:rPr>
        <w:t>ی‌دانند</w:t>
      </w:r>
      <w:r w:rsidR="001E1A99">
        <w:rPr>
          <w:rStyle w:val="Char5"/>
          <w:rFonts w:ascii="Traditional Arabic" w:hAnsi="Traditional Arabic" w:cs="Traditional Arabic" w:hint="cs"/>
          <w:rtl/>
        </w:rPr>
        <w:t>»</w:t>
      </w:r>
      <w:r w:rsidR="003C74FC" w:rsidRPr="00DB11B4">
        <w:rPr>
          <w:rtl/>
        </w:rPr>
        <w:t>.</w:t>
      </w:r>
    </w:p>
    <w:p w:rsidR="00F705C1" w:rsidRPr="00DB11B4" w:rsidRDefault="00F705C1" w:rsidP="001E1A99">
      <w:pPr>
        <w:pStyle w:val="a5"/>
        <w:rPr>
          <w:rtl/>
        </w:rPr>
      </w:pPr>
      <w:r w:rsidRPr="00DB11B4">
        <w:rPr>
          <w:rFonts w:hint="cs"/>
          <w:rtl/>
        </w:rPr>
        <w:t>آنان بادیه نشینانی درشت خو بودند و زندگانی سخت صحرایی این سرشت را بر آنان املا کرده بود و با اینکه مسلمانانی خوب بودند اما نمی</w:t>
      </w:r>
      <w:r w:rsidR="00CE2C33" w:rsidRPr="00DB11B4">
        <w:rPr>
          <w:rFonts w:hint="cs"/>
          <w:rtl/>
        </w:rPr>
        <w:t>‌</w:t>
      </w:r>
      <w:r w:rsidRPr="00DB11B4">
        <w:rPr>
          <w:rFonts w:hint="cs"/>
          <w:rtl/>
        </w:rPr>
        <w:t>توانستند از این سرشت دوری کنند</w:t>
      </w:r>
      <w:r w:rsidR="00A559D1" w:rsidRPr="00DB11B4">
        <w:rPr>
          <w:vertAlign w:val="superscript"/>
          <w:rtl/>
        </w:rPr>
        <w:footnoteReference w:id="29"/>
      </w:r>
      <w:r w:rsidR="001E1A99">
        <w:rPr>
          <w:rFonts w:hint="cs"/>
          <w:rtl/>
        </w:rPr>
        <w:t>.</w:t>
      </w:r>
    </w:p>
    <w:p w:rsidR="00F705C1" w:rsidRPr="00DB11B4" w:rsidRDefault="000F1398" w:rsidP="00DB11B4">
      <w:pPr>
        <w:pStyle w:val="a1"/>
        <w:rPr>
          <w:i/>
          <w:rtl/>
        </w:rPr>
      </w:pPr>
      <w:bookmarkStart w:id="48" w:name="_Toc434685309"/>
      <w:bookmarkStart w:id="49" w:name="_Toc434685671"/>
      <w:bookmarkStart w:id="50" w:name="_Toc452296738"/>
      <w:bookmarkStart w:id="51" w:name="_Toc452297112"/>
      <w:bookmarkStart w:id="52" w:name="_Toc452297227"/>
      <w:r w:rsidRPr="00DB11B4">
        <w:rPr>
          <w:rFonts w:hint="cs"/>
          <w:rtl/>
        </w:rPr>
        <w:t>روایاتی نادرست در نامگذاری</w:t>
      </w:r>
      <w:bookmarkEnd w:id="48"/>
      <w:bookmarkEnd w:id="49"/>
      <w:bookmarkEnd w:id="50"/>
      <w:bookmarkEnd w:id="51"/>
      <w:bookmarkEnd w:id="52"/>
    </w:p>
    <w:p w:rsidR="000F1398" w:rsidRPr="00DB11B4" w:rsidRDefault="000F1398" w:rsidP="00DB11B4">
      <w:pPr>
        <w:pStyle w:val="a5"/>
        <w:rPr>
          <w:rtl/>
        </w:rPr>
      </w:pPr>
      <w:r w:rsidRPr="00DB11B4">
        <w:rPr>
          <w:rFonts w:hint="cs"/>
          <w:rtl/>
        </w:rPr>
        <w:t>مراجع تاریخی و اخبار روایاتی ضعیف و منکر درباره</w:t>
      </w:r>
      <w:r w:rsidR="008D1257" w:rsidRPr="00DB11B4">
        <w:rPr>
          <w:rFonts w:hint="cs"/>
          <w:rtl/>
        </w:rPr>
        <w:t>‌ی</w:t>
      </w:r>
      <w:r w:rsidRPr="00DB11B4">
        <w:rPr>
          <w:rFonts w:hint="cs"/>
          <w:rtl/>
        </w:rPr>
        <w:t xml:space="preserve"> نامگذاری حسین به این نام توسط رسول الله</w:t>
      </w:r>
      <w:r w:rsidR="00A2281B" w:rsidRPr="00DB11B4">
        <w:rPr>
          <w:rFonts w:cs="CTraditional Arabic" w:hint="cs"/>
          <w:rtl/>
        </w:rPr>
        <w:t xml:space="preserve"> ص </w:t>
      </w:r>
      <w:r w:rsidRPr="00DB11B4">
        <w:rPr>
          <w:rFonts w:hint="cs"/>
          <w:rtl/>
        </w:rPr>
        <w:t>نقل شده که چون میان مردم مشهورند ناچار اندکی پیرامون آن سخن می</w:t>
      </w:r>
      <w:r w:rsidR="008D1257" w:rsidRPr="00DB11B4">
        <w:rPr>
          <w:rFonts w:hint="cs"/>
          <w:rtl/>
        </w:rPr>
        <w:t>‌</w:t>
      </w:r>
      <w:r w:rsidRPr="00DB11B4">
        <w:rPr>
          <w:rFonts w:hint="cs"/>
          <w:rtl/>
        </w:rPr>
        <w:t>گوییم:</w:t>
      </w:r>
    </w:p>
    <w:p w:rsidR="000F1398" w:rsidRPr="00DB11B4" w:rsidRDefault="000F1398" w:rsidP="00DB11B4">
      <w:pPr>
        <w:pStyle w:val="a5"/>
      </w:pPr>
      <w:r w:rsidRPr="00DB11B4">
        <w:rPr>
          <w:rFonts w:hint="cs"/>
          <w:rtl/>
        </w:rPr>
        <w:t>هانی بن هانی از علی</w:t>
      </w:r>
      <w:r w:rsidR="001E1A99">
        <w:rPr>
          <w:rFonts w:hint="cs"/>
          <w:rtl/>
        </w:rPr>
        <w:t xml:space="preserve"> </w:t>
      </w:r>
      <w:r w:rsidR="00A2281B" w:rsidRPr="00DB11B4">
        <w:rPr>
          <w:rFonts w:cs="CTraditional Arabic" w:hint="cs"/>
          <w:rtl/>
        </w:rPr>
        <w:t xml:space="preserve">س </w:t>
      </w:r>
      <w:r w:rsidRPr="00DB11B4">
        <w:rPr>
          <w:rFonts w:hint="cs"/>
          <w:rtl/>
        </w:rPr>
        <w:t>چنین نقل کرده است که: «هنگا</w:t>
      </w:r>
      <w:r w:rsidR="003C74FC" w:rsidRPr="00DB11B4">
        <w:rPr>
          <w:rFonts w:hint="cs"/>
          <w:rtl/>
        </w:rPr>
        <w:t xml:space="preserve">می که حسن به دنیا آمد من او را </w:t>
      </w:r>
      <w:r w:rsidR="003C74FC" w:rsidRPr="00DB11B4">
        <w:rPr>
          <w:rStyle w:val="Char5"/>
          <w:rtl/>
        </w:rPr>
        <w:t>«</w:t>
      </w:r>
      <w:r w:rsidR="001D1924" w:rsidRPr="00DB11B4">
        <w:rPr>
          <w:rFonts w:hint="cs"/>
          <w:rtl/>
        </w:rPr>
        <w:t>حرب</w:t>
      </w:r>
      <w:r w:rsidR="001D1924" w:rsidRPr="00DB11B4">
        <w:rPr>
          <w:rStyle w:val="Char5"/>
          <w:rtl/>
        </w:rPr>
        <w:t>»</w:t>
      </w:r>
      <w:r w:rsidRPr="00DB11B4">
        <w:rPr>
          <w:rFonts w:hint="cs"/>
          <w:rtl/>
        </w:rPr>
        <w:t xml:space="preserve"> نام گذاشتم، رسول الله</w:t>
      </w:r>
      <w:r w:rsidR="00A2281B" w:rsidRPr="00DB11B4">
        <w:rPr>
          <w:rFonts w:cs="CTraditional Arabic" w:hint="cs"/>
          <w:rtl/>
        </w:rPr>
        <w:t xml:space="preserve"> ص </w:t>
      </w:r>
      <w:r w:rsidRPr="00DB11B4">
        <w:rPr>
          <w:rFonts w:hint="cs"/>
          <w:rtl/>
        </w:rPr>
        <w:t>فرمودند: فرزندم را به من نشان دهید، نام او را چه گذاشته اید؟ گفتم: حرب، فرمودند: خیر، بلکه او حسن است، و هنگامی که حسین به دنیا آمد نام او را حرب نهادند، رسول الله</w:t>
      </w:r>
      <w:r w:rsidR="00A2281B" w:rsidRPr="00DB11B4">
        <w:rPr>
          <w:rFonts w:cs="CTraditional Arabic" w:hint="cs"/>
          <w:rtl/>
        </w:rPr>
        <w:t xml:space="preserve">ص </w:t>
      </w:r>
      <w:r w:rsidRPr="00DB11B4">
        <w:rPr>
          <w:rFonts w:hint="cs"/>
          <w:rtl/>
        </w:rPr>
        <w:t>آمد</w:t>
      </w:r>
      <w:r w:rsidR="008D1257" w:rsidRPr="00DB11B4">
        <w:rPr>
          <w:rFonts w:hint="cs"/>
          <w:rtl/>
        </w:rPr>
        <w:t>ه</w:t>
      </w:r>
      <w:r w:rsidRPr="00DB11B4">
        <w:rPr>
          <w:rFonts w:hint="cs"/>
          <w:rtl/>
        </w:rPr>
        <w:t xml:space="preserve"> و فرمودند: فرزندم را به من نشان دهید، نامش را چه گذاشته اید؟ گفتم: حرب، فرمودند: خیر، بلکه او حسین است و هنگامی که بچه</w:t>
      </w:r>
      <w:r w:rsidR="008D1257" w:rsidRPr="00DB11B4">
        <w:rPr>
          <w:rFonts w:hint="cs"/>
          <w:rtl/>
        </w:rPr>
        <w:t>‌ی</w:t>
      </w:r>
      <w:r w:rsidRPr="00DB11B4">
        <w:rPr>
          <w:rFonts w:hint="cs"/>
          <w:rtl/>
        </w:rPr>
        <w:t xml:space="preserve"> سوم به دنیا آمد من او را حرب نام گذاشتم، رسول الله تشریف آوردند و فرمودند: فرزندم را بیاورید، او را چه نام گذاشته اید؟ گفتم</w:t>
      </w:r>
      <w:r w:rsidR="001D1924" w:rsidRPr="00DB11B4">
        <w:rPr>
          <w:rFonts w:hint="cs"/>
          <w:rtl/>
        </w:rPr>
        <w:t>: حرب، فرمودند: خیر، بلکه او مُ</w:t>
      </w:r>
      <w:r w:rsidR="00C33CFE" w:rsidRPr="00DB11B4">
        <w:rPr>
          <w:rFonts w:hint="cs"/>
          <w:rtl/>
        </w:rPr>
        <w:t>حَسِّ</w:t>
      </w:r>
      <w:r w:rsidRPr="00DB11B4">
        <w:rPr>
          <w:rFonts w:hint="cs"/>
          <w:rtl/>
        </w:rPr>
        <w:t>ن است</w:t>
      </w:r>
      <w:r w:rsidR="00C33CFE" w:rsidRPr="00DB11B4">
        <w:rPr>
          <w:rFonts w:hint="cs"/>
          <w:rtl/>
        </w:rPr>
        <w:t xml:space="preserve"> و فرمودند: آنان را به نام</w:t>
      </w:r>
      <w:r w:rsidR="008D1257" w:rsidRPr="00DB11B4">
        <w:rPr>
          <w:rFonts w:hint="cs"/>
          <w:rtl/>
        </w:rPr>
        <w:t>‌</w:t>
      </w:r>
      <w:r w:rsidR="00C33CFE" w:rsidRPr="00DB11B4">
        <w:rPr>
          <w:rFonts w:hint="cs"/>
          <w:rtl/>
        </w:rPr>
        <w:t>های فرزندان هارون: شَبَّر و شبیر و مُشبر نام نهاده ام</w:t>
      </w:r>
      <w:r w:rsidR="00237E1F" w:rsidRPr="00DB11B4">
        <w:rPr>
          <w:rFonts w:hint="cs"/>
          <w:rtl/>
        </w:rPr>
        <w:t>»</w:t>
      </w:r>
      <w:r w:rsidR="00FA3487" w:rsidRPr="00DB11B4">
        <w:rPr>
          <w:vertAlign w:val="superscript"/>
          <w:rtl/>
        </w:rPr>
        <w:footnoteReference w:id="30"/>
      </w:r>
      <w:r w:rsidR="00C33CFE" w:rsidRPr="00DB11B4">
        <w:rPr>
          <w:rFonts w:hint="cs"/>
          <w:rtl/>
        </w:rPr>
        <w:t>.</w:t>
      </w:r>
    </w:p>
    <w:p w:rsidR="00237E1F" w:rsidRPr="00DB11B4" w:rsidRDefault="00237E1F" w:rsidP="00DB11B4">
      <w:pPr>
        <w:pStyle w:val="a6"/>
        <w:rPr>
          <w:rtl/>
        </w:rPr>
      </w:pPr>
      <w:r w:rsidRPr="00DB11B4">
        <w:rPr>
          <w:rFonts w:hint="cs"/>
          <w:rtl/>
        </w:rPr>
        <w:t>این روایت ار دیدگاه ما صحیح نیست</w:t>
      </w:r>
      <w:r w:rsidR="008D1257" w:rsidRPr="00DB11B4">
        <w:rPr>
          <w:rFonts w:hint="cs"/>
          <w:rtl/>
        </w:rPr>
        <w:t>؛</w:t>
      </w:r>
      <w:r w:rsidRPr="00DB11B4">
        <w:rPr>
          <w:rFonts w:hint="cs"/>
          <w:rtl/>
        </w:rPr>
        <w:t xml:space="preserve"> زیرا: </w:t>
      </w:r>
    </w:p>
    <w:p w:rsidR="00237E1F" w:rsidRPr="00DB11B4" w:rsidRDefault="00237E1F" w:rsidP="001E1A99">
      <w:pPr>
        <w:pStyle w:val="a5"/>
        <w:rPr>
          <w:rtl/>
        </w:rPr>
      </w:pPr>
      <w:r w:rsidRPr="00DB11B4">
        <w:rPr>
          <w:rStyle w:val="Char6"/>
          <w:rFonts w:hint="cs"/>
          <w:rtl/>
        </w:rPr>
        <w:t>اولا</w:t>
      </w:r>
      <w:r w:rsidRPr="00DB11B4">
        <w:rPr>
          <w:rFonts w:hint="cs"/>
          <w:rtl/>
        </w:rPr>
        <w:t>: آن را «هانی بن هانی» روایت کرده و ابن سعد درباره</w:t>
      </w:r>
      <w:r w:rsidR="008D1257" w:rsidRPr="00DB11B4">
        <w:rPr>
          <w:rFonts w:hint="cs"/>
          <w:rtl/>
        </w:rPr>
        <w:t>‌ی</w:t>
      </w:r>
      <w:r w:rsidR="001D1924" w:rsidRPr="00DB11B4">
        <w:rPr>
          <w:rFonts w:hint="cs"/>
          <w:rtl/>
        </w:rPr>
        <w:t xml:space="preserve"> او گفته است: منکر</w:t>
      </w:r>
      <w:r w:rsidRPr="00DB11B4">
        <w:rPr>
          <w:rFonts w:hint="cs"/>
          <w:rtl/>
        </w:rPr>
        <w:t>الحدیث است</w:t>
      </w:r>
      <w:r w:rsidR="00FA3487" w:rsidRPr="00DB11B4">
        <w:rPr>
          <w:vertAlign w:val="superscript"/>
          <w:rtl/>
        </w:rPr>
        <w:footnoteReference w:id="31"/>
      </w:r>
      <w:r w:rsidR="001E1A99">
        <w:rPr>
          <w:rFonts w:hint="cs"/>
          <w:rtl/>
        </w:rPr>
        <w:t>.</w:t>
      </w:r>
      <w:r w:rsidRPr="00DB11B4">
        <w:rPr>
          <w:rFonts w:hint="cs"/>
          <w:rtl/>
        </w:rPr>
        <w:t xml:space="preserve"> و امام شافعی گفته است: فردی ناشناخته است و علمای حدیث به خاطر ناشناس بودنش، به احادیث وی اهمیت نمی</w:t>
      </w:r>
      <w:r w:rsidR="008D1257" w:rsidRPr="00DB11B4">
        <w:rPr>
          <w:rFonts w:hint="cs"/>
          <w:rtl/>
        </w:rPr>
        <w:t>‌</w:t>
      </w:r>
      <w:r w:rsidRPr="00DB11B4">
        <w:rPr>
          <w:rFonts w:hint="cs"/>
          <w:rtl/>
        </w:rPr>
        <w:t>دهند، و ابن المدینی گفته است که مجهول است</w:t>
      </w:r>
      <w:r w:rsidR="00FA3487" w:rsidRPr="00DB11B4">
        <w:rPr>
          <w:vertAlign w:val="superscript"/>
          <w:rtl/>
        </w:rPr>
        <w:footnoteReference w:id="32"/>
      </w:r>
      <w:r w:rsidR="001E1A99">
        <w:rPr>
          <w:rFonts w:hint="cs"/>
          <w:rtl/>
        </w:rPr>
        <w:t>.</w:t>
      </w:r>
    </w:p>
    <w:p w:rsidR="00237E1F" w:rsidRPr="00DB11B4" w:rsidRDefault="00237E1F" w:rsidP="00DB11B4">
      <w:pPr>
        <w:pStyle w:val="a5"/>
        <w:rPr>
          <w:rtl/>
        </w:rPr>
      </w:pPr>
      <w:r w:rsidRPr="00DB11B4">
        <w:rPr>
          <w:rStyle w:val="Char6"/>
          <w:rFonts w:hint="cs"/>
          <w:rtl/>
        </w:rPr>
        <w:t>ثانیا</w:t>
      </w:r>
      <w:r w:rsidRPr="00DB11B4">
        <w:rPr>
          <w:rFonts w:hint="cs"/>
          <w:rtl/>
        </w:rPr>
        <w:t>: از علی بن ابی طالب</w:t>
      </w:r>
      <w:r w:rsidR="00A2281B" w:rsidRPr="00DB11B4">
        <w:rPr>
          <w:rFonts w:cs="CTraditional Arabic" w:hint="cs"/>
          <w:rtl/>
        </w:rPr>
        <w:t xml:space="preserve">س </w:t>
      </w:r>
      <w:r w:rsidRPr="00DB11B4">
        <w:rPr>
          <w:rFonts w:hint="cs"/>
          <w:rtl/>
        </w:rPr>
        <w:t>بعید است که با اینکه می</w:t>
      </w:r>
      <w:r w:rsidR="008D1257" w:rsidRPr="00DB11B4">
        <w:rPr>
          <w:rFonts w:hint="cs"/>
          <w:rtl/>
        </w:rPr>
        <w:t>‌</w:t>
      </w:r>
      <w:r w:rsidRPr="00DB11B4">
        <w:rPr>
          <w:rFonts w:hint="cs"/>
          <w:rtl/>
        </w:rPr>
        <w:t>بیند که رسول الله</w:t>
      </w:r>
      <w:r w:rsidR="00A2281B" w:rsidRPr="00DB11B4">
        <w:rPr>
          <w:rFonts w:cs="CTraditional Arabic" w:hint="cs"/>
          <w:rtl/>
        </w:rPr>
        <w:t xml:space="preserve"> ص </w:t>
      </w:r>
      <w:r w:rsidRPr="00DB11B4">
        <w:rPr>
          <w:rFonts w:hint="cs"/>
          <w:rtl/>
        </w:rPr>
        <w:t>نام حرب را نمی</w:t>
      </w:r>
      <w:r w:rsidR="008D1257" w:rsidRPr="00DB11B4">
        <w:rPr>
          <w:rFonts w:hint="cs"/>
          <w:rtl/>
        </w:rPr>
        <w:t>‌</w:t>
      </w:r>
      <w:r w:rsidRPr="00DB11B4">
        <w:rPr>
          <w:rFonts w:hint="cs"/>
          <w:rtl/>
        </w:rPr>
        <w:t>پسندد بار بار هر نوزاد جدیدی را به آن نام نامگذاری کند.</w:t>
      </w:r>
    </w:p>
    <w:p w:rsidR="00237E1F" w:rsidRPr="00DB11B4" w:rsidRDefault="00237E1F" w:rsidP="00DB11B4">
      <w:pPr>
        <w:pStyle w:val="a5"/>
        <w:rPr>
          <w:rtl/>
        </w:rPr>
      </w:pPr>
      <w:r w:rsidRPr="001E1A99">
        <w:rPr>
          <w:rStyle w:val="Char6"/>
          <w:rFonts w:hint="cs"/>
          <w:rtl/>
        </w:rPr>
        <w:t>ثالثا</w:t>
      </w:r>
      <w:r w:rsidRPr="00DB11B4">
        <w:rPr>
          <w:rFonts w:hint="cs"/>
          <w:rtl/>
        </w:rPr>
        <w:t>: با این فرضیه که نامگذاری هر سه نوزاد در روز هفتم ولادت صورت گرفته است آیا معقول است که رسول الله</w:t>
      </w:r>
      <w:r w:rsidR="00A2281B" w:rsidRPr="00DB11B4">
        <w:rPr>
          <w:rFonts w:cs="CTraditional Arabic" w:hint="cs"/>
          <w:rtl/>
        </w:rPr>
        <w:t xml:space="preserve"> ص </w:t>
      </w:r>
      <w:r w:rsidRPr="00DB11B4">
        <w:rPr>
          <w:rFonts w:hint="cs"/>
          <w:rtl/>
        </w:rPr>
        <w:t>از نامگذاری هر سه نوه</w:t>
      </w:r>
      <w:r w:rsidR="009B2FC1">
        <w:rPr>
          <w:rFonts w:hint="cs"/>
          <w:rtl/>
        </w:rPr>
        <w:t xml:space="preserve">‌اش </w:t>
      </w:r>
      <w:r w:rsidRPr="00DB11B4">
        <w:rPr>
          <w:rFonts w:hint="cs"/>
          <w:rtl/>
        </w:rPr>
        <w:t>غافل بوده</w:t>
      </w:r>
      <w:r w:rsidR="001F30FE">
        <w:rPr>
          <w:rFonts w:hint="cs"/>
          <w:rtl/>
        </w:rPr>
        <w:t>‌اند</w:t>
      </w:r>
      <w:r w:rsidRPr="00DB11B4">
        <w:rPr>
          <w:rFonts w:hint="cs"/>
          <w:rtl/>
        </w:rPr>
        <w:t xml:space="preserve"> و هر بار بیایند و بپرسند که بچه را چه نام گذاشته اید و سپس آن نام را تغییر دهند.</w:t>
      </w:r>
    </w:p>
    <w:p w:rsidR="00237E1F" w:rsidRPr="00DB11B4" w:rsidRDefault="00237E1F" w:rsidP="00DB11B4">
      <w:pPr>
        <w:pStyle w:val="a5"/>
        <w:rPr>
          <w:rtl/>
        </w:rPr>
      </w:pPr>
      <w:r w:rsidRPr="00DB11B4">
        <w:rPr>
          <w:rStyle w:val="Char6"/>
          <w:rFonts w:hint="cs"/>
          <w:rtl/>
        </w:rPr>
        <w:t>رابعا</w:t>
      </w:r>
      <w:r w:rsidRPr="00DB11B4">
        <w:rPr>
          <w:rFonts w:hint="cs"/>
          <w:rtl/>
        </w:rPr>
        <w:t xml:space="preserve">: ذکر نام </w:t>
      </w:r>
      <w:r w:rsidR="001D1924" w:rsidRPr="00DB11B4">
        <w:rPr>
          <w:rStyle w:val="Char5"/>
          <w:rtl/>
        </w:rPr>
        <w:t>«</w:t>
      </w:r>
      <w:r w:rsidRPr="00DB11B4">
        <w:rPr>
          <w:rFonts w:hint="cs"/>
          <w:rtl/>
        </w:rPr>
        <w:t>محسن</w:t>
      </w:r>
      <w:r w:rsidR="001D1924" w:rsidRPr="00DB11B4">
        <w:rPr>
          <w:rStyle w:val="Char5"/>
          <w:rtl/>
        </w:rPr>
        <w:t>»</w:t>
      </w:r>
      <w:r w:rsidRPr="00DB11B4">
        <w:rPr>
          <w:rFonts w:hint="cs"/>
          <w:rtl/>
        </w:rPr>
        <w:t xml:space="preserve"> و </w:t>
      </w:r>
      <w:r w:rsidR="001D1924" w:rsidRPr="00DB11B4">
        <w:rPr>
          <w:rStyle w:val="Char5"/>
          <w:rtl/>
        </w:rPr>
        <w:t>«</w:t>
      </w:r>
      <w:r w:rsidRPr="00DB11B4">
        <w:rPr>
          <w:rFonts w:hint="cs"/>
          <w:rtl/>
        </w:rPr>
        <w:t>مشبر</w:t>
      </w:r>
      <w:r w:rsidR="001D1924" w:rsidRPr="00DB11B4">
        <w:rPr>
          <w:rStyle w:val="Char5"/>
          <w:rtl/>
        </w:rPr>
        <w:t>»</w:t>
      </w:r>
      <w:r w:rsidRPr="00DB11B4">
        <w:rPr>
          <w:rFonts w:hint="cs"/>
          <w:rtl/>
        </w:rPr>
        <w:t xml:space="preserve"> با عنوان پسران هارون، از مناکیر هانی بن هانی و انفرادات اوست و کسی دیگر آن را ذکر نکرده است، حدیث فوق در معجم طبرانی از طریق دیگری از یحیی بن عیسی رملی تمیمی نیز روایت شده است، می</w:t>
      </w:r>
      <w:r w:rsidR="0012698C" w:rsidRPr="00DB11B4">
        <w:rPr>
          <w:rFonts w:hint="cs"/>
          <w:rtl/>
        </w:rPr>
        <w:t>‌</w:t>
      </w:r>
      <w:r w:rsidRPr="00DB11B4">
        <w:rPr>
          <w:rFonts w:hint="cs"/>
          <w:rtl/>
        </w:rPr>
        <w:t>گوید: اعمش از زبان صالح بن ابی الجعد به ما گفت که علی</w:t>
      </w:r>
      <w:r w:rsidR="001E1A99">
        <w:rPr>
          <w:rFonts w:hint="cs"/>
          <w:rtl/>
        </w:rPr>
        <w:t xml:space="preserve"> </w:t>
      </w:r>
      <w:r w:rsidR="00A2281B" w:rsidRPr="00DB11B4">
        <w:rPr>
          <w:rFonts w:cs="CTraditional Arabic" w:hint="cs"/>
          <w:rtl/>
        </w:rPr>
        <w:t xml:space="preserve">س </w:t>
      </w:r>
      <w:r w:rsidRPr="00DB11B4">
        <w:rPr>
          <w:rFonts w:hint="cs"/>
          <w:rtl/>
        </w:rPr>
        <w:t xml:space="preserve">گفته است: من مردی بودم </w:t>
      </w:r>
      <w:r w:rsidR="00531EEC" w:rsidRPr="00DB11B4">
        <w:rPr>
          <w:rFonts w:hint="cs"/>
          <w:rtl/>
        </w:rPr>
        <w:t xml:space="preserve">که </w:t>
      </w:r>
      <w:r w:rsidRPr="00DB11B4">
        <w:rPr>
          <w:rFonts w:hint="cs"/>
          <w:rtl/>
        </w:rPr>
        <w:t xml:space="preserve">(حرب= جنگ) </w:t>
      </w:r>
      <w:r w:rsidR="00531EEC" w:rsidRPr="00DB11B4">
        <w:rPr>
          <w:rFonts w:hint="cs"/>
          <w:rtl/>
        </w:rPr>
        <w:t xml:space="preserve">را دوست داشتم، </w:t>
      </w:r>
      <w:r w:rsidRPr="00DB11B4">
        <w:rPr>
          <w:rFonts w:hint="cs"/>
          <w:rtl/>
        </w:rPr>
        <w:t>وقتی حسن متولد شد خواستم او را حرب نام گذارم اما رسول الله</w:t>
      </w:r>
      <w:r w:rsidR="00A2281B" w:rsidRPr="00DB11B4">
        <w:rPr>
          <w:rFonts w:cs="CTraditional Arabic" w:hint="cs"/>
          <w:rtl/>
        </w:rPr>
        <w:t xml:space="preserve"> ص </w:t>
      </w:r>
      <w:r w:rsidRPr="00DB11B4">
        <w:rPr>
          <w:rFonts w:hint="cs"/>
          <w:rtl/>
        </w:rPr>
        <w:t>او را حسن نام نهادند و وقتی حسین متولد شد، خواستم او را حرب نام گذارم که رسول الله</w:t>
      </w:r>
      <w:r w:rsidR="00A2281B" w:rsidRPr="00DB11B4">
        <w:rPr>
          <w:rFonts w:cs="CTraditional Arabic" w:hint="cs"/>
          <w:rtl/>
        </w:rPr>
        <w:t xml:space="preserve"> ص </w:t>
      </w:r>
      <w:r w:rsidRPr="00DB11B4">
        <w:rPr>
          <w:rFonts w:hint="cs"/>
          <w:rtl/>
        </w:rPr>
        <w:t>او را حسین نام گذاشتند</w:t>
      </w:r>
      <w:r w:rsidR="005C634F" w:rsidRPr="00DB11B4">
        <w:rPr>
          <w:rFonts w:hint="cs"/>
          <w:rtl/>
        </w:rPr>
        <w:t xml:space="preserve"> و فرمودند: من این دو پسرم را نام</w:t>
      </w:r>
      <w:r w:rsidR="00531EEC" w:rsidRPr="00DB11B4">
        <w:rPr>
          <w:rFonts w:hint="cs"/>
          <w:rtl/>
        </w:rPr>
        <w:t>‌</w:t>
      </w:r>
      <w:r w:rsidR="005C634F" w:rsidRPr="00DB11B4">
        <w:rPr>
          <w:rFonts w:hint="cs"/>
          <w:rtl/>
        </w:rPr>
        <w:t>های پ</w:t>
      </w:r>
      <w:r w:rsidR="001D1924" w:rsidRPr="00DB11B4">
        <w:rPr>
          <w:rFonts w:hint="cs"/>
          <w:rtl/>
        </w:rPr>
        <w:t>سران هارون شبر و مشبر نام نهاده‌</w:t>
      </w:r>
      <w:r w:rsidR="005C634F" w:rsidRPr="00DB11B4">
        <w:rPr>
          <w:rFonts w:hint="cs"/>
          <w:rtl/>
        </w:rPr>
        <w:t>ام.</w:t>
      </w:r>
    </w:p>
    <w:p w:rsidR="005C634F" w:rsidRPr="00DB11B4" w:rsidRDefault="005C634F" w:rsidP="001E1A99">
      <w:pPr>
        <w:pStyle w:val="a5"/>
        <w:rPr>
          <w:rtl/>
        </w:rPr>
      </w:pPr>
      <w:r w:rsidRPr="00DB11B4">
        <w:rPr>
          <w:rFonts w:hint="cs"/>
          <w:rtl/>
        </w:rPr>
        <w:t xml:space="preserve">سند این روایت ضعیف و منقطع است؛ روایت سالم بن ابی الجعد از علی، مرسل است؛ همان گونه که ابوزرعه گفته است، </w:t>
      </w:r>
      <w:r w:rsidR="00317E9C" w:rsidRPr="00DB11B4">
        <w:rPr>
          <w:rFonts w:hint="cs"/>
          <w:rtl/>
        </w:rPr>
        <w:t xml:space="preserve">رملی، </w:t>
      </w:r>
      <w:r w:rsidRPr="00DB11B4">
        <w:rPr>
          <w:rFonts w:hint="cs"/>
          <w:rtl/>
        </w:rPr>
        <w:t xml:space="preserve">آن گونه که </w:t>
      </w:r>
      <w:r w:rsidR="00317E9C" w:rsidRPr="00DB11B4">
        <w:rPr>
          <w:rFonts w:hint="cs"/>
          <w:rtl/>
        </w:rPr>
        <w:t xml:space="preserve">حافظ </w:t>
      </w:r>
      <w:r w:rsidR="001D1924" w:rsidRPr="00DB11B4">
        <w:rPr>
          <w:rFonts w:hint="cs"/>
          <w:rtl/>
        </w:rPr>
        <w:t>ا</w:t>
      </w:r>
      <w:r w:rsidR="00317E9C" w:rsidRPr="00DB11B4">
        <w:rPr>
          <w:rFonts w:hint="cs"/>
          <w:rtl/>
        </w:rPr>
        <w:t>بن حجر گفته: صدوق است اما در روایت خطا می</w:t>
      </w:r>
      <w:r w:rsidR="00531EEC" w:rsidRPr="00DB11B4">
        <w:rPr>
          <w:rFonts w:hint="cs"/>
          <w:rtl/>
        </w:rPr>
        <w:t>‌</w:t>
      </w:r>
      <w:r w:rsidR="00317E9C" w:rsidRPr="00DB11B4">
        <w:rPr>
          <w:rFonts w:hint="cs"/>
          <w:rtl/>
        </w:rPr>
        <w:t>کند</w:t>
      </w:r>
      <w:r w:rsidR="00FA3487" w:rsidRPr="00DB11B4">
        <w:rPr>
          <w:vertAlign w:val="superscript"/>
          <w:rtl/>
        </w:rPr>
        <w:footnoteReference w:id="33"/>
      </w:r>
      <w:r w:rsidR="001E1A99">
        <w:rPr>
          <w:rFonts w:hint="cs"/>
          <w:rtl/>
        </w:rPr>
        <w:t>.</w:t>
      </w:r>
    </w:p>
    <w:p w:rsidR="00C47748" w:rsidRPr="00DB11B4" w:rsidRDefault="00317E9C" w:rsidP="00DB11B4">
      <w:pPr>
        <w:pStyle w:val="a5"/>
        <w:rPr>
          <w:rtl/>
        </w:rPr>
      </w:pPr>
      <w:r w:rsidRPr="00DB11B4">
        <w:rPr>
          <w:rFonts w:hint="cs"/>
          <w:rtl/>
        </w:rPr>
        <w:t>این روایت با آنکه ضعیف است اما از روایت اول بیشتر قابل قبول است</w:t>
      </w:r>
      <w:r w:rsidR="00531EEC" w:rsidRPr="00DB11B4">
        <w:rPr>
          <w:rFonts w:hint="cs"/>
          <w:rtl/>
        </w:rPr>
        <w:t>؛</w:t>
      </w:r>
      <w:r w:rsidRPr="00DB11B4">
        <w:rPr>
          <w:rFonts w:hint="cs"/>
          <w:rtl/>
        </w:rPr>
        <w:t xml:space="preserve"> زیرا در آن آمده که علی</w:t>
      </w:r>
      <w:r w:rsidR="001E1A99">
        <w:rPr>
          <w:rFonts w:cs="CTraditional Arabic" w:hint="cs"/>
          <w:rtl/>
        </w:rPr>
        <w:t xml:space="preserve"> </w:t>
      </w:r>
      <w:r w:rsidR="00A2281B" w:rsidRPr="00DB11B4">
        <w:rPr>
          <w:rFonts w:cs="CTraditional Arabic" w:hint="cs"/>
          <w:rtl/>
        </w:rPr>
        <w:t xml:space="preserve">س </w:t>
      </w:r>
      <w:r w:rsidRPr="00DB11B4">
        <w:rPr>
          <w:rFonts w:hint="cs"/>
          <w:rtl/>
        </w:rPr>
        <w:t>خواست پسرانش را حرب نام بگذارد اما به احترام خواسته</w:t>
      </w:r>
      <w:r w:rsidR="00531EEC" w:rsidRPr="00DB11B4">
        <w:rPr>
          <w:rFonts w:hint="cs"/>
          <w:rtl/>
        </w:rPr>
        <w:t>‌ی</w:t>
      </w:r>
      <w:r w:rsidRPr="00DB11B4">
        <w:rPr>
          <w:rFonts w:hint="cs"/>
          <w:rtl/>
        </w:rPr>
        <w:t xml:space="preserve"> رسول الله</w:t>
      </w:r>
      <w:r w:rsidR="00A2281B" w:rsidRPr="00DB11B4">
        <w:rPr>
          <w:rFonts w:cs="CTraditional Arabic" w:hint="cs"/>
          <w:rtl/>
        </w:rPr>
        <w:t xml:space="preserve"> ص </w:t>
      </w:r>
      <w:r w:rsidRPr="00DB11B4">
        <w:rPr>
          <w:rFonts w:hint="cs"/>
          <w:rtl/>
        </w:rPr>
        <w:t xml:space="preserve">این کار را نکرد. </w:t>
      </w:r>
    </w:p>
    <w:p w:rsidR="00317E9C" w:rsidRPr="00DB11B4" w:rsidRDefault="00317E9C" w:rsidP="00DB11B4">
      <w:pPr>
        <w:pStyle w:val="a5"/>
        <w:rPr>
          <w:rtl/>
        </w:rPr>
      </w:pPr>
      <w:r w:rsidRPr="00DB11B4">
        <w:rPr>
          <w:rFonts w:hint="cs"/>
          <w:rtl/>
        </w:rPr>
        <w:t>و همچنین در روایت سلمان</w:t>
      </w:r>
      <w:r w:rsidR="001E1A99">
        <w:rPr>
          <w:rFonts w:cs="CTraditional Arabic" w:hint="cs"/>
          <w:rtl/>
        </w:rPr>
        <w:t xml:space="preserve"> </w:t>
      </w:r>
      <w:r w:rsidR="00A2281B" w:rsidRPr="00DB11B4">
        <w:rPr>
          <w:rFonts w:cs="CTraditional Arabic" w:hint="cs"/>
          <w:rtl/>
        </w:rPr>
        <w:t xml:space="preserve">س </w:t>
      </w:r>
      <w:r w:rsidRPr="00DB11B4">
        <w:rPr>
          <w:rFonts w:hint="cs"/>
          <w:rtl/>
        </w:rPr>
        <w:t xml:space="preserve">نیز </w:t>
      </w:r>
      <w:r w:rsidR="00C47748" w:rsidRPr="00DB11B4">
        <w:rPr>
          <w:rFonts w:hint="cs"/>
          <w:rtl/>
        </w:rPr>
        <w:t xml:space="preserve">نامی از </w:t>
      </w:r>
      <w:r w:rsidR="001D1924" w:rsidRPr="00DB11B4">
        <w:rPr>
          <w:rStyle w:val="Char5"/>
          <w:rtl/>
        </w:rPr>
        <w:t>«</w:t>
      </w:r>
      <w:r w:rsidR="00C47748" w:rsidRPr="00DB11B4">
        <w:rPr>
          <w:rFonts w:hint="cs"/>
          <w:rtl/>
        </w:rPr>
        <w:t>محسن</w:t>
      </w:r>
      <w:r w:rsidR="001D1924" w:rsidRPr="00DB11B4">
        <w:rPr>
          <w:rStyle w:val="Char5"/>
          <w:rtl/>
        </w:rPr>
        <w:t>»</w:t>
      </w:r>
      <w:r w:rsidR="00C47748" w:rsidRPr="00DB11B4">
        <w:rPr>
          <w:rFonts w:hint="cs"/>
          <w:rtl/>
        </w:rPr>
        <w:t xml:space="preserve"> و </w:t>
      </w:r>
      <w:r w:rsidR="001D1924" w:rsidRPr="00DB11B4">
        <w:rPr>
          <w:rStyle w:val="Char5"/>
          <w:rtl/>
        </w:rPr>
        <w:t>«</w:t>
      </w:r>
      <w:r w:rsidR="00C47748" w:rsidRPr="00DB11B4">
        <w:rPr>
          <w:rFonts w:hint="cs"/>
          <w:rtl/>
        </w:rPr>
        <w:t>مشبر</w:t>
      </w:r>
      <w:r w:rsidR="001D1924" w:rsidRPr="00DB11B4">
        <w:rPr>
          <w:rStyle w:val="Char5"/>
          <w:rtl/>
        </w:rPr>
        <w:t>»</w:t>
      </w:r>
      <w:r w:rsidR="00C47748" w:rsidRPr="00DB11B4">
        <w:rPr>
          <w:rFonts w:hint="cs"/>
          <w:rtl/>
        </w:rPr>
        <w:t xml:space="preserve"> نیست، این جای ت</w:t>
      </w:r>
      <w:r w:rsidR="00531EEC" w:rsidRPr="00DB11B4">
        <w:rPr>
          <w:rFonts w:hint="cs"/>
          <w:rtl/>
        </w:rPr>
        <w:t>أ</w:t>
      </w:r>
      <w:r w:rsidR="00C47748" w:rsidRPr="00DB11B4">
        <w:rPr>
          <w:rFonts w:hint="cs"/>
          <w:rtl/>
        </w:rPr>
        <w:t>مل است.</w:t>
      </w:r>
    </w:p>
    <w:p w:rsidR="00C47748" w:rsidRPr="002F0907" w:rsidRDefault="00C47748" w:rsidP="00DB11B4">
      <w:pPr>
        <w:pStyle w:val="a5"/>
        <w:rPr>
          <w:spacing w:val="-4"/>
          <w:rtl/>
        </w:rPr>
      </w:pPr>
      <w:r w:rsidRPr="002F0907">
        <w:rPr>
          <w:rStyle w:val="Char6"/>
          <w:rFonts w:hint="cs"/>
          <w:spacing w:val="-4"/>
          <w:rtl/>
        </w:rPr>
        <w:t>خامسا</w:t>
      </w:r>
      <w:r w:rsidRPr="002F0907">
        <w:rPr>
          <w:rFonts w:hint="cs"/>
          <w:spacing w:val="-4"/>
          <w:rtl/>
        </w:rPr>
        <w:t>: هارون پسرانی به این نام نداشته است و کسانی که پسران هارون را با این نام</w:t>
      </w:r>
      <w:r w:rsidR="00531EEC" w:rsidRPr="002F0907">
        <w:rPr>
          <w:rFonts w:hint="cs"/>
          <w:spacing w:val="-4"/>
          <w:rtl/>
        </w:rPr>
        <w:t>‌</w:t>
      </w:r>
      <w:r w:rsidRPr="002F0907">
        <w:rPr>
          <w:rFonts w:hint="cs"/>
          <w:spacing w:val="-4"/>
          <w:rtl/>
        </w:rPr>
        <w:t>ها می</w:t>
      </w:r>
      <w:r w:rsidR="00531EEC" w:rsidRPr="002F0907">
        <w:rPr>
          <w:rFonts w:hint="cs"/>
          <w:spacing w:val="-4"/>
          <w:rtl/>
        </w:rPr>
        <w:t>‌</w:t>
      </w:r>
      <w:r w:rsidRPr="002F0907">
        <w:rPr>
          <w:rFonts w:hint="cs"/>
          <w:spacing w:val="-4"/>
          <w:rtl/>
        </w:rPr>
        <w:t>شناسند به همین روایت استناد کرده</w:t>
      </w:r>
      <w:r w:rsidR="001F30FE">
        <w:rPr>
          <w:rFonts w:hint="cs"/>
          <w:spacing w:val="-4"/>
          <w:rtl/>
        </w:rPr>
        <w:t>‌اند</w:t>
      </w:r>
      <w:r w:rsidR="003E765B" w:rsidRPr="002F0907">
        <w:rPr>
          <w:rFonts w:hint="cs"/>
          <w:spacing w:val="-4"/>
          <w:rtl/>
        </w:rPr>
        <w:t xml:space="preserve"> وهمان گونه که می</w:t>
      </w:r>
      <w:r w:rsidR="00531EEC" w:rsidRPr="002F0907">
        <w:rPr>
          <w:rFonts w:hint="cs"/>
          <w:spacing w:val="-4"/>
          <w:rtl/>
        </w:rPr>
        <w:t>‌</w:t>
      </w:r>
      <w:r w:rsidR="003E765B" w:rsidRPr="002F0907">
        <w:rPr>
          <w:rFonts w:hint="cs"/>
          <w:spacing w:val="-4"/>
          <w:rtl/>
        </w:rPr>
        <w:t>بینید این روایت صلاحیت شاهد بودن برای روایتی دیگر را ندارد چه رسد به اینکه مستقیما از آن استدلال شود.</w:t>
      </w:r>
    </w:p>
    <w:p w:rsidR="003E765B" w:rsidRPr="00DB11B4" w:rsidRDefault="003E765B" w:rsidP="001F30FE">
      <w:pPr>
        <w:pStyle w:val="a5"/>
        <w:rPr>
          <w:rtl/>
        </w:rPr>
      </w:pPr>
      <w:r w:rsidRPr="00DB11B4">
        <w:rPr>
          <w:rFonts w:hint="cs"/>
          <w:rtl/>
        </w:rPr>
        <w:t>و هنگامی که برای نمونه به سفر خروج؛ کتابی که یهود و نصاری به آن معتقدند بر می</w:t>
      </w:r>
      <w:r w:rsidR="00531EEC" w:rsidRPr="00DB11B4">
        <w:rPr>
          <w:rFonts w:hint="cs"/>
          <w:rtl/>
        </w:rPr>
        <w:t>‌</w:t>
      </w:r>
      <w:r w:rsidRPr="00DB11B4">
        <w:rPr>
          <w:rFonts w:hint="cs"/>
          <w:rtl/>
        </w:rPr>
        <w:t>گردیم می</w:t>
      </w:r>
      <w:r w:rsidR="00531EEC" w:rsidRPr="00DB11B4">
        <w:rPr>
          <w:rFonts w:hint="cs"/>
          <w:rtl/>
        </w:rPr>
        <w:t>‌</w:t>
      </w:r>
      <w:r w:rsidRPr="00DB11B4">
        <w:rPr>
          <w:rFonts w:hint="cs"/>
          <w:rtl/>
        </w:rPr>
        <w:t>بینیم که در اصحاح ششم که نام</w:t>
      </w:r>
      <w:r w:rsidR="00531EEC" w:rsidRPr="00DB11B4">
        <w:rPr>
          <w:rFonts w:hint="cs"/>
          <w:rtl/>
        </w:rPr>
        <w:t>‌</w:t>
      </w:r>
      <w:r w:rsidRPr="00DB11B4">
        <w:rPr>
          <w:rFonts w:hint="cs"/>
          <w:rtl/>
        </w:rPr>
        <w:t xml:space="preserve">های پسران هارون </w:t>
      </w:r>
      <w:r w:rsidR="00B76004" w:rsidRPr="00DB11B4">
        <w:rPr>
          <w:rFonts w:cs="CTraditional Arabic" w:hint="cs"/>
          <w:rtl/>
        </w:rPr>
        <w:t>÷</w:t>
      </w:r>
      <w:r w:rsidRPr="00DB11B4">
        <w:rPr>
          <w:rFonts w:hint="cs"/>
          <w:rtl/>
        </w:rPr>
        <w:t xml:space="preserve"> را بر می</w:t>
      </w:r>
      <w:r w:rsidR="00531EEC" w:rsidRPr="00DB11B4">
        <w:rPr>
          <w:rFonts w:hint="cs"/>
          <w:rtl/>
        </w:rPr>
        <w:t>‌</w:t>
      </w:r>
      <w:r w:rsidRPr="00DB11B4">
        <w:rPr>
          <w:rFonts w:hint="cs"/>
          <w:rtl/>
        </w:rPr>
        <w:t xml:space="preserve">شمارد، آمده است که: </w:t>
      </w:r>
      <w:r w:rsidR="004B46E0" w:rsidRPr="00DB11B4">
        <w:rPr>
          <w:rFonts w:hint="cs"/>
          <w:rtl/>
        </w:rPr>
        <w:t>هارون، الیشابع دختر عمیناداب خواهر نحشون را به همسری گرفت و از وی فرزندانش:</w:t>
      </w:r>
      <w:r w:rsidR="00C45E67" w:rsidRPr="00DB11B4">
        <w:rPr>
          <w:rFonts w:hint="cs"/>
          <w:rtl/>
        </w:rPr>
        <w:t xml:space="preserve"> ناداب، ابیهو، العازا، و ایثاما</w:t>
      </w:r>
      <w:r w:rsidR="004B46E0" w:rsidRPr="00DB11B4">
        <w:rPr>
          <w:rFonts w:hint="cs"/>
          <w:rtl/>
        </w:rPr>
        <w:t>را زاییده شدند</w:t>
      </w:r>
      <w:r w:rsidR="00FA3487" w:rsidRPr="00DB11B4">
        <w:rPr>
          <w:vertAlign w:val="superscript"/>
          <w:rtl/>
        </w:rPr>
        <w:footnoteReference w:id="34"/>
      </w:r>
      <w:r w:rsidR="001F30FE">
        <w:rPr>
          <w:rFonts w:hint="cs"/>
          <w:rtl/>
        </w:rPr>
        <w:t>.</w:t>
      </w:r>
    </w:p>
    <w:p w:rsidR="004B46E0" w:rsidRPr="00DB11B4" w:rsidRDefault="004B46E0" w:rsidP="00DB11B4">
      <w:pPr>
        <w:pStyle w:val="a5"/>
        <w:rPr>
          <w:rtl/>
        </w:rPr>
      </w:pPr>
      <w:r w:rsidRPr="00DB11B4">
        <w:rPr>
          <w:rFonts w:hint="cs"/>
          <w:rtl/>
        </w:rPr>
        <w:t>پسران هارون نزد اهل کتاب این</w:t>
      </w:r>
      <w:r w:rsidR="009B2FC1">
        <w:rPr>
          <w:rFonts w:hint="cs"/>
          <w:rtl/>
        </w:rPr>
        <w:t>‌ها</w:t>
      </w:r>
      <w:r w:rsidRPr="00DB11B4">
        <w:rPr>
          <w:rFonts w:hint="cs"/>
          <w:rtl/>
        </w:rPr>
        <w:t>یند، شبر و شبیر و مشبر از کجا آمده</w:t>
      </w:r>
      <w:r w:rsidR="001F30FE">
        <w:rPr>
          <w:rFonts w:hint="cs"/>
          <w:rtl/>
        </w:rPr>
        <w:t>‌اند</w:t>
      </w:r>
      <w:r w:rsidRPr="00DB11B4">
        <w:rPr>
          <w:rFonts w:hint="cs"/>
          <w:rtl/>
        </w:rPr>
        <w:t>؟</w:t>
      </w:r>
    </w:p>
    <w:p w:rsidR="001C089D" w:rsidRPr="00DB11B4" w:rsidRDefault="004B46E0" w:rsidP="00DB11B4">
      <w:pPr>
        <w:pStyle w:val="a5"/>
        <w:rPr>
          <w:rtl/>
        </w:rPr>
      </w:pPr>
      <w:r w:rsidRPr="00DB11B4">
        <w:rPr>
          <w:rFonts w:hint="cs"/>
          <w:rtl/>
        </w:rPr>
        <w:t>سادسا: در روایات ثابت است که رسول الله</w:t>
      </w:r>
      <w:r w:rsidR="00A2281B" w:rsidRPr="00DB11B4">
        <w:rPr>
          <w:rFonts w:cs="CTraditional Arabic" w:hint="cs"/>
          <w:rtl/>
        </w:rPr>
        <w:t xml:space="preserve"> ص </w:t>
      </w:r>
      <w:r w:rsidRPr="00DB11B4">
        <w:rPr>
          <w:rFonts w:hint="cs"/>
          <w:rtl/>
        </w:rPr>
        <w:t>برای حسن و حسین نام برگزیده</w:t>
      </w:r>
      <w:r w:rsidR="00141A76" w:rsidRPr="00DB11B4">
        <w:rPr>
          <w:rFonts w:hint="cs"/>
        </w:rPr>
        <w:t>‌</w:t>
      </w:r>
      <w:r w:rsidRPr="00DB11B4">
        <w:rPr>
          <w:rFonts w:hint="cs"/>
          <w:rtl/>
        </w:rPr>
        <w:t>اند نه علی، و روایت مورد بحث با آن تناقض دارد.</w:t>
      </w:r>
    </w:p>
    <w:p w:rsidR="003A7018" w:rsidRPr="002F0907" w:rsidRDefault="001C089D" w:rsidP="002F0907">
      <w:pPr>
        <w:pStyle w:val="a6"/>
        <w:rPr>
          <w:rtl/>
        </w:rPr>
      </w:pPr>
      <w:r w:rsidRPr="002F0907">
        <w:rPr>
          <w:rFonts w:hint="cs"/>
          <w:rtl/>
        </w:rPr>
        <w:t>روایت دوم</w:t>
      </w:r>
    </w:p>
    <w:p w:rsidR="003A7018" w:rsidRPr="00DB11B4" w:rsidRDefault="003A7018" w:rsidP="00DB11B4">
      <w:pPr>
        <w:pStyle w:val="a5"/>
        <w:rPr>
          <w:rtl/>
        </w:rPr>
      </w:pPr>
      <w:r w:rsidRPr="00DB11B4">
        <w:rPr>
          <w:rFonts w:hint="cs"/>
          <w:rtl/>
        </w:rPr>
        <w:t>سلمان</w:t>
      </w:r>
      <w:r w:rsidR="00A2281B" w:rsidRPr="00DB11B4">
        <w:rPr>
          <w:rFonts w:cs="CTraditional Arabic" w:hint="cs"/>
          <w:rtl/>
        </w:rPr>
        <w:t xml:space="preserve">س </w:t>
      </w:r>
      <w:r w:rsidRPr="00DB11B4">
        <w:rPr>
          <w:rFonts w:hint="cs"/>
          <w:rtl/>
        </w:rPr>
        <w:t>می</w:t>
      </w:r>
      <w:r w:rsidR="00033496" w:rsidRPr="00DB11B4">
        <w:rPr>
          <w:rFonts w:hint="cs"/>
          <w:rtl/>
        </w:rPr>
        <w:t>‌</w:t>
      </w:r>
      <w:r w:rsidRPr="00DB11B4">
        <w:rPr>
          <w:rFonts w:hint="cs"/>
          <w:rtl/>
        </w:rPr>
        <w:t>گوید، رسول الله</w:t>
      </w:r>
      <w:r w:rsidR="00A2281B" w:rsidRPr="00DB11B4">
        <w:rPr>
          <w:rFonts w:cs="CTraditional Arabic" w:hint="cs"/>
          <w:rtl/>
        </w:rPr>
        <w:t xml:space="preserve"> ص </w:t>
      </w:r>
      <w:r w:rsidRPr="00DB11B4">
        <w:rPr>
          <w:rFonts w:hint="cs"/>
          <w:rtl/>
        </w:rPr>
        <w:t>فرمودند: حس</w:t>
      </w:r>
      <w:r w:rsidR="00033496" w:rsidRPr="00DB11B4">
        <w:rPr>
          <w:rFonts w:hint="cs"/>
          <w:rtl/>
        </w:rPr>
        <w:t xml:space="preserve">ن و حسین را به نام پسران هارون </w:t>
      </w:r>
      <w:r w:rsidRPr="00DB11B4">
        <w:rPr>
          <w:rFonts w:hint="cs"/>
          <w:rtl/>
        </w:rPr>
        <w:t>ش</w:t>
      </w:r>
      <w:r w:rsidR="00033496" w:rsidRPr="00DB11B4">
        <w:rPr>
          <w:rFonts w:hint="cs"/>
          <w:rtl/>
        </w:rPr>
        <w:t>ب</w:t>
      </w:r>
      <w:r w:rsidRPr="00DB11B4">
        <w:rPr>
          <w:rFonts w:hint="cs"/>
          <w:rtl/>
        </w:rPr>
        <w:t>ر و شبیر نام نهاده ام.</w:t>
      </w:r>
      <w:r w:rsidR="00FA3487" w:rsidRPr="00DB11B4">
        <w:rPr>
          <w:vertAlign w:val="superscript"/>
          <w:rtl/>
        </w:rPr>
        <w:footnoteReference w:id="35"/>
      </w:r>
    </w:p>
    <w:p w:rsidR="003A7018" w:rsidRPr="00DB11B4" w:rsidRDefault="003A7018" w:rsidP="002F0907">
      <w:pPr>
        <w:pStyle w:val="a5"/>
        <w:widowControl w:val="0"/>
        <w:rPr>
          <w:rtl/>
        </w:rPr>
      </w:pPr>
      <w:r w:rsidRPr="00DB11B4">
        <w:rPr>
          <w:rFonts w:hint="cs"/>
          <w:rtl/>
        </w:rPr>
        <w:t>در سند این روایت فردی به نام برذعه ابن عبدالرحمن وجود دارد که ابن حبان درباره وی گفته است: احادیث منکر و</w:t>
      </w:r>
      <w:r w:rsidR="009B2FC1">
        <w:rPr>
          <w:rFonts w:hint="cs"/>
          <w:rtl/>
        </w:rPr>
        <w:t xml:space="preserve"> بی‌</w:t>
      </w:r>
      <w:r w:rsidRPr="00DB11B4">
        <w:rPr>
          <w:rFonts w:hint="cs"/>
          <w:rtl/>
        </w:rPr>
        <w:t>بنیادی را روایت می</w:t>
      </w:r>
      <w:r w:rsidR="00B309EC" w:rsidRPr="00DB11B4">
        <w:rPr>
          <w:rFonts w:hint="cs"/>
          <w:rtl/>
        </w:rPr>
        <w:t>‌</w:t>
      </w:r>
      <w:r w:rsidRPr="00DB11B4">
        <w:rPr>
          <w:rFonts w:hint="cs"/>
          <w:rtl/>
        </w:rPr>
        <w:t>کند و در آن دچار وهم می</w:t>
      </w:r>
      <w:r w:rsidR="00B309EC" w:rsidRPr="00DB11B4">
        <w:rPr>
          <w:rFonts w:hint="cs"/>
          <w:rtl/>
        </w:rPr>
        <w:t>‌</w:t>
      </w:r>
      <w:r w:rsidRPr="00DB11B4">
        <w:rPr>
          <w:rFonts w:hint="cs"/>
          <w:rtl/>
        </w:rPr>
        <w:t>شود و احتجاج به آن جایز نیست</w:t>
      </w:r>
      <w:r w:rsidR="00FA3487" w:rsidRPr="00DB11B4">
        <w:rPr>
          <w:vertAlign w:val="superscript"/>
          <w:rtl/>
        </w:rPr>
        <w:footnoteReference w:id="36"/>
      </w:r>
      <w:r w:rsidR="002F0907">
        <w:rPr>
          <w:rFonts w:hint="cs"/>
          <w:rtl/>
        </w:rPr>
        <w:t>.</w:t>
      </w:r>
      <w:r w:rsidRPr="00DB11B4">
        <w:rPr>
          <w:rFonts w:hint="cs"/>
          <w:rtl/>
        </w:rPr>
        <w:t xml:space="preserve"> ذهبی می</w:t>
      </w:r>
      <w:r w:rsidR="00B309EC" w:rsidRPr="00DB11B4">
        <w:rPr>
          <w:rFonts w:hint="cs"/>
          <w:rtl/>
        </w:rPr>
        <w:t>‌</w:t>
      </w:r>
      <w:r w:rsidRPr="00DB11B4">
        <w:rPr>
          <w:rFonts w:hint="cs"/>
          <w:rtl/>
        </w:rPr>
        <w:t>گوید: او روایات منکری دارد</w:t>
      </w:r>
      <w:r w:rsidR="00FA3487" w:rsidRPr="00DB11B4">
        <w:rPr>
          <w:vertAlign w:val="superscript"/>
          <w:rtl/>
        </w:rPr>
        <w:footnoteReference w:id="37"/>
      </w:r>
      <w:r w:rsidR="002F0907">
        <w:rPr>
          <w:rFonts w:hint="cs"/>
          <w:rtl/>
        </w:rPr>
        <w:t>.</w:t>
      </w:r>
      <w:r w:rsidRPr="00DB11B4">
        <w:rPr>
          <w:rFonts w:hint="cs"/>
          <w:rtl/>
        </w:rPr>
        <w:t xml:space="preserve"> و راوی دیگرش عمرو بن حریث است، </w:t>
      </w:r>
      <w:r w:rsidR="00B309EC" w:rsidRPr="00DB11B4">
        <w:rPr>
          <w:rFonts w:hint="cs"/>
          <w:rtl/>
        </w:rPr>
        <w:t xml:space="preserve">امام </w:t>
      </w:r>
      <w:r w:rsidRPr="00DB11B4">
        <w:rPr>
          <w:rFonts w:hint="cs"/>
          <w:rtl/>
        </w:rPr>
        <w:t xml:space="preserve">بخاری در </w:t>
      </w:r>
      <w:r w:rsidR="001D1924" w:rsidRPr="00DB11B4">
        <w:rPr>
          <w:rStyle w:val="Char5"/>
          <w:rtl/>
        </w:rPr>
        <w:t>«</w:t>
      </w:r>
      <w:r w:rsidRPr="00DB11B4">
        <w:rPr>
          <w:rFonts w:hint="cs"/>
          <w:rtl/>
        </w:rPr>
        <w:t>التاریخ الکبیر</w:t>
      </w:r>
      <w:r w:rsidR="001D1924" w:rsidRPr="00DB11B4">
        <w:rPr>
          <w:rStyle w:val="Char5"/>
          <w:rtl/>
        </w:rPr>
        <w:t>»</w:t>
      </w:r>
      <w:r w:rsidRPr="00DB11B4">
        <w:rPr>
          <w:rFonts w:hint="cs"/>
          <w:rtl/>
        </w:rPr>
        <w:t xml:space="preserve"> و ابن ابی</w:t>
      </w:r>
      <w:r w:rsidR="007268C6" w:rsidRPr="00DB11B4">
        <w:rPr>
          <w:rFonts w:hint="cs"/>
          <w:rtl/>
        </w:rPr>
        <w:t>‌</w:t>
      </w:r>
      <w:r w:rsidRPr="00DB11B4">
        <w:rPr>
          <w:rFonts w:hint="cs"/>
          <w:rtl/>
        </w:rPr>
        <w:t xml:space="preserve">حاتم در </w:t>
      </w:r>
      <w:r w:rsidR="001D1924" w:rsidRPr="00DB11B4">
        <w:rPr>
          <w:rStyle w:val="Char5"/>
          <w:rtl/>
        </w:rPr>
        <w:t>«</w:t>
      </w:r>
      <w:r w:rsidR="002F0907">
        <w:rPr>
          <w:rFonts w:hint="cs"/>
          <w:rtl/>
        </w:rPr>
        <w:t>الجرح و</w:t>
      </w:r>
      <w:r w:rsidRPr="00DB11B4">
        <w:rPr>
          <w:rFonts w:hint="cs"/>
          <w:rtl/>
        </w:rPr>
        <w:t>التعدیل</w:t>
      </w:r>
      <w:r w:rsidR="001D1924" w:rsidRPr="00DB11B4">
        <w:rPr>
          <w:rStyle w:val="Char5"/>
          <w:rtl/>
        </w:rPr>
        <w:t>»</w:t>
      </w:r>
      <w:r w:rsidRPr="00DB11B4">
        <w:rPr>
          <w:rFonts w:hint="cs"/>
          <w:rtl/>
        </w:rPr>
        <w:t xml:space="preserve"> از او یاد</w:t>
      </w:r>
      <w:r w:rsidR="00162656" w:rsidRPr="00DB11B4">
        <w:rPr>
          <w:rFonts w:hint="cs"/>
          <w:rtl/>
        </w:rPr>
        <w:t xml:space="preserve"> </w:t>
      </w:r>
      <w:r w:rsidR="002F0907">
        <w:rPr>
          <w:rFonts w:hint="cs"/>
          <w:rtl/>
        </w:rPr>
        <w:t>کرده</w:t>
      </w:r>
      <w:r w:rsidR="002F0907">
        <w:rPr>
          <w:rFonts w:hint="eastAsia"/>
          <w:rtl/>
        </w:rPr>
        <w:t>‌</w:t>
      </w:r>
      <w:r w:rsidRPr="00DB11B4">
        <w:rPr>
          <w:rFonts w:hint="cs"/>
          <w:rtl/>
        </w:rPr>
        <w:t>اند</w:t>
      </w:r>
      <w:r w:rsidR="00FA3487" w:rsidRPr="00DB11B4">
        <w:rPr>
          <w:vertAlign w:val="superscript"/>
          <w:rtl/>
        </w:rPr>
        <w:footnoteReference w:id="38"/>
      </w:r>
      <w:r w:rsidRPr="00DB11B4">
        <w:rPr>
          <w:rFonts w:hint="cs"/>
          <w:rtl/>
        </w:rPr>
        <w:t xml:space="preserve"> و او را جرح و یا تعدیل نکرده</w:t>
      </w:r>
      <w:r w:rsidR="001F30FE">
        <w:rPr>
          <w:rFonts w:hint="cs"/>
          <w:rtl/>
        </w:rPr>
        <w:t>‌اند</w:t>
      </w:r>
      <w:r w:rsidRPr="00DB11B4">
        <w:rPr>
          <w:rFonts w:hint="cs"/>
          <w:rtl/>
        </w:rPr>
        <w:t>.</w:t>
      </w:r>
    </w:p>
    <w:p w:rsidR="00237E1F" w:rsidRPr="00DB11B4" w:rsidRDefault="003A7018" w:rsidP="002F0907">
      <w:pPr>
        <w:pStyle w:val="a5"/>
      </w:pPr>
      <w:r w:rsidRPr="00DB11B4">
        <w:rPr>
          <w:rFonts w:hint="cs"/>
          <w:rtl/>
        </w:rPr>
        <w:t xml:space="preserve">لذا امام بخاری در </w:t>
      </w:r>
      <w:r w:rsidR="001D1924" w:rsidRPr="00DB11B4">
        <w:rPr>
          <w:rStyle w:val="Char5"/>
          <w:rtl/>
        </w:rPr>
        <w:t>«</w:t>
      </w:r>
      <w:r w:rsidRPr="00DB11B4">
        <w:rPr>
          <w:rFonts w:hint="cs"/>
          <w:rtl/>
        </w:rPr>
        <w:t>التاریخ الکبیر</w:t>
      </w:r>
      <w:r w:rsidR="001D1924" w:rsidRPr="00DB11B4">
        <w:rPr>
          <w:rStyle w:val="Char5"/>
          <w:rtl/>
        </w:rPr>
        <w:t>»</w:t>
      </w:r>
      <w:r w:rsidRPr="00DB11B4">
        <w:rPr>
          <w:rFonts w:hint="cs"/>
          <w:rtl/>
        </w:rPr>
        <w:t xml:space="preserve"> درباره</w:t>
      </w:r>
      <w:r w:rsidR="00B309EC" w:rsidRPr="00DB11B4">
        <w:rPr>
          <w:rFonts w:hint="cs"/>
          <w:rtl/>
        </w:rPr>
        <w:t>‌ی</w:t>
      </w:r>
      <w:r w:rsidRPr="00DB11B4">
        <w:rPr>
          <w:rFonts w:hint="cs"/>
          <w:rtl/>
        </w:rPr>
        <w:t xml:space="preserve"> این حدیث می</w:t>
      </w:r>
      <w:r w:rsidR="00B309EC" w:rsidRPr="00DB11B4">
        <w:rPr>
          <w:rFonts w:hint="cs"/>
          <w:rtl/>
        </w:rPr>
        <w:t>‌</w:t>
      </w:r>
      <w:r w:rsidRPr="00DB11B4">
        <w:rPr>
          <w:rFonts w:hint="cs"/>
          <w:rtl/>
        </w:rPr>
        <w:t>گوید: سندش ناشناخته و مجهول است</w:t>
      </w:r>
      <w:r w:rsidR="00FA3487" w:rsidRPr="00DB11B4">
        <w:rPr>
          <w:vertAlign w:val="superscript"/>
          <w:rtl/>
        </w:rPr>
        <w:footnoteReference w:id="39"/>
      </w:r>
      <w:r w:rsidR="002F0907">
        <w:rPr>
          <w:rFonts w:hint="cs"/>
          <w:rtl/>
        </w:rPr>
        <w:t>.</w:t>
      </w:r>
    </w:p>
    <w:p w:rsidR="003A7018" w:rsidRPr="00DB11B4" w:rsidRDefault="003A7018" w:rsidP="002F0907">
      <w:pPr>
        <w:pStyle w:val="a6"/>
      </w:pPr>
      <w:r w:rsidRPr="00DB11B4">
        <w:rPr>
          <w:rFonts w:hint="cs"/>
          <w:rtl/>
        </w:rPr>
        <w:t>روایت سوم</w:t>
      </w:r>
    </w:p>
    <w:p w:rsidR="003A7018" w:rsidRPr="00DB11B4" w:rsidRDefault="003A7018" w:rsidP="002F0907">
      <w:pPr>
        <w:pStyle w:val="a5"/>
        <w:rPr>
          <w:rtl/>
        </w:rPr>
      </w:pPr>
      <w:r w:rsidRPr="002F0907">
        <w:rPr>
          <w:rFonts w:hint="cs"/>
          <w:spacing w:val="-4"/>
          <w:rtl/>
        </w:rPr>
        <w:t>سوده بنت مسرح می</w:t>
      </w:r>
      <w:r w:rsidR="00B309EC" w:rsidRPr="002F0907">
        <w:rPr>
          <w:rFonts w:hint="cs"/>
          <w:spacing w:val="-4"/>
          <w:rtl/>
        </w:rPr>
        <w:t>‌</w:t>
      </w:r>
      <w:r w:rsidRPr="002F0907">
        <w:rPr>
          <w:rFonts w:hint="cs"/>
          <w:spacing w:val="-4"/>
          <w:rtl/>
        </w:rPr>
        <w:t>گوید: هنگام زایمان فاطمه من با چند زن دیگر حضور داشتیم، رسول الله</w:t>
      </w:r>
      <w:r w:rsidR="00A2281B" w:rsidRPr="002F0907">
        <w:rPr>
          <w:rFonts w:cs="CTraditional Arabic" w:hint="cs"/>
          <w:spacing w:val="-4"/>
          <w:rtl/>
        </w:rPr>
        <w:t xml:space="preserve"> ص </w:t>
      </w:r>
      <w:r w:rsidRPr="002F0907">
        <w:rPr>
          <w:rFonts w:hint="cs"/>
          <w:spacing w:val="-4"/>
          <w:rtl/>
        </w:rPr>
        <w:t>آمدند و فرمودند: حال وی چطور است؟ گفتم: یا رسول الله! در حال زایمان است، فرمودند: هرگاه زایمان کرد، تا من نیامده ام کاری نکنید، هنگامی که زایمان کرد، نا</w:t>
      </w:r>
      <w:r w:rsidR="00B309EC" w:rsidRPr="002F0907">
        <w:rPr>
          <w:rFonts w:hint="cs"/>
          <w:spacing w:val="-4"/>
          <w:rtl/>
        </w:rPr>
        <w:t>ف</w:t>
      </w:r>
      <w:r w:rsidRPr="002F0907">
        <w:rPr>
          <w:rFonts w:hint="cs"/>
          <w:spacing w:val="-4"/>
          <w:rtl/>
        </w:rPr>
        <w:t>ش را بریدند و در پارچه</w:t>
      </w:r>
      <w:r w:rsidR="009B2FC1">
        <w:rPr>
          <w:rFonts w:hint="cs"/>
          <w:spacing w:val="-4"/>
          <w:rtl/>
        </w:rPr>
        <w:t xml:space="preserve">‌ای </w:t>
      </w:r>
      <w:r w:rsidRPr="002F0907">
        <w:rPr>
          <w:rFonts w:hint="cs"/>
          <w:spacing w:val="-4"/>
          <w:rtl/>
        </w:rPr>
        <w:t>زرد رنگ پیچیدند، رسول الله</w:t>
      </w:r>
      <w:r w:rsidR="00A2281B" w:rsidRPr="002F0907">
        <w:rPr>
          <w:rFonts w:cs="CTraditional Arabic" w:hint="cs"/>
          <w:spacing w:val="-4"/>
          <w:rtl/>
        </w:rPr>
        <w:t xml:space="preserve"> ص</w:t>
      </w:r>
      <w:r w:rsidR="00A2281B" w:rsidRPr="00DB11B4">
        <w:rPr>
          <w:rFonts w:cs="CTraditional Arabic" w:hint="cs"/>
          <w:rtl/>
        </w:rPr>
        <w:t xml:space="preserve"> </w:t>
      </w:r>
      <w:r w:rsidRPr="00DB11B4">
        <w:rPr>
          <w:rFonts w:hint="cs"/>
          <w:rtl/>
        </w:rPr>
        <w:t xml:space="preserve">تشریف آوردند و پرسیدند: چه شد؟ </w:t>
      </w:r>
      <w:r w:rsidR="007A2ADE" w:rsidRPr="00DB11B4">
        <w:rPr>
          <w:rFonts w:hint="cs"/>
          <w:rtl/>
        </w:rPr>
        <w:t>گفتم: یا رسول الله! پسری به دنیا آورد و ما نافش را بریده و در پارچه</w:t>
      </w:r>
      <w:r w:rsidR="009B2FC1">
        <w:rPr>
          <w:rFonts w:hint="cs"/>
          <w:rtl/>
        </w:rPr>
        <w:t xml:space="preserve">‌ای </w:t>
      </w:r>
      <w:r w:rsidR="007A2ADE" w:rsidRPr="00DB11B4">
        <w:rPr>
          <w:rFonts w:hint="cs"/>
          <w:rtl/>
        </w:rPr>
        <w:t>پیچیده ایم، فرمودند: او را بیاورید، من او را آوردم، رسول الله</w:t>
      </w:r>
      <w:r w:rsidR="00A2281B" w:rsidRPr="00DB11B4">
        <w:rPr>
          <w:rFonts w:cs="CTraditional Arabic" w:hint="cs"/>
          <w:rtl/>
        </w:rPr>
        <w:t xml:space="preserve"> ص </w:t>
      </w:r>
      <w:r w:rsidR="007A2ADE" w:rsidRPr="00DB11B4">
        <w:rPr>
          <w:rFonts w:hint="cs"/>
          <w:rtl/>
        </w:rPr>
        <w:t>پارچه زرد رنگ را انداختند و وی را در پارچه</w:t>
      </w:r>
      <w:r w:rsidR="009B2FC1">
        <w:rPr>
          <w:rFonts w:hint="cs"/>
          <w:rtl/>
        </w:rPr>
        <w:t xml:space="preserve">‌ای </w:t>
      </w:r>
      <w:r w:rsidR="007A2ADE" w:rsidRPr="00DB11B4">
        <w:rPr>
          <w:rFonts w:hint="cs"/>
          <w:rtl/>
        </w:rPr>
        <w:t>سفید پیچیدند و در دهان او آب دهن انداختند، علی</w:t>
      </w:r>
      <w:r w:rsidR="002F0907">
        <w:rPr>
          <w:rFonts w:hint="cs"/>
          <w:rtl/>
        </w:rPr>
        <w:t xml:space="preserve"> </w:t>
      </w:r>
      <w:r w:rsidR="00A2281B" w:rsidRPr="00DB11B4">
        <w:rPr>
          <w:rFonts w:cs="CTraditional Arabic" w:hint="cs"/>
          <w:rtl/>
        </w:rPr>
        <w:t xml:space="preserve">س </w:t>
      </w:r>
      <w:r w:rsidR="007A2ADE" w:rsidRPr="00DB11B4">
        <w:rPr>
          <w:rFonts w:hint="cs"/>
          <w:rtl/>
        </w:rPr>
        <w:t>آمد، رسول الله</w:t>
      </w:r>
      <w:r w:rsidR="00A2281B" w:rsidRPr="00DB11B4">
        <w:rPr>
          <w:rFonts w:cs="CTraditional Arabic" w:hint="cs"/>
          <w:rtl/>
        </w:rPr>
        <w:t xml:space="preserve"> ص </w:t>
      </w:r>
      <w:r w:rsidR="007A2ADE" w:rsidRPr="00DB11B4">
        <w:rPr>
          <w:rFonts w:hint="cs"/>
          <w:rtl/>
        </w:rPr>
        <w:t>فرمودند: ای علی! نامش را چه گذاشته ای؟ گفت: جعفر یا رسول الله! فرمودند: خیر، لیکن او حسن است و بعد از او هم حسین و تو ابوالحسن الخیر هستی</w:t>
      </w:r>
      <w:r w:rsidR="00FA3487" w:rsidRPr="00DB11B4">
        <w:rPr>
          <w:vertAlign w:val="superscript"/>
          <w:rtl/>
        </w:rPr>
        <w:footnoteReference w:id="40"/>
      </w:r>
      <w:r w:rsidR="002F0907">
        <w:rPr>
          <w:rFonts w:hint="cs"/>
          <w:rtl/>
        </w:rPr>
        <w:t>.</w:t>
      </w:r>
    </w:p>
    <w:p w:rsidR="007A2ADE" w:rsidRPr="00DB11B4" w:rsidRDefault="007A2ADE" w:rsidP="002F0907">
      <w:pPr>
        <w:pStyle w:val="a5"/>
        <w:rPr>
          <w:rtl/>
        </w:rPr>
      </w:pPr>
      <w:r w:rsidRPr="00DB11B4">
        <w:rPr>
          <w:rFonts w:hint="cs"/>
          <w:rtl/>
        </w:rPr>
        <w:t>ذهبی درباره</w:t>
      </w:r>
      <w:r w:rsidR="00977E26" w:rsidRPr="00DB11B4">
        <w:rPr>
          <w:rFonts w:hint="cs"/>
          <w:rtl/>
        </w:rPr>
        <w:t>‌ی</w:t>
      </w:r>
      <w:r w:rsidRPr="00DB11B4">
        <w:rPr>
          <w:rFonts w:hint="cs"/>
          <w:rtl/>
        </w:rPr>
        <w:t xml:space="preserve"> سند این روایت می</w:t>
      </w:r>
      <w:r w:rsidR="00977E26" w:rsidRPr="00DB11B4">
        <w:rPr>
          <w:rFonts w:hint="cs"/>
          <w:rtl/>
        </w:rPr>
        <w:t>‌</w:t>
      </w:r>
      <w:r w:rsidRPr="00DB11B4">
        <w:rPr>
          <w:rFonts w:hint="cs"/>
          <w:rtl/>
        </w:rPr>
        <w:t>گوید: سند علی بن میسر از عمر بن عمیر از ابن فیروز، سندی تاریک و متن آن باطل است</w:t>
      </w:r>
      <w:r w:rsidR="00FA3487" w:rsidRPr="00DB11B4">
        <w:rPr>
          <w:vertAlign w:val="superscript"/>
          <w:rtl/>
        </w:rPr>
        <w:footnoteReference w:id="41"/>
      </w:r>
      <w:r w:rsidR="002F0907">
        <w:rPr>
          <w:rFonts w:hint="cs"/>
          <w:rtl/>
        </w:rPr>
        <w:t>.</w:t>
      </w:r>
    </w:p>
    <w:p w:rsidR="007A2ADE" w:rsidRPr="00DB11B4" w:rsidRDefault="007A2ADE" w:rsidP="00DB11B4">
      <w:pPr>
        <w:pStyle w:val="a5"/>
        <w:rPr>
          <w:rtl/>
        </w:rPr>
      </w:pPr>
      <w:r w:rsidRPr="00DB11B4">
        <w:rPr>
          <w:rFonts w:hint="cs"/>
          <w:rtl/>
        </w:rPr>
        <w:t xml:space="preserve">و ابن حجر در </w:t>
      </w:r>
      <w:r w:rsidR="001D1924" w:rsidRPr="00DB11B4">
        <w:rPr>
          <w:rStyle w:val="Char5"/>
          <w:rtl/>
        </w:rPr>
        <w:t>«</w:t>
      </w:r>
      <w:r w:rsidRPr="00DB11B4">
        <w:rPr>
          <w:rFonts w:ascii="mylotus" w:hAnsi="mylotus" w:cs="mylotus"/>
          <w:sz w:val="26"/>
          <w:szCs w:val="26"/>
          <w:rtl/>
        </w:rPr>
        <w:t>ال</w:t>
      </w:r>
      <w:r w:rsidR="00977E26" w:rsidRPr="00DB11B4">
        <w:rPr>
          <w:rFonts w:ascii="mylotus" w:hAnsi="mylotus" w:cs="mylotus" w:hint="cs"/>
          <w:sz w:val="26"/>
          <w:szCs w:val="26"/>
          <w:rtl/>
        </w:rPr>
        <w:t>إ</w:t>
      </w:r>
      <w:r w:rsidRPr="00DB11B4">
        <w:rPr>
          <w:rFonts w:ascii="mylotus" w:hAnsi="mylotus" w:cs="mylotus"/>
          <w:sz w:val="26"/>
          <w:szCs w:val="26"/>
          <w:rtl/>
        </w:rPr>
        <w:t>صابة</w:t>
      </w:r>
      <w:r w:rsidR="001D1924" w:rsidRPr="00DB11B4">
        <w:rPr>
          <w:rStyle w:val="Char5"/>
          <w:rtl/>
        </w:rPr>
        <w:t>»</w:t>
      </w:r>
      <w:r w:rsidRPr="00DB11B4">
        <w:rPr>
          <w:rFonts w:hint="cs"/>
          <w:rtl/>
        </w:rPr>
        <w:t xml:space="preserve"> از ابن عبدالبر نقل نموده که وی گفته است: «سندش ناشناخته و مجهول است»</w:t>
      </w:r>
      <w:r w:rsidR="00FA3487" w:rsidRPr="00DB11B4">
        <w:rPr>
          <w:vertAlign w:val="superscript"/>
          <w:rtl/>
        </w:rPr>
        <w:footnoteReference w:id="42"/>
      </w:r>
      <w:r w:rsidR="002F0907">
        <w:rPr>
          <w:rFonts w:hint="cs"/>
          <w:rtl/>
        </w:rPr>
        <w:t>.</w:t>
      </w:r>
    </w:p>
    <w:p w:rsidR="007A2ADE" w:rsidRPr="00DB11B4" w:rsidRDefault="007A2ADE" w:rsidP="00DB11B4">
      <w:pPr>
        <w:pStyle w:val="a5"/>
        <w:rPr>
          <w:rtl/>
        </w:rPr>
      </w:pPr>
      <w:r w:rsidRPr="00DB11B4">
        <w:rPr>
          <w:rFonts w:hint="cs"/>
          <w:rtl/>
        </w:rPr>
        <w:t xml:space="preserve">و </w:t>
      </w:r>
      <w:r w:rsidR="00977E26" w:rsidRPr="00DB11B4">
        <w:rPr>
          <w:rFonts w:hint="cs"/>
          <w:rtl/>
        </w:rPr>
        <w:t xml:space="preserve">علامه </w:t>
      </w:r>
      <w:r w:rsidRPr="00DB11B4">
        <w:rPr>
          <w:rFonts w:hint="cs"/>
          <w:rtl/>
        </w:rPr>
        <w:t>آلبانی می</w:t>
      </w:r>
      <w:r w:rsidR="00977E26" w:rsidRPr="00DB11B4">
        <w:rPr>
          <w:rFonts w:hint="cs"/>
          <w:rtl/>
        </w:rPr>
        <w:t>‌</w:t>
      </w:r>
      <w:r w:rsidRPr="00DB11B4">
        <w:rPr>
          <w:rFonts w:hint="cs"/>
          <w:rtl/>
        </w:rPr>
        <w:t>گوید: این سند مسلسل با افرادی مجهول و نشاخته است، از علی بن میسر گرفته به بالا.</w:t>
      </w:r>
      <w:r w:rsidR="00FA3487" w:rsidRPr="00DB11B4">
        <w:rPr>
          <w:vertAlign w:val="superscript"/>
          <w:rtl/>
        </w:rPr>
        <w:footnoteReference w:id="43"/>
      </w:r>
    </w:p>
    <w:p w:rsidR="007E3B5B" w:rsidRPr="00DB11B4" w:rsidRDefault="007E3B5B" w:rsidP="002F0907">
      <w:pPr>
        <w:pStyle w:val="a5"/>
        <w:rPr>
          <w:rtl/>
        </w:rPr>
      </w:pPr>
      <w:r w:rsidRPr="00DB11B4">
        <w:rPr>
          <w:rFonts w:hint="cs"/>
          <w:rtl/>
        </w:rPr>
        <w:t>و غیر از جهالت سند، ضرار بن صرد تیمی یعنی همان ابونعیم طحان کوفی نیز در سندش وجود دارد که ابن معین می</w:t>
      </w:r>
      <w:r w:rsidR="00977E26" w:rsidRPr="00DB11B4">
        <w:rPr>
          <w:rFonts w:hint="cs"/>
          <w:rtl/>
        </w:rPr>
        <w:t>‌</w:t>
      </w:r>
      <w:r w:rsidRPr="00DB11B4">
        <w:rPr>
          <w:rFonts w:hint="cs"/>
          <w:rtl/>
        </w:rPr>
        <w:t>گوید: در کوفه دو دروزغ</w:t>
      </w:r>
      <w:r w:rsidR="00977E26" w:rsidRPr="00DB11B4">
        <w:rPr>
          <w:rFonts w:hint="cs"/>
          <w:rtl/>
        </w:rPr>
        <w:t>‌</w:t>
      </w:r>
      <w:r w:rsidRPr="00DB11B4">
        <w:rPr>
          <w:rFonts w:hint="cs"/>
          <w:rtl/>
        </w:rPr>
        <w:t>پرداز هست، یکی این، یعنی: ضرار بن صرد، و ابونعیم نخعی</w:t>
      </w:r>
      <w:r w:rsidR="00977E26" w:rsidRPr="00DB11B4">
        <w:rPr>
          <w:rFonts w:hint="cs"/>
          <w:rtl/>
        </w:rPr>
        <w:t>.</w:t>
      </w:r>
      <w:r w:rsidRPr="00DB11B4">
        <w:rPr>
          <w:rFonts w:hint="cs"/>
          <w:rtl/>
        </w:rPr>
        <w:t xml:space="preserve"> و </w:t>
      </w:r>
      <w:r w:rsidR="00977E26" w:rsidRPr="00DB11B4">
        <w:rPr>
          <w:rFonts w:hint="cs"/>
          <w:rtl/>
        </w:rPr>
        <w:t xml:space="preserve">امام </w:t>
      </w:r>
      <w:r w:rsidRPr="00DB11B4">
        <w:rPr>
          <w:rFonts w:hint="cs"/>
          <w:rtl/>
        </w:rPr>
        <w:t>بخاری او را متروک الحدیث گفته است و نسائی می</w:t>
      </w:r>
      <w:r w:rsidR="00977E26" w:rsidRPr="00DB11B4">
        <w:rPr>
          <w:rFonts w:hint="cs"/>
          <w:rtl/>
        </w:rPr>
        <w:t>‌</w:t>
      </w:r>
      <w:r w:rsidRPr="00DB11B4">
        <w:rPr>
          <w:rFonts w:hint="cs"/>
          <w:rtl/>
        </w:rPr>
        <w:t>گوید: ثقه نیست، و دارقطنی نیز او را ضعیف دانسته</w:t>
      </w:r>
      <w:r w:rsidR="00FA3487" w:rsidRPr="00DB11B4">
        <w:rPr>
          <w:vertAlign w:val="superscript"/>
          <w:rtl/>
        </w:rPr>
        <w:footnoteReference w:id="44"/>
      </w:r>
      <w:r w:rsidR="002F0907">
        <w:rPr>
          <w:rFonts w:hint="cs"/>
          <w:rtl/>
        </w:rPr>
        <w:t>.</w:t>
      </w:r>
    </w:p>
    <w:p w:rsidR="003A7018" w:rsidRPr="00DB11B4" w:rsidRDefault="007E3B5B" w:rsidP="002F0907">
      <w:pPr>
        <w:pStyle w:val="a6"/>
      </w:pPr>
      <w:r w:rsidRPr="00DB11B4">
        <w:rPr>
          <w:rFonts w:hint="cs"/>
          <w:rtl/>
        </w:rPr>
        <w:t>روایت چهارم</w:t>
      </w:r>
    </w:p>
    <w:p w:rsidR="007E3B5B" w:rsidRPr="00DB11B4" w:rsidRDefault="007E3B5B" w:rsidP="002F0907">
      <w:pPr>
        <w:pStyle w:val="a5"/>
        <w:rPr>
          <w:rtl/>
        </w:rPr>
      </w:pPr>
      <w:r w:rsidRPr="00DB11B4">
        <w:rPr>
          <w:rFonts w:hint="cs"/>
          <w:rtl/>
        </w:rPr>
        <w:t>علی</w:t>
      </w:r>
      <w:r w:rsidR="002F0907">
        <w:rPr>
          <w:rFonts w:hint="cs"/>
          <w:rtl/>
        </w:rPr>
        <w:t xml:space="preserve"> </w:t>
      </w:r>
      <w:r w:rsidR="00A2281B" w:rsidRPr="00DB11B4">
        <w:rPr>
          <w:rFonts w:cs="CTraditional Arabic" w:hint="cs"/>
          <w:rtl/>
        </w:rPr>
        <w:t xml:space="preserve">س </w:t>
      </w:r>
      <w:r w:rsidRPr="00DB11B4">
        <w:rPr>
          <w:rFonts w:hint="cs"/>
          <w:rtl/>
        </w:rPr>
        <w:t>می</w:t>
      </w:r>
      <w:r w:rsidR="00977E26" w:rsidRPr="00DB11B4">
        <w:rPr>
          <w:rFonts w:hint="cs"/>
          <w:rtl/>
        </w:rPr>
        <w:t>‌</w:t>
      </w:r>
      <w:r w:rsidRPr="00DB11B4">
        <w:rPr>
          <w:rFonts w:hint="cs"/>
          <w:rtl/>
        </w:rPr>
        <w:t>گوید: هنگامی که حسن متولد شد او را حمزه و حسین را به نام عمویش جعفر نام نهادم، رسول الله</w:t>
      </w:r>
      <w:r w:rsidR="00A2281B" w:rsidRPr="00DB11B4">
        <w:rPr>
          <w:rFonts w:cs="CTraditional Arabic" w:hint="cs"/>
          <w:rtl/>
        </w:rPr>
        <w:t xml:space="preserve"> ص </w:t>
      </w:r>
      <w:r w:rsidRPr="00DB11B4">
        <w:rPr>
          <w:rFonts w:hint="cs"/>
          <w:rtl/>
        </w:rPr>
        <w:t>مرا طلبیدند و فرمودند: به من امر شده که نام این دو نفر را تغییر دهم، گفتم: خداو رسول صاحب اختیارند، آن گاه آنان را حسن و حسین نامیدند</w:t>
      </w:r>
      <w:r w:rsidR="00FA3487" w:rsidRPr="00DB11B4">
        <w:rPr>
          <w:vertAlign w:val="superscript"/>
          <w:rtl/>
        </w:rPr>
        <w:footnoteReference w:id="45"/>
      </w:r>
      <w:r w:rsidR="002F0907">
        <w:rPr>
          <w:rFonts w:hint="cs"/>
          <w:rtl/>
        </w:rPr>
        <w:t>.</w:t>
      </w:r>
    </w:p>
    <w:p w:rsidR="007E3B5B" w:rsidRPr="00DB11B4" w:rsidRDefault="007E3B5B" w:rsidP="002F0907">
      <w:pPr>
        <w:pStyle w:val="a5"/>
        <w:rPr>
          <w:rtl/>
        </w:rPr>
      </w:pPr>
      <w:r w:rsidRPr="00DB11B4">
        <w:rPr>
          <w:rFonts w:hint="cs"/>
          <w:rtl/>
        </w:rPr>
        <w:t>یکی از راویان این حدیث، عبدالله بن محمد بن عقیل است که محمد بن سعد او را در طبقه</w:t>
      </w:r>
      <w:r w:rsidR="00110976" w:rsidRPr="00DB11B4">
        <w:rPr>
          <w:rFonts w:hint="cs"/>
          <w:rtl/>
        </w:rPr>
        <w:t>‌ی</w:t>
      </w:r>
      <w:r w:rsidRPr="00DB11B4">
        <w:rPr>
          <w:rFonts w:hint="cs"/>
          <w:rtl/>
        </w:rPr>
        <w:t xml:space="preserve"> چهارم اهل مدینه قرار داده و گفته است: او منکر الحدیث است و به احادیث او احتجاج نمی</w:t>
      </w:r>
      <w:r w:rsidR="00110976" w:rsidRPr="00DB11B4">
        <w:rPr>
          <w:rFonts w:hint="cs"/>
          <w:rtl/>
        </w:rPr>
        <w:t>‌شو</w:t>
      </w:r>
      <w:r w:rsidRPr="00DB11B4">
        <w:rPr>
          <w:rFonts w:hint="cs"/>
          <w:rtl/>
        </w:rPr>
        <w:t>د، و نسائی او را ضعیف نامیده است و ا</w:t>
      </w:r>
      <w:r w:rsidR="00110976" w:rsidRPr="00DB11B4">
        <w:rPr>
          <w:rFonts w:hint="cs"/>
          <w:rtl/>
        </w:rPr>
        <w:t>ب</w:t>
      </w:r>
      <w:r w:rsidRPr="00DB11B4">
        <w:rPr>
          <w:rFonts w:hint="cs"/>
          <w:rtl/>
        </w:rPr>
        <w:t>وزرعه می</w:t>
      </w:r>
      <w:r w:rsidR="00110976" w:rsidRPr="00DB11B4">
        <w:rPr>
          <w:rFonts w:hint="cs"/>
          <w:rtl/>
        </w:rPr>
        <w:t>‌</w:t>
      </w:r>
      <w:r w:rsidRPr="00DB11B4">
        <w:rPr>
          <w:rFonts w:hint="cs"/>
          <w:rtl/>
        </w:rPr>
        <w:t>گوید: از او سندهای متفاوتی آمده است، ابوحاتم می</w:t>
      </w:r>
      <w:r w:rsidR="00110976" w:rsidRPr="00DB11B4">
        <w:rPr>
          <w:rFonts w:hint="cs"/>
          <w:rtl/>
        </w:rPr>
        <w:t>‌</w:t>
      </w:r>
      <w:r w:rsidRPr="00DB11B4">
        <w:rPr>
          <w:rFonts w:hint="cs"/>
          <w:rtl/>
        </w:rPr>
        <w:t>گوید: لین الحدیث است و قوی نیست، و ابومعمر قطیعی می</w:t>
      </w:r>
      <w:r w:rsidR="00110976" w:rsidRPr="00DB11B4">
        <w:rPr>
          <w:rFonts w:hint="cs"/>
          <w:rtl/>
        </w:rPr>
        <w:t>‌</w:t>
      </w:r>
      <w:r w:rsidRPr="00DB11B4">
        <w:rPr>
          <w:rFonts w:hint="cs"/>
          <w:rtl/>
        </w:rPr>
        <w:t>گوید: این عیینه حافظه</w:t>
      </w:r>
      <w:r w:rsidR="009B2FC1">
        <w:rPr>
          <w:rFonts w:hint="cs"/>
          <w:rtl/>
        </w:rPr>
        <w:t xml:space="preserve">‌اش </w:t>
      </w:r>
      <w:r w:rsidRPr="00DB11B4">
        <w:rPr>
          <w:rFonts w:hint="cs"/>
          <w:rtl/>
        </w:rPr>
        <w:t>را نمی</w:t>
      </w:r>
      <w:r w:rsidR="00110976" w:rsidRPr="00DB11B4">
        <w:rPr>
          <w:rFonts w:hint="cs"/>
          <w:rtl/>
        </w:rPr>
        <w:t>‌</w:t>
      </w:r>
      <w:r w:rsidRPr="00DB11B4">
        <w:rPr>
          <w:rFonts w:hint="cs"/>
          <w:rtl/>
        </w:rPr>
        <w:t>ستود، ابوبکر بن خزیمه می</w:t>
      </w:r>
      <w:r w:rsidR="00110976" w:rsidRPr="00DB11B4">
        <w:rPr>
          <w:rFonts w:hint="cs"/>
          <w:rtl/>
        </w:rPr>
        <w:t>‌</w:t>
      </w:r>
      <w:r w:rsidRPr="00DB11B4">
        <w:rPr>
          <w:rFonts w:hint="cs"/>
          <w:rtl/>
        </w:rPr>
        <w:t>گوید: به خاطر سوء حافظه</w:t>
      </w:r>
      <w:r w:rsidR="009B2FC1">
        <w:rPr>
          <w:rFonts w:hint="cs"/>
          <w:rtl/>
        </w:rPr>
        <w:t xml:space="preserve">‌اش </w:t>
      </w:r>
      <w:r w:rsidRPr="00DB11B4">
        <w:rPr>
          <w:rFonts w:hint="cs"/>
          <w:rtl/>
        </w:rPr>
        <w:t>به او استدلال نمی</w:t>
      </w:r>
      <w:r w:rsidR="00110976" w:rsidRPr="00DB11B4">
        <w:rPr>
          <w:rFonts w:hint="cs"/>
          <w:rtl/>
        </w:rPr>
        <w:t>‌</w:t>
      </w:r>
      <w:r w:rsidRPr="00DB11B4">
        <w:rPr>
          <w:rFonts w:hint="cs"/>
          <w:rtl/>
        </w:rPr>
        <w:t>کنم</w:t>
      </w:r>
      <w:r w:rsidR="00FA3487" w:rsidRPr="00DB11B4">
        <w:rPr>
          <w:vertAlign w:val="superscript"/>
          <w:rtl/>
        </w:rPr>
        <w:footnoteReference w:id="46"/>
      </w:r>
      <w:r w:rsidR="002F0907">
        <w:rPr>
          <w:rFonts w:hint="cs"/>
          <w:rtl/>
        </w:rPr>
        <w:t>.</w:t>
      </w:r>
    </w:p>
    <w:p w:rsidR="007E3B5B" w:rsidRPr="00DB11B4" w:rsidRDefault="007E3B5B" w:rsidP="002F0907">
      <w:pPr>
        <w:pStyle w:val="a5"/>
        <w:rPr>
          <w:rtl/>
        </w:rPr>
      </w:pPr>
      <w:r w:rsidRPr="00DB11B4">
        <w:rPr>
          <w:rFonts w:hint="cs"/>
          <w:rtl/>
        </w:rPr>
        <w:t>یحیی بن معین می</w:t>
      </w:r>
      <w:r w:rsidR="00110976" w:rsidRPr="00DB11B4">
        <w:rPr>
          <w:rFonts w:hint="cs"/>
          <w:rtl/>
        </w:rPr>
        <w:t>‌</w:t>
      </w:r>
      <w:r w:rsidRPr="00DB11B4">
        <w:rPr>
          <w:rFonts w:hint="cs"/>
          <w:rtl/>
        </w:rPr>
        <w:t>گوید: ضعیف الحدیث است</w:t>
      </w:r>
      <w:r w:rsidR="00943A87" w:rsidRPr="00DB11B4">
        <w:rPr>
          <w:vertAlign w:val="superscript"/>
          <w:rtl/>
        </w:rPr>
        <w:footnoteReference w:id="47"/>
      </w:r>
      <w:r w:rsidR="002F0907">
        <w:rPr>
          <w:rFonts w:hint="cs"/>
          <w:rtl/>
        </w:rPr>
        <w:t>.</w:t>
      </w:r>
      <w:r w:rsidRPr="00DB11B4">
        <w:rPr>
          <w:rFonts w:hint="cs"/>
          <w:rtl/>
        </w:rPr>
        <w:t xml:space="preserve"> و ابن حبان می</w:t>
      </w:r>
      <w:r w:rsidR="00110976" w:rsidRPr="00DB11B4">
        <w:rPr>
          <w:rFonts w:hint="cs"/>
          <w:rtl/>
        </w:rPr>
        <w:t>‌</w:t>
      </w:r>
      <w:r w:rsidRPr="00DB11B4">
        <w:rPr>
          <w:rFonts w:hint="cs"/>
          <w:rtl/>
        </w:rPr>
        <w:t>گوید: بد حافظه است، حدیث را نادرست عرضه می</w:t>
      </w:r>
      <w:r w:rsidR="00110976" w:rsidRPr="00DB11B4">
        <w:rPr>
          <w:rFonts w:hint="cs"/>
          <w:rtl/>
        </w:rPr>
        <w:t>‌</w:t>
      </w:r>
      <w:r w:rsidRPr="00DB11B4">
        <w:rPr>
          <w:rFonts w:hint="cs"/>
          <w:rtl/>
        </w:rPr>
        <w:t>کند و باید از اخبار او پرهیز نمود</w:t>
      </w:r>
      <w:r w:rsidR="00FA3487" w:rsidRPr="00DB11B4">
        <w:rPr>
          <w:vertAlign w:val="superscript"/>
          <w:rtl/>
        </w:rPr>
        <w:footnoteReference w:id="48"/>
      </w:r>
      <w:r w:rsidR="002F0907">
        <w:rPr>
          <w:rFonts w:hint="cs"/>
          <w:rtl/>
        </w:rPr>
        <w:t>.</w:t>
      </w:r>
      <w:r w:rsidR="002D5ADD" w:rsidRPr="00DB11B4">
        <w:rPr>
          <w:rFonts w:hint="cs"/>
          <w:rtl/>
        </w:rPr>
        <w:t xml:space="preserve"> و همچنین محمد بن عقیل ابن ابی طالب، یکی دیگر از راویان این روایت، لین الحدیث است و مبادا</w:t>
      </w:r>
      <w:r w:rsidR="00C45E67" w:rsidRPr="00DB11B4">
        <w:rPr>
          <w:rFonts w:hint="cs"/>
          <w:rtl/>
        </w:rPr>
        <w:t xml:space="preserve"> کسی</w:t>
      </w:r>
      <w:r w:rsidR="002D5ADD" w:rsidRPr="00DB11B4">
        <w:rPr>
          <w:rFonts w:hint="cs"/>
          <w:rtl/>
        </w:rPr>
        <w:t xml:space="preserve"> به گفته</w:t>
      </w:r>
      <w:r w:rsidR="00110976" w:rsidRPr="00DB11B4">
        <w:rPr>
          <w:rFonts w:hint="cs"/>
          <w:rtl/>
        </w:rPr>
        <w:t>‌ی</w:t>
      </w:r>
      <w:r w:rsidR="002D5ADD" w:rsidRPr="00DB11B4">
        <w:rPr>
          <w:rFonts w:hint="cs"/>
          <w:rtl/>
        </w:rPr>
        <w:t xml:space="preserve"> حافظ بن حجر که او را مقبول دان</w:t>
      </w:r>
      <w:r w:rsidR="00110976" w:rsidRPr="00DB11B4">
        <w:rPr>
          <w:rFonts w:hint="cs"/>
          <w:rtl/>
        </w:rPr>
        <w:t>س</w:t>
      </w:r>
      <w:r w:rsidR="002D5ADD" w:rsidRPr="00DB11B4">
        <w:rPr>
          <w:rFonts w:hint="cs"/>
          <w:rtl/>
        </w:rPr>
        <w:t>ته فریب خورد؛ زیرا مقبول نزد ابن حجر مشروط به آنست که متابعی داشته باشد در غیر این صورت، لین الحدیث باقی خواهد ماند و این مطلب را در مقدمه</w:t>
      </w:r>
      <w:r w:rsidR="00110976" w:rsidRPr="00DB11B4">
        <w:rPr>
          <w:rFonts w:hint="cs"/>
          <w:rtl/>
        </w:rPr>
        <w:t>‌ی</w:t>
      </w:r>
      <w:r w:rsidR="002D5ADD" w:rsidRPr="00DB11B4">
        <w:rPr>
          <w:rFonts w:hint="cs"/>
          <w:rtl/>
        </w:rPr>
        <w:t xml:space="preserve"> "التقریب" مفصلا بیان داشته و گفته است: ششم: کسی است که احادیث اندکی دارد و علیه او موردی ثابت نگشته است که به سبب آن حدیثش ترک گردد و با واژه مقبول این افراد مراد هستند البته در جایی که متابع داشته باشند و در غیر این صورت لین الحدیث هستند</w:t>
      </w:r>
      <w:r w:rsidR="00FA3487" w:rsidRPr="00DB11B4">
        <w:rPr>
          <w:vertAlign w:val="superscript"/>
          <w:rtl/>
        </w:rPr>
        <w:footnoteReference w:id="49"/>
      </w:r>
      <w:r w:rsidR="002F0907">
        <w:rPr>
          <w:rFonts w:hint="cs"/>
          <w:rtl/>
        </w:rPr>
        <w:t>.</w:t>
      </w:r>
    </w:p>
    <w:p w:rsidR="002D5ADD" w:rsidRPr="00DB11B4" w:rsidRDefault="002D5ADD" w:rsidP="00DB11B4">
      <w:pPr>
        <w:pStyle w:val="a5"/>
      </w:pPr>
      <w:r w:rsidRPr="00DB11B4">
        <w:rPr>
          <w:rFonts w:hint="cs"/>
          <w:rtl/>
        </w:rPr>
        <w:t>و هرجا برای روایت محمد بن عقیل متابعی وجود نداشته باشد، آن حدیث محکوم به ضعف است.</w:t>
      </w:r>
    </w:p>
    <w:p w:rsidR="007E3B5B" w:rsidRPr="00DB11B4" w:rsidRDefault="002D5ADD" w:rsidP="00DB11B4">
      <w:pPr>
        <w:pStyle w:val="a1"/>
        <w:rPr>
          <w:i/>
          <w:rtl/>
        </w:rPr>
      </w:pPr>
      <w:bookmarkStart w:id="53" w:name="_Toc434685310"/>
      <w:bookmarkStart w:id="54" w:name="_Toc434685672"/>
      <w:bookmarkStart w:id="55" w:name="_Toc452296739"/>
      <w:bookmarkStart w:id="56" w:name="_Toc452297113"/>
      <w:bookmarkStart w:id="57" w:name="_Toc452297228"/>
      <w:r w:rsidRPr="00DB11B4">
        <w:rPr>
          <w:rFonts w:hint="cs"/>
          <w:rtl/>
        </w:rPr>
        <w:t>ویژگی</w:t>
      </w:r>
      <w:r w:rsidR="00B85AD0" w:rsidRPr="00DB11B4">
        <w:rPr>
          <w:rFonts w:hint="eastAsia"/>
          <w:rtl/>
        </w:rPr>
        <w:t>‌</w:t>
      </w:r>
      <w:r w:rsidRPr="00DB11B4">
        <w:rPr>
          <w:rFonts w:hint="cs"/>
          <w:rtl/>
        </w:rPr>
        <w:t>های جسمانی</w:t>
      </w:r>
      <w:bookmarkEnd w:id="53"/>
      <w:bookmarkEnd w:id="54"/>
      <w:bookmarkEnd w:id="55"/>
      <w:bookmarkEnd w:id="56"/>
      <w:bookmarkEnd w:id="57"/>
    </w:p>
    <w:p w:rsidR="00C1256C" w:rsidRPr="00DB11B4" w:rsidRDefault="00C1256C" w:rsidP="001F30FE">
      <w:pPr>
        <w:pStyle w:val="a5"/>
        <w:rPr>
          <w:rtl/>
        </w:rPr>
      </w:pPr>
      <w:r w:rsidRPr="00DB11B4">
        <w:rPr>
          <w:rFonts w:hint="cs"/>
          <w:rtl/>
        </w:rPr>
        <w:t xml:space="preserve">حسن بن علی </w:t>
      </w:r>
      <w:r w:rsidR="00B76004" w:rsidRPr="00DB11B4">
        <w:rPr>
          <w:rFonts w:cs="CTraditional Arabic" w:hint="cs"/>
          <w:rtl/>
        </w:rPr>
        <w:t>ب</w:t>
      </w:r>
      <w:r w:rsidRPr="00DB11B4">
        <w:rPr>
          <w:rFonts w:hint="cs"/>
          <w:rtl/>
        </w:rPr>
        <w:t xml:space="preserve"> از لحاظ ظاهری سر و گردن با رسول الله بسیار شبیه بود و بدین جهت ابوبکر</w:t>
      </w:r>
      <w:r w:rsidR="002F0907">
        <w:rPr>
          <w:rFonts w:cs="CTraditional Arabic" w:hint="cs"/>
          <w:rtl/>
        </w:rPr>
        <w:t xml:space="preserve"> </w:t>
      </w:r>
      <w:r w:rsidR="00A2281B" w:rsidRPr="00DB11B4">
        <w:rPr>
          <w:rFonts w:cs="CTraditional Arabic" w:hint="cs"/>
          <w:rtl/>
        </w:rPr>
        <w:t xml:space="preserve">س </w:t>
      </w:r>
      <w:r w:rsidRPr="00DB11B4">
        <w:rPr>
          <w:rFonts w:hint="cs"/>
          <w:rtl/>
        </w:rPr>
        <w:t>او را در کودکی به آغوش می</w:t>
      </w:r>
      <w:r w:rsidR="00B85AD0" w:rsidRPr="00DB11B4">
        <w:rPr>
          <w:rFonts w:hint="cs"/>
          <w:rtl/>
        </w:rPr>
        <w:t>‌</w:t>
      </w:r>
      <w:r w:rsidRPr="00DB11B4">
        <w:rPr>
          <w:rFonts w:hint="cs"/>
          <w:rtl/>
        </w:rPr>
        <w:t>گرفت و می</w:t>
      </w:r>
      <w:r w:rsidR="00B85AD0" w:rsidRPr="00DB11B4">
        <w:rPr>
          <w:rFonts w:hint="cs"/>
          <w:rtl/>
        </w:rPr>
        <w:t>‌</w:t>
      </w:r>
      <w:r w:rsidRPr="00DB11B4">
        <w:rPr>
          <w:rFonts w:hint="cs"/>
          <w:rtl/>
        </w:rPr>
        <w:t>گفت: پدرم فدایش باد، شبیه رسول الله</w:t>
      </w:r>
      <w:r w:rsidR="00A2281B" w:rsidRPr="00DB11B4">
        <w:rPr>
          <w:rFonts w:cs="CTraditional Arabic" w:hint="cs"/>
          <w:rtl/>
        </w:rPr>
        <w:t xml:space="preserve"> ص </w:t>
      </w:r>
      <w:r w:rsidRPr="00DB11B4">
        <w:rPr>
          <w:rFonts w:hint="cs"/>
          <w:rtl/>
        </w:rPr>
        <w:t>است نه شبیه علی، و علی</w:t>
      </w:r>
      <w:r w:rsidR="002F0907">
        <w:rPr>
          <w:rFonts w:cs="CTraditional Arabic" w:hint="cs"/>
          <w:rtl/>
        </w:rPr>
        <w:t xml:space="preserve"> </w:t>
      </w:r>
      <w:r w:rsidR="00A2281B" w:rsidRPr="00DB11B4">
        <w:rPr>
          <w:rFonts w:cs="CTraditional Arabic" w:hint="cs"/>
          <w:rtl/>
        </w:rPr>
        <w:t xml:space="preserve">س </w:t>
      </w:r>
      <w:r w:rsidRPr="00DB11B4">
        <w:rPr>
          <w:rFonts w:hint="cs"/>
          <w:rtl/>
        </w:rPr>
        <w:t>می</w:t>
      </w:r>
      <w:r w:rsidR="00B85AD0" w:rsidRPr="00DB11B4">
        <w:rPr>
          <w:rFonts w:hint="cs"/>
          <w:rtl/>
        </w:rPr>
        <w:t>‌</w:t>
      </w:r>
      <w:r w:rsidRPr="00DB11B4">
        <w:rPr>
          <w:rFonts w:hint="cs"/>
          <w:rtl/>
        </w:rPr>
        <w:t>خندید</w:t>
      </w:r>
      <w:r w:rsidR="00FA3487" w:rsidRPr="00DB11B4">
        <w:rPr>
          <w:vertAlign w:val="superscript"/>
          <w:rtl/>
        </w:rPr>
        <w:footnoteReference w:id="50"/>
      </w:r>
      <w:r w:rsidR="001F30FE">
        <w:rPr>
          <w:rFonts w:hint="cs"/>
          <w:rtl/>
        </w:rPr>
        <w:t>.</w:t>
      </w:r>
    </w:p>
    <w:p w:rsidR="00C1256C" w:rsidRPr="00DB11B4" w:rsidRDefault="00C1256C" w:rsidP="00DB11B4">
      <w:pPr>
        <w:pStyle w:val="a5"/>
        <w:rPr>
          <w:rtl/>
        </w:rPr>
      </w:pPr>
      <w:r w:rsidRPr="00DB11B4">
        <w:rPr>
          <w:rFonts w:hint="cs"/>
          <w:rtl/>
        </w:rPr>
        <w:t>اما غیر از سر و گردن، در روایات آمده است که جسم حسین بن علی</w:t>
      </w:r>
      <w:r w:rsidR="00A2281B" w:rsidRPr="00DB11B4">
        <w:rPr>
          <w:rFonts w:cs="CTraditional Arabic" w:hint="cs"/>
          <w:rtl/>
        </w:rPr>
        <w:t xml:space="preserve">س </w:t>
      </w:r>
      <w:r w:rsidRPr="00DB11B4">
        <w:rPr>
          <w:rFonts w:hint="cs"/>
          <w:rtl/>
        </w:rPr>
        <w:t>به رسول الله</w:t>
      </w:r>
      <w:r w:rsidR="00A2281B" w:rsidRPr="00DB11B4">
        <w:rPr>
          <w:rFonts w:cs="CTraditional Arabic" w:hint="cs"/>
          <w:rtl/>
        </w:rPr>
        <w:t xml:space="preserve"> ص </w:t>
      </w:r>
      <w:r w:rsidRPr="00DB11B4">
        <w:rPr>
          <w:rFonts w:hint="cs"/>
          <w:rtl/>
        </w:rPr>
        <w:t>بیشتر شبیه بود.</w:t>
      </w:r>
    </w:p>
    <w:p w:rsidR="00C1256C" w:rsidRPr="00DB11B4" w:rsidRDefault="00C1256C" w:rsidP="002F0907">
      <w:pPr>
        <w:pStyle w:val="a5"/>
        <w:rPr>
          <w:rtl/>
        </w:rPr>
      </w:pPr>
      <w:r w:rsidRPr="00DB11B4">
        <w:rPr>
          <w:rFonts w:hint="cs"/>
          <w:rtl/>
        </w:rPr>
        <w:t>ترمذی از طریق هانی بن هانی از علی</w:t>
      </w:r>
      <w:r w:rsidR="002F0907">
        <w:rPr>
          <w:rFonts w:cs="CTraditional Arabic" w:hint="cs"/>
          <w:rtl/>
        </w:rPr>
        <w:t xml:space="preserve"> </w:t>
      </w:r>
      <w:r w:rsidR="00A2281B" w:rsidRPr="00DB11B4">
        <w:rPr>
          <w:rFonts w:cs="CTraditional Arabic" w:hint="cs"/>
          <w:rtl/>
        </w:rPr>
        <w:t xml:space="preserve">س </w:t>
      </w:r>
      <w:r w:rsidRPr="00DB11B4">
        <w:rPr>
          <w:rFonts w:hint="cs"/>
          <w:rtl/>
        </w:rPr>
        <w:t>نقل کرده است که گفت: «سر و گردن حسن</w:t>
      </w:r>
      <w:r w:rsidR="002F0907">
        <w:rPr>
          <w:rFonts w:hint="cs"/>
          <w:rtl/>
        </w:rPr>
        <w:t xml:space="preserve"> </w:t>
      </w:r>
      <w:r w:rsidR="00A2281B" w:rsidRPr="00DB11B4">
        <w:rPr>
          <w:rFonts w:cs="CTraditional Arabic" w:hint="cs"/>
          <w:rtl/>
        </w:rPr>
        <w:t xml:space="preserve">س </w:t>
      </w:r>
      <w:r w:rsidRPr="00DB11B4">
        <w:rPr>
          <w:rFonts w:hint="cs"/>
          <w:rtl/>
        </w:rPr>
        <w:t>به رسول الله</w:t>
      </w:r>
      <w:r w:rsidR="00A2281B" w:rsidRPr="00DB11B4">
        <w:rPr>
          <w:rFonts w:cs="CTraditional Arabic" w:hint="cs"/>
          <w:rtl/>
        </w:rPr>
        <w:t xml:space="preserve"> ص </w:t>
      </w:r>
      <w:r w:rsidRPr="00DB11B4">
        <w:rPr>
          <w:rFonts w:hint="cs"/>
          <w:rtl/>
        </w:rPr>
        <w:t>شبیه</w:t>
      </w:r>
      <w:r w:rsidR="0051324A" w:rsidRPr="00DB11B4">
        <w:rPr>
          <w:rFonts w:hint="cs"/>
          <w:rtl/>
        </w:rPr>
        <w:t>‌</w:t>
      </w:r>
      <w:r w:rsidRPr="00DB11B4">
        <w:rPr>
          <w:rFonts w:hint="cs"/>
          <w:rtl/>
        </w:rPr>
        <w:t>تر است اما پایین</w:t>
      </w:r>
      <w:r w:rsidR="009B2FC1">
        <w:rPr>
          <w:rFonts w:hint="cs"/>
          <w:rtl/>
        </w:rPr>
        <w:t>‌تر</w:t>
      </w:r>
      <w:r w:rsidRPr="00DB11B4">
        <w:rPr>
          <w:rFonts w:hint="cs"/>
          <w:rtl/>
        </w:rPr>
        <w:t xml:space="preserve"> از آن، حسین به ایشان شباهت بیشتری دارد»</w:t>
      </w:r>
      <w:r w:rsidR="00FA3487" w:rsidRPr="00DB11B4">
        <w:rPr>
          <w:vertAlign w:val="superscript"/>
          <w:rtl/>
        </w:rPr>
        <w:footnoteReference w:id="51"/>
      </w:r>
      <w:r w:rsidR="002F0907">
        <w:rPr>
          <w:rFonts w:hint="cs"/>
          <w:rtl/>
        </w:rPr>
        <w:t>.</w:t>
      </w:r>
    </w:p>
    <w:p w:rsidR="00C1256C" w:rsidRPr="00DB11B4" w:rsidRDefault="00C1256C" w:rsidP="002F0907">
      <w:pPr>
        <w:pStyle w:val="a5"/>
        <w:rPr>
          <w:rtl/>
        </w:rPr>
      </w:pPr>
      <w:r w:rsidRPr="00DB11B4">
        <w:rPr>
          <w:rFonts w:hint="cs"/>
          <w:rtl/>
        </w:rPr>
        <w:t>طبرانی از علی بن ابی طالب</w:t>
      </w:r>
      <w:r w:rsidR="002F0907">
        <w:rPr>
          <w:rFonts w:hint="cs"/>
          <w:rtl/>
        </w:rPr>
        <w:t xml:space="preserve"> </w:t>
      </w:r>
      <w:r w:rsidR="00A2281B" w:rsidRPr="00DB11B4">
        <w:rPr>
          <w:rFonts w:cs="CTraditional Arabic" w:hint="cs"/>
          <w:rtl/>
        </w:rPr>
        <w:t xml:space="preserve">س </w:t>
      </w:r>
      <w:r w:rsidRPr="00DB11B4">
        <w:rPr>
          <w:rFonts w:hint="cs"/>
          <w:rtl/>
        </w:rPr>
        <w:t>روایت نموده است که: هر کس دوست دارد که شبیه</w:t>
      </w:r>
      <w:r w:rsidR="0051324A" w:rsidRPr="00DB11B4">
        <w:rPr>
          <w:rFonts w:hint="cs"/>
          <w:rtl/>
        </w:rPr>
        <w:t>‌</w:t>
      </w:r>
      <w:r w:rsidRPr="00DB11B4">
        <w:rPr>
          <w:rFonts w:hint="cs"/>
          <w:rtl/>
        </w:rPr>
        <w:t>ترین فرد به رسول الله</w:t>
      </w:r>
      <w:r w:rsidR="00A2281B" w:rsidRPr="00DB11B4">
        <w:rPr>
          <w:rFonts w:cs="CTraditional Arabic" w:hint="cs"/>
          <w:rtl/>
        </w:rPr>
        <w:t xml:space="preserve"> ص </w:t>
      </w:r>
      <w:r w:rsidRPr="00DB11B4">
        <w:rPr>
          <w:rFonts w:hint="cs"/>
          <w:rtl/>
        </w:rPr>
        <w:t>را از گردن به پایین از لحاظ رنگ و اندام بنگرد، به حسین بن علی بنگرد</w:t>
      </w:r>
      <w:r w:rsidR="00FA3487" w:rsidRPr="00DB11B4">
        <w:rPr>
          <w:vertAlign w:val="superscript"/>
          <w:rtl/>
        </w:rPr>
        <w:footnoteReference w:id="52"/>
      </w:r>
      <w:r w:rsidR="002F0907">
        <w:rPr>
          <w:rFonts w:hint="cs"/>
          <w:rtl/>
        </w:rPr>
        <w:t>.</w:t>
      </w:r>
    </w:p>
    <w:p w:rsidR="00C1256C" w:rsidRPr="00DB11B4" w:rsidRDefault="00C1256C" w:rsidP="002F0907">
      <w:pPr>
        <w:pStyle w:val="a5"/>
        <w:rPr>
          <w:rtl/>
        </w:rPr>
      </w:pPr>
      <w:r w:rsidRPr="00DB11B4">
        <w:rPr>
          <w:rFonts w:hint="cs"/>
          <w:rtl/>
        </w:rPr>
        <w:t xml:space="preserve">ابن عساکر از فروه بن ابی المغراء </w:t>
      </w:r>
      <w:r w:rsidR="003A50A9" w:rsidRPr="00DB11B4">
        <w:rPr>
          <w:rFonts w:hint="cs"/>
          <w:rtl/>
        </w:rPr>
        <w:t>و او از قاسم بن مالک و او از عاصم بن کلیب از پدرش نقل نموده است که گفت: رسول الله</w:t>
      </w:r>
      <w:r w:rsidR="00A2281B" w:rsidRPr="00DB11B4">
        <w:rPr>
          <w:rFonts w:cs="CTraditional Arabic" w:hint="cs"/>
          <w:rtl/>
        </w:rPr>
        <w:t xml:space="preserve"> ص </w:t>
      </w:r>
      <w:r w:rsidR="003A50A9" w:rsidRPr="00DB11B4">
        <w:rPr>
          <w:rFonts w:hint="cs"/>
          <w:rtl/>
        </w:rPr>
        <w:t>را در خواب دیدم، و خوابم را برای ابن عباس</w:t>
      </w:r>
      <w:r w:rsidR="002F0907">
        <w:rPr>
          <w:rFonts w:cs="CTraditional Arabic" w:hint="cs"/>
          <w:rtl/>
        </w:rPr>
        <w:t xml:space="preserve"> </w:t>
      </w:r>
      <w:r w:rsidR="00A2281B" w:rsidRPr="00DB11B4">
        <w:rPr>
          <w:rFonts w:cs="CTraditional Arabic" w:hint="cs"/>
          <w:rtl/>
        </w:rPr>
        <w:t xml:space="preserve">س </w:t>
      </w:r>
      <w:r w:rsidR="003A50A9" w:rsidRPr="00DB11B4">
        <w:rPr>
          <w:rFonts w:hint="cs"/>
          <w:rtl/>
        </w:rPr>
        <w:t>تعریف کردم، وی گفت: آیا هنگامی که ایشان را دیدی به یاد حسین بن علی افتادی؟ گفتم: آری والله وقتی که راه می</w:t>
      </w:r>
      <w:r w:rsidR="0051324A" w:rsidRPr="00DB11B4">
        <w:rPr>
          <w:rFonts w:hint="cs"/>
          <w:rtl/>
        </w:rPr>
        <w:t>‌</w:t>
      </w:r>
      <w:r w:rsidR="003A50A9" w:rsidRPr="00DB11B4">
        <w:rPr>
          <w:rFonts w:hint="cs"/>
          <w:rtl/>
        </w:rPr>
        <w:t>رفتند با دیدن دست</w:t>
      </w:r>
      <w:r w:rsidR="0051324A" w:rsidRPr="00DB11B4">
        <w:rPr>
          <w:rFonts w:hint="cs"/>
          <w:rtl/>
        </w:rPr>
        <w:t>‌</w:t>
      </w:r>
      <w:r w:rsidR="003A50A9" w:rsidRPr="00DB11B4">
        <w:rPr>
          <w:rFonts w:hint="cs"/>
          <w:rtl/>
        </w:rPr>
        <w:t>های ایشان به یاد او افتادم. گفت: ما او را به رسول الله</w:t>
      </w:r>
      <w:r w:rsidR="00A2281B" w:rsidRPr="00DB11B4">
        <w:rPr>
          <w:rFonts w:cs="CTraditional Arabic" w:hint="cs"/>
          <w:rtl/>
        </w:rPr>
        <w:t xml:space="preserve"> ص </w:t>
      </w:r>
      <w:r w:rsidR="003A50A9" w:rsidRPr="00DB11B4">
        <w:rPr>
          <w:rFonts w:hint="cs"/>
          <w:rtl/>
        </w:rPr>
        <w:t>تشبیه می</w:t>
      </w:r>
      <w:r w:rsidR="0051324A" w:rsidRPr="00DB11B4">
        <w:rPr>
          <w:rFonts w:hint="cs"/>
          <w:rtl/>
        </w:rPr>
        <w:t>‌</w:t>
      </w:r>
      <w:r w:rsidR="003A50A9" w:rsidRPr="00DB11B4">
        <w:rPr>
          <w:rFonts w:hint="cs"/>
          <w:rtl/>
        </w:rPr>
        <w:t>کردیم</w:t>
      </w:r>
      <w:r w:rsidR="00FA3487" w:rsidRPr="00DB11B4">
        <w:rPr>
          <w:vertAlign w:val="superscript"/>
          <w:rtl/>
        </w:rPr>
        <w:footnoteReference w:id="53"/>
      </w:r>
      <w:r w:rsidR="002F0907">
        <w:rPr>
          <w:rFonts w:hint="cs"/>
          <w:rtl/>
        </w:rPr>
        <w:t>.</w:t>
      </w:r>
    </w:p>
    <w:p w:rsidR="003A50A9" w:rsidRPr="00DB11B4" w:rsidRDefault="003A50A9" w:rsidP="002F0907">
      <w:pPr>
        <w:pStyle w:val="a5"/>
        <w:rPr>
          <w:rtl/>
        </w:rPr>
      </w:pPr>
      <w:r w:rsidRPr="00DB11B4">
        <w:rPr>
          <w:rFonts w:hint="cs"/>
          <w:rtl/>
        </w:rPr>
        <w:t>زبیر بن بکار ب</w:t>
      </w:r>
      <w:r w:rsidR="0051324A" w:rsidRPr="00DB11B4">
        <w:rPr>
          <w:rFonts w:hint="cs"/>
          <w:rtl/>
        </w:rPr>
        <w:t>ه</w:t>
      </w:r>
      <w:r w:rsidRPr="00DB11B4">
        <w:rPr>
          <w:rFonts w:hint="cs"/>
          <w:rtl/>
        </w:rPr>
        <w:t xml:space="preserve"> نقل از محمد بن ضحاک حزامی می</w:t>
      </w:r>
      <w:r w:rsidR="0051324A" w:rsidRPr="00DB11B4">
        <w:rPr>
          <w:rFonts w:hint="cs"/>
          <w:rtl/>
        </w:rPr>
        <w:t>‌</w:t>
      </w:r>
      <w:r w:rsidRPr="00DB11B4">
        <w:rPr>
          <w:rFonts w:hint="cs"/>
          <w:rtl/>
        </w:rPr>
        <w:t>گوید: چهره</w:t>
      </w:r>
      <w:r w:rsidRPr="00DB11B4">
        <w:rPr>
          <w:rFonts w:hint="cs"/>
        </w:rPr>
        <w:t>‌</w:t>
      </w:r>
      <w:r w:rsidRPr="00DB11B4">
        <w:rPr>
          <w:rFonts w:hint="cs"/>
          <w:rtl/>
        </w:rPr>
        <w:t>ی حسن شبیه چهره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و جسد حسین شبیه جسد رسول الله</w:t>
      </w:r>
      <w:r w:rsidR="00A2281B" w:rsidRPr="00DB11B4">
        <w:rPr>
          <w:rFonts w:cs="CTraditional Arabic" w:hint="cs"/>
          <w:rtl/>
        </w:rPr>
        <w:t xml:space="preserve"> ص </w:t>
      </w:r>
      <w:r w:rsidRPr="00DB11B4">
        <w:rPr>
          <w:rFonts w:hint="cs"/>
          <w:rtl/>
        </w:rPr>
        <w:t>بود</w:t>
      </w:r>
      <w:r w:rsidR="00FA3487" w:rsidRPr="00DB11B4">
        <w:rPr>
          <w:vertAlign w:val="superscript"/>
          <w:rtl/>
        </w:rPr>
        <w:footnoteReference w:id="54"/>
      </w:r>
      <w:r w:rsidR="002F0907">
        <w:rPr>
          <w:rFonts w:hint="cs"/>
          <w:rtl/>
        </w:rPr>
        <w:t>.</w:t>
      </w:r>
    </w:p>
    <w:p w:rsidR="003A50A9" w:rsidRPr="00DB11B4" w:rsidRDefault="003A50A9" w:rsidP="00DB11B4">
      <w:pPr>
        <w:pStyle w:val="a5"/>
        <w:rPr>
          <w:rtl/>
        </w:rPr>
      </w:pPr>
      <w:r w:rsidRPr="00DB11B4">
        <w:rPr>
          <w:rFonts w:hint="cs"/>
          <w:rtl/>
        </w:rPr>
        <w:t xml:space="preserve">من در حدیث انس بن مالک که </w:t>
      </w:r>
      <w:r w:rsidR="0051324A" w:rsidRPr="00DB11B4">
        <w:rPr>
          <w:rFonts w:hint="cs"/>
          <w:rtl/>
        </w:rPr>
        <w:t xml:space="preserve">امام </w:t>
      </w:r>
      <w:r w:rsidRPr="00DB11B4">
        <w:rPr>
          <w:rFonts w:hint="cs"/>
          <w:rtl/>
        </w:rPr>
        <w:t>بخاری روایت نموده است اندیشیدم که می</w:t>
      </w:r>
      <w:r w:rsidR="0051324A" w:rsidRPr="00DB11B4">
        <w:rPr>
          <w:rFonts w:hint="cs"/>
          <w:rtl/>
        </w:rPr>
        <w:t>‌</w:t>
      </w:r>
      <w:r w:rsidRPr="00DB11B4">
        <w:rPr>
          <w:rFonts w:hint="cs"/>
          <w:rtl/>
        </w:rPr>
        <w:t xml:space="preserve">گوید: سر حسین بن علی </w:t>
      </w:r>
      <w:r w:rsidR="00B76004" w:rsidRPr="00DB11B4">
        <w:rPr>
          <w:rFonts w:cs="CTraditional Arabic" w:hint="cs"/>
          <w:rtl/>
        </w:rPr>
        <w:t>÷</w:t>
      </w:r>
      <w:r w:rsidRPr="00DB11B4">
        <w:rPr>
          <w:rFonts w:hint="cs"/>
          <w:rtl/>
        </w:rPr>
        <w:t xml:space="preserve"> را نزد عبیدالله بن زیاد آوردند و در تشتی گذاشتند و او درباره</w:t>
      </w:r>
      <w:r w:rsidRPr="00DB11B4">
        <w:rPr>
          <w:rFonts w:hint="cs"/>
        </w:rPr>
        <w:t>‌</w:t>
      </w:r>
      <w:r w:rsidRPr="00DB11B4">
        <w:rPr>
          <w:rFonts w:hint="cs"/>
          <w:rtl/>
        </w:rPr>
        <w:t>ی زیبایی ایشان سخن گفت. انس گفت: او از همه به رسول الله</w:t>
      </w:r>
      <w:r w:rsidR="00A2281B" w:rsidRPr="00DB11B4">
        <w:rPr>
          <w:rFonts w:cs="CTraditional Arabic" w:hint="cs"/>
          <w:rtl/>
        </w:rPr>
        <w:t xml:space="preserve"> ص </w:t>
      </w:r>
      <w:r w:rsidRPr="00DB11B4">
        <w:rPr>
          <w:rFonts w:hint="cs"/>
          <w:rtl/>
        </w:rPr>
        <w:t>بیشتر شبیه بود و در آن هنگام خضاب زده بود ...</w:t>
      </w:r>
      <w:r w:rsidR="008551FA" w:rsidRPr="00DB11B4">
        <w:rPr>
          <w:vertAlign w:val="superscript"/>
          <w:rtl/>
        </w:rPr>
        <w:footnoteReference w:id="55"/>
      </w:r>
      <w:r w:rsidR="001F30FE">
        <w:rPr>
          <w:rFonts w:hint="cs"/>
          <w:rtl/>
        </w:rPr>
        <w:t>.</w:t>
      </w:r>
    </w:p>
    <w:p w:rsidR="003A50A9" w:rsidRPr="00DB11B4" w:rsidRDefault="003A50A9" w:rsidP="001F30FE">
      <w:pPr>
        <w:pStyle w:val="a5"/>
        <w:rPr>
          <w:rtl/>
        </w:rPr>
      </w:pPr>
      <w:r w:rsidRPr="00DB11B4">
        <w:rPr>
          <w:rFonts w:hint="cs"/>
          <w:rtl/>
        </w:rPr>
        <w:t>و در روایت ترمذی از طریق حفصه بنت سیرین چنین آمده است که انس</w:t>
      </w:r>
      <w:r w:rsidR="002F0907">
        <w:rPr>
          <w:rFonts w:hint="cs"/>
          <w:rtl/>
        </w:rPr>
        <w:t xml:space="preserve"> </w:t>
      </w:r>
      <w:r w:rsidR="00A2281B" w:rsidRPr="00DB11B4">
        <w:rPr>
          <w:rFonts w:cs="CTraditional Arabic" w:hint="cs"/>
          <w:rtl/>
        </w:rPr>
        <w:t xml:space="preserve">س </w:t>
      </w:r>
      <w:r w:rsidRPr="00DB11B4">
        <w:rPr>
          <w:rFonts w:hint="cs"/>
          <w:rtl/>
        </w:rPr>
        <w:t>گفت: نزد ابن زیاد بودم که سر حسین</w:t>
      </w:r>
      <w:r w:rsidR="002F0907">
        <w:rPr>
          <w:rFonts w:hint="cs"/>
          <w:rtl/>
        </w:rPr>
        <w:t xml:space="preserve"> </w:t>
      </w:r>
      <w:r w:rsidR="00A2281B" w:rsidRPr="00DB11B4">
        <w:rPr>
          <w:rFonts w:cs="CTraditional Arabic" w:hint="cs"/>
          <w:rtl/>
        </w:rPr>
        <w:t xml:space="preserve">س </w:t>
      </w:r>
      <w:r w:rsidRPr="00DB11B4">
        <w:rPr>
          <w:rFonts w:hint="cs"/>
          <w:rtl/>
        </w:rPr>
        <w:t>را آوردند</w:t>
      </w:r>
      <w:r w:rsidR="00372E0F" w:rsidRPr="00DB11B4">
        <w:rPr>
          <w:rFonts w:hint="cs"/>
          <w:rtl/>
        </w:rPr>
        <w:t xml:space="preserve"> و در تشتی گذاشتند و ابن زیاد </w:t>
      </w:r>
      <w:r w:rsidR="00112DEE" w:rsidRPr="00DB11B4">
        <w:rPr>
          <w:rFonts w:hint="cs"/>
          <w:rtl/>
        </w:rPr>
        <w:t>گفت</w:t>
      </w:r>
      <w:r w:rsidRPr="00DB11B4">
        <w:rPr>
          <w:rFonts w:hint="cs"/>
          <w:rtl/>
        </w:rPr>
        <w:t>: تاکنون چنین زیبا رویی را ندیده</w:t>
      </w:r>
      <w:r w:rsidR="009B2FC1">
        <w:rPr>
          <w:rFonts w:hint="cs"/>
          <w:rtl/>
        </w:rPr>
        <w:t>‌ام،</w:t>
      </w:r>
      <w:r w:rsidRPr="00DB11B4">
        <w:rPr>
          <w:rFonts w:hint="cs"/>
          <w:rtl/>
        </w:rPr>
        <w:t xml:space="preserve"> انس می</w:t>
      </w:r>
      <w:r w:rsidR="00112DEE" w:rsidRPr="00DB11B4">
        <w:rPr>
          <w:rFonts w:hint="cs"/>
          <w:rtl/>
        </w:rPr>
        <w:t>‌</w:t>
      </w:r>
      <w:r w:rsidRPr="00DB11B4">
        <w:rPr>
          <w:rFonts w:hint="cs"/>
          <w:rtl/>
        </w:rPr>
        <w:t>گوید: من گفتم: وی شبیه</w:t>
      </w:r>
      <w:r w:rsidR="00112DEE" w:rsidRPr="00DB11B4">
        <w:rPr>
          <w:rFonts w:hint="cs"/>
          <w:rtl/>
        </w:rPr>
        <w:t>‌</w:t>
      </w:r>
      <w:r w:rsidRPr="00DB11B4">
        <w:rPr>
          <w:rFonts w:hint="cs"/>
          <w:rtl/>
        </w:rPr>
        <w:t>ترین فرد به رسول الله</w:t>
      </w:r>
      <w:r w:rsidR="00A2281B" w:rsidRPr="00DB11B4">
        <w:rPr>
          <w:rFonts w:cs="CTraditional Arabic" w:hint="cs"/>
          <w:rtl/>
        </w:rPr>
        <w:t xml:space="preserve"> ص </w:t>
      </w:r>
      <w:r w:rsidR="00941BC7" w:rsidRPr="00DB11B4">
        <w:rPr>
          <w:rFonts w:hint="cs"/>
          <w:rtl/>
        </w:rPr>
        <w:t>بود</w:t>
      </w:r>
      <w:r w:rsidR="00790E5C" w:rsidRPr="00DB11B4">
        <w:rPr>
          <w:vertAlign w:val="superscript"/>
          <w:rtl/>
        </w:rPr>
        <w:footnoteReference w:id="56"/>
      </w:r>
      <w:r w:rsidR="001F30FE">
        <w:rPr>
          <w:rFonts w:hint="cs"/>
          <w:rtl/>
        </w:rPr>
        <w:t>.</w:t>
      </w:r>
    </w:p>
    <w:p w:rsidR="00941BC7" w:rsidRPr="00DB11B4" w:rsidRDefault="00941BC7" w:rsidP="00DB11B4">
      <w:pPr>
        <w:pStyle w:val="a5"/>
        <w:rPr>
          <w:rtl/>
        </w:rPr>
      </w:pPr>
      <w:r w:rsidRPr="002F0907">
        <w:rPr>
          <w:rFonts w:hint="cs"/>
          <w:spacing w:val="-4"/>
          <w:rtl/>
        </w:rPr>
        <w:t>پس از ت</w:t>
      </w:r>
      <w:r w:rsidR="00112DEE" w:rsidRPr="002F0907">
        <w:rPr>
          <w:rFonts w:hint="cs"/>
          <w:spacing w:val="-4"/>
          <w:rtl/>
        </w:rPr>
        <w:t>أ</w:t>
      </w:r>
      <w:r w:rsidRPr="002F0907">
        <w:rPr>
          <w:rFonts w:hint="cs"/>
          <w:spacing w:val="-4"/>
          <w:rtl/>
        </w:rPr>
        <w:t>مل به این نتیجه رسیدم که حسین</w:t>
      </w:r>
      <w:r w:rsidR="002F0907" w:rsidRPr="002F0907">
        <w:rPr>
          <w:rFonts w:cs="CTraditional Arabic" w:hint="cs"/>
          <w:spacing w:val="-4"/>
          <w:rtl/>
        </w:rPr>
        <w:t xml:space="preserve"> </w:t>
      </w:r>
      <w:r w:rsidR="00A2281B" w:rsidRPr="002F0907">
        <w:rPr>
          <w:rFonts w:cs="CTraditional Arabic" w:hint="cs"/>
          <w:spacing w:val="-4"/>
          <w:rtl/>
        </w:rPr>
        <w:t xml:space="preserve">س </w:t>
      </w:r>
      <w:r w:rsidRPr="002F0907">
        <w:rPr>
          <w:rFonts w:hint="cs"/>
          <w:spacing w:val="-4"/>
          <w:rtl/>
        </w:rPr>
        <w:t>حتی در سر و صورت نیز شبیه رسول الله</w:t>
      </w:r>
      <w:r w:rsidR="00A2281B" w:rsidRPr="002F0907">
        <w:rPr>
          <w:rFonts w:cs="CTraditional Arabic" w:hint="cs"/>
          <w:spacing w:val="-4"/>
          <w:rtl/>
        </w:rPr>
        <w:t xml:space="preserve"> ص </w:t>
      </w:r>
      <w:r w:rsidRPr="002F0907">
        <w:rPr>
          <w:rFonts w:hint="cs"/>
          <w:spacing w:val="-4"/>
          <w:rtl/>
        </w:rPr>
        <w:t>بود، نه آن گونه که از روایات ضعیف سابق که شباهت را در جسد منحصر می</w:t>
      </w:r>
      <w:r w:rsidR="00112DEE" w:rsidRPr="002F0907">
        <w:rPr>
          <w:rFonts w:hint="cs"/>
          <w:spacing w:val="-4"/>
          <w:rtl/>
        </w:rPr>
        <w:t>‌</w:t>
      </w:r>
      <w:r w:rsidRPr="002F0907">
        <w:rPr>
          <w:rFonts w:hint="cs"/>
          <w:spacing w:val="-4"/>
          <w:rtl/>
        </w:rPr>
        <w:t>گردانید بر می</w:t>
      </w:r>
      <w:r w:rsidR="00112DEE" w:rsidRPr="002F0907">
        <w:rPr>
          <w:rFonts w:hint="cs"/>
          <w:spacing w:val="-4"/>
          <w:rtl/>
        </w:rPr>
        <w:t>‌</w:t>
      </w:r>
      <w:r w:rsidRPr="002F0907">
        <w:rPr>
          <w:rFonts w:hint="cs"/>
          <w:spacing w:val="-4"/>
          <w:rtl/>
        </w:rPr>
        <w:t>آید، وگرنه چرا عبیدالله بن زیاد شباهت ایشان با رسول الله</w:t>
      </w:r>
      <w:r w:rsidR="00A2281B" w:rsidRPr="002F0907">
        <w:rPr>
          <w:rFonts w:cs="CTraditional Arabic" w:hint="cs"/>
          <w:spacing w:val="-4"/>
          <w:rtl/>
        </w:rPr>
        <w:t xml:space="preserve"> ص</w:t>
      </w:r>
      <w:r w:rsidR="00A2281B" w:rsidRPr="00DB11B4">
        <w:rPr>
          <w:rFonts w:cs="CTraditional Arabic" w:hint="cs"/>
          <w:rtl/>
        </w:rPr>
        <w:t xml:space="preserve"> </w:t>
      </w:r>
      <w:r w:rsidRPr="00DB11B4">
        <w:rPr>
          <w:rFonts w:hint="cs"/>
          <w:rtl/>
        </w:rPr>
        <w:t>را یادآور شد، بنابراین به تمام معنا از تمام اهل بیت به رسول الله</w:t>
      </w:r>
      <w:r w:rsidR="00A2281B" w:rsidRPr="00DB11B4">
        <w:rPr>
          <w:rFonts w:cs="CTraditional Arabic" w:hint="cs"/>
          <w:rtl/>
        </w:rPr>
        <w:t xml:space="preserve"> ص </w:t>
      </w:r>
      <w:r w:rsidRPr="00DB11B4">
        <w:rPr>
          <w:rFonts w:hint="cs"/>
          <w:rtl/>
        </w:rPr>
        <w:t>بیشتر شبیه بود.</w:t>
      </w:r>
    </w:p>
    <w:p w:rsidR="008A18E4" w:rsidRPr="002F0907" w:rsidRDefault="008A18E4" w:rsidP="00DB11B4">
      <w:pPr>
        <w:pStyle w:val="a5"/>
        <w:rPr>
          <w:spacing w:val="-4"/>
          <w:rtl/>
        </w:rPr>
      </w:pPr>
      <w:r w:rsidRPr="002F0907">
        <w:rPr>
          <w:rFonts w:hint="cs"/>
          <w:spacing w:val="-4"/>
          <w:rtl/>
        </w:rPr>
        <w:t xml:space="preserve">این شباهت یک </w:t>
      </w:r>
      <w:r w:rsidR="00B11F26" w:rsidRPr="002F0907">
        <w:rPr>
          <w:rFonts w:hint="cs"/>
          <w:spacing w:val="-4"/>
          <w:rtl/>
        </w:rPr>
        <w:t>ن</w:t>
      </w:r>
      <w:r w:rsidRPr="002F0907">
        <w:rPr>
          <w:rFonts w:hint="cs"/>
          <w:spacing w:val="-4"/>
          <w:rtl/>
        </w:rPr>
        <w:t>وع شباهت فطری و غیر اختیاری بود، اضافه بر آن، حسین</w:t>
      </w:r>
      <w:r w:rsidR="002F0907">
        <w:rPr>
          <w:rFonts w:hint="cs"/>
          <w:spacing w:val="-4"/>
          <w:rtl/>
        </w:rPr>
        <w:t xml:space="preserve"> </w:t>
      </w:r>
      <w:r w:rsidR="00A2281B" w:rsidRPr="002F0907">
        <w:rPr>
          <w:rFonts w:cs="CTraditional Arabic" w:hint="cs"/>
          <w:spacing w:val="-4"/>
          <w:rtl/>
        </w:rPr>
        <w:t xml:space="preserve">س </w:t>
      </w:r>
      <w:r w:rsidRPr="002F0907">
        <w:rPr>
          <w:rFonts w:hint="cs"/>
          <w:spacing w:val="-4"/>
          <w:rtl/>
        </w:rPr>
        <w:t>می</w:t>
      </w:r>
      <w:r w:rsidR="00B11F26" w:rsidRPr="002F0907">
        <w:rPr>
          <w:rFonts w:hint="cs"/>
          <w:spacing w:val="-4"/>
          <w:rtl/>
        </w:rPr>
        <w:t>‌</w:t>
      </w:r>
      <w:r w:rsidRPr="002F0907">
        <w:rPr>
          <w:rFonts w:hint="cs"/>
          <w:spacing w:val="-4"/>
          <w:rtl/>
        </w:rPr>
        <w:t>کوشید که شباهتش به رسول الله</w:t>
      </w:r>
      <w:r w:rsidR="00A2281B" w:rsidRPr="002F0907">
        <w:rPr>
          <w:rFonts w:cs="CTraditional Arabic" w:hint="cs"/>
          <w:spacing w:val="-4"/>
          <w:rtl/>
        </w:rPr>
        <w:t xml:space="preserve"> ص </w:t>
      </w:r>
      <w:r w:rsidR="003A39A6" w:rsidRPr="002F0907">
        <w:rPr>
          <w:rFonts w:hint="cs"/>
          <w:spacing w:val="-4"/>
          <w:rtl/>
        </w:rPr>
        <w:t>در اموری مانند خضاب و</w:t>
      </w:r>
      <w:r w:rsidRPr="002F0907">
        <w:rPr>
          <w:rFonts w:hint="cs"/>
          <w:spacing w:val="-4"/>
          <w:rtl/>
        </w:rPr>
        <w:t>غیره نیز کامل گردد.</w:t>
      </w:r>
    </w:p>
    <w:p w:rsidR="008A18E4" w:rsidRPr="00DB11B4" w:rsidRDefault="008A18E4" w:rsidP="00DB11B4">
      <w:pPr>
        <w:pStyle w:val="a5"/>
        <w:rPr>
          <w:rtl/>
        </w:rPr>
      </w:pPr>
      <w:r w:rsidRPr="00DB11B4">
        <w:rPr>
          <w:rFonts w:hint="cs"/>
          <w:rtl/>
        </w:rPr>
        <w:t>ابویعلی از سفیان نقل نموده که</w:t>
      </w:r>
      <w:r w:rsidR="00325708" w:rsidRPr="00DB11B4">
        <w:rPr>
          <w:rFonts w:hint="cs"/>
          <w:rtl/>
        </w:rPr>
        <w:t xml:space="preserve"> می‌</w:t>
      </w:r>
      <w:r w:rsidRPr="00DB11B4">
        <w:rPr>
          <w:rFonts w:hint="cs"/>
          <w:rtl/>
        </w:rPr>
        <w:t>گوید: از عبیدالله بن ابی یزید پرسیدم که آیا حسین بن علی</w:t>
      </w:r>
      <w:r w:rsidR="002F0907">
        <w:rPr>
          <w:rFonts w:hint="cs"/>
          <w:rtl/>
        </w:rPr>
        <w:t xml:space="preserve"> </w:t>
      </w:r>
      <w:r w:rsidR="00A2281B" w:rsidRPr="00DB11B4">
        <w:rPr>
          <w:rFonts w:cs="CTraditional Arabic" w:hint="cs"/>
          <w:rtl/>
        </w:rPr>
        <w:t xml:space="preserve">س </w:t>
      </w:r>
      <w:r w:rsidR="001D1924" w:rsidRPr="00DB11B4">
        <w:rPr>
          <w:rFonts w:hint="cs"/>
          <w:rtl/>
        </w:rPr>
        <w:t>را دیده‌ای</w:t>
      </w:r>
      <w:r w:rsidRPr="00DB11B4">
        <w:rPr>
          <w:rFonts w:hint="cs"/>
          <w:rtl/>
        </w:rPr>
        <w:t>؟ گفت: آری، سر و محاسن صورت سیاه بود جز چند تار موی در قسمت جلوی محاسنش، نمی</w:t>
      </w:r>
      <w:r w:rsidR="000D41F0" w:rsidRPr="00DB11B4">
        <w:rPr>
          <w:rFonts w:hint="cs"/>
          <w:rtl/>
        </w:rPr>
        <w:t>‌</w:t>
      </w:r>
      <w:r w:rsidRPr="00DB11B4">
        <w:rPr>
          <w:rFonts w:hint="cs"/>
          <w:rtl/>
        </w:rPr>
        <w:t>دانم که دیگر قسمت</w:t>
      </w:r>
      <w:r w:rsidR="001C74A3" w:rsidRPr="00DB11B4">
        <w:rPr>
          <w:rFonts w:hint="eastAsia"/>
          <w:rtl/>
        </w:rPr>
        <w:t>‌</w:t>
      </w:r>
      <w:r w:rsidR="001C74A3" w:rsidRPr="00DB11B4">
        <w:rPr>
          <w:rFonts w:hint="cs"/>
          <w:rtl/>
        </w:rPr>
        <w:t>‌ها</w:t>
      </w:r>
      <w:r w:rsidRPr="00DB11B4">
        <w:rPr>
          <w:rFonts w:hint="cs"/>
          <w:rtl/>
        </w:rPr>
        <w:t>ی آن را رنگ کرده بود و این چند تا را به خاطر مشابهت به رسول الله گذاشته بود و یا فقط همین چند تار سفید شده بود...</w:t>
      </w:r>
      <w:r w:rsidR="00FA3487" w:rsidRPr="00DB11B4">
        <w:rPr>
          <w:vertAlign w:val="superscript"/>
          <w:rtl/>
        </w:rPr>
        <w:footnoteReference w:id="57"/>
      </w:r>
      <w:r w:rsidR="002F0907">
        <w:rPr>
          <w:rFonts w:hint="cs"/>
          <w:rtl/>
        </w:rPr>
        <w:t>.</w:t>
      </w:r>
    </w:p>
    <w:p w:rsidR="008A18E4" w:rsidRDefault="008A18E4" w:rsidP="002F0907">
      <w:pPr>
        <w:pStyle w:val="a5"/>
        <w:rPr>
          <w:rtl/>
        </w:rPr>
      </w:pPr>
      <w:r w:rsidRPr="00DB11B4">
        <w:rPr>
          <w:rFonts w:hint="cs"/>
          <w:rtl/>
        </w:rPr>
        <w:t>موی سر و محاسن حسین</w:t>
      </w:r>
      <w:r w:rsidR="002F0907">
        <w:rPr>
          <w:rFonts w:hint="cs"/>
          <w:rtl/>
        </w:rPr>
        <w:t xml:space="preserve"> </w:t>
      </w:r>
      <w:r w:rsidR="00A2281B" w:rsidRPr="00DB11B4">
        <w:rPr>
          <w:rFonts w:cs="CTraditional Arabic" w:hint="cs"/>
          <w:rtl/>
        </w:rPr>
        <w:t xml:space="preserve">س </w:t>
      </w:r>
      <w:r w:rsidRPr="00DB11B4">
        <w:rPr>
          <w:rFonts w:hint="cs"/>
          <w:rtl/>
        </w:rPr>
        <w:t>بسیار س</w:t>
      </w:r>
      <w:r w:rsidR="00B401F8" w:rsidRPr="00DB11B4">
        <w:rPr>
          <w:rFonts w:hint="cs"/>
          <w:rtl/>
        </w:rPr>
        <w:t>ی</w:t>
      </w:r>
      <w:r w:rsidRPr="00DB11B4">
        <w:rPr>
          <w:rFonts w:hint="cs"/>
          <w:rtl/>
        </w:rPr>
        <w:t xml:space="preserve">اه بود، ذهبی از </w:t>
      </w:r>
      <w:r w:rsidR="00A42A2E" w:rsidRPr="00DB11B4">
        <w:rPr>
          <w:rFonts w:hint="cs"/>
          <w:rtl/>
        </w:rPr>
        <w:t>ابن ج</w:t>
      </w:r>
      <w:r w:rsidR="00B401F8" w:rsidRPr="00DB11B4">
        <w:rPr>
          <w:rFonts w:hint="cs"/>
          <w:rtl/>
        </w:rPr>
        <w:t>ریج و او از عمر بن عطا نقل می</w:t>
      </w:r>
      <w:r w:rsidR="00A42A2E" w:rsidRPr="00DB11B4">
        <w:rPr>
          <w:rFonts w:hint="cs"/>
          <w:rtl/>
        </w:rPr>
        <w:t>‌</w:t>
      </w:r>
      <w:r w:rsidR="00B401F8" w:rsidRPr="00DB11B4">
        <w:rPr>
          <w:rFonts w:hint="cs"/>
          <w:rtl/>
        </w:rPr>
        <w:t>کند که می</w:t>
      </w:r>
      <w:r w:rsidR="00A42A2E" w:rsidRPr="00DB11B4">
        <w:rPr>
          <w:rFonts w:hint="cs"/>
          <w:rtl/>
        </w:rPr>
        <w:t>‌</w:t>
      </w:r>
      <w:r w:rsidR="00B401F8" w:rsidRPr="00DB11B4">
        <w:rPr>
          <w:rFonts w:hint="cs"/>
          <w:rtl/>
        </w:rPr>
        <w:t>گوید: حسین را دیدم که با وسمه (گیاهی که رنگش مایل به سیاهی است) موهایش را رنگ می</w:t>
      </w:r>
      <w:r w:rsidR="00A42A2E" w:rsidRPr="00DB11B4">
        <w:rPr>
          <w:rFonts w:hint="cs"/>
          <w:rtl/>
        </w:rPr>
        <w:t>‌</w:t>
      </w:r>
      <w:r w:rsidR="00B401F8" w:rsidRPr="00DB11B4">
        <w:rPr>
          <w:rFonts w:hint="cs"/>
          <w:rtl/>
        </w:rPr>
        <w:t>کرد</w:t>
      </w:r>
      <w:r w:rsidR="0066581C" w:rsidRPr="00DB11B4">
        <w:rPr>
          <w:rFonts w:hint="cs"/>
          <w:rtl/>
        </w:rPr>
        <w:t xml:space="preserve"> و سر و محاسنش بسیار سیاه بود</w:t>
      </w:r>
      <w:r w:rsidR="00FA3487" w:rsidRPr="00DB11B4">
        <w:rPr>
          <w:vertAlign w:val="superscript"/>
          <w:rtl/>
        </w:rPr>
        <w:footnoteReference w:id="58"/>
      </w:r>
      <w:r w:rsidR="002F0907">
        <w:rPr>
          <w:rFonts w:hint="cs"/>
          <w:rtl/>
        </w:rPr>
        <w:t>.</w:t>
      </w:r>
    </w:p>
    <w:p w:rsidR="002F0907" w:rsidRPr="00DB11B4" w:rsidRDefault="002F0907" w:rsidP="002F0907">
      <w:pPr>
        <w:pStyle w:val="a5"/>
        <w:rPr>
          <w:rtl/>
        </w:rPr>
      </w:pPr>
    </w:p>
    <w:p w:rsidR="0066581C" w:rsidRPr="002F0907" w:rsidRDefault="0066581C" w:rsidP="002F0907">
      <w:pPr>
        <w:pStyle w:val="a6"/>
        <w:rPr>
          <w:rtl/>
        </w:rPr>
      </w:pPr>
      <w:r w:rsidRPr="002F0907">
        <w:rPr>
          <w:rFonts w:hint="cs"/>
          <w:rtl/>
        </w:rPr>
        <w:t>لباس و زینت</w:t>
      </w:r>
    </w:p>
    <w:p w:rsidR="0066581C" w:rsidRPr="00DB11B4" w:rsidRDefault="0066581C" w:rsidP="00DB11B4">
      <w:pPr>
        <w:pStyle w:val="a5"/>
        <w:rPr>
          <w:rtl/>
        </w:rPr>
      </w:pPr>
      <w:r w:rsidRPr="00DB11B4">
        <w:rPr>
          <w:rFonts w:hint="cs"/>
          <w:rtl/>
        </w:rPr>
        <w:t>حسین</w:t>
      </w:r>
      <w:r w:rsidR="002F0907">
        <w:rPr>
          <w:rFonts w:cs="CTraditional Arabic" w:hint="cs"/>
          <w:rtl/>
        </w:rPr>
        <w:t xml:space="preserve"> </w:t>
      </w:r>
      <w:r w:rsidR="00A2281B" w:rsidRPr="00DB11B4">
        <w:rPr>
          <w:rFonts w:cs="CTraditional Arabic" w:hint="cs"/>
          <w:rtl/>
        </w:rPr>
        <w:t xml:space="preserve">س </w:t>
      </w:r>
      <w:r w:rsidRPr="00DB11B4">
        <w:rPr>
          <w:rFonts w:hint="cs"/>
          <w:rtl/>
        </w:rPr>
        <w:t>لباس پشمی می</w:t>
      </w:r>
      <w:r w:rsidR="00A42A2E" w:rsidRPr="00DB11B4">
        <w:rPr>
          <w:rFonts w:hint="cs"/>
          <w:rtl/>
        </w:rPr>
        <w:t>‌</w:t>
      </w:r>
      <w:r w:rsidRPr="00DB11B4">
        <w:rPr>
          <w:rFonts w:hint="cs"/>
          <w:rtl/>
        </w:rPr>
        <w:t>پوشید همانند دیگر صحابه لباس شهرتی که آنان را از سایر مردم متمایز کند نمی</w:t>
      </w:r>
      <w:r w:rsidR="00A42A2E" w:rsidRPr="00DB11B4">
        <w:rPr>
          <w:rFonts w:hint="cs"/>
          <w:rtl/>
        </w:rPr>
        <w:t>‌پوشی</w:t>
      </w:r>
      <w:r w:rsidRPr="00DB11B4">
        <w:rPr>
          <w:rFonts w:hint="cs"/>
          <w:rtl/>
        </w:rPr>
        <w:t>د.</w:t>
      </w:r>
    </w:p>
    <w:p w:rsidR="0066581C" w:rsidRPr="00DB11B4" w:rsidRDefault="0066581C" w:rsidP="002F0907">
      <w:pPr>
        <w:pStyle w:val="a5"/>
        <w:rPr>
          <w:rtl/>
        </w:rPr>
      </w:pPr>
      <w:r w:rsidRPr="00DB11B4">
        <w:rPr>
          <w:rFonts w:hint="cs"/>
          <w:rtl/>
        </w:rPr>
        <w:t>طبرانی به نقل از سدی می</w:t>
      </w:r>
      <w:r w:rsidR="00A42A2E" w:rsidRPr="00DB11B4">
        <w:rPr>
          <w:rFonts w:hint="cs"/>
          <w:rtl/>
        </w:rPr>
        <w:t>‌</w:t>
      </w:r>
      <w:r w:rsidRPr="00DB11B4">
        <w:rPr>
          <w:rFonts w:hint="cs"/>
          <w:rtl/>
        </w:rPr>
        <w:t>گوید: حسین بن علی</w:t>
      </w:r>
      <w:r w:rsidR="002F0907">
        <w:rPr>
          <w:rFonts w:hint="cs"/>
          <w:rtl/>
        </w:rPr>
        <w:t xml:space="preserve"> </w:t>
      </w:r>
      <w:r w:rsidR="00A2281B" w:rsidRPr="00DB11B4">
        <w:rPr>
          <w:rFonts w:cs="CTraditional Arabic" w:hint="cs"/>
          <w:rtl/>
        </w:rPr>
        <w:t xml:space="preserve">س </w:t>
      </w:r>
      <w:r w:rsidRPr="00DB11B4">
        <w:rPr>
          <w:rFonts w:hint="cs"/>
          <w:rtl/>
        </w:rPr>
        <w:t>را دیدم که عمامه</w:t>
      </w:r>
      <w:r w:rsidR="009B2FC1">
        <w:rPr>
          <w:rFonts w:hint="cs"/>
          <w:rtl/>
        </w:rPr>
        <w:t xml:space="preserve">‌ای </w:t>
      </w:r>
      <w:r w:rsidRPr="00DB11B4">
        <w:rPr>
          <w:rFonts w:hint="cs"/>
          <w:rtl/>
        </w:rPr>
        <w:t>پشمی پوشیده و موهایش از زیر آن نمایان بود</w:t>
      </w:r>
      <w:r w:rsidR="00FA3487" w:rsidRPr="00DB11B4">
        <w:rPr>
          <w:vertAlign w:val="superscript"/>
          <w:rtl/>
        </w:rPr>
        <w:footnoteReference w:id="59"/>
      </w:r>
      <w:r w:rsidR="002F0907">
        <w:rPr>
          <w:rFonts w:hint="cs"/>
          <w:rtl/>
        </w:rPr>
        <w:t>.</w:t>
      </w:r>
    </w:p>
    <w:p w:rsidR="0066581C" w:rsidRPr="00DB11B4" w:rsidRDefault="0066581C" w:rsidP="002F0907">
      <w:pPr>
        <w:pStyle w:val="a5"/>
        <w:rPr>
          <w:rtl/>
        </w:rPr>
      </w:pPr>
      <w:r w:rsidRPr="00DB11B4">
        <w:rPr>
          <w:rFonts w:hint="cs"/>
          <w:rtl/>
        </w:rPr>
        <w:t>و نیز از شعبی نقل نموده که گفت: نزد حسین بن علی رفتم ایشان لباس پشمی پوشیده بود</w:t>
      </w:r>
      <w:r w:rsidR="00FA3487" w:rsidRPr="00DB11B4">
        <w:rPr>
          <w:vertAlign w:val="superscript"/>
          <w:rtl/>
        </w:rPr>
        <w:footnoteReference w:id="60"/>
      </w:r>
      <w:r w:rsidR="002F0907">
        <w:rPr>
          <w:rFonts w:hint="cs"/>
          <w:rtl/>
        </w:rPr>
        <w:t>.</w:t>
      </w:r>
      <w:r w:rsidRPr="00DB11B4">
        <w:rPr>
          <w:rFonts w:hint="cs"/>
          <w:rtl/>
        </w:rPr>
        <w:t xml:space="preserve"> و در روایت شعبی آمده است که حسین</w:t>
      </w:r>
      <w:r w:rsidR="002F0907">
        <w:rPr>
          <w:rFonts w:hint="cs"/>
          <w:rtl/>
        </w:rPr>
        <w:t xml:space="preserve"> </w:t>
      </w:r>
      <w:r w:rsidR="00A2281B" w:rsidRPr="00DB11B4">
        <w:rPr>
          <w:rFonts w:cs="CTraditional Arabic" w:hint="cs"/>
          <w:rtl/>
        </w:rPr>
        <w:t xml:space="preserve">س </w:t>
      </w:r>
      <w:r w:rsidRPr="00DB11B4">
        <w:rPr>
          <w:rFonts w:hint="cs"/>
          <w:rtl/>
        </w:rPr>
        <w:t>بیشتر دوست داشت در رمضان انگشتر بپوشد، انگشتر پوشیدن از عادات حسنه است و عبادت نیست.</w:t>
      </w:r>
    </w:p>
    <w:p w:rsidR="0066581C" w:rsidRPr="00DB11B4" w:rsidRDefault="0066581C" w:rsidP="002F0907">
      <w:pPr>
        <w:pStyle w:val="a5"/>
        <w:rPr>
          <w:rtl/>
        </w:rPr>
      </w:pPr>
      <w:r w:rsidRPr="00DB11B4">
        <w:rPr>
          <w:rFonts w:hint="cs"/>
          <w:rtl/>
        </w:rPr>
        <w:t>شعبی می</w:t>
      </w:r>
      <w:r w:rsidR="00A42A2E" w:rsidRPr="00DB11B4">
        <w:rPr>
          <w:rFonts w:hint="cs"/>
          <w:rtl/>
        </w:rPr>
        <w:t>‌</w:t>
      </w:r>
      <w:r w:rsidRPr="00DB11B4">
        <w:rPr>
          <w:rFonts w:hint="cs"/>
          <w:rtl/>
        </w:rPr>
        <w:t>گوید: حسین</w:t>
      </w:r>
      <w:r w:rsidR="002F0907">
        <w:rPr>
          <w:rFonts w:hint="cs"/>
          <w:rtl/>
        </w:rPr>
        <w:t xml:space="preserve"> </w:t>
      </w:r>
      <w:r w:rsidR="00A2281B" w:rsidRPr="00DB11B4">
        <w:rPr>
          <w:rFonts w:cs="CTraditional Arabic" w:hint="cs"/>
          <w:rtl/>
        </w:rPr>
        <w:t xml:space="preserve">س </w:t>
      </w:r>
      <w:r w:rsidRPr="00DB11B4">
        <w:rPr>
          <w:rFonts w:hint="cs"/>
          <w:rtl/>
        </w:rPr>
        <w:t>را دید</w:t>
      </w:r>
      <w:r w:rsidR="00A42A2E" w:rsidRPr="00DB11B4">
        <w:rPr>
          <w:rFonts w:hint="cs"/>
          <w:rtl/>
        </w:rPr>
        <w:t>م</w:t>
      </w:r>
      <w:r w:rsidRPr="00DB11B4">
        <w:rPr>
          <w:rFonts w:hint="cs"/>
          <w:rtl/>
        </w:rPr>
        <w:t xml:space="preserve"> که در ماه رمضان انگشتر می</w:t>
      </w:r>
      <w:r w:rsidR="00A42A2E" w:rsidRPr="00DB11B4">
        <w:rPr>
          <w:rFonts w:hint="cs"/>
          <w:rtl/>
        </w:rPr>
        <w:t>‌</w:t>
      </w:r>
      <w:r w:rsidRPr="00DB11B4">
        <w:rPr>
          <w:rFonts w:hint="cs"/>
          <w:rtl/>
        </w:rPr>
        <w:t>پوشید</w:t>
      </w:r>
      <w:r w:rsidR="00FA3487" w:rsidRPr="00DB11B4">
        <w:rPr>
          <w:vertAlign w:val="superscript"/>
          <w:rtl/>
        </w:rPr>
        <w:footnoteReference w:id="61"/>
      </w:r>
      <w:r w:rsidR="002F0907">
        <w:rPr>
          <w:rFonts w:hint="cs"/>
          <w:rtl/>
        </w:rPr>
        <w:t>.</w:t>
      </w:r>
      <w:r w:rsidRPr="00DB11B4">
        <w:rPr>
          <w:rFonts w:hint="cs"/>
          <w:rtl/>
        </w:rPr>
        <w:t xml:space="preserve"> و روایت شده که انگشتر ایشان در دست چپ بود، ترمذی این مطلب را از محمد باقر روایت کرده است که گفت: حسن و حسین در دست چپ انگشتر می</w:t>
      </w:r>
      <w:r w:rsidR="00A42A2E" w:rsidRPr="00DB11B4">
        <w:rPr>
          <w:rFonts w:hint="cs"/>
          <w:rtl/>
        </w:rPr>
        <w:t>‌</w:t>
      </w:r>
      <w:r w:rsidRPr="00DB11B4">
        <w:rPr>
          <w:rFonts w:hint="cs"/>
          <w:rtl/>
        </w:rPr>
        <w:t>پوشیدند</w:t>
      </w:r>
      <w:r w:rsidR="00FA3487" w:rsidRPr="00DB11B4">
        <w:rPr>
          <w:vertAlign w:val="superscript"/>
          <w:rtl/>
        </w:rPr>
        <w:footnoteReference w:id="62"/>
      </w:r>
      <w:r w:rsidR="002F0907">
        <w:rPr>
          <w:rFonts w:hint="cs"/>
          <w:rtl/>
        </w:rPr>
        <w:t>.</w:t>
      </w:r>
      <w:r w:rsidRPr="00DB11B4">
        <w:rPr>
          <w:rFonts w:hint="cs"/>
          <w:rtl/>
        </w:rPr>
        <w:t xml:space="preserve"> و طبرانی از باقر آورده است که: حسین بن علی در دست چپ </w:t>
      </w:r>
      <w:r w:rsidR="00AE2E4C" w:rsidRPr="00DB11B4">
        <w:rPr>
          <w:rFonts w:hint="cs"/>
          <w:rtl/>
        </w:rPr>
        <w:t>انگشتر می</w:t>
      </w:r>
      <w:r w:rsidR="00A42A2E" w:rsidRPr="00DB11B4">
        <w:rPr>
          <w:rFonts w:hint="cs"/>
          <w:rtl/>
        </w:rPr>
        <w:t>‌</w:t>
      </w:r>
      <w:r w:rsidR="00AE2E4C" w:rsidRPr="00DB11B4">
        <w:rPr>
          <w:rFonts w:hint="cs"/>
          <w:rtl/>
        </w:rPr>
        <w:t>پوشید</w:t>
      </w:r>
      <w:r w:rsidR="00FA3487" w:rsidRPr="00DB11B4">
        <w:rPr>
          <w:vertAlign w:val="superscript"/>
          <w:rtl/>
        </w:rPr>
        <w:footnoteReference w:id="63"/>
      </w:r>
      <w:r w:rsidR="00AE2E4C" w:rsidRPr="00DB11B4">
        <w:rPr>
          <w:rFonts w:hint="cs"/>
          <w:rtl/>
        </w:rPr>
        <w:t xml:space="preserve"> و پوشیدن انگشتر از رسول الله</w:t>
      </w:r>
      <w:r w:rsidR="00A2281B" w:rsidRPr="00DB11B4">
        <w:rPr>
          <w:rFonts w:cs="CTraditional Arabic" w:hint="cs"/>
          <w:rtl/>
        </w:rPr>
        <w:t xml:space="preserve"> ص </w:t>
      </w:r>
      <w:r w:rsidR="00AE2E4C" w:rsidRPr="00DB11B4">
        <w:rPr>
          <w:rFonts w:hint="cs"/>
          <w:rtl/>
        </w:rPr>
        <w:t>هم در دست راست و و هم دست چپ ثابت است.</w:t>
      </w:r>
    </w:p>
    <w:p w:rsidR="00AE2E4C" w:rsidRPr="00DB11B4" w:rsidRDefault="00AE2E4C" w:rsidP="002F0907">
      <w:pPr>
        <w:pStyle w:val="a5"/>
        <w:rPr>
          <w:rtl/>
        </w:rPr>
      </w:pPr>
      <w:r w:rsidRPr="00DB11B4">
        <w:rPr>
          <w:rFonts w:hint="cs"/>
          <w:rtl/>
        </w:rPr>
        <w:t>مسلم از انس بن مالک روایت نموده است که وی گفت: انگشتر رسول الله</w:t>
      </w:r>
      <w:r w:rsidR="00A2281B" w:rsidRPr="00DB11B4">
        <w:rPr>
          <w:rFonts w:cs="CTraditional Arabic" w:hint="cs"/>
          <w:rtl/>
        </w:rPr>
        <w:t xml:space="preserve"> ص </w:t>
      </w:r>
      <w:r w:rsidRPr="00DB11B4">
        <w:rPr>
          <w:rFonts w:hint="cs"/>
          <w:rtl/>
        </w:rPr>
        <w:t>در این انگشت بود،</w:t>
      </w:r>
      <w:r w:rsidR="00656719" w:rsidRPr="00DB11B4">
        <w:rPr>
          <w:rFonts w:hint="cs"/>
          <w:rtl/>
        </w:rPr>
        <w:t xml:space="preserve"> و به انگشت خنصر (انگشت کوچک</w:t>
      </w:r>
      <w:r w:rsidRPr="00DB11B4">
        <w:rPr>
          <w:rFonts w:hint="cs"/>
          <w:rtl/>
        </w:rPr>
        <w:t>) دست چپ اشاره نمود</w:t>
      </w:r>
      <w:r w:rsidR="00FA3487" w:rsidRPr="00DB11B4">
        <w:rPr>
          <w:vertAlign w:val="superscript"/>
          <w:rtl/>
        </w:rPr>
        <w:footnoteReference w:id="64"/>
      </w:r>
      <w:r w:rsidR="002F0907">
        <w:rPr>
          <w:rFonts w:hint="cs"/>
          <w:rtl/>
        </w:rPr>
        <w:t>.</w:t>
      </w:r>
    </w:p>
    <w:p w:rsidR="00AE2E4C" w:rsidRPr="00DB11B4" w:rsidRDefault="00AE2E4C" w:rsidP="002F0907">
      <w:pPr>
        <w:pStyle w:val="a5"/>
        <w:rPr>
          <w:rtl/>
        </w:rPr>
      </w:pPr>
      <w:r w:rsidRPr="00DB11B4">
        <w:rPr>
          <w:rFonts w:hint="cs"/>
          <w:rtl/>
        </w:rPr>
        <w:t>و در جامع ترمذی از صلت بن عبدالله آمده است که گفت: ابن عباس را دیدم که در دست راست انگشتر می</w:t>
      </w:r>
      <w:r w:rsidR="00656719" w:rsidRPr="00DB11B4">
        <w:rPr>
          <w:rFonts w:hint="cs"/>
          <w:rtl/>
        </w:rPr>
        <w:t>‌</w:t>
      </w:r>
      <w:r w:rsidRPr="00DB11B4">
        <w:rPr>
          <w:rFonts w:hint="cs"/>
          <w:rtl/>
        </w:rPr>
        <w:t>پوشید و گمان کنم که گفت: رسول الله</w:t>
      </w:r>
      <w:r w:rsidR="00A2281B" w:rsidRPr="00DB11B4">
        <w:rPr>
          <w:rFonts w:cs="CTraditional Arabic" w:hint="cs"/>
          <w:rtl/>
        </w:rPr>
        <w:t xml:space="preserve"> ص </w:t>
      </w:r>
      <w:r w:rsidRPr="00DB11B4">
        <w:rPr>
          <w:rFonts w:hint="cs"/>
          <w:rtl/>
        </w:rPr>
        <w:t>را دیدم که در دست راست انگشتر می</w:t>
      </w:r>
      <w:r w:rsidR="00656719" w:rsidRPr="00DB11B4">
        <w:rPr>
          <w:rFonts w:hint="cs"/>
          <w:rtl/>
        </w:rPr>
        <w:t>‌</w:t>
      </w:r>
      <w:r w:rsidRPr="00DB11B4">
        <w:rPr>
          <w:rFonts w:hint="cs"/>
          <w:rtl/>
        </w:rPr>
        <w:t>پوشیدند</w:t>
      </w:r>
      <w:r w:rsidR="00FA3487" w:rsidRPr="00DB11B4">
        <w:rPr>
          <w:vertAlign w:val="superscript"/>
          <w:rtl/>
        </w:rPr>
        <w:footnoteReference w:id="65"/>
      </w:r>
      <w:r w:rsidR="002F0907">
        <w:rPr>
          <w:rFonts w:hint="cs"/>
          <w:rtl/>
        </w:rPr>
        <w:t>.</w:t>
      </w:r>
    </w:p>
    <w:p w:rsidR="00AE2E4C" w:rsidRPr="002F0907" w:rsidRDefault="007C0A82" w:rsidP="002F0907">
      <w:pPr>
        <w:pStyle w:val="a5"/>
        <w:rPr>
          <w:spacing w:val="-2"/>
          <w:rtl/>
        </w:rPr>
      </w:pPr>
      <w:r w:rsidRPr="002F0907">
        <w:rPr>
          <w:rFonts w:hint="cs"/>
          <w:spacing w:val="-4"/>
          <w:rtl/>
        </w:rPr>
        <w:t>و نیز از حماد بن سلمه آمده است که می</w:t>
      </w:r>
      <w:r w:rsidR="00656719" w:rsidRPr="002F0907">
        <w:rPr>
          <w:rFonts w:hint="cs"/>
          <w:spacing w:val="-4"/>
          <w:rtl/>
        </w:rPr>
        <w:t>‌</w:t>
      </w:r>
      <w:r w:rsidRPr="002F0907">
        <w:rPr>
          <w:rFonts w:hint="cs"/>
          <w:spacing w:val="-4"/>
          <w:rtl/>
        </w:rPr>
        <w:t>گوید: ابورافع را دیدم که در دست راست انگشتر پوشیده بود از او در این باره پرسیدم گفت: عبدالله بن جعفر نیز در دست راست</w:t>
      </w:r>
      <w:r w:rsidRPr="002F0907">
        <w:rPr>
          <w:rFonts w:hint="cs"/>
          <w:spacing w:val="-2"/>
          <w:rtl/>
        </w:rPr>
        <w:t xml:space="preserve"> </w:t>
      </w:r>
      <w:r w:rsidRPr="002F0907">
        <w:rPr>
          <w:rFonts w:hint="cs"/>
          <w:spacing w:val="-4"/>
          <w:rtl/>
        </w:rPr>
        <w:t>انگشتر می</w:t>
      </w:r>
      <w:r w:rsidR="00656719" w:rsidRPr="002F0907">
        <w:rPr>
          <w:rFonts w:hint="cs"/>
          <w:spacing w:val="-4"/>
          <w:rtl/>
        </w:rPr>
        <w:t>‌</w:t>
      </w:r>
      <w:r w:rsidRPr="002F0907">
        <w:rPr>
          <w:rFonts w:hint="cs"/>
          <w:spacing w:val="-4"/>
          <w:rtl/>
        </w:rPr>
        <w:t>پو</w:t>
      </w:r>
      <w:r w:rsidR="002F0907">
        <w:rPr>
          <w:rFonts w:hint="cs"/>
          <w:spacing w:val="-4"/>
          <w:rtl/>
        </w:rPr>
        <w:t>شید و عبدالله</w:t>
      </w:r>
      <w:r w:rsidR="002F0907">
        <w:rPr>
          <w:rFonts w:hint="eastAsia"/>
          <w:spacing w:val="-4"/>
          <w:rtl/>
        </w:rPr>
        <w:t>‌</w:t>
      </w:r>
      <w:r w:rsidR="002F0907">
        <w:rPr>
          <w:rFonts w:hint="cs"/>
          <w:spacing w:val="-4"/>
          <w:rtl/>
        </w:rPr>
        <w:t>بن جعفر گفت: رسول‌</w:t>
      </w:r>
      <w:r w:rsidRPr="002F0907">
        <w:rPr>
          <w:rFonts w:hint="cs"/>
          <w:spacing w:val="-4"/>
          <w:rtl/>
        </w:rPr>
        <w:t>الله در دست راست انگشتر می</w:t>
      </w:r>
      <w:r w:rsidR="00656719" w:rsidRPr="002F0907">
        <w:rPr>
          <w:rFonts w:hint="cs"/>
          <w:spacing w:val="-4"/>
          <w:rtl/>
        </w:rPr>
        <w:t>‌</w:t>
      </w:r>
      <w:r w:rsidRPr="002F0907">
        <w:rPr>
          <w:rFonts w:hint="cs"/>
          <w:spacing w:val="-4"/>
          <w:rtl/>
        </w:rPr>
        <w:t>پوشیدند</w:t>
      </w:r>
      <w:r w:rsidR="00FA3487" w:rsidRPr="002F0907">
        <w:rPr>
          <w:spacing w:val="-4"/>
          <w:vertAlign w:val="superscript"/>
          <w:rtl/>
        </w:rPr>
        <w:footnoteReference w:id="66"/>
      </w:r>
      <w:r w:rsidR="002F0907" w:rsidRPr="002F0907">
        <w:rPr>
          <w:rFonts w:hint="cs"/>
          <w:spacing w:val="-4"/>
          <w:rtl/>
        </w:rPr>
        <w:t>.</w:t>
      </w:r>
    </w:p>
    <w:p w:rsidR="007C0A82" w:rsidRPr="00DB11B4" w:rsidRDefault="007C0A82" w:rsidP="00DB11B4">
      <w:pPr>
        <w:pStyle w:val="a5"/>
        <w:rPr>
          <w:rtl/>
        </w:rPr>
      </w:pPr>
      <w:r w:rsidRPr="00DB11B4">
        <w:rPr>
          <w:rFonts w:hint="cs"/>
          <w:rtl/>
        </w:rPr>
        <w:t>در سنن نسائی از انس روایت شده است که رسول الله</w:t>
      </w:r>
      <w:r w:rsidR="00A2281B" w:rsidRPr="00DB11B4">
        <w:rPr>
          <w:rFonts w:cs="CTraditional Arabic" w:hint="cs"/>
          <w:rtl/>
        </w:rPr>
        <w:t xml:space="preserve"> ص </w:t>
      </w:r>
      <w:r w:rsidRPr="00DB11B4">
        <w:rPr>
          <w:rFonts w:hint="cs"/>
          <w:rtl/>
        </w:rPr>
        <w:t>در دست راست انگشتر می</w:t>
      </w:r>
      <w:r w:rsidR="00656719" w:rsidRPr="00DB11B4">
        <w:rPr>
          <w:rFonts w:hint="cs"/>
          <w:rtl/>
        </w:rPr>
        <w:t>‌</w:t>
      </w:r>
      <w:r w:rsidRPr="00DB11B4">
        <w:rPr>
          <w:rFonts w:hint="cs"/>
          <w:rtl/>
        </w:rPr>
        <w:t>پوشیدند</w:t>
      </w:r>
      <w:r w:rsidR="00FA3487" w:rsidRPr="00DB11B4">
        <w:rPr>
          <w:vertAlign w:val="superscript"/>
          <w:rtl/>
        </w:rPr>
        <w:footnoteReference w:id="67"/>
      </w:r>
      <w:r w:rsidRPr="00DB11B4">
        <w:rPr>
          <w:rFonts w:hint="cs"/>
          <w:rtl/>
        </w:rPr>
        <w:t>. امام نووی</w:t>
      </w:r>
      <w:r w:rsidR="00325708" w:rsidRPr="00DB11B4">
        <w:rPr>
          <w:rFonts w:hint="cs"/>
          <w:rtl/>
        </w:rPr>
        <w:t xml:space="preserve"> می‌</w:t>
      </w:r>
      <w:r w:rsidRPr="00DB11B4">
        <w:rPr>
          <w:rFonts w:hint="cs"/>
          <w:rtl/>
        </w:rPr>
        <w:t>گوید: اما درباره</w:t>
      </w:r>
      <w:r w:rsidRPr="00DB11B4">
        <w:rPr>
          <w:rFonts w:hint="cs"/>
        </w:rPr>
        <w:t>‌</w:t>
      </w:r>
      <w:r w:rsidRPr="00DB11B4">
        <w:rPr>
          <w:rFonts w:hint="cs"/>
          <w:rtl/>
        </w:rPr>
        <w:t>ی حکم فقهی مس</w:t>
      </w:r>
      <w:r w:rsidR="00656719" w:rsidRPr="00DB11B4">
        <w:rPr>
          <w:rFonts w:hint="cs"/>
          <w:rtl/>
        </w:rPr>
        <w:t>أ</w:t>
      </w:r>
      <w:r w:rsidRPr="00DB11B4">
        <w:rPr>
          <w:rFonts w:hint="cs"/>
          <w:rtl/>
        </w:rPr>
        <w:t>له، فقها اتفاق نظر دارند که پوشیدن انگشتر هم در دست راست و هم در دس</w:t>
      </w:r>
      <w:r w:rsidR="00144459" w:rsidRPr="00DB11B4">
        <w:rPr>
          <w:rFonts w:hint="cs"/>
          <w:rtl/>
        </w:rPr>
        <w:t>ت چپ، بدون کراهیت جایز است، اما</w:t>
      </w:r>
      <w:r w:rsidRPr="00DB11B4">
        <w:rPr>
          <w:rFonts w:hint="cs"/>
          <w:rtl/>
        </w:rPr>
        <w:t xml:space="preserve"> کدام یک بهتر است؟ بسیاری از سلف در دست راست و بسیاری هم </w:t>
      </w:r>
      <w:r w:rsidR="005537A0" w:rsidRPr="00DB11B4">
        <w:rPr>
          <w:rFonts w:hint="cs"/>
          <w:rtl/>
        </w:rPr>
        <w:t>در دست چپ انگشتر می</w:t>
      </w:r>
      <w:r w:rsidR="00144459" w:rsidRPr="00DB11B4">
        <w:rPr>
          <w:rFonts w:hint="cs"/>
          <w:rtl/>
        </w:rPr>
        <w:t>‌</w:t>
      </w:r>
      <w:r w:rsidR="005537A0" w:rsidRPr="00DB11B4">
        <w:rPr>
          <w:rFonts w:hint="cs"/>
          <w:rtl/>
        </w:rPr>
        <w:t>پوشیدند...</w:t>
      </w:r>
      <w:r w:rsidR="00FA3487" w:rsidRPr="00DB11B4">
        <w:rPr>
          <w:vertAlign w:val="superscript"/>
          <w:rtl/>
        </w:rPr>
        <w:footnoteReference w:id="68"/>
      </w:r>
      <w:r w:rsidR="002F0907">
        <w:rPr>
          <w:rFonts w:hint="cs"/>
          <w:rtl/>
        </w:rPr>
        <w:t>.</w:t>
      </w:r>
    </w:p>
    <w:p w:rsidR="005537A0" w:rsidRPr="00DB11B4" w:rsidRDefault="005537A0" w:rsidP="002F0907">
      <w:pPr>
        <w:pStyle w:val="a5"/>
        <w:rPr>
          <w:rtl/>
        </w:rPr>
      </w:pPr>
      <w:r w:rsidRPr="002F0907">
        <w:rPr>
          <w:rFonts w:hint="cs"/>
          <w:spacing w:val="-4"/>
          <w:rtl/>
        </w:rPr>
        <w:t>درباره</w:t>
      </w:r>
      <w:r w:rsidR="00144459" w:rsidRPr="002F0907">
        <w:rPr>
          <w:rFonts w:hint="cs"/>
          <w:spacing w:val="-4"/>
          <w:rtl/>
        </w:rPr>
        <w:t>‌ی</w:t>
      </w:r>
      <w:r w:rsidRPr="002F0907">
        <w:rPr>
          <w:rFonts w:hint="cs"/>
          <w:spacing w:val="-4"/>
          <w:rtl/>
        </w:rPr>
        <w:t xml:space="preserve"> زینت ایشان روایت شده که دایما با وسمه موهای خویش را رنگ می</w:t>
      </w:r>
      <w:r w:rsidR="00144459" w:rsidRPr="002F0907">
        <w:rPr>
          <w:rFonts w:hint="cs"/>
          <w:spacing w:val="-4"/>
          <w:rtl/>
        </w:rPr>
        <w:t>‌</w:t>
      </w:r>
      <w:r w:rsidRPr="002F0907">
        <w:rPr>
          <w:rFonts w:hint="cs"/>
          <w:spacing w:val="-4"/>
          <w:rtl/>
        </w:rPr>
        <w:t>کردند، طبرانی از قیس مولای خباب نقل نموده است که می</w:t>
      </w:r>
      <w:r w:rsidR="00144459" w:rsidRPr="002F0907">
        <w:rPr>
          <w:rFonts w:hint="cs"/>
          <w:spacing w:val="-4"/>
          <w:rtl/>
        </w:rPr>
        <w:t>‌</w:t>
      </w:r>
      <w:r w:rsidRPr="002F0907">
        <w:rPr>
          <w:rFonts w:hint="cs"/>
          <w:spacing w:val="-4"/>
          <w:rtl/>
        </w:rPr>
        <w:t>گوید: حسن و حسین</w:t>
      </w:r>
      <w:r w:rsidR="002F0907" w:rsidRPr="002F0907">
        <w:rPr>
          <w:rFonts w:cs="CTraditional Arabic" w:hint="cs"/>
          <w:spacing w:val="-4"/>
          <w:rtl/>
        </w:rPr>
        <w:t xml:space="preserve"> </w:t>
      </w:r>
      <w:r w:rsidR="00A2281B" w:rsidRPr="002F0907">
        <w:rPr>
          <w:rFonts w:cs="CTraditional Arabic" w:hint="cs"/>
          <w:spacing w:val="-4"/>
          <w:rtl/>
        </w:rPr>
        <w:t>س</w:t>
      </w:r>
      <w:r w:rsidR="00A2281B" w:rsidRPr="00DB11B4">
        <w:rPr>
          <w:rFonts w:cs="CTraditional Arabic" w:hint="cs"/>
          <w:rtl/>
        </w:rPr>
        <w:t xml:space="preserve"> </w:t>
      </w:r>
      <w:r w:rsidRPr="00DB11B4">
        <w:rPr>
          <w:rFonts w:hint="cs"/>
          <w:rtl/>
        </w:rPr>
        <w:t>را دیدم که موهای خویش را سیاه می</w:t>
      </w:r>
      <w:r w:rsidR="00144459" w:rsidRPr="00DB11B4">
        <w:rPr>
          <w:rFonts w:hint="cs"/>
          <w:rtl/>
        </w:rPr>
        <w:t>‌</w:t>
      </w:r>
      <w:r w:rsidRPr="00DB11B4">
        <w:rPr>
          <w:rFonts w:hint="cs"/>
          <w:rtl/>
        </w:rPr>
        <w:t>کردند</w:t>
      </w:r>
      <w:r w:rsidR="00FA3487" w:rsidRPr="00DB11B4">
        <w:rPr>
          <w:vertAlign w:val="superscript"/>
          <w:rtl/>
        </w:rPr>
        <w:footnoteReference w:id="69"/>
      </w:r>
      <w:r w:rsidR="002F0907">
        <w:rPr>
          <w:rFonts w:hint="cs"/>
          <w:rtl/>
        </w:rPr>
        <w:t>.</w:t>
      </w:r>
    </w:p>
    <w:p w:rsidR="005537A0" w:rsidRPr="00DB11B4" w:rsidRDefault="005537A0" w:rsidP="00DB11B4">
      <w:pPr>
        <w:pStyle w:val="a5"/>
        <w:rPr>
          <w:rtl/>
        </w:rPr>
      </w:pPr>
      <w:r w:rsidRPr="00DB11B4">
        <w:rPr>
          <w:rFonts w:hint="cs"/>
          <w:rtl/>
        </w:rPr>
        <w:t>در مصنف عبدالرزاق از زهری آمده است که می</w:t>
      </w:r>
      <w:r w:rsidR="00144459" w:rsidRPr="00DB11B4">
        <w:rPr>
          <w:rFonts w:hint="cs"/>
          <w:rtl/>
        </w:rPr>
        <w:t>‌</w:t>
      </w:r>
      <w:r w:rsidRPr="00DB11B4">
        <w:rPr>
          <w:rFonts w:hint="cs"/>
          <w:rtl/>
        </w:rPr>
        <w:t>گوید: حسین بن علی موهایش را سیاه می</w:t>
      </w:r>
      <w:r w:rsidR="00144459" w:rsidRPr="00DB11B4">
        <w:rPr>
          <w:rFonts w:hint="cs"/>
          <w:rtl/>
        </w:rPr>
        <w:t>‌</w:t>
      </w:r>
      <w:r w:rsidRPr="00DB11B4">
        <w:rPr>
          <w:rFonts w:hint="cs"/>
          <w:rtl/>
        </w:rPr>
        <w:t>کرد</w:t>
      </w:r>
      <w:r w:rsidR="00FA3487" w:rsidRPr="00DB11B4">
        <w:rPr>
          <w:vertAlign w:val="superscript"/>
          <w:rtl/>
        </w:rPr>
        <w:footnoteReference w:id="70"/>
      </w:r>
      <w:r w:rsidRPr="00DB11B4">
        <w:rPr>
          <w:rFonts w:hint="cs"/>
          <w:rtl/>
        </w:rPr>
        <w:t xml:space="preserve">. شوکانی در </w:t>
      </w:r>
      <w:r w:rsidR="001D1924" w:rsidRPr="00DB11B4">
        <w:rPr>
          <w:rStyle w:val="Char5"/>
          <w:rtl/>
        </w:rPr>
        <w:t>«</w:t>
      </w:r>
      <w:r w:rsidRPr="00DB11B4">
        <w:rPr>
          <w:rFonts w:hint="cs"/>
          <w:rtl/>
        </w:rPr>
        <w:t>السیل الجرار</w:t>
      </w:r>
      <w:r w:rsidR="001D1924" w:rsidRPr="00DB11B4">
        <w:rPr>
          <w:rStyle w:val="Char5"/>
          <w:rtl/>
        </w:rPr>
        <w:t>»</w:t>
      </w:r>
      <w:r w:rsidRPr="00DB11B4">
        <w:rPr>
          <w:rFonts w:hint="cs"/>
          <w:rtl/>
        </w:rPr>
        <w:t xml:space="preserve"> می</w:t>
      </w:r>
      <w:r w:rsidR="00144459" w:rsidRPr="00DB11B4">
        <w:rPr>
          <w:rFonts w:hint="cs"/>
          <w:rtl/>
        </w:rPr>
        <w:t>‌</w:t>
      </w:r>
      <w:r w:rsidRPr="00DB11B4">
        <w:rPr>
          <w:rFonts w:hint="cs"/>
          <w:rtl/>
        </w:rPr>
        <w:t xml:space="preserve">گوید: رنگ نمودن با دلایل صحیح ثابت است و روایاتی بر مشروعیت آن </w:t>
      </w:r>
      <w:r w:rsidR="002F0907">
        <w:rPr>
          <w:rFonts w:hint="cs"/>
          <w:rtl/>
        </w:rPr>
        <w:t>صحه گذاشته</w:t>
      </w:r>
      <w:r w:rsidR="002F0907">
        <w:rPr>
          <w:rFonts w:hint="eastAsia"/>
          <w:rtl/>
        </w:rPr>
        <w:t>‌</w:t>
      </w:r>
      <w:r w:rsidRPr="00DB11B4">
        <w:rPr>
          <w:rFonts w:hint="cs"/>
          <w:rtl/>
        </w:rPr>
        <w:t>اند، آن گونه که در صحیحین و دیگر کتاب</w:t>
      </w:r>
      <w:r w:rsidR="00144459" w:rsidRPr="00DB11B4">
        <w:rPr>
          <w:rFonts w:hint="cs"/>
          <w:rtl/>
        </w:rPr>
        <w:t>‌</w:t>
      </w:r>
      <w:r w:rsidRPr="00DB11B4">
        <w:rPr>
          <w:rFonts w:hint="cs"/>
          <w:rtl/>
        </w:rPr>
        <w:t>ها از ابوهریره</w:t>
      </w:r>
      <w:r w:rsidR="002F0907">
        <w:rPr>
          <w:rFonts w:hint="cs"/>
          <w:rtl/>
        </w:rPr>
        <w:t xml:space="preserve"> </w:t>
      </w:r>
      <w:r w:rsidR="00A2281B" w:rsidRPr="00DB11B4">
        <w:rPr>
          <w:rFonts w:cs="CTraditional Arabic" w:hint="cs"/>
          <w:rtl/>
        </w:rPr>
        <w:t xml:space="preserve">س </w:t>
      </w:r>
      <w:r w:rsidRPr="00DB11B4">
        <w:rPr>
          <w:rFonts w:hint="cs"/>
          <w:rtl/>
        </w:rPr>
        <w:t>روایت شده که رسول الله</w:t>
      </w:r>
      <w:r w:rsidR="00A2281B" w:rsidRPr="00DB11B4">
        <w:rPr>
          <w:rFonts w:cs="CTraditional Arabic" w:hint="cs"/>
          <w:rtl/>
        </w:rPr>
        <w:t xml:space="preserve"> ص </w:t>
      </w:r>
      <w:r w:rsidRPr="00DB11B4">
        <w:rPr>
          <w:rFonts w:hint="cs"/>
          <w:rtl/>
        </w:rPr>
        <w:t>فرمودند: یهود و نصارا رنگ نمی</w:t>
      </w:r>
      <w:r w:rsidR="00144459" w:rsidRPr="00DB11B4">
        <w:rPr>
          <w:rFonts w:hint="cs"/>
          <w:rtl/>
        </w:rPr>
        <w:t>‌</w:t>
      </w:r>
      <w:r w:rsidRPr="00DB11B4">
        <w:rPr>
          <w:rFonts w:hint="cs"/>
          <w:rtl/>
        </w:rPr>
        <w:t xml:space="preserve">کنند و شما با آنان مخالفت کنید، </w:t>
      </w:r>
      <w:r w:rsidR="00144459" w:rsidRPr="00DB11B4">
        <w:rPr>
          <w:rFonts w:hint="cs"/>
          <w:rtl/>
        </w:rPr>
        <w:t xml:space="preserve">امام </w:t>
      </w:r>
      <w:r w:rsidRPr="00DB11B4">
        <w:rPr>
          <w:rFonts w:hint="cs"/>
          <w:rtl/>
        </w:rPr>
        <w:t>احمد و اصحاب سنن از ابوذر</w:t>
      </w:r>
      <w:r w:rsidR="002F0907">
        <w:rPr>
          <w:rFonts w:cs="CTraditional Arabic" w:hint="cs"/>
          <w:rtl/>
        </w:rPr>
        <w:t xml:space="preserve"> </w:t>
      </w:r>
      <w:r w:rsidR="00A2281B" w:rsidRPr="00DB11B4">
        <w:rPr>
          <w:rFonts w:cs="CTraditional Arabic" w:hint="cs"/>
          <w:rtl/>
        </w:rPr>
        <w:t xml:space="preserve">س </w:t>
      </w:r>
      <w:r w:rsidRPr="00DB11B4">
        <w:rPr>
          <w:rFonts w:hint="cs"/>
          <w:rtl/>
        </w:rPr>
        <w:t>روایت کرده</w:t>
      </w:r>
      <w:r w:rsidR="00E768A1" w:rsidRPr="00DB11B4">
        <w:rPr>
          <w:rFonts w:hint="cs"/>
        </w:rPr>
        <w:t>‌</w:t>
      </w:r>
      <w:r w:rsidRPr="00DB11B4">
        <w:rPr>
          <w:rFonts w:hint="cs"/>
          <w:rtl/>
        </w:rPr>
        <w:t xml:space="preserve">اند که: </w:t>
      </w:r>
      <w:r w:rsidR="008413E4" w:rsidRPr="00DB11B4">
        <w:rPr>
          <w:rFonts w:hint="cs"/>
          <w:rtl/>
        </w:rPr>
        <w:t>بهترین چیزی که می</w:t>
      </w:r>
      <w:r w:rsidR="00144459" w:rsidRPr="00DB11B4">
        <w:rPr>
          <w:rFonts w:hint="cs"/>
          <w:rtl/>
        </w:rPr>
        <w:t>‌</w:t>
      </w:r>
      <w:r w:rsidR="008413E4" w:rsidRPr="00DB11B4">
        <w:rPr>
          <w:rFonts w:hint="cs"/>
          <w:rtl/>
        </w:rPr>
        <w:t>توان با آن سفیدی مو</w:t>
      </w:r>
      <w:r w:rsidR="00E768A1" w:rsidRPr="00DB11B4">
        <w:rPr>
          <w:rFonts w:hint="cs"/>
          <w:rtl/>
        </w:rPr>
        <w:t xml:space="preserve"> </w:t>
      </w:r>
      <w:r w:rsidR="008413E4" w:rsidRPr="00DB11B4">
        <w:rPr>
          <w:rFonts w:hint="cs"/>
          <w:rtl/>
        </w:rPr>
        <w:t>را تغییر داد حنا و کتم است، و ترمذی آن را صحیح گفته است، در این مورد احادیث بسیاری وجود دارد و این سنت میان سلف مشهور بوده است به گونه</w:t>
      </w:r>
      <w:r w:rsidR="009B2FC1">
        <w:rPr>
          <w:rFonts w:hint="cs"/>
          <w:rtl/>
        </w:rPr>
        <w:t xml:space="preserve">‌ای </w:t>
      </w:r>
      <w:r w:rsidR="008413E4" w:rsidRPr="00DB11B4">
        <w:rPr>
          <w:rFonts w:hint="cs"/>
          <w:rtl/>
        </w:rPr>
        <w:t>که در بیوگرافی افراد ذکر می</w:t>
      </w:r>
      <w:r w:rsidR="00144459" w:rsidRPr="00DB11B4">
        <w:rPr>
          <w:rFonts w:hint="cs"/>
          <w:rtl/>
        </w:rPr>
        <w:t>‌</w:t>
      </w:r>
      <w:r w:rsidR="008413E4" w:rsidRPr="00DB11B4">
        <w:rPr>
          <w:rFonts w:hint="cs"/>
          <w:rtl/>
        </w:rPr>
        <w:t>کنند که فلانی موهای خویش را رنگ می</w:t>
      </w:r>
      <w:r w:rsidR="00144459" w:rsidRPr="00DB11B4">
        <w:rPr>
          <w:rFonts w:hint="cs"/>
          <w:rtl/>
        </w:rPr>
        <w:t>‌</w:t>
      </w:r>
      <w:r w:rsidR="008413E4" w:rsidRPr="00DB11B4">
        <w:rPr>
          <w:rFonts w:hint="cs"/>
          <w:rtl/>
        </w:rPr>
        <w:t>کرد یا خیر...</w:t>
      </w:r>
      <w:r w:rsidR="00FA3487" w:rsidRPr="00DB11B4">
        <w:rPr>
          <w:vertAlign w:val="superscript"/>
          <w:rtl/>
        </w:rPr>
        <w:footnoteReference w:id="71"/>
      </w:r>
      <w:r w:rsidR="002F0907">
        <w:rPr>
          <w:rFonts w:hint="cs"/>
          <w:rtl/>
        </w:rPr>
        <w:t>.</w:t>
      </w:r>
    </w:p>
    <w:p w:rsidR="00E602DE" w:rsidRPr="002F0907" w:rsidRDefault="00755208" w:rsidP="002F0907">
      <w:pPr>
        <w:pStyle w:val="a1"/>
        <w:rPr>
          <w:rtl/>
        </w:rPr>
      </w:pPr>
      <w:bookmarkStart w:id="58" w:name="_Toc434685311"/>
      <w:bookmarkStart w:id="59" w:name="_Toc434685673"/>
      <w:bookmarkStart w:id="60" w:name="_Toc452296740"/>
      <w:bookmarkStart w:id="61" w:name="_Toc452297114"/>
      <w:bookmarkStart w:id="62" w:name="_Toc452297229"/>
      <w:r w:rsidRPr="002F0907">
        <w:t>QP O N</w:t>
      </w:r>
      <w:bookmarkEnd w:id="58"/>
      <w:bookmarkEnd w:id="59"/>
      <w:bookmarkEnd w:id="60"/>
      <w:bookmarkEnd w:id="61"/>
      <w:bookmarkEnd w:id="62"/>
    </w:p>
    <w:p w:rsidR="008413E4" w:rsidRPr="00DB11B4" w:rsidRDefault="00E602DE" w:rsidP="002F0907">
      <w:pPr>
        <w:pStyle w:val="a5"/>
        <w:widowControl w:val="0"/>
        <w:rPr>
          <w:rtl/>
        </w:rPr>
      </w:pPr>
      <w:r w:rsidRPr="00DB11B4">
        <w:rPr>
          <w:rFonts w:hint="cs"/>
          <w:rtl/>
        </w:rPr>
        <w:t>پس از بحث لباس و زینت ظاهری حسین</w:t>
      </w:r>
      <w:r w:rsidR="002F0907">
        <w:rPr>
          <w:rFonts w:hint="cs"/>
          <w:rtl/>
        </w:rPr>
        <w:t xml:space="preserve"> </w:t>
      </w:r>
      <w:r w:rsidR="00A2281B" w:rsidRPr="00DB11B4">
        <w:rPr>
          <w:rFonts w:cs="CTraditional Arabic" w:hint="cs"/>
          <w:rtl/>
        </w:rPr>
        <w:t xml:space="preserve">س </w:t>
      </w:r>
      <w:r w:rsidRPr="00DB11B4">
        <w:rPr>
          <w:rFonts w:hint="cs"/>
          <w:rtl/>
        </w:rPr>
        <w:t xml:space="preserve">شایسته است به لباس و زینت اندرونی یعنی تقوا و ایمان ایشان نیز بپردازیم. </w:t>
      </w:r>
    </w:p>
    <w:p w:rsidR="00E602DE" w:rsidRPr="00DB11B4" w:rsidRDefault="00E602DE" w:rsidP="002F0907">
      <w:pPr>
        <w:pStyle w:val="a5"/>
        <w:widowControl w:val="0"/>
        <w:rPr>
          <w:rtl/>
        </w:rPr>
      </w:pPr>
      <w:r w:rsidRPr="00DB11B4">
        <w:rPr>
          <w:rFonts w:hint="cs"/>
          <w:rtl/>
        </w:rPr>
        <w:t>ظاهر و باطن اهل ایمان یکسان است و حسین بن علی</w:t>
      </w:r>
      <w:r w:rsidR="00A2281B" w:rsidRPr="00DB11B4">
        <w:rPr>
          <w:rFonts w:cs="CTraditional Arabic" w:hint="cs"/>
          <w:rtl/>
        </w:rPr>
        <w:t xml:space="preserve">س </w:t>
      </w:r>
      <w:r w:rsidRPr="00DB11B4">
        <w:rPr>
          <w:rFonts w:hint="cs"/>
          <w:rtl/>
        </w:rPr>
        <w:t>نمونه</w:t>
      </w:r>
      <w:r w:rsidRPr="00DB11B4">
        <w:rPr>
          <w:rFonts w:hint="cs"/>
        </w:rPr>
        <w:t>‌</w:t>
      </w:r>
      <w:r w:rsidRPr="00DB11B4">
        <w:rPr>
          <w:rFonts w:hint="cs"/>
          <w:rtl/>
        </w:rPr>
        <w:t xml:space="preserve">ی بارزی از </w:t>
      </w:r>
      <w:r w:rsidR="001932F9" w:rsidRPr="00DB11B4">
        <w:rPr>
          <w:rFonts w:hint="cs"/>
          <w:rtl/>
        </w:rPr>
        <w:t>م</w:t>
      </w:r>
      <w:r w:rsidRPr="00DB11B4">
        <w:rPr>
          <w:rFonts w:hint="cs"/>
          <w:rtl/>
        </w:rPr>
        <w:t>ردانی است که ا</w:t>
      </w:r>
      <w:r w:rsidR="002F0907">
        <w:rPr>
          <w:rFonts w:hint="cs"/>
          <w:rtl/>
        </w:rPr>
        <w:t>ز حیث ایمان و اخلاق مراتب عالیه</w:t>
      </w:r>
      <w:r w:rsidR="002F0907">
        <w:rPr>
          <w:rFonts w:hint="eastAsia"/>
          <w:rtl/>
        </w:rPr>
        <w:t>‌</w:t>
      </w:r>
      <w:r w:rsidRPr="00DB11B4">
        <w:rPr>
          <w:rFonts w:hint="cs"/>
          <w:rtl/>
        </w:rPr>
        <w:t>ای داشتند.</w:t>
      </w:r>
    </w:p>
    <w:p w:rsidR="00E602DE" w:rsidRPr="00DB11B4" w:rsidRDefault="001932F9" w:rsidP="002F0907">
      <w:pPr>
        <w:pStyle w:val="a5"/>
        <w:rPr>
          <w:rtl/>
        </w:rPr>
      </w:pPr>
      <w:r w:rsidRPr="00DB11B4">
        <w:rPr>
          <w:rFonts w:hint="cs"/>
          <w:rtl/>
        </w:rPr>
        <w:t xml:space="preserve">حافظ </w:t>
      </w:r>
      <w:r w:rsidR="00E602DE" w:rsidRPr="00DB11B4">
        <w:rPr>
          <w:rFonts w:hint="cs"/>
          <w:rtl/>
        </w:rPr>
        <w:t>ابن قیم می</w:t>
      </w:r>
      <w:r w:rsidRPr="00DB11B4">
        <w:rPr>
          <w:rFonts w:hint="cs"/>
          <w:rtl/>
        </w:rPr>
        <w:t>‌</w:t>
      </w:r>
      <w:r w:rsidR="00E602DE" w:rsidRPr="00DB11B4">
        <w:rPr>
          <w:rFonts w:hint="cs"/>
          <w:rtl/>
        </w:rPr>
        <w:t>گوید: «هرگاه قلب از مواهب و عطایای والای ربانی سیراب گردد بر امرا و رعیت خلعت شایسته و مناسبی می</w:t>
      </w:r>
      <w:r w:rsidRPr="00DB11B4">
        <w:rPr>
          <w:rFonts w:hint="cs"/>
          <w:rtl/>
        </w:rPr>
        <w:t>‌</w:t>
      </w:r>
      <w:r w:rsidR="00E602DE" w:rsidRPr="00DB11B4">
        <w:rPr>
          <w:rFonts w:hint="cs"/>
          <w:rtl/>
        </w:rPr>
        <w:t>پوشاند، بر نفس خلعت اطمینان و آرامش و رضایت و فروتنی می</w:t>
      </w:r>
      <w:r w:rsidR="008C7678" w:rsidRPr="00DB11B4">
        <w:rPr>
          <w:rFonts w:hint="cs"/>
          <w:rtl/>
        </w:rPr>
        <w:t>‌</w:t>
      </w:r>
      <w:r w:rsidR="00E602DE" w:rsidRPr="00DB11B4">
        <w:rPr>
          <w:rFonts w:hint="cs"/>
          <w:rtl/>
        </w:rPr>
        <w:t>پوشاند، آن گاه حقوق را با بخشندگی و سع</w:t>
      </w:r>
      <w:r w:rsidR="00464ECB" w:rsidRPr="00DB11B4">
        <w:rPr>
          <w:rFonts w:hint="cs"/>
          <w:rtl/>
        </w:rPr>
        <w:t>ۀ</w:t>
      </w:r>
      <w:r w:rsidR="00E602DE" w:rsidRPr="00DB11B4">
        <w:rPr>
          <w:rFonts w:hint="cs"/>
          <w:rtl/>
        </w:rPr>
        <w:t xml:space="preserve"> صدر و رضایت و به راحتی می</w:t>
      </w:r>
      <w:r w:rsidR="00AF403B" w:rsidRPr="00DB11B4">
        <w:rPr>
          <w:rFonts w:hint="cs"/>
          <w:rtl/>
        </w:rPr>
        <w:t>‌</w:t>
      </w:r>
      <w:r w:rsidR="00E602DE" w:rsidRPr="00DB11B4">
        <w:rPr>
          <w:rFonts w:hint="cs"/>
          <w:rtl/>
        </w:rPr>
        <w:t>پردازد</w:t>
      </w:r>
      <w:r w:rsidR="00AF403B" w:rsidRPr="00DB11B4">
        <w:rPr>
          <w:rFonts w:hint="cs"/>
          <w:rtl/>
        </w:rPr>
        <w:t>؛</w:t>
      </w:r>
      <w:r w:rsidR="00E602DE" w:rsidRPr="00DB11B4">
        <w:rPr>
          <w:rFonts w:hint="cs"/>
          <w:rtl/>
        </w:rPr>
        <w:t xml:space="preserve"> زیرا در آن حال با قلب در اکثر موارد </w:t>
      </w:r>
      <w:r w:rsidR="00CC7919" w:rsidRPr="00DB11B4">
        <w:rPr>
          <w:rFonts w:hint="cs"/>
          <w:rtl/>
        </w:rPr>
        <w:t>همسو می</w:t>
      </w:r>
      <w:r w:rsidR="00AF403B" w:rsidRPr="00DB11B4">
        <w:rPr>
          <w:rFonts w:hint="cs"/>
          <w:rtl/>
        </w:rPr>
        <w:t>‌</w:t>
      </w:r>
      <w:r w:rsidR="00CC7919" w:rsidRPr="00DB11B4">
        <w:rPr>
          <w:rFonts w:hint="cs"/>
          <w:rtl/>
        </w:rPr>
        <w:t>گردد و غالبا در پی هدف مشترکی خواهند بود، آن</w:t>
      </w:r>
      <w:r w:rsidR="002F0907">
        <w:rPr>
          <w:rFonts w:hint="eastAsia"/>
          <w:rtl/>
        </w:rPr>
        <w:t>‌</w:t>
      </w:r>
      <w:r w:rsidR="00CC7919" w:rsidRPr="00DB11B4">
        <w:rPr>
          <w:rFonts w:hint="cs"/>
          <w:rtl/>
        </w:rPr>
        <w:t>گاه نفس که قبلا دشمن آشکار قلب بوده، وزیر دست راستش می</w:t>
      </w:r>
      <w:r w:rsidR="00AF403B" w:rsidRPr="00DB11B4">
        <w:rPr>
          <w:rFonts w:hint="cs"/>
          <w:rtl/>
        </w:rPr>
        <w:t>‌</w:t>
      </w:r>
      <w:r w:rsidR="00CC7919" w:rsidRPr="00DB11B4">
        <w:rPr>
          <w:rFonts w:hint="cs"/>
          <w:rtl/>
        </w:rPr>
        <w:t>گردد، و این همسویی و موافقت چنان طمانینه و لذتی در پی می</w:t>
      </w:r>
      <w:r w:rsidR="00AF403B" w:rsidRPr="00DB11B4">
        <w:rPr>
          <w:rFonts w:hint="cs"/>
          <w:rtl/>
        </w:rPr>
        <w:t>‌</w:t>
      </w:r>
      <w:r w:rsidR="00CC7919" w:rsidRPr="00DB11B4">
        <w:rPr>
          <w:rFonts w:hint="cs"/>
          <w:rtl/>
        </w:rPr>
        <w:t>آورد که لذت و نعمت</w:t>
      </w:r>
      <w:r w:rsidR="00AF403B" w:rsidRPr="00DB11B4">
        <w:rPr>
          <w:rFonts w:hint="cs"/>
          <w:rtl/>
        </w:rPr>
        <w:t>‌</w:t>
      </w:r>
      <w:r w:rsidR="00CC7919" w:rsidRPr="00DB11B4">
        <w:rPr>
          <w:rFonts w:hint="cs"/>
          <w:rtl/>
        </w:rPr>
        <w:t>های بهشتی را تداعی می</w:t>
      </w:r>
      <w:r w:rsidR="00AF403B" w:rsidRPr="00DB11B4">
        <w:rPr>
          <w:rFonts w:hint="cs"/>
          <w:rtl/>
        </w:rPr>
        <w:t>‌</w:t>
      </w:r>
      <w:r w:rsidR="00CC7919" w:rsidRPr="00DB11B4">
        <w:rPr>
          <w:rFonts w:hint="cs"/>
          <w:rtl/>
        </w:rPr>
        <w:t>کند، البته جنگ آن دو پایان نیافته، بلکه سلاح و تجهیزات آن همچنان در دسترس است و اگر قدرت وسیطره</w:t>
      </w:r>
      <w:r w:rsidR="00CC7919" w:rsidRPr="00DB11B4">
        <w:rPr>
          <w:rFonts w:hint="cs"/>
        </w:rPr>
        <w:t>‌</w:t>
      </w:r>
      <w:r w:rsidR="00CC7919" w:rsidRPr="00DB11B4">
        <w:rPr>
          <w:rFonts w:hint="cs"/>
          <w:rtl/>
        </w:rPr>
        <w:t>ی قلب نباشد، نفس با هر نحو ممکن و با هر سلاحی با او مبارزه می</w:t>
      </w:r>
      <w:r w:rsidR="00AF403B" w:rsidRPr="00DB11B4">
        <w:rPr>
          <w:rFonts w:hint="cs"/>
          <w:rtl/>
        </w:rPr>
        <w:t>‌</w:t>
      </w:r>
      <w:r w:rsidR="00CC7919" w:rsidRPr="00DB11B4">
        <w:rPr>
          <w:rFonts w:hint="cs"/>
          <w:rtl/>
        </w:rPr>
        <w:t>کند، بنابراین در دو مرز استراتژیک ظاهر و باطن تا آخرین لحظات زندگی باید استقامت و پایداری نمود»</w:t>
      </w:r>
      <w:r w:rsidR="00FA3487" w:rsidRPr="00DB11B4">
        <w:rPr>
          <w:vertAlign w:val="superscript"/>
          <w:rtl/>
        </w:rPr>
        <w:footnoteReference w:id="72"/>
      </w:r>
      <w:r w:rsidR="002F0907">
        <w:rPr>
          <w:rFonts w:hint="cs"/>
          <w:rtl/>
        </w:rPr>
        <w:t>.</w:t>
      </w:r>
    </w:p>
    <w:p w:rsidR="00CC7919" w:rsidRPr="00DB11B4" w:rsidRDefault="00CC7919" w:rsidP="00DB11B4">
      <w:pPr>
        <w:pStyle w:val="a5"/>
        <w:rPr>
          <w:rtl/>
        </w:rPr>
      </w:pPr>
      <w:bookmarkStart w:id="63" w:name="OLE_LINK40"/>
      <w:bookmarkStart w:id="64" w:name="OLE_LINK41"/>
      <w:r w:rsidRPr="00DB11B4">
        <w:rPr>
          <w:rFonts w:hint="cs"/>
          <w:rtl/>
        </w:rPr>
        <w:t>و</w:t>
      </w:r>
      <w:bookmarkEnd w:id="63"/>
      <w:bookmarkEnd w:id="64"/>
      <w:r w:rsidRPr="00DB11B4">
        <w:rPr>
          <w:rFonts w:hint="cs"/>
          <w:rtl/>
        </w:rPr>
        <w:t xml:space="preserve">ی در </w:t>
      </w:r>
      <w:r w:rsidR="001D1924" w:rsidRPr="00DB11B4">
        <w:rPr>
          <w:rStyle w:val="Char5"/>
          <w:rtl/>
        </w:rPr>
        <w:t>«</w:t>
      </w:r>
      <w:r w:rsidRPr="00DB11B4">
        <w:rPr>
          <w:rFonts w:hint="cs"/>
          <w:rtl/>
        </w:rPr>
        <w:t>مدارج السالکین</w:t>
      </w:r>
      <w:r w:rsidR="001D1924" w:rsidRPr="00DB11B4">
        <w:rPr>
          <w:rStyle w:val="Char5"/>
          <w:rtl/>
        </w:rPr>
        <w:t>»</w:t>
      </w:r>
      <w:r w:rsidRPr="00DB11B4">
        <w:rPr>
          <w:rFonts w:hint="cs"/>
          <w:rtl/>
        </w:rPr>
        <w:t xml:space="preserve"> می</w:t>
      </w:r>
      <w:r w:rsidR="009D7278" w:rsidRPr="00DB11B4">
        <w:rPr>
          <w:rFonts w:hint="cs"/>
          <w:rtl/>
        </w:rPr>
        <w:t>‌</w:t>
      </w:r>
      <w:r w:rsidRPr="00DB11B4">
        <w:rPr>
          <w:rFonts w:hint="cs"/>
          <w:rtl/>
        </w:rPr>
        <w:t xml:space="preserve">گوید: «خداوند جمال ظاهر و باطن را بیش از یک جا در قرآن کریم با هم ذکر نموده است، </w:t>
      </w:r>
    </w:p>
    <w:p w:rsidR="00BC4DB7" w:rsidRPr="00DB11B4" w:rsidRDefault="00BC4DB7" w:rsidP="00DB11B4">
      <w:pPr>
        <w:pStyle w:val="a5"/>
        <w:rPr>
          <w:rtl/>
        </w:rPr>
      </w:pPr>
      <w:r w:rsidRPr="00DB11B4">
        <w:rPr>
          <w:rFonts w:hint="cs"/>
          <w:rtl/>
        </w:rPr>
        <w:t>از آن جمله فرموده‌ی خدای متعال:</w:t>
      </w:r>
    </w:p>
    <w:p w:rsidR="001D7840" w:rsidRPr="00DB11B4" w:rsidRDefault="001D7840" w:rsidP="002F0907">
      <w:pPr>
        <w:pStyle w:val="ab"/>
        <w:rPr>
          <w:rFonts w:ascii="QCF_P153" w:hAnsi="QCF_P153" w:cs="QCF_P153"/>
          <w:rtl/>
        </w:rPr>
      </w:pPr>
      <w:r w:rsidRPr="00DB11B4">
        <w:rPr>
          <w:rFonts w:cs="Traditional Arabic" w:hint="cs"/>
          <w:rtl/>
        </w:rPr>
        <w:t>﴿</w:t>
      </w:r>
      <w:r w:rsidRPr="00DB11B4">
        <w:rPr>
          <w:rtl/>
        </w:rPr>
        <w:t>يَٰبَنِي</w:t>
      </w:r>
      <w:r w:rsidRPr="00DB11B4">
        <w:rPr>
          <w:rFonts w:hint="cs"/>
          <w:rtl/>
        </w:rPr>
        <w:t>ٓ</w:t>
      </w:r>
      <w:r w:rsidRPr="00DB11B4">
        <w:rPr>
          <w:rtl/>
        </w:rPr>
        <w:t xml:space="preserve"> </w:t>
      </w:r>
      <w:r w:rsidRPr="00DB11B4">
        <w:rPr>
          <w:rFonts w:hint="cs"/>
          <w:rtl/>
        </w:rPr>
        <w:t>ءَادَمَ</w:t>
      </w:r>
      <w:r w:rsidRPr="00DB11B4">
        <w:rPr>
          <w:rtl/>
        </w:rPr>
        <w:t xml:space="preserve"> </w:t>
      </w:r>
      <w:r w:rsidRPr="00DB11B4">
        <w:rPr>
          <w:rFonts w:hint="cs"/>
          <w:rtl/>
        </w:rPr>
        <w:t>قَدۡ</w:t>
      </w:r>
      <w:r w:rsidRPr="00DB11B4">
        <w:rPr>
          <w:rtl/>
        </w:rPr>
        <w:t xml:space="preserve"> </w:t>
      </w:r>
      <w:r w:rsidRPr="00DB11B4">
        <w:rPr>
          <w:rFonts w:hint="cs"/>
          <w:rtl/>
        </w:rPr>
        <w:t>أَنزَلۡنَا</w:t>
      </w:r>
      <w:r w:rsidRPr="00DB11B4">
        <w:rPr>
          <w:rtl/>
        </w:rPr>
        <w:t xml:space="preserve"> </w:t>
      </w:r>
      <w:r w:rsidRPr="00DB11B4">
        <w:rPr>
          <w:rFonts w:hint="cs"/>
          <w:rtl/>
        </w:rPr>
        <w:t>عَلَيۡكُمۡ</w:t>
      </w:r>
      <w:r w:rsidRPr="00DB11B4">
        <w:rPr>
          <w:rtl/>
        </w:rPr>
        <w:t xml:space="preserve"> </w:t>
      </w:r>
      <w:r w:rsidRPr="00DB11B4">
        <w:rPr>
          <w:rFonts w:hint="cs"/>
          <w:rtl/>
        </w:rPr>
        <w:t>لِبَاس</w:t>
      </w:r>
      <w:r w:rsidRPr="00DB11B4">
        <w:rPr>
          <w:rFonts w:ascii="Sakkal Majalla" w:hAnsi="Sakkal Majalla" w:hint="cs"/>
          <w:rtl/>
        </w:rPr>
        <w:t>ٗ</w:t>
      </w:r>
      <w:r w:rsidRPr="00DB11B4">
        <w:rPr>
          <w:rFonts w:hint="cs"/>
          <w:rtl/>
        </w:rPr>
        <w:t>ا</w:t>
      </w:r>
      <w:r w:rsidRPr="00DB11B4">
        <w:rPr>
          <w:rtl/>
        </w:rPr>
        <w:t xml:space="preserve"> </w:t>
      </w:r>
      <w:r w:rsidRPr="00DB11B4">
        <w:rPr>
          <w:rFonts w:hint="cs"/>
          <w:rtl/>
        </w:rPr>
        <w:t>يُوَٰرِي</w:t>
      </w:r>
      <w:r w:rsidRPr="00DB11B4">
        <w:rPr>
          <w:rtl/>
        </w:rPr>
        <w:t xml:space="preserve"> </w:t>
      </w:r>
      <w:r w:rsidRPr="00DB11B4">
        <w:rPr>
          <w:rFonts w:hint="cs"/>
          <w:rtl/>
        </w:rPr>
        <w:t>سَوۡءَٰتِكُمۡ</w:t>
      </w:r>
      <w:r w:rsidRPr="00DB11B4">
        <w:rPr>
          <w:rtl/>
        </w:rPr>
        <w:t xml:space="preserve"> </w:t>
      </w:r>
      <w:r w:rsidRPr="00DB11B4">
        <w:rPr>
          <w:rFonts w:hint="cs"/>
          <w:rtl/>
        </w:rPr>
        <w:t>وَرِيش</w:t>
      </w:r>
      <w:r w:rsidRPr="00DB11B4">
        <w:rPr>
          <w:rFonts w:ascii="Sakkal Majalla" w:hAnsi="Sakkal Majalla" w:hint="cs"/>
          <w:rtl/>
        </w:rPr>
        <w:t>ٗ</w:t>
      </w:r>
      <w:r w:rsidRPr="00DB11B4">
        <w:rPr>
          <w:rFonts w:hint="cs"/>
          <w:rtl/>
        </w:rPr>
        <w:t>اۖ</w:t>
      </w:r>
      <w:r w:rsidRPr="00DB11B4">
        <w:rPr>
          <w:rtl/>
        </w:rPr>
        <w:t xml:space="preserve"> </w:t>
      </w:r>
      <w:r w:rsidRPr="00DB11B4">
        <w:rPr>
          <w:rFonts w:hint="cs"/>
          <w:rtl/>
        </w:rPr>
        <w:t>وَلِبَاسُ</w:t>
      </w:r>
      <w:r w:rsidRPr="00DB11B4">
        <w:rPr>
          <w:rtl/>
        </w:rPr>
        <w:t xml:space="preserve"> </w:t>
      </w:r>
      <w:r w:rsidRPr="00DB11B4">
        <w:rPr>
          <w:rFonts w:hint="cs"/>
          <w:rtl/>
        </w:rPr>
        <w:t>ٱلتَّقۡوَىٰ</w:t>
      </w:r>
      <w:r w:rsidRPr="00DB11B4">
        <w:rPr>
          <w:rtl/>
        </w:rPr>
        <w:t xml:space="preserve"> ذَٰلِكَ خَي</w:t>
      </w:r>
      <w:r w:rsidRPr="00DB11B4">
        <w:rPr>
          <w:rFonts w:hint="cs"/>
          <w:rtl/>
        </w:rPr>
        <w:t>ۡر</w:t>
      </w:r>
      <w:r w:rsidRPr="00DB11B4">
        <w:rPr>
          <w:rFonts w:ascii="Sakkal Majalla" w:hAnsi="Sakkal Majalla" w:hint="cs"/>
          <w:rtl/>
        </w:rPr>
        <w:t>ٞ</w:t>
      </w:r>
      <w:r w:rsidRPr="00DB11B4">
        <w:rPr>
          <w:rFonts w:cs="Traditional Arabic" w:hint="cs"/>
          <w:rtl/>
        </w:rPr>
        <w:t>﴾</w:t>
      </w:r>
      <w:r w:rsidRPr="00DB11B4">
        <w:rPr>
          <w:rFonts w:cs="IRNazli"/>
          <w:szCs w:val="24"/>
          <w:rtl/>
        </w:rPr>
        <w:t xml:space="preserve"> </w:t>
      </w:r>
      <w:r w:rsidRPr="00DB11B4">
        <w:rPr>
          <w:rStyle w:val="Char7"/>
          <w:rtl/>
        </w:rPr>
        <w:t>[الأعراف: 26]</w:t>
      </w:r>
      <w:r w:rsidR="002F0907">
        <w:rPr>
          <w:rStyle w:val="Char7"/>
          <w:rFonts w:hint="cs"/>
          <w:rtl/>
        </w:rPr>
        <w:t>.</w:t>
      </w:r>
    </w:p>
    <w:p w:rsidR="00FB4E01" w:rsidRPr="00DB11B4" w:rsidRDefault="00FB4E01" w:rsidP="00DB11B4">
      <w:pPr>
        <w:pStyle w:val="a5"/>
      </w:pPr>
      <w:r w:rsidRPr="00DB11B4">
        <w:rPr>
          <w:rFonts w:hint="cs"/>
          <w:rtl/>
        </w:rPr>
        <w:t>و از آن جمله‌ فرموده‌ی خدای متعال در باره‌ی زن</w:t>
      </w:r>
      <w:r w:rsidR="001C74A3" w:rsidRPr="00DB11B4">
        <w:rPr>
          <w:rFonts w:hint="cs"/>
          <w:rtl/>
        </w:rPr>
        <w:t>‌ها</w:t>
      </w:r>
      <w:r w:rsidRPr="00DB11B4">
        <w:rPr>
          <w:rFonts w:hint="cs"/>
          <w:rtl/>
        </w:rPr>
        <w:t>ی جنت:</w:t>
      </w:r>
    </w:p>
    <w:p w:rsidR="009D0460" w:rsidRPr="00DB11B4" w:rsidRDefault="009D0460" w:rsidP="00DB11B4">
      <w:pPr>
        <w:pStyle w:val="ab"/>
        <w:rPr>
          <w:rFonts w:ascii="LotusLinotype" w:hAnsi="QCF_P153" w:cs="LotusLinotype"/>
          <w:rtl/>
        </w:rPr>
      </w:pPr>
      <w:r w:rsidRPr="00DB11B4">
        <w:rPr>
          <w:rFonts w:cs="Traditional Arabic" w:hint="cs"/>
          <w:rtl/>
        </w:rPr>
        <w:t>﴿</w:t>
      </w:r>
      <w:r w:rsidRPr="00DB11B4">
        <w:rPr>
          <w:rtl/>
        </w:rPr>
        <w:t>فِيهِنَّ خَي</w:t>
      </w:r>
      <w:r w:rsidRPr="00DB11B4">
        <w:rPr>
          <w:rFonts w:hint="cs"/>
          <w:rtl/>
        </w:rPr>
        <w:t>ۡرَٰتٌ</w:t>
      </w:r>
      <w:r w:rsidRPr="00DB11B4">
        <w:rPr>
          <w:rtl/>
        </w:rPr>
        <w:t xml:space="preserve"> </w:t>
      </w:r>
      <w:r w:rsidRPr="00DB11B4">
        <w:rPr>
          <w:rFonts w:hint="cs"/>
          <w:rtl/>
        </w:rPr>
        <w:t>حِسَان</w:t>
      </w:r>
      <w:r w:rsidRPr="00DB11B4">
        <w:rPr>
          <w:rFonts w:ascii="Sakkal Majalla" w:hAnsi="Sakkal Majalla" w:hint="cs"/>
          <w:rtl/>
        </w:rPr>
        <w:t>ٞ</w:t>
      </w:r>
      <w:r w:rsidRPr="00DB11B4">
        <w:rPr>
          <w:rFonts w:ascii="Sakkal Majalla" w:hAnsi="Sakkal Majalla"/>
          <w:rtl/>
        </w:rPr>
        <w:t>٧٠</w:t>
      </w:r>
      <w:r w:rsidRPr="00DB11B4">
        <w:rPr>
          <w:rFonts w:cs="Traditional Arabic" w:hint="cs"/>
          <w:rtl/>
        </w:rPr>
        <w:t>﴾</w:t>
      </w:r>
      <w:r w:rsidRPr="00DB11B4">
        <w:rPr>
          <w:rStyle w:val="Char7"/>
          <w:rtl/>
        </w:rPr>
        <w:t xml:space="preserve"> [الرحمن: 70]</w:t>
      </w:r>
      <w:r w:rsidR="002F0907">
        <w:rPr>
          <w:rStyle w:val="Char7"/>
          <w:rFonts w:hint="cs"/>
          <w:rtl/>
        </w:rPr>
        <w:t>.</w:t>
      </w:r>
    </w:p>
    <w:p w:rsidR="00D61DCC" w:rsidRPr="00DB11B4" w:rsidRDefault="00D61DCC" w:rsidP="00DB11B4">
      <w:pPr>
        <w:pStyle w:val="a5"/>
      </w:pPr>
      <w:bookmarkStart w:id="65" w:name="OLE_LINK42"/>
      <w:bookmarkStart w:id="66" w:name="OLE_LINK43"/>
      <w:r w:rsidRPr="00DB11B4">
        <w:rPr>
          <w:rFonts w:hint="cs"/>
          <w:rtl/>
        </w:rPr>
        <w:t>و</w:t>
      </w:r>
      <w:bookmarkEnd w:id="65"/>
      <w:bookmarkEnd w:id="66"/>
      <w:r w:rsidRPr="00DB11B4">
        <w:rPr>
          <w:rFonts w:hint="cs"/>
          <w:rtl/>
        </w:rPr>
        <w:t xml:space="preserve"> فرموده است:</w:t>
      </w:r>
    </w:p>
    <w:p w:rsidR="005B5663" w:rsidRPr="00DB11B4" w:rsidRDefault="003A39A6" w:rsidP="00DB11B4">
      <w:pPr>
        <w:pStyle w:val="ab"/>
        <w:rPr>
          <w:rFonts w:ascii="LotusLinotype" w:hAnsi="QCF_P153" w:cs="LotusLinotype"/>
          <w:rtl/>
        </w:rPr>
      </w:pPr>
      <w:r w:rsidRPr="00DB11B4">
        <w:rPr>
          <w:rFonts w:ascii="QCF_BSML" w:hAnsi="QCF_BSML" w:cs="QCF_BSML" w:hint="cs"/>
          <w:rtl/>
        </w:rPr>
        <w:t xml:space="preserve"> </w:t>
      </w:r>
      <w:r w:rsidR="005B5663" w:rsidRPr="00DB11B4">
        <w:rPr>
          <w:rFonts w:cs="Traditional Arabic" w:hint="cs"/>
          <w:rtl/>
        </w:rPr>
        <w:t>﴿</w:t>
      </w:r>
      <w:r w:rsidR="005B5663" w:rsidRPr="00DB11B4">
        <w:rPr>
          <w:rtl/>
        </w:rPr>
        <w:t>وَلَقَّىٰهُم</w:t>
      </w:r>
      <w:r w:rsidR="005B5663" w:rsidRPr="00DB11B4">
        <w:rPr>
          <w:rFonts w:hint="cs"/>
          <w:rtl/>
        </w:rPr>
        <w:t>ۡ</w:t>
      </w:r>
      <w:r w:rsidR="005B5663" w:rsidRPr="00DB11B4">
        <w:rPr>
          <w:rtl/>
        </w:rPr>
        <w:t xml:space="preserve"> </w:t>
      </w:r>
      <w:r w:rsidR="005B5663" w:rsidRPr="00DB11B4">
        <w:rPr>
          <w:rFonts w:hint="cs"/>
          <w:rtl/>
        </w:rPr>
        <w:t>نَضۡرَة</w:t>
      </w:r>
      <w:r w:rsidR="005B5663" w:rsidRPr="00DB11B4">
        <w:rPr>
          <w:rFonts w:ascii="Sakkal Majalla" w:hAnsi="Sakkal Majalla" w:hint="cs"/>
          <w:rtl/>
        </w:rPr>
        <w:t>ٗ</w:t>
      </w:r>
      <w:r w:rsidR="005B5663" w:rsidRPr="00DB11B4">
        <w:rPr>
          <w:rtl/>
        </w:rPr>
        <w:t xml:space="preserve"> </w:t>
      </w:r>
      <w:r w:rsidR="005B5663" w:rsidRPr="00DB11B4">
        <w:rPr>
          <w:rFonts w:hint="cs"/>
          <w:rtl/>
        </w:rPr>
        <w:t>وَسُرُور</w:t>
      </w:r>
      <w:r w:rsidR="005B5663" w:rsidRPr="00DB11B4">
        <w:rPr>
          <w:rFonts w:ascii="Sakkal Majalla" w:hAnsi="Sakkal Majalla" w:hint="cs"/>
          <w:rtl/>
        </w:rPr>
        <w:t>ٗ</w:t>
      </w:r>
      <w:r w:rsidR="005B5663" w:rsidRPr="00DB11B4">
        <w:rPr>
          <w:rFonts w:hint="cs"/>
          <w:rtl/>
        </w:rPr>
        <w:t>ا</w:t>
      </w:r>
      <w:r w:rsidR="005B5663" w:rsidRPr="00DB11B4">
        <w:rPr>
          <w:rFonts w:cs="Traditional Arabic" w:hint="cs"/>
          <w:rtl/>
        </w:rPr>
        <w:t>﴾</w:t>
      </w:r>
      <w:r w:rsidR="005B5663" w:rsidRPr="00DB11B4">
        <w:rPr>
          <w:rFonts w:cs="IRNazli"/>
          <w:szCs w:val="24"/>
          <w:rtl/>
        </w:rPr>
        <w:t xml:space="preserve"> </w:t>
      </w:r>
      <w:r w:rsidR="005B5663" w:rsidRPr="00DB11B4">
        <w:rPr>
          <w:rStyle w:val="Char7"/>
          <w:rtl/>
        </w:rPr>
        <w:t>[الإنسان: 11]</w:t>
      </w:r>
      <w:r w:rsidR="002F0907">
        <w:rPr>
          <w:rStyle w:val="Char7"/>
          <w:rFonts w:hint="cs"/>
          <w:rtl/>
        </w:rPr>
        <w:t>.</w:t>
      </w:r>
    </w:p>
    <w:p w:rsidR="00D61DCC" w:rsidRPr="00DB11B4" w:rsidRDefault="00D61DCC" w:rsidP="00DB11B4">
      <w:pPr>
        <w:pStyle w:val="a5"/>
        <w:rPr>
          <w:rtl/>
        </w:rPr>
      </w:pPr>
      <w:r w:rsidRPr="00DB11B4">
        <w:rPr>
          <w:rFonts w:hint="cs"/>
          <w:rtl/>
        </w:rPr>
        <w:t>و از آن جمله فرموده‌ی خدای متعال:</w:t>
      </w:r>
    </w:p>
    <w:p w:rsidR="000F6C73" w:rsidRPr="00DB11B4" w:rsidRDefault="00A24033" w:rsidP="00DB11B4">
      <w:pPr>
        <w:pStyle w:val="ab"/>
        <w:rPr>
          <w:rFonts w:ascii="LotusLinotype" w:hAnsi="QCF_P153" w:cs="LotusLinotype"/>
        </w:rPr>
      </w:pPr>
      <w:r w:rsidRPr="00DB11B4">
        <w:rPr>
          <w:rFonts w:ascii="QCF_BSML" w:hAnsi="QCF_BSML" w:cs="QCF_BSML"/>
        </w:rPr>
        <w:t xml:space="preserve"> </w:t>
      </w:r>
      <w:bookmarkStart w:id="67" w:name="OLE_LINK44"/>
      <w:bookmarkStart w:id="68" w:name="OLE_LINK45"/>
      <w:r w:rsidR="000F6C73" w:rsidRPr="00DB11B4">
        <w:rPr>
          <w:rFonts w:cs="Traditional Arabic" w:hint="cs"/>
          <w:rtl/>
        </w:rPr>
        <w:t>﴿</w:t>
      </w:r>
      <w:r w:rsidR="000F6C73" w:rsidRPr="00DB11B4">
        <w:rPr>
          <w:rtl/>
        </w:rPr>
        <w:t>وُجُوه</w:t>
      </w:r>
      <w:r w:rsidR="000F6C73" w:rsidRPr="00DB11B4">
        <w:rPr>
          <w:rFonts w:ascii="Sakkal Majalla" w:hAnsi="Sakkal Majalla" w:hint="cs"/>
          <w:rtl/>
        </w:rPr>
        <w:t>ٞ</w:t>
      </w:r>
      <w:r w:rsidR="000F6C73" w:rsidRPr="00DB11B4">
        <w:rPr>
          <w:rtl/>
        </w:rPr>
        <w:t xml:space="preserve"> </w:t>
      </w:r>
      <w:r w:rsidR="000F6C73" w:rsidRPr="00DB11B4">
        <w:rPr>
          <w:rFonts w:hint="cs"/>
          <w:rtl/>
        </w:rPr>
        <w:t>يَوۡمَئِذ</w:t>
      </w:r>
      <w:r w:rsidR="000F6C73" w:rsidRPr="00DB11B4">
        <w:rPr>
          <w:rFonts w:ascii="Sakkal Majalla" w:hAnsi="Sakkal Majalla" w:hint="cs"/>
          <w:rtl/>
        </w:rPr>
        <w:t>ٖ</w:t>
      </w:r>
      <w:r w:rsidR="000F6C73" w:rsidRPr="00DB11B4">
        <w:rPr>
          <w:rtl/>
        </w:rPr>
        <w:t xml:space="preserve"> </w:t>
      </w:r>
      <w:r w:rsidR="000F6C73" w:rsidRPr="00DB11B4">
        <w:rPr>
          <w:rFonts w:hint="cs"/>
          <w:rtl/>
        </w:rPr>
        <w:t>نَّاضِرَةٌ</w:t>
      </w:r>
      <w:r w:rsidR="000F6C73" w:rsidRPr="00DB11B4">
        <w:rPr>
          <w:rtl/>
        </w:rPr>
        <w:t>٢٢ إِلَىٰ رَبِّهَا نَاظِرَةٞ٢٣</w:t>
      </w:r>
      <w:r w:rsidR="000F6C73" w:rsidRPr="00DB11B4">
        <w:rPr>
          <w:rFonts w:cs="Traditional Arabic" w:hint="cs"/>
          <w:rtl/>
        </w:rPr>
        <w:t>﴾</w:t>
      </w:r>
      <w:r w:rsidR="000F6C73" w:rsidRPr="00DB11B4">
        <w:rPr>
          <w:rFonts w:cs="IRNazli"/>
          <w:szCs w:val="24"/>
          <w:rtl/>
        </w:rPr>
        <w:t xml:space="preserve"> </w:t>
      </w:r>
      <w:r w:rsidR="000F6C73" w:rsidRPr="00DB11B4">
        <w:rPr>
          <w:rStyle w:val="Char7"/>
          <w:rtl/>
        </w:rPr>
        <w:t>[الق</w:t>
      </w:r>
      <w:r w:rsidR="00A05B99" w:rsidRPr="00DB11B4">
        <w:rPr>
          <w:rStyle w:val="Char7"/>
          <w:rtl/>
        </w:rPr>
        <w:t>ی</w:t>
      </w:r>
      <w:r w:rsidR="000F6C73" w:rsidRPr="00DB11B4">
        <w:rPr>
          <w:rStyle w:val="Char7"/>
          <w:rtl/>
        </w:rPr>
        <w:t>امة: 22-23]</w:t>
      </w:r>
      <w:r w:rsidR="002F0907">
        <w:rPr>
          <w:rStyle w:val="Char7"/>
          <w:rFonts w:hint="cs"/>
          <w:rtl/>
        </w:rPr>
        <w:t>.</w:t>
      </w:r>
    </w:p>
    <w:bookmarkEnd w:id="67"/>
    <w:bookmarkEnd w:id="68"/>
    <w:p w:rsidR="00CC7919" w:rsidRDefault="00CC7919" w:rsidP="00DB11B4">
      <w:pPr>
        <w:pStyle w:val="a5"/>
        <w:rPr>
          <w:rtl/>
        </w:rPr>
      </w:pPr>
      <w:r w:rsidRPr="00DB11B4">
        <w:rPr>
          <w:rFonts w:hint="cs"/>
          <w:rtl/>
        </w:rPr>
        <w:t>بی</w:t>
      </w:r>
      <w:r w:rsidR="0022212B" w:rsidRPr="00DB11B4">
        <w:rPr>
          <w:rFonts w:hint="cs"/>
          <w:rtl/>
        </w:rPr>
        <w:t>‌</w:t>
      </w:r>
      <w:r w:rsidRPr="00DB11B4">
        <w:rPr>
          <w:rFonts w:hint="cs"/>
          <w:rtl/>
        </w:rPr>
        <w:t>تردید صبر و استقامت و توکل و پایداری در برابر دشمنان که حسین</w:t>
      </w:r>
      <w:r w:rsidR="00A2281B" w:rsidRPr="00DB11B4">
        <w:rPr>
          <w:rFonts w:cs="CTraditional Arabic" w:hint="cs"/>
          <w:rtl/>
        </w:rPr>
        <w:t xml:space="preserve">س </w:t>
      </w:r>
      <w:r w:rsidRPr="00DB11B4">
        <w:rPr>
          <w:rFonts w:hint="cs"/>
          <w:rtl/>
        </w:rPr>
        <w:t>در حادثه</w:t>
      </w:r>
      <w:r w:rsidRPr="00DB11B4">
        <w:rPr>
          <w:rFonts w:hint="cs"/>
        </w:rPr>
        <w:t>‌</w:t>
      </w:r>
      <w:r w:rsidRPr="00DB11B4">
        <w:rPr>
          <w:rFonts w:hint="cs"/>
          <w:rtl/>
        </w:rPr>
        <w:t>ی کربلا از خود به نمایش گ</w:t>
      </w:r>
      <w:r w:rsidR="009D7278" w:rsidRPr="00DB11B4">
        <w:rPr>
          <w:rFonts w:hint="cs"/>
          <w:rtl/>
        </w:rPr>
        <w:t>ذ</w:t>
      </w:r>
      <w:r w:rsidRPr="00DB11B4">
        <w:rPr>
          <w:rFonts w:hint="cs"/>
          <w:rtl/>
        </w:rPr>
        <w:t>اشت، دلیل ایمان قاطع و عمیق ایشان به الله و قضا و قدر الهی است.</w:t>
      </w:r>
    </w:p>
    <w:p w:rsidR="002F0907" w:rsidRPr="00DB11B4" w:rsidRDefault="002F0907" w:rsidP="00DB11B4">
      <w:pPr>
        <w:pStyle w:val="a5"/>
        <w:rPr>
          <w:rtl/>
        </w:rPr>
      </w:pPr>
    </w:p>
    <w:p w:rsidR="00CC7919" w:rsidRPr="00DB11B4" w:rsidRDefault="009D7278" w:rsidP="00DB11B4">
      <w:pPr>
        <w:pStyle w:val="a5"/>
        <w:rPr>
          <w:rtl/>
        </w:rPr>
      </w:pPr>
      <w:r w:rsidRPr="00DB11B4">
        <w:rPr>
          <w:rFonts w:hint="cs"/>
          <w:rtl/>
        </w:rPr>
        <w:t xml:space="preserve">حافظ </w:t>
      </w:r>
      <w:r w:rsidR="00CC7919" w:rsidRPr="00DB11B4">
        <w:rPr>
          <w:rFonts w:hint="cs"/>
          <w:rtl/>
        </w:rPr>
        <w:t>ابن قیم در این باره می</w:t>
      </w:r>
      <w:r w:rsidR="0022212B" w:rsidRPr="00DB11B4">
        <w:rPr>
          <w:rFonts w:hint="cs"/>
          <w:rtl/>
        </w:rPr>
        <w:t>‌</w:t>
      </w:r>
      <w:r w:rsidR="00CC7919" w:rsidRPr="00DB11B4">
        <w:rPr>
          <w:rFonts w:hint="cs"/>
          <w:rtl/>
        </w:rPr>
        <w:t>گوید:</w:t>
      </w:r>
    </w:p>
    <w:p w:rsidR="00CC7919" w:rsidRPr="00DB11B4" w:rsidRDefault="00CC7919" w:rsidP="00DB11B4">
      <w:pPr>
        <w:pStyle w:val="a5"/>
        <w:rPr>
          <w:rtl/>
        </w:rPr>
      </w:pPr>
      <w:r w:rsidRPr="00DB11B4">
        <w:rPr>
          <w:rFonts w:hint="cs"/>
          <w:rtl/>
        </w:rPr>
        <w:t>حسین</w:t>
      </w:r>
      <w:r w:rsidR="002F0907">
        <w:rPr>
          <w:rFonts w:hint="cs"/>
          <w:rtl/>
        </w:rPr>
        <w:t xml:space="preserve"> </w:t>
      </w:r>
      <w:r w:rsidR="00A2281B" w:rsidRPr="00DB11B4">
        <w:rPr>
          <w:rFonts w:cs="CTraditional Arabic" w:hint="cs"/>
          <w:rtl/>
        </w:rPr>
        <w:t xml:space="preserve">س </w:t>
      </w:r>
      <w:r w:rsidRPr="00DB11B4">
        <w:rPr>
          <w:rFonts w:hint="cs"/>
          <w:rtl/>
        </w:rPr>
        <w:t>می</w:t>
      </w:r>
      <w:r w:rsidR="0022212B" w:rsidRPr="00DB11B4">
        <w:rPr>
          <w:rFonts w:hint="cs"/>
          <w:rtl/>
        </w:rPr>
        <w:t>‌</w:t>
      </w:r>
      <w:r w:rsidRPr="00DB11B4">
        <w:rPr>
          <w:rFonts w:hint="cs"/>
          <w:rtl/>
        </w:rPr>
        <w:t>دانست که دشمنان فقط او را می</w:t>
      </w:r>
      <w:r w:rsidR="0022212B" w:rsidRPr="00DB11B4">
        <w:rPr>
          <w:rFonts w:hint="cs"/>
          <w:rtl/>
        </w:rPr>
        <w:t>‌</w:t>
      </w:r>
      <w:r w:rsidRPr="00DB11B4">
        <w:rPr>
          <w:rFonts w:hint="cs"/>
          <w:rtl/>
        </w:rPr>
        <w:t>خواهند و با دیگران کاری ندارند، ایشان به همراهان خود اختیار داد که هر کس می</w:t>
      </w:r>
      <w:r w:rsidR="0022212B" w:rsidRPr="00DB11B4">
        <w:rPr>
          <w:rFonts w:hint="cs"/>
          <w:rtl/>
        </w:rPr>
        <w:t>‌</w:t>
      </w:r>
      <w:r w:rsidRPr="00DB11B4">
        <w:rPr>
          <w:rFonts w:hint="cs"/>
          <w:rtl/>
        </w:rPr>
        <w:t>خواهد اجازه دارد که خود را از مرگ نجات دهد</w:t>
      </w:r>
      <w:r w:rsidR="0022212B" w:rsidRPr="00DB11B4">
        <w:rPr>
          <w:rFonts w:hint="cs"/>
          <w:rtl/>
        </w:rPr>
        <w:t>،</w:t>
      </w:r>
      <w:r w:rsidRPr="00DB11B4">
        <w:rPr>
          <w:rFonts w:hint="cs"/>
          <w:rtl/>
        </w:rPr>
        <w:t xml:space="preserve"> و خود را برای مقابله با دشمن آماده نمود و</w:t>
      </w:r>
      <w:r w:rsidR="0022212B" w:rsidRPr="00DB11B4">
        <w:rPr>
          <w:rFonts w:hint="cs"/>
          <w:rtl/>
        </w:rPr>
        <w:t xml:space="preserve"> </w:t>
      </w:r>
      <w:r w:rsidRPr="00DB11B4">
        <w:rPr>
          <w:rFonts w:hint="cs"/>
          <w:rtl/>
        </w:rPr>
        <w:t>لو این</w:t>
      </w:r>
      <w:r w:rsidRPr="00DB11B4">
        <w:rPr>
          <w:rFonts w:hint="cs"/>
        </w:rPr>
        <w:t>‌</w:t>
      </w:r>
      <w:r w:rsidRPr="00DB11B4">
        <w:rPr>
          <w:rFonts w:hint="cs"/>
          <w:rtl/>
        </w:rPr>
        <w:t>که جز چند نفری با او باقی نمانند، به همراهان خود فرمود: هر کس می</w:t>
      </w:r>
      <w:r w:rsidR="00732A52" w:rsidRPr="00DB11B4">
        <w:rPr>
          <w:rFonts w:hint="cs"/>
          <w:rtl/>
        </w:rPr>
        <w:t>‌</w:t>
      </w:r>
      <w:r w:rsidRPr="00DB11B4">
        <w:rPr>
          <w:rFonts w:hint="cs"/>
          <w:rtl/>
        </w:rPr>
        <w:t>خواهد شبانه نزد خانواده</w:t>
      </w:r>
      <w:r w:rsidR="009B2FC1">
        <w:rPr>
          <w:rFonts w:hint="cs"/>
          <w:rtl/>
        </w:rPr>
        <w:t xml:space="preserve">‌اش </w:t>
      </w:r>
      <w:r w:rsidRPr="00DB11B4">
        <w:rPr>
          <w:rFonts w:hint="cs"/>
          <w:rtl/>
        </w:rPr>
        <w:t>برگردد، من به او اجازه داده</w:t>
      </w:r>
      <w:r w:rsidR="009B2FC1">
        <w:rPr>
          <w:rFonts w:hint="cs"/>
          <w:rtl/>
        </w:rPr>
        <w:t>‌ام،</w:t>
      </w:r>
      <w:r w:rsidRPr="00DB11B4">
        <w:rPr>
          <w:rFonts w:hint="cs"/>
          <w:rtl/>
        </w:rPr>
        <w:t xml:space="preserve"> اینان مرا می</w:t>
      </w:r>
      <w:r w:rsidR="00732A52" w:rsidRPr="00DB11B4">
        <w:rPr>
          <w:rFonts w:hint="cs"/>
          <w:rtl/>
        </w:rPr>
        <w:t>‌</w:t>
      </w:r>
      <w:r w:rsidRPr="00DB11B4">
        <w:rPr>
          <w:rFonts w:hint="cs"/>
          <w:rtl/>
        </w:rPr>
        <w:t xml:space="preserve">خواهند، مالک بن نضر گفت: من مدیون و عیالوار هستم، فرمود: شب فرارسیده، در تاریکی آن بروید و هر کس دست یکی از مردان اهل بیت مرا بگیرد </w:t>
      </w:r>
      <w:r w:rsidR="00732A52" w:rsidRPr="00DB11B4">
        <w:rPr>
          <w:rFonts w:hint="cs"/>
          <w:rtl/>
        </w:rPr>
        <w:t>و در تاریکی شب در صحرا و به شهر</w:t>
      </w:r>
      <w:r w:rsidRPr="00DB11B4">
        <w:rPr>
          <w:rFonts w:hint="cs"/>
          <w:rtl/>
        </w:rPr>
        <w:t>ها و مناطق خود بروید، اینان مرا می</w:t>
      </w:r>
      <w:r w:rsidR="00732A52" w:rsidRPr="00DB11B4">
        <w:rPr>
          <w:rFonts w:hint="cs"/>
          <w:rtl/>
        </w:rPr>
        <w:t>‌</w:t>
      </w:r>
      <w:r w:rsidRPr="00DB11B4">
        <w:rPr>
          <w:rFonts w:hint="cs"/>
          <w:rtl/>
        </w:rPr>
        <w:t>خواهند، اگر مرا به دست بیاورند دنبال کسی دیگر نمی</w:t>
      </w:r>
      <w:r w:rsidR="00732A52" w:rsidRPr="00DB11B4">
        <w:rPr>
          <w:rFonts w:hint="cs"/>
          <w:rtl/>
        </w:rPr>
        <w:t>‌</w:t>
      </w:r>
      <w:r w:rsidRPr="00DB11B4">
        <w:rPr>
          <w:rFonts w:hint="cs"/>
          <w:rtl/>
        </w:rPr>
        <w:t>روند، بروید تا آنکه خداوند فرجی بیاورد...</w:t>
      </w:r>
      <w:r w:rsidR="00FA3487" w:rsidRPr="00DB11B4">
        <w:rPr>
          <w:vertAlign w:val="superscript"/>
          <w:rtl/>
        </w:rPr>
        <w:footnoteReference w:id="73"/>
      </w:r>
      <w:r w:rsidR="005C1B96" w:rsidRPr="00DB11B4">
        <w:rPr>
          <w:rFonts w:hint="cs"/>
          <w:rtl/>
        </w:rPr>
        <w:t>.</w:t>
      </w:r>
    </w:p>
    <w:p w:rsidR="00CC7919" w:rsidRPr="00DB11B4" w:rsidRDefault="00CC7919" w:rsidP="00E7376D">
      <w:pPr>
        <w:pStyle w:val="a5"/>
        <w:rPr>
          <w:rtl/>
        </w:rPr>
      </w:pPr>
      <w:r w:rsidRPr="00DB11B4">
        <w:rPr>
          <w:rFonts w:hint="cs"/>
          <w:rtl/>
        </w:rPr>
        <w:t xml:space="preserve">پیش از آن در مسیر عراق شبی خوابی دید و از خواب بیدار شد و با زبان </w:t>
      </w:r>
      <w:r w:rsidR="009D7278" w:rsidRPr="00DB11B4">
        <w:rPr>
          <w:rFonts w:hint="cs"/>
          <w:rtl/>
        </w:rPr>
        <w:t xml:space="preserve">یک مومن استوار فرمود: </w:t>
      </w:r>
      <w:r w:rsidR="009D7278" w:rsidRPr="00DB11B4">
        <w:rPr>
          <w:rStyle w:val="Char2"/>
          <w:rFonts w:hint="cs"/>
          <w:rtl/>
        </w:rPr>
        <w:t>إنا لله و</w:t>
      </w:r>
      <w:r w:rsidRPr="00DB11B4">
        <w:rPr>
          <w:rStyle w:val="Char2"/>
          <w:rFonts w:hint="cs"/>
          <w:rtl/>
        </w:rPr>
        <w:t>إنا إلیه راجعون وال</w:t>
      </w:r>
      <w:r w:rsidR="000279D1" w:rsidRPr="00DB11B4">
        <w:rPr>
          <w:rStyle w:val="Char2"/>
          <w:rFonts w:hint="cs"/>
          <w:rtl/>
        </w:rPr>
        <w:t>ـ</w:t>
      </w:r>
      <w:r w:rsidRPr="00DB11B4">
        <w:rPr>
          <w:rStyle w:val="Char2"/>
          <w:rFonts w:hint="cs"/>
          <w:rtl/>
        </w:rPr>
        <w:t>حمدلله رب العال</w:t>
      </w:r>
      <w:r w:rsidR="000279D1" w:rsidRPr="00DB11B4">
        <w:rPr>
          <w:rStyle w:val="Char2"/>
          <w:rFonts w:hint="cs"/>
          <w:rtl/>
        </w:rPr>
        <w:t>ـ</w:t>
      </w:r>
      <w:r w:rsidRPr="00DB11B4">
        <w:rPr>
          <w:rStyle w:val="Char2"/>
          <w:rFonts w:hint="cs"/>
          <w:rtl/>
        </w:rPr>
        <w:t>مین</w:t>
      </w:r>
      <w:r w:rsidRPr="00DB11B4">
        <w:rPr>
          <w:rFonts w:hint="cs"/>
          <w:rtl/>
        </w:rPr>
        <w:t>، گفت: در خواب دیدم که فردی اسب سوار می</w:t>
      </w:r>
      <w:r w:rsidR="00732A52" w:rsidRPr="00DB11B4">
        <w:rPr>
          <w:rFonts w:hint="cs"/>
          <w:rtl/>
        </w:rPr>
        <w:t>‌</w:t>
      </w:r>
      <w:r w:rsidRPr="00DB11B4">
        <w:rPr>
          <w:rFonts w:hint="cs"/>
          <w:rtl/>
        </w:rPr>
        <w:t>گفت: اینان به سوی مرگ پیش</w:t>
      </w:r>
      <w:r w:rsidR="00325708" w:rsidRPr="00DB11B4">
        <w:rPr>
          <w:rFonts w:hint="cs"/>
          <w:rtl/>
        </w:rPr>
        <w:t xml:space="preserve"> می‌</w:t>
      </w:r>
      <w:r w:rsidRPr="00DB11B4">
        <w:rPr>
          <w:rFonts w:hint="cs"/>
          <w:rtl/>
        </w:rPr>
        <w:t>روند، دانستم که خبر مرگ ما را به ما می</w:t>
      </w:r>
      <w:r w:rsidR="00732A52" w:rsidRPr="00DB11B4">
        <w:rPr>
          <w:rFonts w:hint="cs"/>
          <w:rtl/>
        </w:rPr>
        <w:t>‌</w:t>
      </w:r>
      <w:r w:rsidRPr="00DB11B4">
        <w:rPr>
          <w:rFonts w:hint="cs"/>
          <w:rtl/>
        </w:rPr>
        <w:t>دهد</w:t>
      </w:r>
      <w:r w:rsidR="00FA3487" w:rsidRPr="00DB11B4">
        <w:rPr>
          <w:vertAlign w:val="superscript"/>
          <w:rtl/>
        </w:rPr>
        <w:footnoteReference w:id="74"/>
      </w:r>
      <w:r w:rsidR="00E7376D">
        <w:rPr>
          <w:rFonts w:hint="cs"/>
          <w:rtl/>
        </w:rPr>
        <w:t>.</w:t>
      </w:r>
    </w:p>
    <w:p w:rsidR="00CC7919" w:rsidRPr="00DB11B4" w:rsidRDefault="00CC7919" w:rsidP="002F0907">
      <w:pPr>
        <w:pStyle w:val="a5"/>
        <w:rPr>
          <w:rtl/>
        </w:rPr>
      </w:pPr>
      <w:r w:rsidRPr="00DB11B4">
        <w:rPr>
          <w:rFonts w:hint="cs"/>
          <w:rtl/>
        </w:rPr>
        <w:t>در گرماگرم معرکه که دل</w:t>
      </w:r>
      <w:r w:rsidR="001C74A3" w:rsidRPr="00DB11B4">
        <w:rPr>
          <w:rFonts w:hint="eastAsia"/>
          <w:rtl/>
        </w:rPr>
        <w:t>‌</w:t>
      </w:r>
      <w:r w:rsidRPr="00DB11B4">
        <w:rPr>
          <w:rFonts w:hint="cs"/>
          <w:rtl/>
        </w:rPr>
        <w:t>ها از جا کنده می</w:t>
      </w:r>
      <w:r w:rsidR="00732A52" w:rsidRPr="00DB11B4">
        <w:rPr>
          <w:rFonts w:hint="cs"/>
          <w:rtl/>
        </w:rPr>
        <w:t>‌</w:t>
      </w:r>
      <w:r w:rsidRPr="00DB11B4">
        <w:rPr>
          <w:rFonts w:hint="cs"/>
          <w:rtl/>
        </w:rPr>
        <w:t xml:space="preserve">شود با اعتماد و اطمینان </w:t>
      </w:r>
      <w:r w:rsidR="00897CD2" w:rsidRPr="00DB11B4">
        <w:rPr>
          <w:rFonts w:hint="cs"/>
          <w:rtl/>
        </w:rPr>
        <w:t>با پروردگارش راز و نیاز می</w:t>
      </w:r>
      <w:r w:rsidR="00732A52" w:rsidRPr="00DB11B4">
        <w:rPr>
          <w:rFonts w:hint="cs"/>
          <w:rtl/>
        </w:rPr>
        <w:t>‌</w:t>
      </w:r>
      <w:r w:rsidR="00897CD2" w:rsidRPr="00DB11B4">
        <w:rPr>
          <w:rFonts w:hint="cs"/>
          <w:rtl/>
        </w:rPr>
        <w:t>کند و می</w:t>
      </w:r>
      <w:r w:rsidR="00732A52" w:rsidRPr="00DB11B4">
        <w:rPr>
          <w:rFonts w:hint="cs"/>
          <w:rtl/>
        </w:rPr>
        <w:t>‌</w:t>
      </w:r>
      <w:r w:rsidR="00897CD2" w:rsidRPr="00DB11B4">
        <w:rPr>
          <w:rFonts w:hint="cs"/>
          <w:rtl/>
        </w:rPr>
        <w:t xml:space="preserve">گوید: </w:t>
      </w:r>
      <w:r w:rsidR="0034486F" w:rsidRPr="00DB11B4">
        <w:rPr>
          <w:rFonts w:hint="cs"/>
          <w:rtl/>
        </w:rPr>
        <w:t>«</w:t>
      </w:r>
      <w:r w:rsidR="007A4B42" w:rsidRPr="00DB11B4">
        <w:rPr>
          <w:rStyle w:val="Char2"/>
          <w:rtl/>
        </w:rPr>
        <w:t>اللهم أنت ثقتي في كل كربٍ، ورجائي في كل شدةٍ، وأنتَ لي في كل أمر نزل بي</w:t>
      </w:r>
      <w:r w:rsidR="007A4B42" w:rsidRPr="00DB11B4">
        <w:rPr>
          <w:rStyle w:val="Char2"/>
          <w:rFonts w:hint="cs"/>
          <w:rtl/>
        </w:rPr>
        <w:t xml:space="preserve"> </w:t>
      </w:r>
      <w:r w:rsidR="007A4B42" w:rsidRPr="00DB11B4">
        <w:rPr>
          <w:rStyle w:val="Char2"/>
          <w:rtl/>
        </w:rPr>
        <w:t>ثقِةٌ وعِدَّةٌ، فكم مِن هَمٍّ يضعف الفؤاد، وتقل فيه ال</w:t>
      </w:r>
      <w:r w:rsidR="000279D1" w:rsidRPr="00DB11B4">
        <w:rPr>
          <w:rStyle w:val="Char2"/>
          <w:rFonts w:hint="cs"/>
          <w:rtl/>
        </w:rPr>
        <w:t>ـ</w:t>
      </w:r>
      <w:r w:rsidR="007A4B42" w:rsidRPr="00DB11B4">
        <w:rPr>
          <w:rStyle w:val="Char2"/>
          <w:rtl/>
        </w:rPr>
        <w:t>حيلة ويخذلُ فيه الصديق، ويشمتُ فيه</w:t>
      </w:r>
      <w:r w:rsidR="007A4B42" w:rsidRPr="00DB11B4">
        <w:rPr>
          <w:rStyle w:val="Char2"/>
          <w:rFonts w:hint="cs"/>
          <w:rtl/>
        </w:rPr>
        <w:t xml:space="preserve"> </w:t>
      </w:r>
      <w:r w:rsidR="007A4B42" w:rsidRPr="00DB11B4">
        <w:rPr>
          <w:rStyle w:val="Char2"/>
          <w:rtl/>
        </w:rPr>
        <w:t>العدو، فأنزلته بك، وشكوته إلِيك رغبةً فيك إلِيك عمن سواك، ففرجته، وكشفته، وكفيتنيه،</w:t>
      </w:r>
      <w:r w:rsidR="007A4B42" w:rsidRPr="00DB11B4">
        <w:rPr>
          <w:rStyle w:val="Char2"/>
          <w:rFonts w:hint="cs"/>
          <w:rtl/>
        </w:rPr>
        <w:t xml:space="preserve"> </w:t>
      </w:r>
      <w:r w:rsidR="007A4B42" w:rsidRPr="00DB11B4">
        <w:rPr>
          <w:rStyle w:val="Char2"/>
          <w:rtl/>
        </w:rPr>
        <w:t>فأنت ولي كل نعمةٍ وصاحب كل حَسنة ومنتهى كل غايةٍ</w:t>
      </w:r>
      <w:r w:rsidR="00897CD2" w:rsidRPr="00DB11B4">
        <w:rPr>
          <w:rStyle w:val="Char2"/>
          <w:rtl/>
        </w:rPr>
        <w:t>»</w:t>
      </w:r>
      <w:r w:rsidR="00FA3487" w:rsidRPr="00DB11B4">
        <w:rPr>
          <w:vertAlign w:val="superscript"/>
          <w:rtl/>
        </w:rPr>
        <w:footnoteReference w:id="75"/>
      </w:r>
      <w:r w:rsidR="002F0907">
        <w:rPr>
          <w:rFonts w:hint="cs"/>
          <w:rtl/>
        </w:rPr>
        <w:t>.</w:t>
      </w:r>
    </w:p>
    <w:p w:rsidR="00897CD2" w:rsidRPr="00DB11B4" w:rsidRDefault="0034486F" w:rsidP="00DB11B4">
      <w:pPr>
        <w:pStyle w:val="a5"/>
        <w:rPr>
          <w:rtl/>
        </w:rPr>
      </w:pPr>
      <w:r w:rsidRPr="00DB11B4">
        <w:rPr>
          <w:rFonts w:hint="cs"/>
          <w:rtl/>
        </w:rPr>
        <w:t>«پروردگارا! در هر غم و سختی اعتماد و امید من توست، در هر کاری که برایم پیش می</w:t>
      </w:r>
      <w:r w:rsidR="008252F0" w:rsidRPr="00DB11B4">
        <w:rPr>
          <w:rFonts w:hint="cs"/>
          <w:rtl/>
        </w:rPr>
        <w:t>‌</w:t>
      </w:r>
      <w:r w:rsidRPr="00DB11B4">
        <w:rPr>
          <w:rFonts w:hint="cs"/>
          <w:rtl/>
        </w:rPr>
        <w:t>آید اعتماد و توانم تویی، چه بسا غم</w:t>
      </w:r>
      <w:r w:rsidR="008252F0" w:rsidRPr="00DB11B4">
        <w:rPr>
          <w:rFonts w:hint="cs"/>
          <w:rtl/>
        </w:rPr>
        <w:t>‌</w:t>
      </w:r>
      <w:r w:rsidRPr="00DB11B4">
        <w:rPr>
          <w:rFonts w:hint="cs"/>
          <w:rtl/>
        </w:rPr>
        <w:t xml:space="preserve">هایی که فراتر از توان </w:t>
      </w:r>
      <w:r w:rsidR="00D07E50" w:rsidRPr="00DB11B4">
        <w:rPr>
          <w:rFonts w:hint="cs"/>
          <w:rtl/>
        </w:rPr>
        <w:t>تحمل قلب بوده که راه و چاره</w:t>
      </w:r>
      <w:r w:rsidR="009B2FC1">
        <w:rPr>
          <w:rFonts w:hint="cs"/>
          <w:rtl/>
        </w:rPr>
        <w:t xml:space="preserve">‌ای </w:t>
      </w:r>
      <w:r w:rsidR="00D07E50" w:rsidRPr="00DB11B4">
        <w:rPr>
          <w:rFonts w:hint="cs"/>
          <w:rtl/>
        </w:rPr>
        <w:t>نداشته دوستان در آن خود را کنار کشیده و دشمنان به شادی پرداخته</w:t>
      </w:r>
      <w:r w:rsidR="001F30FE">
        <w:rPr>
          <w:rFonts w:hint="cs"/>
          <w:rtl/>
        </w:rPr>
        <w:t>‌اند</w:t>
      </w:r>
      <w:r w:rsidR="00D07E50" w:rsidRPr="00DB11B4">
        <w:rPr>
          <w:rFonts w:hint="cs"/>
          <w:rtl/>
        </w:rPr>
        <w:t>، من آن را به تو سپرده ام و به تو از آن شکوه کرده و از دیگران خود را به امید تو بریده</w:t>
      </w:r>
      <w:r w:rsidR="009B2FC1">
        <w:rPr>
          <w:rFonts w:hint="cs"/>
          <w:rtl/>
        </w:rPr>
        <w:t>‌ام،</w:t>
      </w:r>
      <w:r w:rsidR="00D07E50" w:rsidRPr="00DB11B4">
        <w:rPr>
          <w:rFonts w:hint="cs"/>
          <w:rtl/>
        </w:rPr>
        <w:t xml:space="preserve"> و تو آن غم</w:t>
      </w:r>
      <w:r w:rsidR="001C74A3" w:rsidRPr="00DB11B4">
        <w:rPr>
          <w:rFonts w:hint="eastAsia"/>
          <w:rtl/>
        </w:rPr>
        <w:t>‌</w:t>
      </w:r>
      <w:r w:rsidR="00D07E50" w:rsidRPr="00DB11B4">
        <w:rPr>
          <w:rFonts w:hint="cs"/>
          <w:rtl/>
        </w:rPr>
        <w:t>ها و سختی را گشوده</w:t>
      </w:r>
      <w:r w:rsidR="009B2FC1">
        <w:rPr>
          <w:rFonts w:hint="cs"/>
          <w:rtl/>
        </w:rPr>
        <w:t xml:space="preserve">‌ای </w:t>
      </w:r>
      <w:r w:rsidR="00D07E50" w:rsidRPr="00DB11B4">
        <w:rPr>
          <w:rFonts w:hint="cs"/>
          <w:rtl/>
        </w:rPr>
        <w:t>و از من دور</w:t>
      </w:r>
      <w:r w:rsidR="00162656" w:rsidRPr="00DB11B4">
        <w:rPr>
          <w:rFonts w:hint="cs"/>
          <w:rtl/>
        </w:rPr>
        <w:t xml:space="preserve"> </w:t>
      </w:r>
      <w:r w:rsidR="00D07E50" w:rsidRPr="00DB11B4">
        <w:rPr>
          <w:rFonts w:hint="cs"/>
          <w:rtl/>
        </w:rPr>
        <w:t>ساخته ای، خدایا! تو ولی ه</w:t>
      </w:r>
      <w:r w:rsidR="008A4AE7" w:rsidRPr="00DB11B4">
        <w:rPr>
          <w:rFonts w:hint="cs"/>
          <w:rtl/>
        </w:rPr>
        <w:t>ر نعمت و صاحب هر حسنه و نهایت ه</w:t>
      </w:r>
      <w:r w:rsidR="00D07E50" w:rsidRPr="00DB11B4">
        <w:rPr>
          <w:rFonts w:hint="cs"/>
          <w:rtl/>
        </w:rPr>
        <w:t>ر مقصدی هستی».</w:t>
      </w:r>
    </w:p>
    <w:p w:rsidR="00D07E50" w:rsidRPr="00DB11B4" w:rsidRDefault="00D07E50" w:rsidP="002F0907">
      <w:pPr>
        <w:pStyle w:val="a5"/>
        <w:rPr>
          <w:rtl/>
        </w:rPr>
      </w:pPr>
      <w:r w:rsidRPr="002F0907">
        <w:rPr>
          <w:rFonts w:hint="cs"/>
          <w:spacing w:val="-4"/>
          <w:rtl/>
        </w:rPr>
        <w:t>عبدالله بن عمار حسین</w:t>
      </w:r>
      <w:r w:rsidR="002F0907" w:rsidRPr="002F0907">
        <w:rPr>
          <w:rFonts w:cs="CTraditional Arabic" w:hint="cs"/>
          <w:spacing w:val="-4"/>
          <w:rtl/>
        </w:rPr>
        <w:t xml:space="preserve"> </w:t>
      </w:r>
      <w:r w:rsidR="00A2281B" w:rsidRPr="002F0907">
        <w:rPr>
          <w:rFonts w:cs="CTraditional Arabic" w:hint="cs"/>
          <w:spacing w:val="-4"/>
          <w:rtl/>
        </w:rPr>
        <w:t xml:space="preserve">س </w:t>
      </w:r>
      <w:r w:rsidRPr="002F0907">
        <w:rPr>
          <w:rFonts w:hint="cs"/>
          <w:spacing w:val="-4"/>
          <w:rtl/>
        </w:rPr>
        <w:t>را در میدان معرکه، چنین توصیف می</w:t>
      </w:r>
      <w:r w:rsidR="008A4AE7" w:rsidRPr="002F0907">
        <w:rPr>
          <w:rFonts w:hint="cs"/>
          <w:spacing w:val="-4"/>
          <w:rtl/>
        </w:rPr>
        <w:t>‌</w:t>
      </w:r>
      <w:r w:rsidRPr="002F0907">
        <w:rPr>
          <w:rFonts w:hint="cs"/>
          <w:spacing w:val="-4"/>
          <w:rtl/>
        </w:rPr>
        <w:t>کند: «حسین</w:t>
      </w:r>
      <w:r w:rsidR="002F0907" w:rsidRPr="002F0907">
        <w:rPr>
          <w:rFonts w:cs="CTraditional Arabic" w:hint="cs"/>
          <w:spacing w:val="-4"/>
          <w:rtl/>
        </w:rPr>
        <w:t xml:space="preserve"> </w:t>
      </w:r>
      <w:r w:rsidR="00A2281B" w:rsidRPr="002F0907">
        <w:rPr>
          <w:rFonts w:cs="CTraditional Arabic" w:hint="cs"/>
          <w:spacing w:val="-4"/>
          <w:rtl/>
        </w:rPr>
        <w:t>س</w:t>
      </w:r>
      <w:r w:rsidR="00A2281B" w:rsidRPr="00DB11B4">
        <w:rPr>
          <w:rFonts w:cs="CTraditional Arabic" w:hint="cs"/>
          <w:rtl/>
        </w:rPr>
        <w:t xml:space="preserve"> </w:t>
      </w:r>
      <w:r w:rsidRPr="00DB11B4">
        <w:rPr>
          <w:rFonts w:hint="cs"/>
          <w:rtl/>
        </w:rPr>
        <w:t>را دیدم که از هر طرف او را فراگرفته بودند و بر سمت راست خویش چنان یورش می</w:t>
      </w:r>
      <w:r w:rsidR="008A4AE7" w:rsidRPr="00DB11B4">
        <w:rPr>
          <w:rFonts w:hint="cs"/>
          <w:rtl/>
        </w:rPr>
        <w:t>‌</w:t>
      </w:r>
      <w:r w:rsidRPr="00DB11B4">
        <w:rPr>
          <w:rFonts w:hint="cs"/>
          <w:rtl/>
        </w:rPr>
        <w:t>برد که همه پراکنده می</w:t>
      </w:r>
      <w:r w:rsidR="008A4AE7" w:rsidRPr="00DB11B4">
        <w:rPr>
          <w:rFonts w:hint="cs"/>
          <w:rtl/>
        </w:rPr>
        <w:t>‌</w:t>
      </w:r>
      <w:r w:rsidRPr="00DB11B4">
        <w:rPr>
          <w:rFonts w:hint="cs"/>
          <w:rtl/>
        </w:rPr>
        <w:t>شدند، والله من مردی دلیرتر و مصمم</w:t>
      </w:r>
      <w:r w:rsidR="008A4AE7" w:rsidRPr="00DB11B4">
        <w:rPr>
          <w:rFonts w:hint="cs"/>
          <w:rtl/>
        </w:rPr>
        <w:t>‌</w:t>
      </w:r>
      <w:r w:rsidRPr="00DB11B4">
        <w:rPr>
          <w:rFonts w:hint="cs"/>
          <w:rtl/>
        </w:rPr>
        <w:t>تر از او که اهل و اصحابش در برابرش کشته شوند ندیده</w:t>
      </w:r>
      <w:r w:rsidR="009B2FC1">
        <w:rPr>
          <w:rFonts w:hint="cs"/>
          <w:rtl/>
        </w:rPr>
        <w:t>‌ام،</w:t>
      </w:r>
      <w:r w:rsidRPr="00DB11B4">
        <w:rPr>
          <w:rFonts w:hint="cs"/>
          <w:rtl/>
        </w:rPr>
        <w:t xml:space="preserve"> والله نه قبل از او چنین کسی را دیده ام و نه پس از او...»</w:t>
      </w:r>
      <w:r w:rsidR="00FA3487" w:rsidRPr="00DB11B4">
        <w:rPr>
          <w:vertAlign w:val="superscript"/>
          <w:rtl/>
        </w:rPr>
        <w:footnoteReference w:id="76"/>
      </w:r>
      <w:r w:rsidR="002F0907">
        <w:rPr>
          <w:rFonts w:hint="cs"/>
          <w:rtl/>
        </w:rPr>
        <w:t>.</w:t>
      </w:r>
    </w:p>
    <w:p w:rsidR="00D07E50" w:rsidRPr="00DB11B4" w:rsidRDefault="00D07E50" w:rsidP="00DB11B4">
      <w:pPr>
        <w:pStyle w:val="a1"/>
        <w:rPr>
          <w:i/>
          <w:rtl/>
        </w:rPr>
      </w:pPr>
      <w:bookmarkStart w:id="69" w:name="_Toc434685312"/>
      <w:bookmarkStart w:id="70" w:name="_Toc434685674"/>
      <w:bookmarkStart w:id="71" w:name="_Toc452296741"/>
      <w:bookmarkStart w:id="72" w:name="_Toc452297115"/>
      <w:bookmarkStart w:id="73" w:name="_Toc452297230"/>
      <w:r w:rsidRPr="00DB11B4">
        <w:rPr>
          <w:rFonts w:hint="cs"/>
          <w:rtl/>
        </w:rPr>
        <w:t>فقه و روایت حدیث</w:t>
      </w:r>
      <w:bookmarkEnd w:id="69"/>
      <w:bookmarkEnd w:id="70"/>
      <w:bookmarkEnd w:id="71"/>
      <w:bookmarkEnd w:id="72"/>
      <w:bookmarkEnd w:id="73"/>
    </w:p>
    <w:p w:rsidR="00D07E50" w:rsidRPr="00DB11B4" w:rsidRDefault="00D07E50" w:rsidP="002F0907">
      <w:pPr>
        <w:pStyle w:val="a5"/>
        <w:rPr>
          <w:rtl/>
        </w:rPr>
      </w:pPr>
      <w:r w:rsidRPr="00DB11B4">
        <w:rPr>
          <w:rFonts w:hint="cs"/>
          <w:rtl/>
        </w:rPr>
        <w:t>حسین</w:t>
      </w:r>
      <w:r w:rsidR="002F0907">
        <w:rPr>
          <w:rFonts w:hint="cs"/>
          <w:rtl/>
        </w:rPr>
        <w:t xml:space="preserve"> </w:t>
      </w:r>
      <w:r w:rsidR="00A2281B" w:rsidRPr="00DB11B4">
        <w:rPr>
          <w:rFonts w:cs="CTraditional Arabic" w:hint="cs"/>
          <w:rtl/>
        </w:rPr>
        <w:t xml:space="preserve">س </w:t>
      </w:r>
      <w:r w:rsidRPr="00DB11B4">
        <w:rPr>
          <w:rFonts w:hint="cs"/>
          <w:rtl/>
        </w:rPr>
        <w:t xml:space="preserve">عالم و فقیه و جزو مفتیان صحابه بود، ابن قیم الجوزیه در </w:t>
      </w:r>
      <w:r w:rsidR="001D1924" w:rsidRPr="00DB11B4">
        <w:rPr>
          <w:rStyle w:val="Char5"/>
          <w:rtl/>
        </w:rPr>
        <w:t>«</w:t>
      </w:r>
      <w:r w:rsidRPr="00DB11B4">
        <w:rPr>
          <w:rFonts w:hint="cs"/>
          <w:rtl/>
        </w:rPr>
        <w:t>اعلام الموقعین عن رب العالمین</w:t>
      </w:r>
      <w:r w:rsidR="001D1924" w:rsidRPr="00DB11B4">
        <w:rPr>
          <w:rStyle w:val="Char5"/>
          <w:rtl/>
        </w:rPr>
        <w:t>»</w:t>
      </w:r>
      <w:r w:rsidRPr="00DB11B4">
        <w:rPr>
          <w:rFonts w:hint="cs"/>
          <w:rtl/>
        </w:rPr>
        <w:t xml:space="preserve"> ایشان را جز</w:t>
      </w:r>
      <w:r w:rsidR="001D1924" w:rsidRPr="00DB11B4">
        <w:rPr>
          <w:rFonts w:hint="cs"/>
          <w:rtl/>
        </w:rPr>
        <w:t>و فقهای صحابه که کمتر فتوا داده‌</w:t>
      </w:r>
      <w:r w:rsidRPr="00DB11B4">
        <w:rPr>
          <w:rFonts w:hint="cs"/>
          <w:rtl/>
        </w:rPr>
        <w:t>اند بر می</w:t>
      </w:r>
      <w:r w:rsidR="008A4AE7" w:rsidRPr="00DB11B4">
        <w:rPr>
          <w:rFonts w:hint="cs"/>
          <w:rtl/>
        </w:rPr>
        <w:t>‌</w:t>
      </w:r>
      <w:r w:rsidRPr="00DB11B4">
        <w:rPr>
          <w:rFonts w:hint="cs"/>
          <w:rtl/>
        </w:rPr>
        <w:t>شمارد</w:t>
      </w:r>
      <w:r w:rsidR="00FA3487" w:rsidRPr="00DB11B4">
        <w:rPr>
          <w:vertAlign w:val="superscript"/>
          <w:rtl/>
        </w:rPr>
        <w:footnoteReference w:id="77"/>
      </w:r>
      <w:r w:rsidR="002F0907">
        <w:rPr>
          <w:rFonts w:hint="cs"/>
          <w:rtl/>
        </w:rPr>
        <w:t>.</w:t>
      </w:r>
    </w:p>
    <w:p w:rsidR="00D07E50" w:rsidRPr="00DB11B4" w:rsidRDefault="00D07E50" w:rsidP="00DB11B4">
      <w:pPr>
        <w:pStyle w:val="a5"/>
        <w:rPr>
          <w:rtl/>
        </w:rPr>
      </w:pPr>
      <w:r w:rsidRPr="00DB11B4">
        <w:rPr>
          <w:rFonts w:hint="cs"/>
          <w:rtl/>
        </w:rPr>
        <w:t>وی در روایت حدیث نیز چنین بود، از رسول الله</w:t>
      </w:r>
      <w:r w:rsidR="00A2281B" w:rsidRPr="00DB11B4">
        <w:rPr>
          <w:rFonts w:cs="CTraditional Arabic" w:hint="cs"/>
          <w:rtl/>
        </w:rPr>
        <w:t xml:space="preserve"> ص </w:t>
      </w:r>
      <w:r w:rsidR="00296AA6" w:rsidRPr="00DB11B4">
        <w:rPr>
          <w:rFonts w:hint="cs"/>
          <w:rtl/>
        </w:rPr>
        <w:t>و پدر خویش و سایر صحابه روایات اندکی دارد همانند بسیاری از صحابه که به کثرت روایت شهرت ندارند، علتش به نظر من دو چیز است:</w:t>
      </w:r>
    </w:p>
    <w:p w:rsidR="00296AA6" w:rsidRPr="00DB11B4" w:rsidRDefault="00296AA6" w:rsidP="00DB11B4">
      <w:pPr>
        <w:pStyle w:val="a3"/>
        <w:rPr>
          <w:rtl/>
        </w:rPr>
      </w:pPr>
      <w:bookmarkStart w:id="74" w:name="_Toc434685313"/>
      <w:bookmarkStart w:id="75" w:name="_Toc434685675"/>
      <w:bookmarkStart w:id="76" w:name="_Toc452296742"/>
      <w:bookmarkStart w:id="77" w:name="_Toc452297116"/>
      <w:bookmarkStart w:id="78" w:name="_Toc452297231"/>
      <w:r w:rsidRPr="00DB11B4">
        <w:rPr>
          <w:rFonts w:hint="cs"/>
          <w:rtl/>
        </w:rPr>
        <w:t>اول: پرهیز از روایت</w:t>
      </w:r>
      <w:bookmarkEnd w:id="74"/>
      <w:bookmarkEnd w:id="75"/>
      <w:bookmarkEnd w:id="76"/>
      <w:bookmarkEnd w:id="77"/>
      <w:bookmarkEnd w:id="78"/>
    </w:p>
    <w:p w:rsidR="00296AA6" w:rsidRPr="00DB11B4" w:rsidRDefault="00296AA6" w:rsidP="00DB11B4">
      <w:pPr>
        <w:pStyle w:val="a5"/>
        <w:rPr>
          <w:rtl/>
        </w:rPr>
      </w:pPr>
      <w:r w:rsidRPr="00DB11B4">
        <w:rPr>
          <w:rFonts w:hint="cs"/>
          <w:rtl/>
        </w:rPr>
        <w:t>بسیاری از صحابه</w:t>
      </w:r>
      <w:r w:rsidR="00A2281B" w:rsidRPr="00DB11B4">
        <w:rPr>
          <w:rFonts w:cs="CTraditional Arabic" w:hint="cs"/>
          <w:rtl/>
        </w:rPr>
        <w:t xml:space="preserve">س </w:t>
      </w:r>
      <w:r w:rsidRPr="00DB11B4">
        <w:rPr>
          <w:rFonts w:hint="cs"/>
          <w:rtl/>
        </w:rPr>
        <w:t>از بیم آن که مبادا دچار اشتباه و خطایی شوند از روایت نمودن حدیث از رسول الله</w:t>
      </w:r>
      <w:r w:rsidR="00A2281B" w:rsidRPr="00DB11B4">
        <w:rPr>
          <w:rFonts w:cs="CTraditional Arabic" w:hint="cs"/>
          <w:rtl/>
        </w:rPr>
        <w:t xml:space="preserve"> ص </w:t>
      </w:r>
      <w:r w:rsidRPr="00DB11B4">
        <w:rPr>
          <w:rFonts w:hint="cs"/>
          <w:rtl/>
        </w:rPr>
        <w:t>پرهیز می</w:t>
      </w:r>
      <w:r w:rsidR="008A4AE7" w:rsidRPr="00DB11B4">
        <w:rPr>
          <w:rFonts w:hint="cs"/>
          <w:rtl/>
        </w:rPr>
        <w:t>‌</w:t>
      </w:r>
      <w:r w:rsidRPr="00DB11B4">
        <w:rPr>
          <w:rFonts w:hint="cs"/>
          <w:rtl/>
        </w:rPr>
        <w:t>کردند.</w:t>
      </w:r>
    </w:p>
    <w:p w:rsidR="00296AA6" w:rsidRPr="00DB11B4" w:rsidRDefault="00296AA6" w:rsidP="00DB11B4">
      <w:pPr>
        <w:pStyle w:val="a5"/>
        <w:rPr>
          <w:rtl/>
        </w:rPr>
      </w:pPr>
      <w:r w:rsidRPr="00DB11B4">
        <w:rPr>
          <w:rFonts w:hint="cs"/>
          <w:rtl/>
        </w:rPr>
        <w:t xml:space="preserve">حافظ </w:t>
      </w:r>
      <w:r w:rsidR="001A41D7" w:rsidRPr="00DB11B4">
        <w:rPr>
          <w:rFonts w:hint="cs"/>
          <w:rtl/>
        </w:rPr>
        <w:t>ا</w:t>
      </w:r>
      <w:r w:rsidRPr="00DB11B4">
        <w:rPr>
          <w:rFonts w:hint="cs"/>
          <w:rtl/>
        </w:rPr>
        <w:t xml:space="preserve">بن عدی در </w:t>
      </w:r>
      <w:r w:rsidR="001D1924" w:rsidRPr="00DB11B4">
        <w:rPr>
          <w:rStyle w:val="Char5"/>
          <w:rtl/>
        </w:rPr>
        <w:t>«</w:t>
      </w:r>
      <w:r w:rsidRPr="00DB11B4">
        <w:rPr>
          <w:rFonts w:hint="cs"/>
          <w:rtl/>
        </w:rPr>
        <w:t>الکامل</w:t>
      </w:r>
      <w:r w:rsidR="001D1924" w:rsidRPr="00DB11B4">
        <w:rPr>
          <w:rStyle w:val="Char5"/>
          <w:rtl/>
        </w:rPr>
        <w:t>»</w:t>
      </w:r>
      <w:r w:rsidRPr="00DB11B4">
        <w:rPr>
          <w:rFonts w:hint="cs"/>
          <w:rtl/>
        </w:rPr>
        <w:t xml:space="preserve"> تحت عنوان </w:t>
      </w:r>
      <w:r w:rsidR="001D1924" w:rsidRPr="00DB11B4">
        <w:rPr>
          <w:rStyle w:val="Char5"/>
          <w:rtl/>
        </w:rPr>
        <w:t>«</w:t>
      </w:r>
      <w:r w:rsidRPr="00DB11B4">
        <w:rPr>
          <w:rFonts w:hint="cs"/>
          <w:rtl/>
        </w:rPr>
        <w:t>کسانی که پس از نقل حدیث از بیم اینکه مبادا کلمه</w:t>
      </w:r>
      <w:r w:rsidR="009B2FC1">
        <w:rPr>
          <w:rFonts w:hint="cs"/>
          <w:rtl/>
        </w:rPr>
        <w:t xml:space="preserve">‌ای </w:t>
      </w:r>
      <w:r w:rsidRPr="00DB11B4">
        <w:rPr>
          <w:rFonts w:hint="cs"/>
          <w:rtl/>
        </w:rPr>
        <w:t>افزوده باشند، می</w:t>
      </w:r>
      <w:r w:rsidR="008A4AE7" w:rsidRPr="00DB11B4">
        <w:rPr>
          <w:rFonts w:hint="cs"/>
          <w:rtl/>
        </w:rPr>
        <w:t>‌</w:t>
      </w:r>
      <w:r w:rsidRPr="00DB11B4">
        <w:rPr>
          <w:rFonts w:hint="cs"/>
          <w:rtl/>
        </w:rPr>
        <w:t xml:space="preserve">گفتند </w:t>
      </w:r>
      <w:r w:rsidR="0079015D" w:rsidRPr="00DB11B4">
        <w:rPr>
          <w:rFonts w:hint="cs"/>
          <w:rtl/>
        </w:rPr>
        <w:t>«</w:t>
      </w:r>
      <w:r w:rsidR="008A4AE7" w:rsidRPr="00DB11B4">
        <w:rPr>
          <w:rFonts w:hint="cs"/>
          <w:rtl/>
        </w:rPr>
        <w:t>أ</w:t>
      </w:r>
      <w:r w:rsidRPr="00DB11B4">
        <w:rPr>
          <w:rFonts w:hint="cs"/>
          <w:rtl/>
        </w:rPr>
        <w:t>و کما قال</w:t>
      </w:r>
      <w:r w:rsidR="0079015D" w:rsidRPr="00DB11B4">
        <w:rPr>
          <w:rFonts w:hint="cs"/>
          <w:rtl/>
        </w:rPr>
        <w:t>» آورده است:</w:t>
      </w:r>
      <w:r w:rsidRPr="00DB11B4">
        <w:rPr>
          <w:rFonts w:hint="cs"/>
          <w:rtl/>
        </w:rPr>
        <w:t xml:space="preserve"> از محمد چنین نقل نموده است که: انس از رسول الله</w:t>
      </w:r>
      <w:r w:rsidR="00A2281B" w:rsidRPr="00DB11B4">
        <w:rPr>
          <w:rFonts w:cs="CTraditional Arabic" w:hint="cs"/>
          <w:rtl/>
        </w:rPr>
        <w:t xml:space="preserve"> ص </w:t>
      </w:r>
      <w:r w:rsidRPr="00DB11B4">
        <w:rPr>
          <w:rFonts w:hint="cs"/>
          <w:rtl/>
        </w:rPr>
        <w:t>کم</w:t>
      </w:r>
      <w:r w:rsidR="002F0907">
        <w:rPr>
          <w:rFonts w:hint="eastAsia"/>
          <w:rtl/>
        </w:rPr>
        <w:t>‌</w:t>
      </w:r>
      <w:r w:rsidRPr="00DB11B4">
        <w:rPr>
          <w:rFonts w:hint="cs"/>
          <w:rtl/>
        </w:rPr>
        <w:t>تر حدیث روایت می</w:t>
      </w:r>
      <w:r w:rsidR="00925BEF" w:rsidRPr="00DB11B4">
        <w:rPr>
          <w:rFonts w:hint="cs"/>
          <w:rtl/>
        </w:rPr>
        <w:t>‌</w:t>
      </w:r>
      <w:r w:rsidRPr="00DB11B4">
        <w:rPr>
          <w:rFonts w:hint="cs"/>
          <w:rtl/>
        </w:rPr>
        <w:t>کرد و هرگاه حدیثی بیان می</w:t>
      </w:r>
      <w:r w:rsidR="00925BEF" w:rsidRPr="00DB11B4">
        <w:rPr>
          <w:rFonts w:hint="cs"/>
          <w:rtl/>
        </w:rPr>
        <w:t>‌</w:t>
      </w:r>
      <w:r w:rsidRPr="00DB11B4">
        <w:rPr>
          <w:rFonts w:hint="cs"/>
          <w:rtl/>
        </w:rPr>
        <w:t>کرد، آشفته می</w:t>
      </w:r>
      <w:r w:rsidR="00925BEF" w:rsidRPr="00DB11B4">
        <w:rPr>
          <w:rFonts w:hint="cs"/>
          <w:rtl/>
        </w:rPr>
        <w:t>‌</w:t>
      </w:r>
      <w:r w:rsidRPr="00DB11B4">
        <w:rPr>
          <w:rFonts w:hint="cs"/>
          <w:rtl/>
        </w:rPr>
        <w:t>شد و می</w:t>
      </w:r>
      <w:r w:rsidR="00925BEF" w:rsidRPr="00DB11B4">
        <w:rPr>
          <w:rFonts w:hint="cs"/>
          <w:rtl/>
        </w:rPr>
        <w:t>‌</w:t>
      </w:r>
      <w:r w:rsidRPr="00DB11B4">
        <w:rPr>
          <w:rFonts w:hint="cs"/>
          <w:rtl/>
        </w:rPr>
        <w:t xml:space="preserve">گفت: </w:t>
      </w:r>
      <w:r w:rsidR="00925BEF" w:rsidRPr="00DB11B4">
        <w:rPr>
          <w:rFonts w:hint="cs"/>
          <w:rtl/>
        </w:rPr>
        <w:t>أ</w:t>
      </w:r>
      <w:r w:rsidRPr="00DB11B4">
        <w:rPr>
          <w:rFonts w:hint="cs"/>
          <w:rtl/>
        </w:rPr>
        <w:t>و کما قال رسول الله</w:t>
      </w:r>
      <w:r w:rsidR="00A2281B" w:rsidRPr="00DB11B4">
        <w:rPr>
          <w:rFonts w:cs="CTraditional Arabic" w:hint="cs"/>
          <w:rtl/>
        </w:rPr>
        <w:t xml:space="preserve"> ص </w:t>
      </w:r>
      <w:r w:rsidRPr="00DB11B4">
        <w:rPr>
          <w:rFonts w:hint="cs"/>
          <w:rtl/>
        </w:rPr>
        <w:t>(= یا اینکه چیزی شبیه این فرمودند)</w:t>
      </w:r>
      <w:r w:rsidR="001D1924" w:rsidRPr="00DB11B4">
        <w:rPr>
          <w:rStyle w:val="Char5"/>
          <w:rtl/>
        </w:rPr>
        <w:t>»</w:t>
      </w:r>
      <w:r w:rsidR="001D1924" w:rsidRPr="00DB11B4">
        <w:rPr>
          <w:rFonts w:hint="cs"/>
          <w:rtl/>
        </w:rPr>
        <w:t>.</w:t>
      </w:r>
    </w:p>
    <w:p w:rsidR="009747BD" w:rsidRPr="00DB11B4" w:rsidRDefault="009747BD" w:rsidP="002F0907">
      <w:pPr>
        <w:pStyle w:val="a5"/>
        <w:rPr>
          <w:rFonts w:cs="Times New Roman"/>
          <w:rtl/>
        </w:rPr>
      </w:pPr>
      <w:r w:rsidRPr="00DB11B4">
        <w:rPr>
          <w:rFonts w:hint="cs"/>
          <w:rtl/>
        </w:rPr>
        <w:t>عمروبن میمون اودی می</w:t>
      </w:r>
      <w:r w:rsidR="00925BEF" w:rsidRPr="00DB11B4">
        <w:rPr>
          <w:rFonts w:hint="cs"/>
          <w:rtl/>
        </w:rPr>
        <w:t>‌</w:t>
      </w:r>
      <w:r w:rsidRPr="00DB11B4">
        <w:rPr>
          <w:rFonts w:hint="cs"/>
          <w:rtl/>
        </w:rPr>
        <w:t>گوید: من هر پنج شنبه نزد ابن مسعود می</w:t>
      </w:r>
      <w:r w:rsidR="00925BEF" w:rsidRPr="00DB11B4">
        <w:rPr>
          <w:rFonts w:hint="cs"/>
          <w:rtl/>
        </w:rPr>
        <w:t>‌</w:t>
      </w:r>
      <w:r w:rsidR="002F0907">
        <w:rPr>
          <w:rFonts w:hint="cs"/>
          <w:rtl/>
        </w:rPr>
        <w:t>رفتم، وی هر</w:t>
      </w:r>
      <w:r w:rsidRPr="00DB11B4">
        <w:rPr>
          <w:rFonts w:hint="cs"/>
          <w:rtl/>
        </w:rPr>
        <w:t>گاه می</w:t>
      </w:r>
      <w:r w:rsidR="00925BEF" w:rsidRPr="00DB11B4">
        <w:rPr>
          <w:rFonts w:hint="cs"/>
          <w:rtl/>
        </w:rPr>
        <w:t>‌</w:t>
      </w:r>
      <w:r w:rsidRPr="00DB11B4">
        <w:rPr>
          <w:rFonts w:hint="cs"/>
          <w:rtl/>
        </w:rPr>
        <w:t>گفت: از رسول الله</w:t>
      </w:r>
      <w:r w:rsidR="00A2281B" w:rsidRPr="00DB11B4">
        <w:rPr>
          <w:rFonts w:cs="CTraditional Arabic" w:hint="cs"/>
          <w:rtl/>
        </w:rPr>
        <w:t xml:space="preserve"> ص </w:t>
      </w:r>
      <w:r w:rsidRPr="00DB11B4">
        <w:rPr>
          <w:rFonts w:hint="cs"/>
          <w:rtl/>
        </w:rPr>
        <w:t>شنیدم که فرمودند، رگ</w:t>
      </w:r>
      <w:r w:rsidR="00925BEF" w:rsidRPr="00DB11B4">
        <w:rPr>
          <w:rFonts w:hint="cs"/>
          <w:rtl/>
        </w:rPr>
        <w:t>‌</w:t>
      </w:r>
      <w:r w:rsidRPr="00DB11B4">
        <w:rPr>
          <w:rFonts w:hint="cs"/>
          <w:rtl/>
        </w:rPr>
        <w:t>های گردنش باد می</w:t>
      </w:r>
      <w:r w:rsidR="00925BEF" w:rsidRPr="00DB11B4">
        <w:rPr>
          <w:rFonts w:hint="cs"/>
          <w:rtl/>
        </w:rPr>
        <w:t>‌</w:t>
      </w:r>
      <w:r w:rsidRPr="00DB11B4">
        <w:rPr>
          <w:rFonts w:hint="cs"/>
          <w:rtl/>
        </w:rPr>
        <w:t>کرد سپس می</w:t>
      </w:r>
      <w:r w:rsidR="00925BEF" w:rsidRPr="00DB11B4">
        <w:rPr>
          <w:rFonts w:hint="cs"/>
          <w:rtl/>
        </w:rPr>
        <w:t>‌</w:t>
      </w:r>
      <w:r w:rsidRPr="00DB11B4">
        <w:rPr>
          <w:rFonts w:hint="cs"/>
          <w:rtl/>
        </w:rPr>
        <w:t>گفت: یا اندکی کم و بیش، یا نزدیک به این، یا شبیه این و یا چیزی مانند این فرمودند</w:t>
      </w:r>
      <w:r w:rsidR="00FA3487" w:rsidRPr="00DB11B4">
        <w:rPr>
          <w:vertAlign w:val="superscript"/>
          <w:rtl/>
        </w:rPr>
        <w:footnoteReference w:id="78"/>
      </w:r>
      <w:r w:rsidR="002F0907" w:rsidRPr="002F0907">
        <w:rPr>
          <w:rFonts w:hint="cs"/>
          <w:rtl/>
        </w:rPr>
        <w:t>.</w:t>
      </w:r>
    </w:p>
    <w:p w:rsidR="00897CD2" w:rsidRPr="00DB11B4" w:rsidRDefault="009747BD" w:rsidP="002F0907">
      <w:pPr>
        <w:pStyle w:val="a5"/>
        <w:rPr>
          <w:rtl/>
        </w:rPr>
      </w:pPr>
      <w:r w:rsidRPr="00DB11B4">
        <w:rPr>
          <w:rFonts w:hint="cs"/>
          <w:rtl/>
        </w:rPr>
        <w:t>در صحیح بخاری از سائب بن یزید نقل شده است که می</w:t>
      </w:r>
      <w:r w:rsidR="00925BEF" w:rsidRPr="00DB11B4">
        <w:rPr>
          <w:rFonts w:hint="cs"/>
          <w:rtl/>
        </w:rPr>
        <w:t>‌</w:t>
      </w:r>
      <w:r w:rsidRPr="00DB11B4">
        <w:rPr>
          <w:rFonts w:hint="cs"/>
          <w:rtl/>
        </w:rPr>
        <w:t xml:space="preserve">گفت: «با عبدالرحمن بن عوف و طلحه بن عبیدالله و مقداد و سعد </w:t>
      </w:r>
      <w:r w:rsidR="00B76004" w:rsidRPr="00DB11B4">
        <w:rPr>
          <w:rFonts w:cs="CTraditional Arabic" w:hint="cs"/>
          <w:rtl/>
        </w:rPr>
        <w:t>ش</w:t>
      </w:r>
      <w:r w:rsidRPr="00DB11B4">
        <w:rPr>
          <w:rFonts w:hint="cs"/>
          <w:rtl/>
        </w:rPr>
        <w:t xml:space="preserve"> همراهی کرده</w:t>
      </w:r>
      <w:r w:rsidR="009B2FC1">
        <w:rPr>
          <w:rFonts w:hint="cs"/>
          <w:rtl/>
        </w:rPr>
        <w:t>‌ام،</w:t>
      </w:r>
      <w:r w:rsidRPr="00DB11B4">
        <w:rPr>
          <w:rFonts w:hint="cs"/>
          <w:rtl/>
        </w:rPr>
        <w:t xml:space="preserve"> اما نشنیدم که کسی از </w:t>
      </w:r>
      <w:r w:rsidRPr="002F0907">
        <w:rPr>
          <w:rFonts w:hint="cs"/>
          <w:spacing w:val="-4"/>
          <w:rtl/>
        </w:rPr>
        <w:t>ایشان از رسول الله</w:t>
      </w:r>
      <w:r w:rsidR="00A2281B" w:rsidRPr="002F0907">
        <w:rPr>
          <w:rFonts w:cs="CTraditional Arabic" w:hint="cs"/>
          <w:spacing w:val="-4"/>
          <w:rtl/>
        </w:rPr>
        <w:t xml:space="preserve"> ص </w:t>
      </w:r>
      <w:r w:rsidRPr="002F0907">
        <w:rPr>
          <w:rFonts w:hint="cs"/>
          <w:spacing w:val="-4"/>
          <w:rtl/>
        </w:rPr>
        <w:t>چیزی نقل کنند، جز طلحه که جریان احد را تعریف می</w:t>
      </w:r>
      <w:r w:rsidR="00925BEF" w:rsidRPr="002F0907">
        <w:rPr>
          <w:rFonts w:hint="cs"/>
          <w:spacing w:val="-4"/>
          <w:rtl/>
        </w:rPr>
        <w:t>‌</w:t>
      </w:r>
      <w:r w:rsidRPr="002F0907">
        <w:rPr>
          <w:rFonts w:hint="cs"/>
          <w:spacing w:val="-4"/>
          <w:rtl/>
        </w:rPr>
        <w:t>کرد»</w:t>
      </w:r>
      <w:r w:rsidR="00FA3487" w:rsidRPr="002F0907">
        <w:rPr>
          <w:spacing w:val="-4"/>
          <w:vertAlign w:val="superscript"/>
          <w:rtl/>
        </w:rPr>
        <w:footnoteReference w:id="79"/>
      </w:r>
      <w:r w:rsidR="002F0907" w:rsidRPr="002F0907">
        <w:rPr>
          <w:rFonts w:hint="cs"/>
          <w:spacing w:val="-4"/>
          <w:rtl/>
        </w:rPr>
        <w:t>.</w:t>
      </w:r>
    </w:p>
    <w:p w:rsidR="009747BD" w:rsidRPr="00DB11B4" w:rsidRDefault="009747BD" w:rsidP="00DB11B4">
      <w:pPr>
        <w:pStyle w:val="a5"/>
        <w:rPr>
          <w:rtl/>
        </w:rPr>
      </w:pPr>
      <w:r w:rsidRPr="00DB11B4">
        <w:rPr>
          <w:rFonts w:hint="cs"/>
          <w:rtl/>
        </w:rPr>
        <w:t>شاید حسین</w:t>
      </w:r>
      <w:r w:rsidR="00A2281B" w:rsidRPr="00DB11B4">
        <w:rPr>
          <w:rFonts w:cs="CTraditional Arabic" w:hint="cs"/>
          <w:rtl/>
        </w:rPr>
        <w:t xml:space="preserve">س </w:t>
      </w:r>
      <w:r w:rsidRPr="00DB11B4">
        <w:rPr>
          <w:rFonts w:hint="cs"/>
          <w:rtl/>
        </w:rPr>
        <w:t>نیز بدین خاطر از رسول الله</w:t>
      </w:r>
      <w:r w:rsidR="00A2281B" w:rsidRPr="00DB11B4">
        <w:rPr>
          <w:rFonts w:cs="CTraditional Arabic" w:hint="cs"/>
          <w:rtl/>
        </w:rPr>
        <w:t xml:space="preserve"> ص </w:t>
      </w:r>
      <w:r w:rsidRPr="00DB11B4">
        <w:rPr>
          <w:rFonts w:hint="cs"/>
          <w:rtl/>
        </w:rPr>
        <w:t>و صحابه کمتر حدیث روایت کرده است.</w:t>
      </w:r>
    </w:p>
    <w:p w:rsidR="009747BD" w:rsidRPr="00DB11B4" w:rsidRDefault="009747BD" w:rsidP="00DB11B4">
      <w:pPr>
        <w:pStyle w:val="a3"/>
        <w:rPr>
          <w:rtl/>
        </w:rPr>
      </w:pPr>
      <w:bookmarkStart w:id="79" w:name="_Toc434685314"/>
      <w:bookmarkStart w:id="80" w:name="_Toc434685676"/>
      <w:bookmarkStart w:id="81" w:name="_Toc452296743"/>
      <w:bookmarkStart w:id="82" w:name="_Toc452297117"/>
      <w:bookmarkStart w:id="83" w:name="_Toc452297232"/>
      <w:r w:rsidRPr="00DB11B4">
        <w:rPr>
          <w:rFonts w:hint="cs"/>
          <w:rtl/>
        </w:rPr>
        <w:t>دوم: کوتاه بودن مدت ملاقات با رسول الله</w:t>
      </w:r>
      <w:r w:rsidR="00A2281B" w:rsidRPr="00DB11B4">
        <w:rPr>
          <w:rFonts w:cs="CTraditional Arabic" w:hint="cs"/>
          <w:rtl/>
        </w:rPr>
        <w:t xml:space="preserve"> </w:t>
      </w:r>
      <w:r w:rsidR="00A2281B" w:rsidRPr="00DB11B4">
        <w:rPr>
          <w:rFonts w:cs="CTraditional Arabic" w:hint="cs"/>
          <w:b w:val="0"/>
          <w:bCs w:val="0"/>
          <w:rtl/>
        </w:rPr>
        <w:t>ص</w:t>
      </w:r>
      <w:bookmarkEnd w:id="79"/>
      <w:bookmarkEnd w:id="80"/>
      <w:bookmarkEnd w:id="81"/>
      <w:bookmarkEnd w:id="82"/>
      <w:bookmarkEnd w:id="83"/>
      <w:r w:rsidR="00A2281B" w:rsidRPr="00DB11B4">
        <w:rPr>
          <w:rFonts w:cs="CTraditional Arabic" w:hint="cs"/>
          <w:b w:val="0"/>
          <w:bCs w:val="0"/>
          <w:rtl/>
        </w:rPr>
        <w:t xml:space="preserve"> </w:t>
      </w:r>
    </w:p>
    <w:p w:rsidR="009747BD" w:rsidRPr="00DB11B4" w:rsidRDefault="009747BD" w:rsidP="00DB11B4">
      <w:pPr>
        <w:pStyle w:val="a5"/>
        <w:rPr>
          <w:rtl/>
        </w:rPr>
      </w:pPr>
      <w:r w:rsidRPr="00DB11B4">
        <w:rPr>
          <w:rFonts w:hint="cs"/>
          <w:rtl/>
        </w:rPr>
        <w:t>قبلا گفتیم که ایشان در سال چهارم هجری به دنیا آمده، یعنی این که هنگام وفات رسول الله</w:t>
      </w:r>
      <w:r w:rsidR="00A2281B" w:rsidRPr="00DB11B4">
        <w:rPr>
          <w:rFonts w:cs="CTraditional Arabic" w:hint="cs"/>
          <w:rtl/>
        </w:rPr>
        <w:t xml:space="preserve"> ص </w:t>
      </w:r>
      <w:r w:rsidRPr="00DB11B4">
        <w:rPr>
          <w:rFonts w:hint="cs"/>
          <w:rtl/>
        </w:rPr>
        <w:t>تقریبا شش سال داشته است.</w:t>
      </w:r>
    </w:p>
    <w:p w:rsidR="00A40871" w:rsidRPr="00DB11B4" w:rsidRDefault="00A40871" w:rsidP="00DB11B4">
      <w:pPr>
        <w:pStyle w:val="a5"/>
        <w:rPr>
          <w:rtl/>
        </w:rPr>
      </w:pPr>
      <w:r w:rsidRPr="00DB11B4">
        <w:rPr>
          <w:rFonts w:hint="cs"/>
          <w:rtl/>
        </w:rPr>
        <w:t>محدثین روایت کسی را که روایت را در خردسالی شنیده باشد می</w:t>
      </w:r>
      <w:r w:rsidR="00925BEF" w:rsidRPr="00DB11B4">
        <w:rPr>
          <w:rFonts w:hint="cs"/>
          <w:rtl/>
        </w:rPr>
        <w:t>‌</w:t>
      </w:r>
      <w:r w:rsidRPr="00DB11B4">
        <w:rPr>
          <w:rFonts w:hint="cs"/>
          <w:rtl/>
        </w:rPr>
        <w:t>پذیرند، البته به شرط آن</w:t>
      </w:r>
      <w:r w:rsidR="00925BEF" w:rsidRPr="00DB11B4">
        <w:rPr>
          <w:rFonts w:hint="cs"/>
          <w:rtl/>
        </w:rPr>
        <w:t xml:space="preserve"> که هنگام نقل روایت اهل تمییز باشد، اما</w:t>
      </w:r>
      <w:r w:rsidRPr="00DB11B4">
        <w:rPr>
          <w:rFonts w:hint="cs"/>
          <w:rtl/>
        </w:rPr>
        <w:t xml:space="preserve"> منظور ما از کوتاه بودن مدت ملاقات ایشان با رسول الله</w:t>
      </w:r>
      <w:r w:rsidR="00A2281B" w:rsidRPr="00DB11B4">
        <w:rPr>
          <w:rFonts w:cs="CTraditional Arabic" w:hint="cs"/>
          <w:rtl/>
        </w:rPr>
        <w:t xml:space="preserve"> ص </w:t>
      </w:r>
      <w:r w:rsidRPr="00DB11B4">
        <w:rPr>
          <w:rFonts w:hint="cs"/>
          <w:rtl/>
        </w:rPr>
        <w:t>این نیست، بلکه این نکته است که خردسالی عادتا سبب قلت روایت است، و نمی</w:t>
      </w:r>
      <w:r w:rsidR="00925BEF" w:rsidRPr="00DB11B4">
        <w:rPr>
          <w:rFonts w:hint="cs"/>
          <w:rtl/>
        </w:rPr>
        <w:t>‌</w:t>
      </w:r>
      <w:r w:rsidRPr="00DB11B4">
        <w:rPr>
          <w:rFonts w:hint="cs"/>
          <w:rtl/>
        </w:rPr>
        <w:t>توان آن را بر حفظ قرآن قیاس کرد</w:t>
      </w:r>
      <w:r w:rsidR="0001364F" w:rsidRPr="00DB11B4">
        <w:rPr>
          <w:rFonts w:hint="cs"/>
          <w:rtl/>
        </w:rPr>
        <w:t>؛ زیرا مبنای حفظ قرآن در خردسالی، تلقین و کثرت تکرار</w:t>
      </w:r>
      <w:r w:rsidR="00925BEF" w:rsidRPr="00DB11B4">
        <w:rPr>
          <w:rFonts w:hint="cs"/>
          <w:rtl/>
        </w:rPr>
        <w:t xml:space="preserve"> </w:t>
      </w:r>
      <w:r w:rsidR="0001364F" w:rsidRPr="00DB11B4">
        <w:rPr>
          <w:rFonts w:hint="cs"/>
          <w:rtl/>
        </w:rPr>
        <w:t>آیات است و فهم معانی قرآن شرط نیست، عکس حدیثی که فقط یک و یا دوبار آن را بیشتر نمی</w:t>
      </w:r>
      <w:r w:rsidR="00925BEF" w:rsidRPr="00DB11B4">
        <w:rPr>
          <w:rFonts w:hint="cs"/>
          <w:rtl/>
        </w:rPr>
        <w:t>‌</w:t>
      </w:r>
      <w:r w:rsidR="0001364F" w:rsidRPr="00DB11B4">
        <w:rPr>
          <w:rFonts w:hint="cs"/>
          <w:rtl/>
        </w:rPr>
        <w:t>شنود و مبنای آن حفظ الفاظ و حداقل فهم معنای اجمالی است.</w:t>
      </w:r>
    </w:p>
    <w:p w:rsidR="0001364F" w:rsidRPr="00DB11B4" w:rsidRDefault="003504B7" w:rsidP="002F0907">
      <w:pPr>
        <w:pStyle w:val="a5"/>
        <w:rPr>
          <w:rtl/>
        </w:rPr>
      </w:pPr>
      <w:r w:rsidRPr="00DB11B4">
        <w:rPr>
          <w:rFonts w:hint="cs"/>
          <w:rtl/>
        </w:rPr>
        <w:t xml:space="preserve">امام ابن حزم در کتاب </w:t>
      </w:r>
      <w:r w:rsidR="001D1924" w:rsidRPr="00DB11B4">
        <w:rPr>
          <w:rStyle w:val="Char5"/>
          <w:rtl/>
        </w:rPr>
        <w:t>«</w:t>
      </w:r>
      <w:r w:rsidR="00925BEF" w:rsidRPr="00DB11B4">
        <w:rPr>
          <w:rStyle w:val="Char2"/>
          <w:rtl/>
        </w:rPr>
        <w:t>أسم</w:t>
      </w:r>
      <w:r w:rsidR="000279D1" w:rsidRPr="00DB11B4">
        <w:rPr>
          <w:rStyle w:val="Char2"/>
          <w:rFonts w:hint="cs"/>
          <w:rtl/>
        </w:rPr>
        <w:t>ـ</w:t>
      </w:r>
      <w:r w:rsidR="00925BEF" w:rsidRPr="00DB11B4">
        <w:rPr>
          <w:rStyle w:val="Char2"/>
          <w:rtl/>
        </w:rPr>
        <w:t>اء الصحابة والرواة و</w:t>
      </w:r>
      <w:r w:rsidRPr="00DB11B4">
        <w:rPr>
          <w:rStyle w:val="Char2"/>
          <w:rtl/>
        </w:rPr>
        <w:t>ما لکل واحد من العدد</w:t>
      </w:r>
      <w:r w:rsidR="001D1924" w:rsidRPr="00DB11B4">
        <w:rPr>
          <w:rStyle w:val="Char5"/>
          <w:rtl/>
        </w:rPr>
        <w:t>»</w:t>
      </w:r>
      <w:r w:rsidRPr="00DB11B4">
        <w:rPr>
          <w:rFonts w:hint="cs"/>
          <w:rtl/>
        </w:rPr>
        <w:t xml:space="preserve"> ایشان </w:t>
      </w:r>
      <w:r w:rsidR="00C953E0" w:rsidRPr="00DB11B4">
        <w:rPr>
          <w:rFonts w:hint="cs"/>
          <w:rtl/>
        </w:rPr>
        <w:t xml:space="preserve">را </w:t>
      </w:r>
      <w:r w:rsidRPr="00DB11B4">
        <w:rPr>
          <w:rFonts w:hint="cs"/>
          <w:rtl/>
        </w:rPr>
        <w:t xml:space="preserve">جزو آن دسته از صحابه قرارداده است که فقط هشت </w:t>
      </w:r>
      <w:r w:rsidR="00296A5E" w:rsidRPr="00DB11B4">
        <w:rPr>
          <w:rFonts w:hint="cs"/>
          <w:rtl/>
        </w:rPr>
        <w:t>حدیث از رسول الله</w:t>
      </w:r>
      <w:r w:rsidR="00A2281B" w:rsidRPr="00DB11B4">
        <w:rPr>
          <w:rFonts w:cs="CTraditional Arabic" w:hint="cs"/>
          <w:rtl/>
        </w:rPr>
        <w:t xml:space="preserve"> ص </w:t>
      </w:r>
      <w:r w:rsidR="00296A5E" w:rsidRPr="00DB11B4">
        <w:rPr>
          <w:rFonts w:hint="cs"/>
          <w:rtl/>
        </w:rPr>
        <w:t>روایت نموده</w:t>
      </w:r>
      <w:r w:rsidR="00296A5E" w:rsidRPr="00DB11B4">
        <w:rPr>
          <w:rFonts w:hint="cs"/>
        </w:rPr>
        <w:t>‌</w:t>
      </w:r>
      <w:r w:rsidRPr="00DB11B4">
        <w:rPr>
          <w:rFonts w:hint="cs"/>
          <w:rtl/>
        </w:rPr>
        <w:t>اند</w:t>
      </w:r>
      <w:r w:rsidR="00FA3487" w:rsidRPr="00DB11B4">
        <w:rPr>
          <w:vertAlign w:val="superscript"/>
          <w:rtl/>
        </w:rPr>
        <w:footnoteReference w:id="80"/>
      </w:r>
      <w:r w:rsidR="002F0907">
        <w:rPr>
          <w:rFonts w:hint="cs"/>
          <w:rtl/>
        </w:rPr>
        <w:t>.</w:t>
      </w:r>
    </w:p>
    <w:p w:rsidR="003504B7" w:rsidRPr="00DB11B4" w:rsidRDefault="003504B7" w:rsidP="002F0907">
      <w:pPr>
        <w:pStyle w:val="a5"/>
        <w:rPr>
          <w:rtl/>
        </w:rPr>
      </w:pPr>
      <w:r w:rsidRPr="00DB11B4">
        <w:rPr>
          <w:rFonts w:hint="cs"/>
          <w:rtl/>
        </w:rPr>
        <w:t>حافظ بن حجر درباره</w:t>
      </w:r>
      <w:r w:rsidRPr="00DB11B4">
        <w:rPr>
          <w:rFonts w:hint="cs"/>
        </w:rPr>
        <w:t>‌</w:t>
      </w:r>
      <w:r w:rsidRPr="00DB11B4">
        <w:rPr>
          <w:rFonts w:hint="cs"/>
          <w:rtl/>
        </w:rPr>
        <w:t>ی شیوخ روایت ایشان و کسانی که از وی حدیث روایت کرده</w:t>
      </w:r>
      <w:r w:rsidR="001F30FE">
        <w:rPr>
          <w:rFonts w:hint="cs"/>
          <w:rtl/>
        </w:rPr>
        <w:t>‌اند</w:t>
      </w:r>
      <w:r w:rsidRPr="00DB11B4">
        <w:rPr>
          <w:rFonts w:hint="cs"/>
          <w:rtl/>
        </w:rPr>
        <w:t>، می</w:t>
      </w:r>
      <w:r w:rsidR="00C953E0" w:rsidRPr="00DB11B4">
        <w:rPr>
          <w:rFonts w:hint="cs"/>
          <w:rtl/>
        </w:rPr>
        <w:t>‌</w:t>
      </w:r>
      <w:r w:rsidRPr="00DB11B4">
        <w:rPr>
          <w:rFonts w:hint="cs"/>
          <w:rtl/>
        </w:rPr>
        <w:t>گوید: «وی از جد، مادر و دایی</w:t>
      </w:r>
      <w:r w:rsidR="006C3D80" w:rsidRPr="00DB11B4">
        <w:rPr>
          <w:rFonts w:hint="cs"/>
          <w:rtl/>
        </w:rPr>
        <w:t>ش</w:t>
      </w:r>
      <w:r w:rsidRPr="00DB11B4">
        <w:rPr>
          <w:rFonts w:hint="cs"/>
          <w:rtl/>
        </w:rPr>
        <w:t xml:space="preserve"> هند بن ابی هاله</w:t>
      </w:r>
      <w:r w:rsidR="001F3AFD" w:rsidRPr="00DB11B4">
        <w:rPr>
          <w:vertAlign w:val="superscript"/>
          <w:rtl/>
        </w:rPr>
        <w:footnoteReference w:id="81"/>
      </w:r>
      <w:r w:rsidRPr="00DB11B4">
        <w:rPr>
          <w:rFonts w:hint="cs"/>
          <w:rtl/>
        </w:rPr>
        <w:t xml:space="preserve"> و عمر بن خطاب روایت نموده است</w:t>
      </w:r>
      <w:r w:rsidR="00F72267" w:rsidRPr="00DB11B4">
        <w:rPr>
          <w:rFonts w:hint="cs"/>
          <w:rtl/>
        </w:rPr>
        <w:t>،</w:t>
      </w:r>
      <w:r w:rsidRPr="00DB11B4">
        <w:rPr>
          <w:rFonts w:hint="cs"/>
          <w:rtl/>
        </w:rPr>
        <w:t xml:space="preserve"> و برادرش حسن و فرزندانش علی، زید، سکینه، فاطمه، و نوه</w:t>
      </w:r>
      <w:r w:rsidR="009B2FC1">
        <w:rPr>
          <w:rFonts w:hint="cs"/>
          <w:rtl/>
        </w:rPr>
        <w:t xml:space="preserve">‌اش </w:t>
      </w:r>
      <w:r w:rsidRPr="00DB11B4">
        <w:rPr>
          <w:rFonts w:hint="cs"/>
          <w:rtl/>
        </w:rPr>
        <w:t>ابوجعفر باقر،</w:t>
      </w:r>
      <w:r w:rsidR="00FA3487" w:rsidRPr="00DB11B4">
        <w:rPr>
          <w:vertAlign w:val="superscript"/>
          <w:rtl/>
        </w:rPr>
        <w:footnoteReference w:id="82"/>
      </w:r>
      <w:r w:rsidRPr="00DB11B4">
        <w:rPr>
          <w:rFonts w:hint="cs"/>
          <w:rtl/>
        </w:rPr>
        <w:t xml:space="preserve"> و شعبی، عکرمه، کرز</w:t>
      </w:r>
      <w:r w:rsidR="00C953E0" w:rsidRPr="00DB11B4">
        <w:rPr>
          <w:rFonts w:hint="cs"/>
          <w:rtl/>
        </w:rPr>
        <w:t xml:space="preserve"> </w:t>
      </w:r>
      <w:r w:rsidRPr="00DB11B4">
        <w:rPr>
          <w:rFonts w:hint="cs"/>
          <w:rtl/>
        </w:rPr>
        <w:t>تمیمی، سنان بن ابی سنان دولی، عبدالله بن عمروبن عثمان، وفرزدق (همام بن غالب) و گر</w:t>
      </w:r>
      <w:r w:rsidR="002F0907">
        <w:rPr>
          <w:rFonts w:hint="cs"/>
          <w:rtl/>
        </w:rPr>
        <w:t>وهی دیگر از وی روایت کرده</w:t>
      </w:r>
      <w:r w:rsidR="002F0907">
        <w:rPr>
          <w:rFonts w:hint="eastAsia"/>
          <w:rtl/>
        </w:rPr>
        <w:t>‌</w:t>
      </w:r>
      <w:r w:rsidRPr="00DB11B4">
        <w:rPr>
          <w:rFonts w:hint="cs"/>
          <w:rtl/>
        </w:rPr>
        <w:t>اند»</w:t>
      </w:r>
      <w:r w:rsidR="00FA3487" w:rsidRPr="00DB11B4">
        <w:rPr>
          <w:vertAlign w:val="superscript"/>
          <w:rtl/>
        </w:rPr>
        <w:footnoteReference w:id="83"/>
      </w:r>
      <w:r w:rsidR="002F0907">
        <w:rPr>
          <w:rFonts w:hint="cs"/>
          <w:rtl/>
        </w:rPr>
        <w:t>.</w:t>
      </w:r>
    </w:p>
    <w:p w:rsidR="00861C29" w:rsidRPr="00DB11B4" w:rsidRDefault="00861C29" w:rsidP="00DB11B4">
      <w:pPr>
        <w:pStyle w:val="a1"/>
        <w:rPr>
          <w:i/>
          <w:rtl/>
        </w:rPr>
      </w:pPr>
      <w:bookmarkStart w:id="84" w:name="_Toc434685315"/>
      <w:bookmarkStart w:id="85" w:name="_Toc434685677"/>
      <w:bookmarkStart w:id="86" w:name="_Toc452296744"/>
      <w:bookmarkStart w:id="87" w:name="_Toc452297118"/>
      <w:bookmarkStart w:id="88" w:name="_Toc452297233"/>
      <w:r w:rsidRPr="00DB11B4">
        <w:rPr>
          <w:rFonts w:hint="cs"/>
          <w:rtl/>
        </w:rPr>
        <w:t>مشارکت در فتوحات</w:t>
      </w:r>
      <w:bookmarkEnd w:id="84"/>
      <w:bookmarkEnd w:id="85"/>
      <w:bookmarkEnd w:id="86"/>
      <w:bookmarkEnd w:id="87"/>
      <w:bookmarkEnd w:id="88"/>
    </w:p>
    <w:p w:rsidR="00861C29" w:rsidRPr="00DB11B4" w:rsidRDefault="00861C29" w:rsidP="00DB11B4">
      <w:pPr>
        <w:pStyle w:val="a5"/>
        <w:rPr>
          <w:rtl/>
        </w:rPr>
      </w:pPr>
      <w:r w:rsidRPr="00DB11B4">
        <w:rPr>
          <w:rFonts w:hint="cs"/>
          <w:rtl/>
        </w:rPr>
        <w:t>حسین</w:t>
      </w:r>
      <w:r w:rsidR="002F0907">
        <w:rPr>
          <w:rFonts w:hint="cs"/>
          <w:rtl/>
        </w:rPr>
        <w:t xml:space="preserve"> </w:t>
      </w:r>
      <w:r w:rsidR="00A2281B" w:rsidRPr="00DB11B4">
        <w:rPr>
          <w:rFonts w:cs="CTraditional Arabic" w:hint="cs"/>
          <w:rtl/>
        </w:rPr>
        <w:t xml:space="preserve">س </w:t>
      </w:r>
      <w:r w:rsidRPr="00DB11B4">
        <w:rPr>
          <w:rFonts w:hint="cs"/>
          <w:rtl/>
        </w:rPr>
        <w:t>در سپاهی که به فرماندهی سعید بن العاص به گر</w:t>
      </w:r>
      <w:r w:rsidR="0007190D" w:rsidRPr="00DB11B4">
        <w:rPr>
          <w:rFonts w:hint="cs"/>
          <w:rtl/>
        </w:rPr>
        <w:t>گ</w:t>
      </w:r>
      <w:r w:rsidRPr="00DB11B4">
        <w:rPr>
          <w:rFonts w:hint="cs"/>
          <w:rtl/>
        </w:rPr>
        <w:t>ان و همچنین سپاهی که با عبدالله بن ابی السرح به آفریقا گسیل داشته شد، همراه بود</w:t>
      </w:r>
      <w:r w:rsidR="00FA3487" w:rsidRPr="00DB11B4">
        <w:rPr>
          <w:vertAlign w:val="superscript"/>
          <w:rtl/>
        </w:rPr>
        <w:footnoteReference w:id="84"/>
      </w:r>
      <w:r w:rsidR="0007190D" w:rsidRPr="00DB11B4">
        <w:rPr>
          <w:rFonts w:hint="cs"/>
          <w:rtl/>
        </w:rPr>
        <w:t>،</w:t>
      </w:r>
      <w:r w:rsidR="002C2512" w:rsidRPr="00DB11B4">
        <w:rPr>
          <w:rFonts w:hint="cs"/>
          <w:rtl/>
        </w:rPr>
        <w:t xml:space="preserve"> و در لشکری که تقریبا در سال 27 هـ هنگامی که عبدالله بن ابی السرح والی مصر بود، در شمال آفریقا به پیروزی</w:t>
      </w:r>
      <w:r w:rsidR="001C74A3" w:rsidRPr="00DB11B4">
        <w:rPr>
          <w:rFonts w:hint="eastAsia"/>
          <w:rtl/>
        </w:rPr>
        <w:t>‌</w:t>
      </w:r>
      <w:r w:rsidR="002C2512" w:rsidRPr="00DB11B4">
        <w:rPr>
          <w:rFonts w:hint="cs"/>
          <w:rtl/>
        </w:rPr>
        <w:t>هایی نایل آمد، همراه بود.</w:t>
      </w:r>
      <w:r w:rsidR="00FA3487" w:rsidRPr="00DB11B4">
        <w:rPr>
          <w:vertAlign w:val="superscript"/>
          <w:rtl/>
        </w:rPr>
        <w:footnoteReference w:id="85"/>
      </w:r>
    </w:p>
    <w:p w:rsidR="002C2512" w:rsidRPr="00DB11B4" w:rsidRDefault="002C2512" w:rsidP="002F0907">
      <w:pPr>
        <w:pStyle w:val="a5"/>
        <w:rPr>
          <w:rtl/>
        </w:rPr>
      </w:pPr>
      <w:r w:rsidRPr="00DB11B4">
        <w:rPr>
          <w:rFonts w:hint="cs"/>
          <w:rtl/>
        </w:rPr>
        <w:t>و در سال 30 هـ با لشکری که به فرماندهی سعید بن العاص</w:t>
      </w:r>
      <w:r w:rsidR="00FA3487" w:rsidRPr="00DB11B4">
        <w:rPr>
          <w:vertAlign w:val="superscript"/>
          <w:rtl/>
        </w:rPr>
        <w:footnoteReference w:id="86"/>
      </w:r>
      <w:r w:rsidRPr="00DB11B4">
        <w:rPr>
          <w:rFonts w:hint="cs"/>
          <w:rtl/>
        </w:rPr>
        <w:t xml:space="preserve"> به جنگ طبرستان رفتند، همراه</w:t>
      </w:r>
      <w:r w:rsidR="0007190D" w:rsidRPr="00DB11B4">
        <w:rPr>
          <w:rFonts w:hint="cs"/>
          <w:rtl/>
        </w:rPr>
        <w:t xml:space="preserve"> بود و علاوه بر وی اصحابی</w:t>
      </w:r>
      <w:r w:rsidRPr="00DB11B4">
        <w:rPr>
          <w:rFonts w:hint="cs"/>
          <w:rtl/>
        </w:rPr>
        <w:t xml:space="preserve"> دیگر مانند حسن، عبدالله بن عباس، عبدالله بن عمر، عبدالله بن عمرو بن العاص، و عبدالله بن ز</w:t>
      </w:r>
      <w:r w:rsidR="0007190D" w:rsidRPr="00DB11B4">
        <w:rPr>
          <w:rFonts w:hint="cs"/>
          <w:rtl/>
        </w:rPr>
        <w:t>ب</w:t>
      </w:r>
      <w:r w:rsidRPr="00DB11B4">
        <w:rPr>
          <w:rFonts w:hint="cs"/>
          <w:rtl/>
        </w:rPr>
        <w:t>یر نیز همراه بودند</w:t>
      </w:r>
      <w:r w:rsidR="00FA3487" w:rsidRPr="00DB11B4">
        <w:rPr>
          <w:vertAlign w:val="superscript"/>
          <w:rtl/>
        </w:rPr>
        <w:footnoteReference w:id="87"/>
      </w:r>
      <w:r w:rsidR="002F0907">
        <w:rPr>
          <w:rFonts w:hint="cs"/>
          <w:rtl/>
        </w:rPr>
        <w:t>.</w:t>
      </w:r>
    </w:p>
    <w:p w:rsidR="002C2512" w:rsidRDefault="002C2512" w:rsidP="00DB11B4">
      <w:pPr>
        <w:pStyle w:val="a5"/>
        <w:rPr>
          <w:rtl/>
        </w:rPr>
      </w:pPr>
      <w:r w:rsidRPr="00DB11B4">
        <w:rPr>
          <w:rFonts w:hint="cs"/>
          <w:rtl/>
        </w:rPr>
        <w:t xml:space="preserve">وهم چنین در لشکری که در زمان معاویه بن ابی سفیان </w:t>
      </w:r>
      <w:r w:rsidR="001D143F" w:rsidRPr="00DB11B4">
        <w:rPr>
          <w:rFonts w:cs="CTraditional Arabic" w:hint="cs"/>
          <w:rtl/>
        </w:rPr>
        <w:t>س</w:t>
      </w:r>
      <w:r w:rsidR="001D143F" w:rsidRPr="00DB11B4">
        <w:rPr>
          <w:rFonts w:hint="cs"/>
          <w:rtl/>
        </w:rPr>
        <w:t xml:space="preserve"> </w:t>
      </w:r>
      <w:r w:rsidRPr="00DB11B4">
        <w:rPr>
          <w:rFonts w:hint="cs"/>
          <w:rtl/>
        </w:rPr>
        <w:t>به فرماندهی یزید بن معاویه به قسطنطینیه گسیل داشته شد</w:t>
      </w:r>
      <w:r w:rsidR="00296A5E" w:rsidRPr="00DB11B4">
        <w:rPr>
          <w:rFonts w:hint="cs"/>
          <w:rtl/>
        </w:rPr>
        <w:t>،</w:t>
      </w:r>
      <w:r w:rsidR="002F0907">
        <w:rPr>
          <w:rFonts w:hint="cs"/>
          <w:rtl/>
        </w:rPr>
        <w:t xml:space="preserve"> همراه بود</w:t>
      </w:r>
      <w:r w:rsidR="00FA3487" w:rsidRPr="00DB11B4">
        <w:rPr>
          <w:vertAlign w:val="superscript"/>
          <w:rtl/>
        </w:rPr>
        <w:footnoteReference w:id="88"/>
      </w:r>
      <w:r w:rsidR="002F0907">
        <w:rPr>
          <w:rFonts w:hint="cs"/>
          <w:rtl/>
        </w:rPr>
        <w:t>.</w:t>
      </w:r>
    </w:p>
    <w:p w:rsidR="002F0907" w:rsidRDefault="002F0907" w:rsidP="00DB11B4">
      <w:pPr>
        <w:pStyle w:val="a5"/>
        <w:rPr>
          <w:rtl/>
        </w:rPr>
      </w:pPr>
    </w:p>
    <w:p w:rsidR="002F0907" w:rsidRPr="00DB11B4" w:rsidRDefault="002F0907" w:rsidP="00DB11B4">
      <w:pPr>
        <w:pStyle w:val="a5"/>
        <w:rPr>
          <w:rtl/>
        </w:rPr>
      </w:pPr>
    </w:p>
    <w:p w:rsidR="002C2512" w:rsidRPr="00DB11B4" w:rsidRDefault="002D39F6" w:rsidP="00DB11B4">
      <w:pPr>
        <w:pStyle w:val="a1"/>
        <w:rPr>
          <w:i/>
          <w:rtl/>
        </w:rPr>
      </w:pPr>
      <w:bookmarkStart w:id="89" w:name="_Toc434685316"/>
      <w:bookmarkStart w:id="90" w:name="_Toc434685678"/>
      <w:bookmarkStart w:id="91" w:name="_Toc452296745"/>
      <w:bookmarkStart w:id="92" w:name="_Toc452297119"/>
      <w:bookmarkStart w:id="93" w:name="_Toc452297234"/>
      <w:r w:rsidRPr="00DB11B4">
        <w:rPr>
          <w:rFonts w:hint="cs"/>
          <w:rtl/>
        </w:rPr>
        <w:t>فرزندان حسین</w:t>
      </w:r>
      <w:bookmarkEnd w:id="89"/>
      <w:bookmarkEnd w:id="90"/>
      <w:bookmarkEnd w:id="91"/>
      <w:bookmarkEnd w:id="92"/>
      <w:bookmarkEnd w:id="93"/>
    </w:p>
    <w:p w:rsidR="002D39F6" w:rsidRPr="00DB11B4" w:rsidRDefault="002D39F6" w:rsidP="00DB11B4">
      <w:pPr>
        <w:pStyle w:val="a3"/>
        <w:rPr>
          <w:rtl/>
        </w:rPr>
      </w:pPr>
      <w:bookmarkStart w:id="94" w:name="_Toc434685317"/>
      <w:bookmarkStart w:id="95" w:name="_Toc434685679"/>
      <w:bookmarkStart w:id="96" w:name="_Toc452296746"/>
      <w:bookmarkStart w:id="97" w:name="_Toc452297120"/>
      <w:bookmarkStart w:id="98" w:name="_Toc452297235"/>
      <w:r w:rsidRPr="00DB11B4">
        <w:rPr>
          <w:rFonts w:hint="cs"/>
          <w:rtl/>
        </w:rPr>
        <w:t>علی اکبر</w:t>
      </w:r>
      <w:bookmarkEnd w:id="94"/>
      <w:bookmarkEnd w:id="95"/>
      <w:bookmarkEnd w:id="96"/>
      <w:bookmarkEnd w:id="97"/>
      <w:bookmarkEnd w:id="98"/>
    </w:p>
    <w:p w:rsidR="002D39F6" w:rsidRPr="00DB11B4" w:rsidRDefault="002D39F6" w:rsidP="002F0907">
      <w:pPr>
        <w:pStyle w:val="a5"/>
        <w:rPr>
          <w:rtl/>
        </w:rPr>
      </w:pPr>
      <w:r w:rsidRPr="00DB11B4">
        <w:rPr>
          <w:rFonts w:hint="cs"/>
          <w:rtl/>
        </w:rPr>
        <w:t>وی در کربلا به شهادت رسید، ابن سعد در "الطبقات" می</w:t>
      </w:r>
      <w:r w:rsidR="001D143F" w:rsidRPr="00DB11B4">
        <w:rPr>
          <w:rFonts w:hint="cs"/>
          <w:rtl/>
        </w:rPr>
        <w:t>‌</w:t>
      </w:r>
      <w:r w:rsidRPr="00DB11B4">
        <w:rPr>
          <w:rFonts w:hint="cs"/>
          <w:rtl/>
        </w:rPr>
        <w:t>گوید: «علی اکبر بن حسین همراه پدرش در کربلا شهید شد و نسلی از او باقی نمانده است»</w:t>
      </w:r>
      <w:r w:rsidR="00FA3487" w:rsidRPr="00DB11B4">
        <w:rPr>
          <w:vertAlign w:val="superscript"/>
          <w:rtl/>
        </w:rPr>
        <w:footnoteReference w:id="89"/>
      </w:r>
      <w:r w:rsidR="002F0907">
        <w:rPr>
          <w:rFonts w:hint="cs"/>
          <w:rtl/>
        </w:rPr>
        <w:t>.</w:t>
      </w:r>
    </w:p>
    <w:p w:rsidR="002D39F6" w:rsidRPr="00DB11B4" w:rsidRDefault="002D39F6" w:rsidP="002F0907">
      <w:pPr>
        <w:pStyle w:val="a5"/>
        <w:rPr>
          <w:rtl/>
        </w:rPr>
      </w:pPr>
      <w:r w:rsidRPr="00DB11B4">
        <w:rPr>
          <w:rFonts w:hint="cs"/>
          <w:rtl/>
        </w:rPr>
        <w:t>مادر علی اکبر، لیلی بنت ابی مره بن عروه بن مسعود بن عامر بن معتب ثقفی است. و مادر لیل</w:t>
      </w:r>
      <w:r w:rsidR="00807E2F" w:rsidRPr="00DB11B4">
        <w:rPr>
          <w:rFonts w:hint="cs"/>
          <w:rtl/>
        </w:rPr>
        <w:t>ی</w:t>
      </w:r>
      <w:r w:rsidRPr="00DB11B4">
        <w:rPr>
          <w:rFonts w:hint="cs"/>
          <w:rtl/>
        </w:rPr>
        <w:t xml:space="preserve"> بنت ابی مره، میمونه دختر ابوسفیان بن حرب بن امیه، و مادر میمونه، دختر ابوالعاص بن امیه است، بنابراین علی اکبر از جهت پدر هاشمی و از طرف مادر ثقفی و اموی است</w:t>
      </w:r>
      <w:r w:rsidR="00FA3487" w:rsidRPr="00DB11B4">
        <w:rPr>
          <w:vertAlign w:val="superscript"/>
          <w:rtl/>
        </w:rPr>
        <w:footnoteReference w:id="90"/>
      </w:r>
      <w:r w:rsidR="002F0907">
        <w:rPr>
          <w:rFonts w:hint="cs"/>
          <w:rtl/>
        </w:rPr>
        <w:t>.</w:t>
      </w:r>
    </w:p>
    <w:p w:rsidR="002C2512" w:rsidRPr="00DB11B4" w:rsidRDefault="002D39F6" w:rsidP="00DB11B4">
      <w:pPr>
        <w:pStyle w:val="a3"/>
        <w:rPr>
          <w:rtl/>
        </w:rPr>
      </w:pPr>
      <w:bookmarkStart w:id="99" w:name="_Toc434685318"/>
      <w:bookmarkStart w:id="100" w:name="_Toc434685680"/>
      <w:bookmarkStart w:id="101" w:name="_Toc452296747"/>
      <w:bookmarkStart w:id="102" w:name="_Toc452297121"/>
      <w:bookmarkStart w:id="103" w:name="_Toc452297236"/>
      <w:r w:rsidRPr="00DB11B4">
        <w:rPr>
          <w:rFonts w:hint="cs"/>
          <w:rtl/>
        </w:rPr>
        <w:t>علی اصغر (زین العابدین)</w:t>
      </w:r>
      <w:bookmarkEnd w:id="99"/>
      <w:bookmarkEnd w:id="100"/>
      <w:bookmarkEnd w:id="101"/>
      <w:bookmarkEnd w:id="102"/>
      <w:bookmarkEnd w:id="103"/>
    </w:p>
    <w:p w:rsidR="002D39F6" w:rsidRPr="00DB11B4" w:rsidRDefault="002D39F6" w:rsidP="002F0907">
      <w:pPr>
        <w:pStyle w:val="a5"/>
        <w:rPr>
          <w:rtl/>
        </w:rPr>
      </w:pPr>
      <w:r w:rsidRPr="00DB11B4">
        <w:rPr>
          <w:rFonts w:hint="cs"/>
          <w:rtl/>
        </w:rPr>
        <w:t>وی معروف</w:t>
      </w:r>
      <w:r w:rsidR="00580E4D" w:rsidRPr="00DB11B4">
        <w:rPr>
          <w:rFonts w:hint="cs"/>
          <w:rtl/>
        </w:rPr>
        <w:t>‌</w:t>
      </w:r>
      <w:r w:rsidRPr="00DB11B4">
        <w:rPr>
          <w:rFonts w:hint="cs"/>
          <w:rtl/>
        </w:rPr>
        <w:t>ترین و برترین فرزندان حسین</w:t>
      </w:r>
      <w:r w:rsidR="002F0907">
        <w:rPr>
          <w:rFonts w:hint="cs"/>
          <w:rtl/>
        </w:rPr>
        <w:t xml:space="preserve"> </w:t>
      </w:r>
      <w:r w:rsidR="00A2281B" w:rsidRPr="00DB11B4">
        <w:rPr>
          <w:rFonts w:cs="CTraditional Arabic" w:hint="cs"/>
          <w:rtl/>
        </w:rPr>
        <w:t xml:space="preserve">س </w:t>
      </w:r>
      <w:r w:rsidRPr="00DB11B4">
        <w:rPr>
          <w:rFonts w:hint="cs"/>
          <w:rtl/>
        </w:rPr>
        <w:t>است، بدین جهت است که امام مالک درباره وی می</w:t>
      </w:r>
      <w:r w:rsidR="00580E4D" w:rsidRPr="00DB11B4">
        <w:rPr>
          <w:rFonts w:hint="cs"/>
          <w:rtl/>
        </w:rPr>
        <w:t>‌</w:t>
      </w:r>
      <w:r w:rsidRPr="00DB11B4">
        <w:rPr>
          <w:rFonts w:hint="cs"/>
          <w:rtl/>
        </w:rPr>
        <w:t>گوید: در اهل بیت کسی مانند او نبود، مادرش کنیز است</w:t>
      </w:r>
      <w:r w:rsidR="00FA3487" w:rsidRPr="00DB11B4">
        <w:rPr>
          <w:vertAlign w:val="superscript"/>
          <w:rtl/>
        </w:rPr>
        <w:footnoteReference w:id="91"/>
      </w:r>
      <w:r w:rsidR="002F0907">
        <w:rPr>
          <w:rFonts w:hint="cs"/>
          <w:rtl/>
        </w:rPr>
        <w:t>.</w:t>
      </w:r>
    </w:p>
    <w:p w:rsidR="002D39F6" w:rsidRPr="00DB11B4" w:rsidRDefault="002D39F6" w:rsidP="002F0907">
      <w:pPr>
        <w:pStyle w:val="a5"/>
        <w:rPr>
          <w:rtl/>
        </w:rPr>
      </w:pPr>
      <w:r w:rsidRPr="00DB11B4">
        <w:rPr>
          <w:rFonts w:hint="cs"/>
          <w:rtl/>
        </w:rPr>
        <w:t>ذهبی در بیوگرافی او می</w:t>
      </w:r>
      <w:r w:rsidR="00580E4D" w:rsidRPr="00DB11B4">
        <w:rPr>
          <w:rFonts w:hint="cs"/>
          <w:rtl/>
        </w:rPr>
        <w:t>‌</w:t>
      </w:r>
      <w:r w:rsidRPr="00DB11B4">
        <w:rPr>
          <w:rFonts w:hint="cs"/>
          <w:rtl/>
        </w:rPr>
        <w:t>گوید: سید امام زین العابدین هاشمی علوی مدنی، مکنی به ابوالحسین است، ابوالحسن و ابومحمد و ابوعبدالله نیز گفته شده است، مادرش سلامه دختر پادشاه ایران یزدگرد است، نام وی غزاله گفته شده است. علی اصغر احتمالا سال 38 هـ به دنیا آمده است</w:t>
      </w:r>
      <w:r w:rsidR="00FA3487" w:rsidRPr="00DB11B4">
        <w:rPr>
          <w:vertAlign w:val="superscript"/>
          <w:rtl/>
        </w:rPr>
        <w:footnoteReference w:id="92"/>
      </w:r>
      <w:r w:rsidR="002F0907">
        <w:rPr>
          <w:rFonts w:hint="cs"/>
          <w:rtl/>
        </w:rPr>
        <w:t>.</w:t>
      </w:r>
    </w:p>
    <w:p w:rsidR="002D39F6" w:rsidRPr="00DB11B4" w:rsidRDefault="002D39F6" w:rsidP="00D129C7">
      <w:pPr>
        <w:pStyle w:val="a5"/>
        <w:rPr>
          <w:rtl/>
        </w:rPr>
      </w:pPr>
      <w:r w:rsidRPr="00DB11B4">
        <w:rPr>
          <w:rFonts w:hint="cs"/>
          <w:rtl/>
        </w:rPr>
        <w:t xml:space="preserve">ابن </w:t>
      </w:r>
      <w:r w:rsidR="00AC4DC8" w:rsidRPr="00DB11B4">
        <w:rPr>
          <w:rFonts w:hint="cs"/>
          <w:rtl/>
        </w:rPr>
        <w:t>ع</w:t>
      </w:r>
      <w:r w:rsidR="00D76375" w:rsidRPr="00DB11B4">
        <w:rPr>
          <w:rFonts w:hint="cs"/>
          <w:rtl/>
        </w:rPr>
        <w:t>ِ</w:t>
      </w:r>
      <w:r w:rsidR="00AC4DC8" w:rsidRPr="00DB11B4">
        <w:rPr>
          <w:rFonts w:hint="cs"/>
          <w:rtl/>
        </w:rPr>
        <w:t xml:space="preserve">نبه اختلاف در مورد نام مادر زین العابدین را یادآور شده و پس از آن گفته است: «خداوند علی بن حسین </w:t>
      </w:r>
      <w:r w:rsidR="00580E4D" w:rsidRPr="00DB11B4">
        <w:rPr>
          <w:rFonts w:cs="CTraditional Arabic" w:hint="cs"/>
          <w:rtl/>
        </w:rPr>
        <w:t xml:space="preserve">س </w:t>
      </w:r>
      <w:r w:rsidR="00AC4DC8" w:rsidRPr="00DB11B4">
        <w:rPr>
          <w:rFonts w:hint="cs"/>
          <w:rtl/>
        </w:rPr>
        <w:t>را به نسبتی که به رسول الله</w:t>
      </w:r>
      <w:r w:rsidR="00A2281B" w:rsidRPr="00DB11B4">
        <w:rPr>
          <w:rFonts w:cs="CTraditional Arabic" w:hint="cs"/>
          <w:rtl/>
        </w:rPr>
        <w:t xml:space="preserve"> ص </w:t>
      </w:r>
      <w:r w:rsidR="00AC4DC8" w:rsidRPr="00DB11B4">
        <w:rPr>
          <w:rFonts w:hint="cs"/>
          <w:rtl/>
        </w:rPr>
        <w:t>دارد از نسبت به یزدگرد بن شهریار مجوسی که آن گونه که تواریخ</w:t>
      </w:r>
      <w:r w:rsidR="00325708" w:rsidRPr="00DB11B4">
        <w:rPr>
          <w:rFonts w:hint="cs"/>
          <w:rtl/>
        </w:rPr>
        <w:t xml:space="preserve"> می‌</w:t>
      </w:r>
      <w:r w:rsidR="00AC4DC8" w:rsidRPr="00DB11B4">
        <w:rPr>
          <w:rFonts w:hint="cs"/>
          <w:rtl/>
        </w:rPr>
        <w:t>گویند بدون نکا</w:t>
      </w:r>
      <w:r w:rsidR="003619A4" w:rsidRPr="00DB11B4">
        <w:rPr>
          <w:rFonts w:hint="cs"/>
          <w:rtl/>
        </w:rPr>
        <w:t>ح به دنیا آمده</w:t>
      </w:r>
      <w:r w:rsidR="00AC4DC8" w:rsidRPr="00DB11B4">
        <w:rPr>
          <w:rFonts w:hint="cs"/>
          <w:rtl/>
        </w:rPr>
        <w:t>، بی</w:t>
      </w:r>
      <w:r w:rsidR="003619A4" w:rsidRPr="00DB11B4">
        <w:rPr>
          <w:rFonts w:hint="cs"/>
          <w:rtl/>
        </w:rPr>
        <w:t>‌</w:t>
      </w:r>
      <w:r w:rsidR="00AC4DC8" w:rsidRPr="00DB11B4">
        <w:rPr>
          <w:rFonts w:hint="cs"/>
          <w:rtl/>
        </w:rPr>
        <w:t>نیاز گردانیده است، عرب</w:t>
      </w:r>
      <w:r w:rsidR="003619A4" w:rsidRPr="00DB11B4">
        <w:rPr>
          <w:rFonts w:hint="cs"/>
          <w:rtl/>
        </w:rPr>
        <w:t>‌</w:t>
      </w:r>
      <w:r w:rsidR="00AC4DC8" w:rsidRPr="00DB11B4">
        <w:rPr>
          <w:rFonts w:hint="cs"/>
          <w:rtl/>
        </w:rPr>
        <w:t>ها برای عجم فضیلتی قایل نیستند ولو اینکه پادشاه باشند و اگر پادشاهی را معتبر می</w:t>
      </w:r>
      <w:r w:rsidR="003619A4" w:rsidRPr="00DB11B4">
        <w:rPr>
          <w:rFonts w:hint="cs"/>
          <w:rtl/>
        </w:rPr>
        <w:t>‌</w:t>
      </w:r>
      <w:r w:rsidR="00AC4DC8" w:rsidRPr="00DB11B4">
        <w:rPr>
          <w:rFonts w:hint="cs"/>
          <w:rtl/>
        </w:rPr>
        <w:t>دانستند می</w:t>
      </w:r>
      <w:r w:rsidR="003619A4" w:rsidRPr="00DB11B4">
        <w:rPr>
          <w:rFonts w:hint="cs"/>
          <w:rtl/>
        </w:rPr>
        <w:t>‌</w:t>
      </w:r>
      <w:r w:rsidR="00AC4DC8" w:rsidRPr="00DB11B4">
        <w:rPr>
          <w:rFonts w:hint="cs"/>
          <w:rtl/>
        </w:rPr>
        <w:t>بایست عجم را بر عرب و قحطان را بر عدنان برتری دهند، اما این نزد آنا</w:t>
      </w:r>
      <w:r w:rsidR="00D76375" w:rsidRPr="00DB11B4">
        <w:rPr>
          <w:rFonts w:hint="cs"/>
          <w:rtl/>
        </w:rPr>
        <w:t>ن</w:t>
      </w:r>
      <w:r w:rsidR="00AC4DC8" w:rsidRPr="00DB11B4">
        <w:rPr>
          <w:rFonts w:hint="cs"/>
          <w:rtl/>
        </w:rPr>
        <w:t xml:space="preserve"> فضیلتی محسوب نمی</w:t>
      </w:r>
      <w:r w:rsidR="00167002" w:rsidRPr="00DB11B4">
        <w:rPr>
          <w:rFonts w:hint="cs"/>
          <w:rtl/>
        </w:rPr>
        <w:t>‌</w:t>
      </w:r>
      <w:r w:rsidR="00AC4DC8" w:rsidRPr="00DB11B4">
        <w:rPr>
          <w:rFonts w:hint="cs"/>
          <w:rtl/>
        </w:rPr>
        <w:t>گردد، برخی ا</w:t>
      </w:r>
      <w:r w:rsidR="00167002" w:rsidRPr="00DB11B4">
        <w:rPr>
          <w:rFonts w:hint="cs"/>
          <w:rtl/>
        </w:rPr>
        <w:t xml:space="preserve">ز عوام و بسیاری از فرزندان حسین </w:t>
      </w:r>
      <w:r w:rsidR="00167002" w:rsidRPr="00DB11B4">
        <w:rPr>
          <w:rFonts w:cs="CTraditional Arabic" w:hint="cs"/>
          <w:rtl/>
        </w:rPr>
        <w:t>س</w:t>
      </w:r>
      <w:r w:rsidR="00AC4DC8" w:rsidRPr="00DB11B4">
        <w:rPr>
          <w:rFonts w:hint="cs"/>
          <w:rtl/>
        </w:rPr>
        <w:t xml:space="preserve"> این نسبت را ذکر کر</w:t>
      </w:r>
      <w:r w:rsidR="00167002" w:rsidRPr="00DB11B4">
        <w:rPr>
          <w:rFonts w:hint="cs"/>
          <w:rtl/>
        </w:rPr>
        <w:t>ده و گفته</w:t>
      </w:r>
      <w:r w:rsidR="001F30FE">
        <w:rPr>
          <w:rFonts w:hint="cs"/>
          <w:rtl/>
        </w:rPr>
        <w:t>‌اند</w:t>
      </w:r>
      <w:r w:rsidR="00167002" w:rsidRPr="00DB11B4">
        <w:rPr>
          <w:rFonts w:hint="cs"/>
          <w:rtl/>
        </w:rPr>
        <w:t xml:space="preserve"> که: علی بن الحسین</w:t>
      </w:r>
      <w:r w:rsidR="00AC4DC8" w:rsidRPr="00DB11B4">
        <w:rPr>
          <w:rFonts w:hint="cs"/>
          <w:rtl/>
        </w:rPr>
        <w:t xml:space="preserve"> نبوت و پادشاهی را در خود جمع کرده است</w:t>
      </w:r>
      <w:r w:rsidR="005A2C4D" w:rsidRPr="00DB11B4">
        <w:rPr>
          <w:rFonts w:hint="cs"/>
          <w:rtl/>
        </w:rPr>
        <w:t>.</w:t>
      </w:r>
      <w:r w:rsidR="00AC4DC8" w:rsidRPr="00DB11B4">
        <w:rPr>
          <w:rFonts w:hint="cs"/>
          <w:rtl/>
        </w:rPr>
        <w:t xml:space="preserve"> این ارزشی ندارد و </w:t>
      </w:r>
      <w:r w:rsidR="005A2C4D" w:rsidRPr="00DB11B4">
        <w:rPr>
          <w:rFonts w:hint="cs"/>
          <w:rtl/>
        </w:rPr>
        <w:t>اگر ثابت شود باز هم</w:t>
      </w:r>
      <w:r w:rsidR="00AC4DC8" w:rsidRPr="00DB11B4">
        <w:rPr>
          <w:rFonts w:hint="cs"/>
          <w:rtl/>
        </w:rPr>
        <w:t xml:space="preserve"> وضعیت آن را ب</w:t>
      </w:r>
      <w:r w:rsidR="00167002" w:rsidRPr="00DB11B4">
        <w:rPr>
          <w:rFonts w:hint="cs"/>
          <w:rtl/>
        </w:rPr>
        <w:t>ا</w:t>
      </w:r>
      <w:r w:rsidR="00AC4DC8" w:rsidRPr="00DB11B4">
        <w:rPr>
          <w:rFonts w:hint="cs"/>
          <w:rtl/>
        </w:rPr>
        <w:t xml:space="preserve">زگو کردم. از این گذشته فاطمه دختر حسین </w:t>
      </w:r>
      <w:r w:rsidR="00B76004" w:rsidRPr="00DB11B4">
        <w:rPr>
          <w:rFonts w:cs="CTraditional Arabic" w:hint="cs"/>
          <w:rtl/>
        </w:rPr>
        <w:t>ل</w:t>
      </w:r>
      <w:r w:rsidR="00AC4DC8" w:rsidRPr="00DB11B4">
        <w:rPr>
          <w:rFonts w:hint="cs"/>
          <w:rtl/>
        </w:rPr>
        <w:t xml:space="preserve"> مادر فرزندان</w:t>
      </w:r>
      <w:r w:rsidR="0007484A" w:rsidRPr="00DB11B4">
        <w:rPr>
          <w:rFonts w:hint="cs"/>
          <w:rtl/>
        </w:rPr>
        <w:t xml:space="preserve"> حسن مثنی فرزند علی بن ابی طالب</w:t>
      </w:r>
      <w:r w:rsidR="00AC4DC8" w:rsidRPr="00DB11B4">
        <w:rPr>
          <w:rFonts w:hint="cs"/>
          <w:rtl/>
        </w:rPr>
        <w:t xml:space="preserve"> نیز گفته می</w:t>
      </w:r>
      <w:r w:rsidR="00EA1172" w:rsidRPr="00DB11B4">
        <w:rPr>
          <w:rFonts w:hint="cs"/>
          <w:rtl/>
        </w:rPr>
        <w:t>‌</w:t>
      </w:r>
      <w:r w:rsidR="00AC4DC8" w:rsidRPr="00DB11B4">
        <w:rPr>
          <w:rFonts w:hint="cs"/>
          <w:rtl/>
        </w:rPr>
        <w:t>شود که از مادر زین العابدین بوده است، اگر انتساب ب</w:t>
      </w:r>
      <w:r w:rsidR="00EA1172" w:rsidRPr="00DB11B4">
        <w:rPr>
          <w:rFonts w:hint="cs"/>
          <w:rtl/>
        </w:rPr>
        <w:t>ه کسری افتخاری باشد، فرزندان حس</w:t>
      </w:r>
      <w:r w:rsidR="00AC4DC8" w:rsidRPr="00DB11B4">
        <w:rPr>
          <w:rFonts w:hint="cs"/>
          <w:rtl/>
        </w:rPr>
        <w:t>ن نیز این افتخار را دارند و می</w:t>
      </w:r>
      <w:r w:rsidR="00EA1172" w:rsidRPr="00DB11B4">
        <w:rPr>
          <w:rFonts w:hint="cs"/>
          <w:rtl/>
        </w:rPr>
        <w:t>‌</w:t>
      </w:r>
      <w:r w:rsidR="00AC4DC8" w:rsidRPr="00DB11B4">
        <w:rPr>
          <w:rFonts w:hint="cs"/>
          <w:rtl/>
        </w:rPr>
        <w:t>دانیم که حسن بن علی</w:t>
      </w:r>
      <w:r w:rsidR="002F0907">
        <w:rPr>
          <w:rFonts w:hint="cs"/>
          <w:rtl/>
        </w:rPr>
        <w:t xml:space="preserve"> </w:t>
      </w:r>
      <w:r w:rsidR="00A2281B" w:rsidRPr="00DB11B4">
        <w:rPr>
          <w:rFonts w:cs="CTraditional Arabic" w:hint="cs"/>
          <w:rtl/>
        </w:rPr>
        <w:t xml:space="preserve">س </w:t>
      </w:r>
      <w:r w:rsidR="00A83C8D" w:rsidRPr="00DB11B4">
        <w:rPr>
          <w:rFonts w:hint="cs"/>
          <w:rtl/>
        </w:rPr>
        <w:t>ام</w:t>
      </w:r>
      <w:r w:rsidR="00AC4DC8" w:rsidRPr="00DB11B4">
        <w:rPr>
          <w:rFonts w:hint="cs"/>
          <w:rtl/>
        </w:rPr>
        <w:t>ام بردارش حسین</w:t>
      </w:r>
      <w:r w:rsidR="002F0907">
        <w:rPr>
          <w:rFonts w:hint="cs"/>
          <w:rtl/>
        </w:rPr>
        <w:t xml:space="preserve"> </w:t>
      </w:r>
      <w:r w:rsidR="00A2281B" w:rsidRPr="00DB11B4">
        <w:rPr>
          <w:rFonts w:cs="CTraditional Arabic" w:hint="cs"/>
          <w:rtl/>
        </w:rPr>
        <w:t xml:space="preserve">س </w:t>
      </w:r>
      <w:r w:rsidR="00AC4DC8" w:rsidRPr="00DB11B4">
        <w:rPr>
          <w:rFonts w:hint="cs"/>
          <w:rtl/>
        </w:rPr>
        <w:t>بوده و اطاعت از وی بر او لازم بوده است، در صورتی که حسین</w:t>
      </w:r>
      <w:r w:rsidR="002F0907">
        <w:rPr>
          <w:rFonts w:hint="cs"/>
          <w:rtl/>
        </w:rPr>
        <w:t xml:space="preserve"> </w:t>
      </w:r>
      <w:r w:rsidR="00A2281B" w:rsidRPr="00DB11B4">
        <w:rPr>
          <w:rFonts w:cs="CTraditional Arabic" w:hint="cs"/>
          <w:rtl/>
        </w:rPr>
        <w:t xml:space="preserve">س </w:t>
      </w:r>
      <w:r w:rsidR="00AC4DC8" w:rsidRPr="00DB11B4">
        <w:rPr>
          <w:rFonts w:hint="cs"/>
          <w:rtl/>
        </w:rPr>
        <w:t>هرگز امام حسن</w:t>
      </w:r>
      <w:r w:rsidR="002F0907">
        <w:rPr>
          <w:rFonts w:hint="cs"/>
          <w:rtl/>
        </w:rPr>
        <w:t xml:space="preserve"> </w:t>
      </w:r>
      <w:r w:rsidR="00A2281B" w:rsidRPr="00DB11B4">
        <w:rPr>
          <w:rFonts w:cs="CTraditional Arabic" w:hint="cs"/>
          <w:rtl/>
        </w:rPr>
        <w:t xml:space="preserve">س </w:t>
      </w:r>
      <w:r w:rsidR="00AC4DC8" w:rsidRPr="00DB11B4">
        <w:rPr>
          <w:rFonts w:hint="cs"/>
          <w:rtl/>
        </w:rPr>
        <w:t>نبوده است، فرزندان حسن در صورتی که افتخار نسبت به یزدگرد یا غیره که امامیه می</w:t>
      </w:r>
      <w:r w:rsidR="000F3598" w:rsidRPr="00DB11B4">
        <w:rPr>
          <w:rFonts w:hint="cs"/>
          <w:rtl/>
        </w:rPr>
        <w:t>‌</w:t>
      </w:r>
      <w:r w:rsidR="00AC4DC8" w:rsidRPr="00DB11B4">
        <w:rPr>
          <w:rFonts w:hint="cs"/>
          <w:rtl/>
        </w:rPr>
        <w:t>گویند به رخ آنان کشیده شود، این افتخار را ذکر می</w:t>
      </w:r>
      <w:r w:rsidR="000F3598" w:rsidRPr="00DB11B4">
        <w:rPr>
          <w:rFonts w:hint="cs"/>
          <w:rtl/>
        </w:rPr>
        <w:t>‌</w:t>
      </w:r>
      <w:r w:rsidR="00AC4DC8" w:rsidRPr="00DB11B4">
        <w:rPr>
          <w:rFonts w:hint="cs"/>
          <w:rtl/>
        </w:rPr>
        <w:t>کنند</w:t>
      </w:r>
      <w:r w:rsidR="00FA3487" w:rsidRPr="00DB11B4">
        <w:rPr>
          <w:vertAlign w:val="superscript"/>
          <w:rtl/>
        </w:rPr>
        <w:footnoteReference w:id="93"/>
      </w:r>
      <w:r w:rsidR="00D129C7">
        <w:rPr>
          <w:rFonts w:hint="cs"/>
          <w:rtl/>
        </w:rPr>
        <w:t>.</w:t>
      </w:r>
    </w:p>
    <w:p w:rsidR="00AC4DC8" w:rsidRPr="002F0907" w:rsidRDefault="00AC4DC8" w:rsidP="00DB11B4">
      <w:pPr>
        <w:pStyle w:val="a5"/>
        <w:rPr>
          <w:spacing w:val="-4"/>
          <w:rtl/>
        </w:rPr>
      </w:pPr>
      <w:r w:rsidRPr="002F0907">
        <w:rPr>
          <w:rFonts w:hint="cs"/>
          <w:spacing w:val="-4"/>
          <w:rtl/>
        </w:rPr>
        <w:t>نسل حسین</w:t>
      </w:r>
      <w:r w:rsidR="002F0907" w:rsidRPr="002F0907">
        <w:rPr>
          <w:rFonts w:hint="cs"/>
          <w:spacing w:val="-4"/>
          <w:rtl/>
        </w:rPr>
        <w:t xml:space="preserve"> </w:t>
      </w:r>
      <w:r w:rsidR="00A2281B" w:rsidRPr="002F0907">
        <w:rPr>
          <w:rFonts w:cs="CTraditional Arabic" w:hint="cs"/>
          <w:spacing w:val="-4"/>
          <w:rtl/>
        </w:rPr>
        <w:t xml:space="preserve">س </w:t>
      </w:r>
      <w:r w:rsidRPr="002F0907">
        <w:rPr>
          <w:rFonts w:hint="cs"/>
          <w:spacing w:val="-4"/>
          <w:rtl/>
        </w:rPr>
        <w:t>همه از علی اصغر است و از برادران دیگرش نسلی باقی نمانده است.</w:t>
      </w:r>
    </w:p>
    <w:p w:rsidR="00AC4DC8" w:rsidRPr="00DB11B4" w:rsidRDefault="00AC4DC8" w:rsidP="002F0907">
      <w:pPr>
        <w:pStyle w:val="a5"/>
        <w:rPr>
          <w:rtl/>
        </w:rPr>
      </w:pPr>
      <w:r w:rsidRPr="00DB11B4">
        <w:rPr>
          <w:rFonts w:hint="cs"/>
          <w:rtl/>
        </w:rPr>
        <w:t>ابوبکر بن البرقی می</w:t>
      </w:r>
      <w:r w:rsidR="000F3598" w:rsidRPr="00DB11B4">
        <w:rPr>
          <w:rFonts w:hint="cs"/>
          <w:rtl/>
        </w:rPr>
        <w:t>‌</w:t>
      </w:r>
      <w:r w:rsidRPr="00DB11B4">
        <w:rPr>
          <w:rFonts w:hint="cs"/>
          <w:rtl/>
        </w:rPr>
        <w:t>گوید: نسل حسین</w:t>
      </w:r>
      <w:r w:rsidR="002F0907">
        <w:rPr>
          <w:rFonts w:hint="cs"/>
          <w:rtl/>
        </w:rPr>
        <w:t xml:space="preserve"> </w:t>
      </w:r>
      <w:r w:rsidR="00A2281B" w:rsidRPr="00DB11B4">
        <w:rPr>
          <w:rFonts w:cs="CTraditional Arabic" w:hint="cs"/>
          <w:rtl/>
        </w:rPr>
        <w:t xml:space="preserve">س </w:t>
      </w:r>
      <w:r w:rsidRPr="00DB11B4">
        <w:rPr>
          <w:rFonts w:hint="cs"/>
          <w:rtl/>
        </w:rPr>
        <w:t>همه از علی اصغر است و وی افضل زمان خویش بوده است، گفته شده است که قریش قبلا به ام ولدها (کنیزان) رغبتی نداشتند اما هنگامی که علی بن الحسین و قاسم بن محمد و سالم بن عبدالله پرورش یافته و مطرح شدند، قریش نیز به ام ولدها علاقمند شدند</w:t>
      </w:r>
      <w:r w:rsidR="00FA3487" w:rsidRPr="00DB11B4">
        <w:rPr>
          <w:vertAlign w:val="superscript"/>
          <w:rtl/>
        </w:rPr>
        <w:footnoteReference w:id="94"/>
      </w:r>
      <w:r w:rsidR="002F0907">
        <w:rPr>
          <w:rFonts w:hint="cs"/>
          <w:rtl/>
        </w:rPr>
        <w:t>.</w:t>
      </w:r>
    </w:p>
    <w:p w:rsidR="00AC4DC8" w:rsidRPr="00DB11B4" w:rsidRDefault="00AC4DC8" w:rsidP="00DB11B4">
      <w:pPr>
        <w:pStyle w:val="a5"/>
        <w:rPr>
          <w:rtl/>
        </w:rPr>
      </w:pPr>
      <w:r w:rsidRPr="00DB11B4">
        <w:rPr>
          <w:rFonts w:hint="cs"/>
          <w:rtl/>
        </w:rPr>
        <w:t>فرزدق در قصیده‌ی مشهورش درباره علی بن الحسین می</w:t>
      </w:r>
      <w:r w:rsidR="000F3598" w:rsidRPr="00DB11B4">
        <w:rPr>
          <w:rFonts w:hint="cs"/>
          <w:rtl/>
        </w:rPr>
        <w:t>‌</w:t>
      </w:r>
      <w:r w:rsidRPr="00DB11B4">
        <w:rPr>
          <w:rFonts w:hint="cs"/>
          <w:rtl/>
        </w:rPr>
        <w:t>گوید:</w:t>
      </w:r>
    </w:p>
    <w:tbl>
      <w:tblPr>
        <w:bidiVisual/>
        <w:tblW w:w="0" w:type="auto"/>
        <w:jc w:val="center"/>
        <w:tblInd w:w="-77" w:type="dxa"/>
        <w:tblLook w:val="04A0" w:firstRow="1" w:lastRow="0" w:firstColumn="1" w:lastColumn="0" w:noHBand="0" w:noVBand="1"/>
      </w:tblPr>
      <w:tblGrid>
        <w:gridCol w:w="3348"/>
        <w:gridCol w:w="474"/>
        <w:gridCol w:w="3255"/>
      </w:tblGrid>
      <w:tr w:rsidR="00392D46" w:rsidRPr="00DB11B4" w:rsidTr="002F0907">
        <w:trPr>
          <w:trHeight w:val="541"/>
          <w:jc w:val="center"/>
        </w:trPr>
        <w:tc>
          <w:tcPr>
            <w:tcW w:w="3348" w:type="dxa"/>
            <w:shd w:val="clear" w:color="auto" w:fill="auto"/>
          </w:tcPr>
          <w:p w:rsidR="00392D46" w:rsidRPr="00DB11B4" w:rsidRDefault="00C61116" w:rsidP="00DB11B4">
            <w:pPr>
              <w:pStyle w:val="a2"/>
              <w:ind w:firstLine="0"/>
              <w:rPr>
                <w:sz w:val="2"/>
                <w:szCs w:val="2"/>
                <w:rtl/>
                <w:lang w:bidi="ar-SA"/>
              </w:rPr>
            </w:pPr>
            <w:r w:rsidRPr="00DB11B4">
              <w:rPr>
                <w:rtl/>
              </w:rPr>
              <w:t>هذا</w:t>
            </w:r>
            <w:r w:rsidRPr="00DB11B4">
              <w:t xml:space="preserve"> </w:t>
            </w:r>
            <w:r w:rsidRPr="00DB11B4">
              <w:rPr>
                <w:rtl/>
              </w:rPr>
              <w:t>ابن</w:t>
            </w:r>
            <w:r w:rsidRPr="00DB11B4">
              <w:t xml:space="preserve"> </w:t>
            </w:r>
            <w:r w:rsidRPr="00DB11B4">
              <w:rPr>
                <w:rtl/>
              </w:rPr>
              <w:t>خير</w:t>
            </w:r>
            <w:r w:rsidRPr="00DB11B4">
              <w:t xml:space="preserve"> </w:t>
            </w:r>
            <w:r w:rsidRPr="00DB11B4">
              <w:rPr>
                <w:rtl/>
              </w:rPr>
              <w:t>عباد</w:t>
            </w:r>
            <w:r w:rsidRPr="00DB11B4">
              <w:t xml:space="preserve"> </w:t>
            </w:r>
            <w:r w:rsidRPr="00DB11B4">
              <w:rPr>
                <w:rtl/>
              </w:rPr>
              <w:t>الله</w:t>
            </w:r>
            <w:r w:rsidRPr="00DB11B4">
              <w:t xml:space="preserve"> </w:t>
            </w:r>
            <w:r w:rsidRPr="00DB11B4">
              <w:rPr>
                <w:rtl/>
              </w:rPr>
              <w:t>كلهم</w:t>
            </w:r>
            <w:r w:rsidR="008D7838" w:rsidRPr="00DB11B4">
              <w:rPr>
                <w:rFonts w:hint="cs"/>
                <w:rtl/>
              </w:rPr>
              <w:br/>
            </w:r>
          </w:p>
        </w:tc>
        <w:tc>
          <w:tcPr>
            <w:tcW w:w="474" w:type="dxa"/>
            <w:shd w:val="clear" w:color="auto" w:fill="auto"/>
          </w:tcPr>
          <w:p w:rsidR="00392D46" w:rsidRPr="00DB11B4" w:rsidRDefault="00392D46" w:rsidP="00DB11B4">
            <w:pPr>
              <w:pStyle w:val="1111111"/>
              <w:spacing w:line="240" w:lineRule="auto"/>
              <w:ind w:firstLine="0"/>
              <w:rPr>
                <w:rStyle w:val="Char5"/>
                <w:rtl/>
              </w:rPr>
            </w:pPr>
          </w:p>
        </w:tc>
        <w:tc>
          <w:tcPr>
            <w:tcW w:w="3255" w:type="dxa"/>
            <w:shd w:val="clear" w:color="auto" w:fill="auto"/>
          </w:tcPr>
          <w:p w:rsidR="00392D46" w:rsidRPr="00DB11B4" w:rsidRDefault="00C61116" w:rsidP="00DB11B4">
            <w:pPr>
              <w:autoSpaceDE w:val="0"/>
              <w:autoSpaceDN w:val="0"/>
              <w:adjustRightInd w:val="0"/>
              <w:jc w:val="lowKashida"/>
              <w:rPr>
                <w:sz w:val="2"/>
                <w:szCs w:val="2"/>
                <w:rtl/>
              </w:rPr>
            </w:pPr>
            <w:r w:rsidRPr="00DB11B4">
              <w:rPr>
                <w:rFonts w:ascii="mylotus" w:eastAsia="Times New Roman" w:hAnsi="mylotus" w:cs="mylotus"/>
                <w:sz w:val="26"/>
                <w:szCs w:val="26"/>
                <w:rtl/>
              </w:rPr>
              <w:t>هذا</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التقي</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النقي</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الطاهر</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العلم</w:t>
            </w:r>
            <w:r w:rsidR="008D7838" w:rsidRPr="00DB11B4">
              <w:rPr>
                <w:rFonts w:ascii="mylotus" w:eastAsia="Times New Roman" w:hAnsi="mylotus" w:cs="mylotus" w:hint="cs"/>
                <w:sz w:val="26"/>
                <w:szCs w:val="26"/>
                <w:rtl/>
              </w:rPr>
              <w:br/>
            </w:r>
          </w:p>
        </w:tc>
      </w:tr>
      <w:tr w:rsidR="008D7838" w:rsidRPr="00DB11B4" w:rsidTr="002F0907">
        <w:trPr>
          <w:trHeight w:val="421"/>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هذا</w:t>
            </w:r>
            <w:r w:rsidRPr="00DB11B4">
              <w:t xml:space="preserve"> </w:t>
            </w:r>
            <w:r w:rsidRPr="00DB11B4">
              <w:rPr>
                <w:rtl/>
              </w:rPr>
              <w:t>الذي</w:t>
            </w:r>
            <w:r w:rsidRPr="00DB11B4">
              <w:t xml:space="preserve"> </w:t>
            </w:r>
            <w:r w:rsidRPr="00DB11B4">
              <w:rPr>
                <w:rtl/>
              </w:rPr>
              <w:t>تعرف</w:t>
            </w:r>
            <w:r w:rsidRPr="00DB11B4">
              <w:t xml:space="preserve"> </w:t>
            </w:r>
            <w:r w:rsidRPr="00DB11B4">
              <w:rPr>
                <w:rtl/>
              </w:rPr>
              <w:t>البطحاء</w:t>
            </w:r>
            <w:r w:rsidRPr="00DB11B4">
              <w:t xml:space="preserve"> </w:t>
            </w:r>
            <w:r w:rsidRPr="00DB11B4">
              <w:rPr>
                <w:rtl/>
              </w:rPr>
              <w:t>وطأته</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والبيتُ</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يعرفه</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وال</w:t>
            </w:r>
            <w:r w:rsidRPr="00DB11B4">
              <w:rPr>
                <w:rFonts w:ascii="mylotus" w:eastAsia="Times New Roman" w:hAnsi="mylotus" w:cs="mylotus" w:hint="cs"/>
                <w:sz w:val="26"/>
                <w:szCs w:val="26"/>
                <w:rtl/>
              </w:rPr>
              <w:t>ـ</w:t>
            </w:r>
            <w:r w:rsidRPr="00DB11B4">
              <w:rPr>
                <w:rFonts w:ascii="mylotus" w:eastAsia="Times New Roman" w:hAnsi="mylotus" w:cs="mylotus"/>
                <w:sz w:val="26"/>
                <w:szCs w:val="26"/>
                <w:rtl/>
              </w:rPr>
              <w:t>حِل</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وال</w:t>
            </w:r>
            <w:r w:rsidRPr="00DB11B4">
              <w:rPr>
                <w:rFonts w:ascii="mylotus" w:eastAsia="Times New Roman" w:hAnsi="mylotus" w:cs="mylotus" w:hint="cs"/>
                <w:sz w:val="26"/>
                <w:szCs w:val="26"/>
                <w:rtl/>
              </w:rPr>
              <w:t>ـ</w:t>
            </w:r>
            <w:r w:rsidRPr="00DB11B4">
              <w:rPr>
                <w:rFonts w:ascii="mylotus" w:eastAsia="Times New Roman" w:hAnsi="mylotus" w:cs="mylotus"/>
                <w:sz w:val="26"/>
                <w:szCs w:val="26"/>
                <w:rtl/>
              </w:rPr>
              <w:t>حَرم</w:t>
            </w:r>
            <w:r w:rsidRPr="00DB11B4">
              <w:rPr>
                <w:rFonts w:ascii="mylotus" w:eastAsia="Times New Roman" w:hAnsi="mylotus" w:cs="mylotus" w:hint="cs"/>
                <w:sz w:val="26"/>
                <w:szCs w:val="26"/>
                <w:rtl/>
              </w:rPr>
              <w:br/>
            </w:r>
          </w:p>
        </w:tc>
      </w:tr>
      <w:tr w:rsidR="008D7838" w:rsidRPr="00DB11B4" w:rsidTr="002F0907">
        <w:trPr>
          <w:trHeight w:val="443"/>
          <w:jc w:val="center"/>
        </w:trPr>
        <w:tc>
          <w:tcPr>
            <w:tcW w:w="3348" w:type="dxa"/>
            <w:shd w:val="clear" w:color="auto" w:fill="auto"/>
          </w:tcPr>
          <w:p w:rsidR="008D7838" w:rsidRPr="00DB11B4" w:rsidRDefault="008D7838" w:rsidP="00DB11B4">
            <w:pPr>
              <w:pStyle w:val="a2"/>
              <w:ind w:firstLine="0"/>
              <w:rPr>
                <w:sz w:val="4"/>
                <w:szCs w:val="4"/>
                <w:rtl/>
              </w:rPr>
            </w:pPr>
            <w:r w:rsidRPr="00DB11B4">
              <w:rPr>
                <w:rtl/>
              </w:rPr>
              <w:t>يكاد</w:t>
            </w:r>
            <w:r w:rsidRPr="00DB11B4">
              <w:t xml:space="preserve"> </w:t>
            </w:r>
            <w:r w:rsidRPr="00DB11B4">
              <w:rPr>
                <w:rtl/>
              </w:rPr>
              <w:t>يمسكه</w:t>
            </w:r>
            <w:r w:rsidRPr="00DB11B4">
              <w:t xml:space="preserve"> </w:t>
            </w:r>
            <w:r w:rsidRPr="00DB11B4">
              <w:rPr>
                <w:rtl/>
              </w:rPr>
              <w:t>عرفان</w:t>
            </w:r>
            <w:r w:rsidRPr="00DB11B4">
              <w:t xml:space="preserve"> </w:t>
            </w:r>
            <w:r w:rsidRPr="00DB11B4">
              <w:rPr>
                <w:rtl/>
              </w:rPr>
              <w:t>راحته</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ركن</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w:t>
            </w:r>
            <w:r w:rsidRPr="00DB11B4">
              <w:rPr>
                <w:rFonts w:ascii="mylotus" w:eastAsia="Times New Roman" w:hAnsi="mylotus" w:cs="mylotus" w:hint="cs"/>
                <w:sz w:val="26"/>
                <w:szCs w:val="26"/>
                <w:rtl/>
              </w:rPr>
              <w:t>ـ</w:t>
            </w:r>
            <w:r w:rsidRPr="00DB11B4">
              <w:rPr>
                <w:rFonts w:ascii="mylotus" w:eastAsia="Times New Roman" w:hAnsi="mylotus" w:cs="mylotus"/>
                <w:sz w:val="26"/>
                <w:szCs w:val="26"/>
                <w:rtl/>
              </w:rPr>
              <w:t>حطيم</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إذا</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ما</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جاء</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يستلم</w:t>
            </w:r>
            <w:r w:rsidRPr="00DB11B4">
              <w:rPr>
                <w:rFonts w:ascii="mylotus" w:eastAsia="Times New Roman" w:hAnsi="mylotus" w:cs="mylotus" w:hint="cs"/>
                <w:sz w:val="26"/>
                <w:szCs w:val="26"/>
                <w:rtl/>
              </w:rPr>
              <w:br/>
            </w:r>
          </w:p>
        </w:tc>
      </w:tr>
      <w:tr w:rsidR="008D7838" w:rsidRPr="00DB11B4" w:rsidTr="002F0907">
        <w:trPr>
          <w:trHeight w:val="437"/>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إذا</w:t>
            </w:r>
            <w:r w:rsidRPr="00DB11B4">
              <w:t xml:space="preserve"> </w:t>
            </w:r>
            <w:r w:rsidRPr="00DB11B4">
              <w:rPr>
                <w:rtl/>
              </w:rPr>
              <w:t>رأته</w:t>
            </w:r>
            <w:r w:rsidRPr="00DB11B4">
              <w:t xml:space="preserve"> </w:t>
            </w:r>
            <w:r w:rsidRPr="00DB11B4">
              <w:rPr>
                <w:rtl/>
              </w:rPr>
              <w:t>قريشٌ</w:t>
            </w:r>
            <w:r w:rsidRPr="00DB11B4">
              <w:t xml:space="preserve"> </w:t>
            </w:r>
            <w:r w:rsidRPr="00DB11B4">
              <w:rPr>
                <w:rtl/>
              </w:rPr>
              <w:t>قال</w:t>
            </w:r>
            <w:r w:rsidRPr="00DB11B4">
              <w:t xml:space="preserve"> </w:t>
            </w:r>
            <w:r w:rsidRPr="00DB11B4">
              <w:rPr>
                <w:rtl/>
              </w:rPr>
              <w:t>قائلها</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إلى</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مكارم</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هذا</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ينتهي</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الكرم</w:t>
            </w:r>
            <w:r w:rsidRPr="00DB11B4">
              <w:rPr>
                <w:rFonts w:ascii="mylotus" w:eastAsia="Times New Roman" w:hAnsi="mylotus" w:cs="mylotus" w:hint="cs"/>
                <w:sz w:val="26"/>
                <w:szCs w:val="26"/>
                <w:rtl/>
              </w:rPr>
              <w:br/>
            </w:r>
          </w:p>
        </w:tc>
      </w:tr>
      <w:tr w:rsidR="008D7838" w:rsidRPr="00DB11B4" w:rsidTr="002F0907">
        <w:trPr>
          <w:trHeight w:val="496"/>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إن</w:t>
            </w:r>
            <w:r w:rsidRPr="00DB11B4">
              <w:t xml:space="preserve"> </w:t>
            </w:r>
            <w:r w:rsidRPr="00DB11B4">
              <w:rPr>
                <w:rtl/>
              </w:rPr>
              <w:t>عُدَّ</w:t>
            </w:r>
            <w:r w:rsidRPr="00DB11B4">
              <w:t xml:space="preserve"> </w:t>
            </w:r>
            <w:r w:rsidRPr="00DB11B4">
              <w:rPr>
                <w:rtl/>
              </w:rPr>
              <w:t>أهل</w:t>
            </w:r>
            <w:r w:rsidRPr="00DB11B4">
              <w:t xml:space="preserve"> </w:t>
            </w:r>
            <w:r w:rsidRPr="00DB11B4">
              <w:rPr>
                <w:rtl/>
              </w:rPr>
              <w:t>التقى</w:t>
            </w:r>
            <w:r w:rsidRPr="00DB11B4">
              <w:t xml:space="preserve"> </w:t>
            </w:r>
            <w:r w:rsidRPr="00DB11B4">
              <w:rPr>
                <w:rtl/>
              </w:rPr>
              <w:t>كانوا</w:t>
            </w:r>
            <w:r w:rsidRPr="00DB11B4">
              <w:t xml:space="preserve"> </w:t>
            </w:r>
            <w:r w:rsidRPr="00DB11B4">
              <w:rPr>
                <w:rtl/>
              </w:rPr>
              <w:t>أئمتهم</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أو</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قيل</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من</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خير</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أهل</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الأرض</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قيل</w:t>
            </w:r>
            <w:r w:rsidRPr="00DB11B4">
              <w:rPr>
                <w:rFonts w:ascii="mylotus" w:eastAsia="Times New Roman" w:hAnsi="mylotus" w:cs="mylotus"/>
                <w:sz w:val="26"/>
                <w:szCs w:val="26"/>
              </w:rPr>
              <w:t>:</w:t>
            </w:r>
            <w:r w:rsidRPr="00DB11B4">
              <w:rPr>
                <w:rFonts w:ascii="mylotus" w:eastAsia="Times New Roman" w:hAnsi="mylotus" w:cs="mylotus" w:hint="cs"/>
                <w:sz w:val="26"/>
                <w:szCs w:val="26"/>
                <w:rtl/>
              </w:rPr>
              <w:t xml:space="preserve"> </w:t>
            </w:r>
            <w:r w:rsidRPr="00DB11B4">
              <w:rPr>
                <w:rFonts w:ascii="mylotus" w:eastAsia="Times New Roman" w:hAnsi="mylotus" w:cs="mylotus"/>
                <w:sz w:val="26"/>
                <w:szCs w:val="26"/>
                <w:rtl/>
              </w:rPr>
              <w:t>هم</w:t>
            </w:r>
            <w:r w:rsidRPr="00DB11B4">
              <w:rPr>
                <w:rFonts w:ascii="mylotus" w:eastAsia="Times New Roman" w:hAnsi="mylotus" w:cs="mylotus" w:hint="cs"/>
                <w:sz w:val="26"/>
                <w:szCs w:val="26"/>
                <w:rtl/>
              </w:rPr>
              <w:br/>
            </w:r>
          </w:p>
        </w:tc>
      </w:tr>
      <w:tr w:rsidR="008D7838" w:rsidRPr="00DB11B4" w:rsidTr="002F0907">
        <w:trPr>
          <w:trHeight w:val="453"/>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هذا</w:t>
            </w:r>
            <w:r w:rsidRPr="00DB11B4">
              <w:t xml:space="preserve"> </w:t>
            </w:r>
            <w:r w:rsidRPr="00DB11B4">
              <w:rPr>
                <w:rtl/>
              </w:rPr>
              <w:t>ابن</w:t>
            </w:r>
            <w:r w:rsidRPr="00DB11B4">
              <w:t xml:space="preserve"> </w:t>
            </w:r>
            <w:r w:rsidRPr="00DB11B4">
              <w:rPr>
                <w:rtl/>
              </w:rPr>
              <w:t>فاطمة</w:t>
            </w:r>
            <w:r w:rsidRPr="00DB11B4">
              <w:t xml:space="preserve"> </w:t>
            </w:r>
            <w:r w:rsidRPr="00DB11B4">
              <w:rPr>
                <w:rtl/>
              </w:rPr>
              <w:t>إن</w:t>
            </w:r>
            <w:r w:rsidRPr="00DB11B4">
              <w:t xml:space="preserve"> </w:t>
            </w:r>
            <w:r w:rsidRPr="00DB11B4">
              <w:rPr>
                <w:rtl/>
              </w:rPr>
              <w:t>كُنتَ</w:t>
            </w:r>
            <w:r w:rsidRPr="00DB11B4">
              <w:t xml:space="preserve"> </w:t>
            </w:r>
            <w:r w:rsidRPr="00DB11B4">
              <w:rPr>
                <w:rtl/>
              </w:rPr>
              <w:t>جاهله</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بجده</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أنبياء</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الله</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قد</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ختموا</w:t>
            </w:r>
            <w:r w:rsidRPr="00DB11B4">
              <w:rPr>
                <w:rFonts w:ascii="mylotus" w:eastAsia="Times New Roman" w:hAnsi="mylotus" w:cs="mylotus" w:hint="cs"/>
                <w:sz w:val="26"/>
                <w:szCs w:val="26"/>
                <w:rtl/>
              </w:rPr>
              <w:br/>
            </w:r>
          </w:p>
        </w:tc>
      </w:tr>
      <w:tr w:rsidR="008D7838" w:rsidRPr="00DB11B4" w:rsidTr="002F0907">
        <w:trPr>
          <w:trHeight w:val="347"/>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وليس</w:t>
            </w:r>
            <w:r w:rsidRPr="00DB11B4">
              <w:rPr>
                <w:rFonts w:hint="cs"/>
                <w:rtl/>
              </w:rPr>
              <w:t xml:space="preserve"> </w:t>
            </w:r>
            <w:r w:rsidRPr="00DB11B4">
              <w:rPr>
                <w:rtl/>
              </w:rPr>
              <w:t>قولك</w:t>
            </w:r>
            <w:r w:rsidRPr="00DB11B4">
              <w:t xml:space="preserve"> </w:t>
            </w:r>
            <w:r w:rsidRPr="00DB11B4">
              <w:rPr>
                <w:rtl/>
              </w:rPr>
              <w:t>مَن</w:t>
            </w:r>
            <w:r w:rsidRPr="00DB11B4">
              <w:t xml:space="preserve"> </w:t>
            </w:r>
            <w:r w:rsidRPr="00DB11B4">
              <w:rPr>
                <w:rtl/>
              </w:rPr>
              <w:t>هذا</w:t>
            </w:r>
            <w:r w:rsidRPr="00DB11B4">
              <w:t xml:space="preserve"> </w:t>
            </w:r>
            <w:r w:rsidRPr="00DB11B4">
              <w:rPr>
                <w:rtl/>
              </w:rPr>
              <w:t>بضائره</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العربُ</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تعرف</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مَنْ</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أنكرتَ</w:t>
            </w:r>
            <w:r w:rsidRPr="00DB11B4">
              <w:rPr>
                <w:rFonts w:ascii="mylotus" w:eastAsia="Times New Roman" w:hAnsi="mylotus" w:cs="mylotus"/>
                <w:sz w:val="26"/>
                <w:szCs w:val="26"/>
              </w:rPr>
              <w:t xml:space="preserve"> </w:t>
            </w:r>
            <w:r w:rsidRPr="00DB11B4">
              <w:rPr>
                <w:rFonts w:ascii="mylotus" w:eastAsia="Times New Roman" w:hAnsi="mylotus" w:cs="mylotus"/>
                <w:sz w:val="26"/>
                <w:szCs w:val="26"/>
                <w:rtl/>
              </w:rPr>
              <w:t>والعجم</w:t>
            </w:r>
            <w:r w:rsidRPr="00DB11B4">
              <w:rPr>
                <w:rFonts w:ascii="mylotus" w:eastAsia="Times New Roman" w:hAnsi="mylotus" w:cs="mylotus" w:hint="cs"/>
                <w:sz w:val="26"/>
                <w:szCs w:val="26"/>
                <w:rtl/>
              </w:rPr>
              <w:br/>
            </w:r>
          </w:p>
        </w:tc>
      </w:tr>
      <w:tr w:rsidR="008D7838" w:rsidRPr="00DB11B4" w:rsidTr="002F0907">
        <w:trPr>
          <w:trHeight w:val="497"/>
          <w:jc w:val="center"/>
        </w:trPr>
        <w:tc>
          <w:tcPr>
            <w:tcW w:w="3348" w:type="dxa"/>
            <w:shd w:val="clear" w:color="auto" w:fill="auto"/>
          </w:tcPr>
          <w:p w:rsidR="008D7838" w:rsidRPr="00DB11B4" w:rsidRDefault="008D7838" w:rsidP="00DB11B4">
            <w:pPr>
              <w:pStyle w:val="a2"/>
              <w:ind w:firstLine="0"/>
              <w:rPr>
                <w:sz w:val="2"/>
                <w:szCs w:val="2"/>
                <w:rtl/>
              </w:rPr>
            </w:pPr>
            <w:r w:rsidRPr="00DB11B4">
              <w:rPr>
                <w:rtl/>
              </w:rPr>
              <w:t>يغضي</w:t>
            </w:r>
            <w:r w:rsidRPr="00DB11B4">
              <w:t xml:space="preserve"> </w:t>
            </w:r>
            <w:r w:rsidRPr="00DB11B4">
              <w:rPr>
                <w:rtl/>
              </w:rPr>
              <w:t>حياءً</w:t>
            </w:r>
            <w:r w:rsidRPr="00DB11B4">
              <w:t xml:space="preserve"> </w:t>
            </w:r>
            <w:r w:rsidRPr="00DB11B4">
              <w:rPr>
                <w:rtl/>
              </w:rPr>
              <w:t>ويُغض</w:t>
            </w:r>
            <w:r w:rsidRPr="00DB11B4">
              <w:rPr>
                <w:rFonts w:hint="cs"/>
                <w:rtl/>
              </w:rPr>
              <w:t>ـ</w:t>
            </w:r>
            <w:r w:rsidRPr="00DB11B4">
              <w:rPr>
                <w:rtl/>
              </w:rPr>
              <w:t>ى</w:t>
            </w:r>
            <w:r w:rsidRPr="00DB11B4">
              <w:t xml:space="preserve"> </w:t>
            </w:r>
            <w:r w:rsidRPr="00DB11B4">
              <w:rPr>
                <w:rtl/>
              </w:rPr>
              <w:t>مِنْ</w:t>
            </w:r>
            <w:r w:rsidRPr="00DB11B4">
              <w:t xml:space="preserve"> </w:t>
            </w:r>
            <w:r w:rsidRPr="00DB11B4">
              <w:rPr>
                <w:rtl/>
              </w:rPr>
              <w:t>مهابته</w:t>
            </w:r>
            <w:r w:rsidRPr="00DB11B4">
              <w:rPr>
                <w:rFonts w:hint="cs"/>
                <w:rtl/>
              </w:rPr>
              <w:br/>
            </w:r>
          </w:p>
        </w:tc>
        <w:tc>
          <w:tcPr>
            <w:tcW w:w="474" w:type="dxa"/>
            <w:shd w:val="clear" w:color="auto" w:fill="auto"/>
          </w:tcPr>
          <w:p w:rsidR="008D7838" w:rsidRPr="00DB11B4" w:rsidRDefault="008D7838" w:rsidP="00DB11B4">
            <w:pPr>
              <w:pStyle w:val="1111111"/>
              <w:spacing w:line="240" w:lineRule="auto"/>
              <w:ind w:firstLine="0"/>
              <w:rPr>
                <w:rStyle w:val="Char5"/>
                <w:rtl/>
              </w:rPr>
            </w:pPr>
          </w:p>
        </w:tc>
        <w:tc>
          <w:tcPr>
            <w:tcW w:w="3255" w:type="dxa"/>
            <w:shd w:val="clear" w:color="auto" w:fill="auto"/>
          </w:tcPr>
          <w:p w:rsidR="008D7838" w:rsidRPr="00DB11B4" w:rsidRDefault="008D7838" w:rsidP="00DB11B4">
            <w:pPr>
              <w:autoSpaceDE w:val="0"/>
              <w:autoSpaceDN w:val="0"/>
              <w:adjustRightInd w:val="0"/>
              <w:jc w:val="lowKashida"/>
              <w:rPr>
                <w:rFonts w:ascii="mylotus" w:eastAsia="Times New Roman" w:hAnsi="mylotus" w:cs="mylotus"/>
                <w:sz w:val="2"/>
                <w:szCs w:val="2"/>
                <w:rtl/>
              </w:rPr>
            </w:pPr>
            <w:r w:rsidRPr="00DB11B4">
              <w:rPr>
                <w:rFonts w:ascii="mylotus" w:eastAsia="Times New Roman" w:hAnsi="mylotus" w:cs="mylotus"/>
                <w:sz w:val="26"/>
                <w:szCs w:val="26"/>
                <w:rtl/>
              </w:rPr>
              <w:t>ولا</w:t>
            </w:r>
            <w:r w:rsidRPr="00DB11B4">
              <w:rPr>
                <w:rFonts w:ascii="mylotus" w:eastAsia="Times New Roman" w:hAnsi="mylotus" w:cs="mylotus" w:hint="cs"/>
                <w:sz w:val="26"/>
                <w:szCs w:val="26"/>
                <w:rtl/>
              </w:rPr>
              <w:t xml:space="preserve"> </w:t>
            </w:r>
            <w:r w:rsidRPr="00DB11B4">
              <w:rPr>
                <w:rFonts w:ascii="mylotus" w:eastAsia="Times New Roman" w:hAnsi="mylotus" w:cs="mylotus"/>
                <w:sz w:val="26"/>
                <w:szCs w:val="26"/>
                <w:rtl/>
              </w:rPr>
              <w:t>يكلم</w:t>
            </w:r>
            <w:r w:rsidRPr="00DB11B4">
              <w:rPr>
                <w:rFonts w:ascii="mylotus" w:eastAsia="Times New Roman" w:hAnsi="mylotus" w:cs="mylotus" w:hint="cs"/>
                <w:sz w:val="26"/>
                <w:szCs w:val="26"/>
                <w:rtl/>
              </w:rPr>
              <w:t xml:space="preserve"> </w:t>
            </w:r>
            <w:r w:rsidRPr="00DB11B4">
              <w:rPr>
                <w:rFonts w:ascii="mylotus" w:eastAsia="Times New Roman" w:hAnsi="mylotus" w:cs="mylotus"/>
                <w:sz w:val="26"/>
                <w:szCs w:val="26"/>
                <w:rtl/>
              </w:rPr>
              <w:t>إلا</w:t>
            </w:r>
            <w:r w:rsidRPr="00DB11B4">
              <w:rPr>
                <w:rFonts w:ascii="mylotus" w:eastAsia="Times New Roman" w:hAnsi="mylotus" w:cs="mylotus" w:hint="cs"/>
                <w:sz w:val="26"/>
                <w:szCs w:val="26"/>
                <w:rtl/>
              </w:rPr>
              <w:t xml:space="preserve"> </w:t>
            </w:r>
            <w:r w:rsidRPr="00DB11B4">
              <w:rPr>
                <w:rFonts w:ascii="mylotus" w:eastAsia="Times New Roman" w:hAnsi="mylotus" w:cs="mylotus"/>
                <w:sz w:val="26"/>
                <w:szCs w:val="26"/>
                <w:rtl/>
              </w:rPr>
              <w:t>حين</w:t>
            </w:r>
            <w:r w:rsidRPr="00DB11B4">
              <w:rPr>
                <w:rFonts w:ascii="mylotus" w:eastAsia="Times New Roman" w:hAnsi="mylotus" w:cs="mylotus" w:hint="cs"/>
                <w:sz w:val="26"/>
                <w:szCs w:val="26"/>
                <w:rtl/>
              </w:rPr>
              <w:t xml:space="preserve"> </w:t>
            </w:r>
            <w:r w:rsidRPr="00DB11B4">
              <w:rPr>
                <w:rFonts w:ascii="mylotus" w:eastAsia="Times New Roman" w:hAnsi="mylotus" w:cs="mylotus"/>
                <w:sz w:val="26"/>
                <w:szCs w:val="26"/>
                <w:rtl/>
              </w:rPr>
              <w:t>يبتسم</w:t>
            </w:r>
            <w:r w:rsidRPr="00DB11B4">
              <w:rPr>
                <w:rStyle w:val="Char5"/>
                <w:vertAlign w:val="superscript"/>
                <w:rtl/>
              </w:rPr>
              <w:footnoteReference w:id="95"/>
            </w:r>
            <w:r w:rsidRPr="00DB11B4">
              <w:rPr>
                <w:rFonts w:ascii="mylotus" w:eastAsia="Times New Roman" w:hAnsi="mylotus" w:cs="mylotus" w:hint="cs"/>
                <w:sz w:val="26"/>
                <w:szCs w:val="26"/>
                <w:rtl/>
              </w:rPr>
              <w:br/>
            </w:r>
          </w:p>
        </w:tc>
      </w:tr>
    </w:tbl>
    <w:p w:rsidR="00AC4DC8" w:rsidRPr="00DB11B4" w:rsidRDefault="00AD1611" w:rsidP="00DB11B4">
      <w:pPr>
        <w:pStyle w:val="a5"/>
        <w:rPr>
          <w:rtl/>
        </w:rPr>
      </w:pPr>
      <w:r w:rsidRPr="00DB11B4">
        <w:rPr>
          <w:rFonts w:hint="cs"/>
          <w:rtl/>
        </w:rPr>
        <w:t>این فرزند بهترین تمام انسان</w:t>
      </w:r>
      <w:r w:rsidR="001C74A3" w:rsidRPr="00DB11B4">
        <w:rPr>
          <w:rFonts w:hint="eastAsia"/>
          <w:rtl/>
        </w:rPr>
        <w:t>‌</w:t>
      </w:r>
      <w:r w:rsidRPr="00DB11B4">
        <w:rPr>
          <w:rFonts w:hint="cs"/>
          <w:rtl/>
        </w:rPr>
        <w:t>هاست، این پارسا و پاک</w:t>
      </w:r>
      <w:r w:rsidR="00B63AA8" w:rsidRPr="00DB11B4">
        <w:rPr>
          <w:rFonts w:hint="cs"/>
          <w:rtl/>
        </w:rPr>
        <w:t>‌</w:t>
      </w:r>
      <w:r w:rsidRPr="00DB11B4">
        <w:rPr>
          <w:rFonts w:hint="cs"/>
          <w:rtl/>
        </w:rPr>
        <w:t>طینت و پاکیزه و فردی سرشناس است.</w:t>
      </w:r>
    </w:p>
    <w:p w:rsidR="00AD1611" w:rsidRPr="00DB11B4" w:rsidRDefault="00B63AA8" w:rsidP="00DB11B4">
      <w:pPr>
        <w:pStyle w:val="a5"/>
        <w:rPr>
          <w:rtl/>
        </w:rPr>
      </w:pPr>
      <w:r w:rsidRPr="00DB11B4">
        <w:rPr>
          <w:rFonts w:hint="cs"/>
          <w:rtl/>
        </w:rPr>
        <w:t xml:space="preserve">سرزمین بطحا </w:t>
      </w:r>
      <w:r w:rsidR="00AD1611" w:rsidRPr="00DB11B4">
        <w:rPr>
          <w:rFonts w:hint="cs"/>
          <w:rtl/>
        </w:rPr>
        <w:t>قدمش را می</w:t>
      </w:r>
      <w:r w:rsidRPr="00DB11B4">
        <w:rPr>
          <w:rFonts w:hint="cs"/>
          <w:rtl/>
        </w:rPr>
        <w:t>‌</w:t>
      </w:r>
      <w:r w:rsidR="00AD1611" w:rsidRPr="00DB11B4">
        <w:rPr>
          <w:rFonts w:hint="cs"/>
          <w:rtl/>
        </w:rPr>
        <w:t>شناسد، کعبه و حل و حرم همه او را می</w:t>
      </w:r>
      <w:r w:rsidRPr="00DB11B4">
        <w:rPr>
          <w:rFonts w:hint="cs"/>
          <w:rtl/>
        </w:rPr>
        <w:t>‌</w:t>
      </w:r>
      <w:r w:rsidR="00AD1611" w:rsidRPr="00DB11B4">
        <w:rPr>
          <w:rFonts w:hint="cs"/>
          <w:rtl/>
        </w:rPr>
        <w:t>شناسند.</w:t>
      </w:r>
    </w:p>
    <w:p w:rsidR="00AD1611" w:rsidRPr="00DB11B4" w:rsidRDefault="00AD1611" w:rsidP="00DB11B4">
      <w:pPr>
        <w:pStyle w:val="a5"/>
        <w:rPr>
          <w:rtl/>
        </w:rPr>
      </w:pPr>
      <w:r w:rsidRPr="00DB11B4">
        <w:rPr>
          <w:rFonts w:hint="cs"/>
          <w:rtl/>
        </w:rPr>
        <w:t>بعید نیست که به خاطر عطر خوشی که کف دست او دارد، حجر الاسود هنگام استلام دست او را نگه دارد.</w:t>
      </w:r>
    </w:p>
    <w:p w:rsidR="00AD1611" w:rsidRPr="00DB11B4" w:rsidRDefault="00AD1611" w:rsidP="00DB11B4">
      <w:pPr>
        <w:pStyle w:val="a5"/>
        <w:rPr>
          <w:rtl/>
        </w:rPr>
      </w:pPr>
      <w:r w:rsidRPr="00DB11B4">
        <w:rPr>
          <w:rFonts w:hint="cs"/>
          <w:rtl/>
        </w:rPr>
        <w:t xml:space="preserve">هنگامی که </w:t>
      </w:r>
      <w:r w:rsidR="00136148" w:rsidRPr="00DB11B4">
        <w:rPr>
          <w:rFonts w:hint="cs"/>
          <w:rtl/>
        </w:rPr>
        <w:t>ق</w:t>
      </w:r>
      <w:r w:rsidRPr="00DB11B4">
        <w:rPr>
          <w:rFonts w:hint="cs"/>
          <w:rtl/>
        </w:rPr>
        <w:t>ریش او را می</w:t>
      </w:r>
      <w:r w:rsidR="00136148" w:rsidRPr="00DB11B4">
        <w:rPr>
          <w:rFonts w:hint="cs"/>
          <w:rtl/>
        </w:rPr>
        <w:t>‌</w:t>
      </w:r>
      <w:r w:rsidRPr="00DB11B4">
        <w:rPr>
          <w:rFonts w:hint="cs"/>
          <w:rtl/>
        </w:rPr>
        <w:t>بینند با خود می</w:t>
      </w:r>
      <w:r w:rsidR="00136148" w:rsidRPr="00DB11B4">
        <w:rPr>
          <w:rFonts w:hint="cs"/>
          <w:rtl/>
        </w:rPr>
        <w:t>‌</w:t>
      </w:r>
      <w:r w:rsidRPr="00DB11B4">
        <w:rPr>
          <w:rFonts w:hint="cs"/>
          <w:rtl/>
        </w:rPr>
        <w:t>گویند: همه خوبی</w:t>
      </w:r>
      <w:r w:rsidR="001C74A3" w:rsidRPr="00DB11B4">
        <w:rPr>
          <w:rFonts w:hint="eastAsia"/>
          <w:rtl/>
        </w:rPr>
        <w:t>‌</w:t>
      </w:r>
      <w:r w:rsidRPr="00DB11B4">
        <w:rPr>
          <w:rFonts w:hint="cs"/>
          <w:rtl/>
        </w:rPr>
        <w:t>ها و مکارم در وجود او خلاصه می</w:t>
      </w:r>
      <w:r w:rsidR="00136148" w:rsidRPr="00DB11B4">
        <w:rPr>
          <w:rFonts w:hint="cs"/>
          <w:rtl/>
        </w:rPr>
        <w:t>‌</w:t>
      </w:r>
      <w:r w:rsidRPr="00DB11B4">
        <w:rPr>
          <w:rFonts w:hint="cs"/>
          <w:rtl/>
        </w:rPr>
        <w:t>گردد</w:t>
      </w:r>
      <w:r w:rsidR="003B0467" w:rsidRPr="00DB11B4">
        <w:rPr>
          <w:rFonts w:hint="cs"/>
          <w:rtl/>
        </w:rPr>
        <w:t>.</w:t>
      </w:r>
    </w:p>
    <w:p w:rsidR="003B0467" w:rsidRPr="00DB11B4" w:rsidRDefault="003B0467" w:rsidP="00DB11B4">
      <w:pPr>
        <w:pStyle w:val="a5"/>
        <w:rPr>
          <w:rtl/>
        </w:rPr>
      </w:pPr>
      <w:r w:rsidRPr="00DB11B4">
        <w:rPr>
          <w:rFonts w:hint="cs"/>
          <w:rtl/>
        </w:rPr>
        <w:t>اگر پارسایان را برشمارند، اینان پیشوایان آنان خواهند بود و اگر پرسیده شود که: بهترین انسان</w:t>
      </w:r>
      <w:r w:rsidR="001C74A3" w:rsidRPr="00DB11B4">
        <w:rPr>
          <w:rFonts w:hint="eastAsia"/>
          <w:rtl/>
        </w:rPr>
        <w:t>‌</w:t>
      </w:r>
      <w:r w:rsidRPr="00DB11B4">
        <w:rPr>
          <w:rFonts w:hint="cs"/>
          <w:rtl/>
        </w:rPr>
        <w:t>ها کیستند؟ گفته خواهد شد که: اینان هستند.</w:t>
      </w:r>
    </w:p>
    <w:p w:rsidR="003B0467" w:rsidRPr="00DB11B4" w:rsidRDefault="003B0467" w:rsidP="00DB11B4">
      <w:pPr>
        <w:pStyle w:val="a5"/>
        <w:rPr>
          <w:rtl/>
        </w:rPr>
      </w:pPr>
      <w:r w:rsidRPr="00DB11B4">
        <w:rPr>
          <w:rFonts w:hint="cs"/>
          <w:rtl/>
        </w:rPr>
        <w:t>اگر نمی</w:t>
      </w:r>
      <w:r w:rsidR="00136148" w:rsidRPr="00DB11B4">
        <w:rPr>
          <w:rFonts w:hint="cs"/>
          <w:rtl/>
        </w:rPr>
        <w:t>‌</w:t>
      </w:r>
      <w:r w:rsidRPr="00DB11B4">
        <w:rPr>
          <w:rFonts w:hint="cs"/>
          <w:rtl/>
        </w:rPr>
        <w:t>دانی! این فرزند فاطمه است، جد او پایان بخش پیامبران الهی است.</w:t>
      </w:r>
    </w:p>
    <w:p w:rsidR="003B0467" w:rsidRPr="002F0907" w:rsidRDefault="003B0467" w:rsidP="00DB11B4">
      <w:pPr>
        <w:pStyle w:val="a5"/>
        <w:rPr>
          <w:spacing w:val="-4"/>
          <w:rtl/>
        </w:rPr>
      </w:pPr>
      <w:r w:rsidRPr="002F0907">
        <w:rPr>
          <w:rFonts w:hint="cs"/>
          <w:spacing w:val="-4"/>
          <w:rtl/>
        </w:rPr>
        <w:t>اگر تو او را نشناسی، او را چه زیان، عرب و عجم آن را که تو نمی</w:t>
      </w:r>
      <w:r w:rsidR="00136148" w:rsidRPr="002F0907">
        <w:rPr>
          <w:rFonts w:hint="cs"/>
          <w:spacing w:val="-4"/>
          <w:rtl/>
        </w:rPr>
        <w:t>‌</w:t>
      </w:r>
      <w:r w:rsidRPr="002F0907">
        <w:rPr>
          <w:rFonts w:hint="cs"/>
          <w:spacing w:val="-4"/>
          <w:rtl/>
        </w:rPr>
        <w:t>شناسی، می</w:t>
      </w:r>
      <w:r w:rsidR="00136148" w:rsidRPr="002F0907">
        <w:rPr>
          <w:rFonts w:hint="cs"/>
          <w:spacing w:val="-4"/>
          <w:rtl/>
        </w:rPr>
        <w:t>‌</w:t>
      </w:r>
      <w:r w:rsidRPr="002F0907">
        <w:rPr>
          <w:rFonts w:hint="cs"/>
          <w:spacing w:val="-4"/>
          <w:rtl/>
        </w:rPr>
        <w:t>شناسد.</w:t>
      </w:r>
    </w:p>
    <w:p w:rsidR="003B0467" w:rsidRPr="00DB11B4" w:rsidRDefault="003B0467" w:rsidP="00DB11B4">
      <w:pPr>
        <w:pStyle w:val="a5"/>
        <w:rPr>
          <w:rtl/>
        </w:rPr>
      </w:pPr>
      <w:r w:rsidRPr="00DB11B4">
        <w:rPr>
          <w:rFonts w:hint="cs"/>
          <w:rtl/>
        </w:rPr>
        <w:t>در محضر او از شرم و هیبتش نگاه</w:t>
      </w:r>
      <w:r w:rsidR="00136148" w:rsidRPr="00DB11B4">
        <w:rPr>
          <w:rFonts w:hint="cs"/>
          <w:rtl/>
        </w:rPr>
        <w:t>‌</w:t>
      </w:r>
      <w:r w:rsidRPr="00DB11B4">
        <w:rPr>
          <w:rFonts w:hint="cs"/>
          <w:rtl/>
        </w:rPr>
        <w:t>ها پایین است و هرگاه لبخند زند می</w:t>
      </w:r>
      <w:r w:rsidR="00136148" w:rsidRPr="00DB11B4">
        <w:rPr>
          <w:rFonts w:hint="cs"/>
          <w:rtl/>
        </w:rPr>
        <w:t>‌</w:t>
      </w:r>
      <w:r w:rsidRPr="00DB11B4">
        <w:rPr>
          <w:rFonts w:hint="cs"/>
          <w:rtl/>
        </w:rPr>
        <w:t>شود با او سخن گفت.</w:t>
      </w:r>
    </w:p>
    <w:p w:rsidR="006F6F02" w:rsidRPr="00DB11B4" w:rsidRDefault="003B0467" w:rsidP="00D129C7">
      <w:pPr>
        <w:pStyle w:val="a5"/>
        <w:rPr>
          <w:rtl/>
        </w:rPr>
      </w:pPr>
      <w:r w:rsidRPr="00D129C7">
        <w:rPr>
          <w:rFonts w:hint="cs"/>
          <w:rtl/>
        </w:rPr>
        <w:t>علی بن حسین</w:t>
      </w:r>
      <w:r w:rsidR="002F0907" w:rsidRPr="00D129C7">
        <w:rPr>
          <w:rFonts w:cs="CTraditional Arabic" w:hint="cs"/>
          <w:rtl/>
        </w:rPr>
        <w:t xml:space="preserve"> </w:t>
      </w:r>
      <w:r w:rsidR="00A2281B" w:rsidRPr="00D129C7">
        <w:rPr>
          <w:rFonts w:cs="CTraditional Arabic" w:hint="cs"/>
          <w:rtl/>
        </w:rPr>
        <w:t xml:space="preserve">س </w:t>
      </w:r>
      <w:r w:rsidRPr="00D129C7">
        <w:rPr>
          <w:rFonts w:hint="cs"/>
          <w:rtl/>
        </w:rPr>
        <w:t>در مدح و ثنای اصحاب و دفاع از آن</w:t>
      </w:r>
      <w:r w:rsidR="00136148" w:rsidRPr="00D129C7">
        <w:rPr>
          <w:rFonts w:hint="cs"/>
          <w:rtl/>
        </w:rPr>
        <w:t>ان</w:t>
      </w:r>
      <w:r w:rsidRPr="00D129C7">
        <w:rPr>
          <w:rFonts w:hint="cs"/>
          <w:rtl/>
        </w:rPr>
        <w:t xml:space="preserve"> مواضع و گفتار مشهوری دارد:</w:t>
      </w:r>
      <w:r w:rsidR="00D129C7">
        <w:rPr>
          <w:rFonts w:hint="cs"/>
          <w:rtl/>
        </w:rPr>
        <w:t xml:space="preserve"> «</w:t>
      </w:r>
      <w:r w:rsidRPr="00DB11B4">
        <w:rPr>
          <w:rFonts w:hint="cs"/>
          <w:rtl/>
        </w:rPr>
        <w:t xml:space="preserve">روزی افرادی از اهل عراق نزد او آمدند و از ابوبکر و عمر و عثمان </w:t>
      </w:r>
      <w:r w:rsidR="00B76004" w:rsidRPr="00DB11B4">
        <w:rPr>
          <w:rFonts w:cs="CTraditional Arabic" w:hint="cs"/>
          <w:rtl/>
        </w:rPr>
        <w:t>ش</w:t>
      </w:r>
      <w:r w:rsidRPr="00DB11B4">
        <w:rPr>
          <w:rFonts w:hint="cs"/>
          <w:rtl/>
        </w:rPr>
        <w:t xml:space="preserve"> بد گفتند و چون سخن آنان به پایان رسید، وی فرمود: آیا شما از مهاجرین نخستین هستید که خداوند متعال درباره آنان فرموده است:</w:t>
      </w:r>
      <w:r w:rsidRPr="00DB11B4">
        <w:rPr>
          <w:rFonts w:ascii="mylotus" w:hAnsi="mylotus" w:cs="mylotus"/>
          <w:sz w:val="24"/>
          <w:szCs w:val="24"/>
          <w:rtl/>
        </w:rPr>
        <w:t xml:space="preserve"> </w:t>
      </w:r>
      <w:r w:rsidR="005022F4" w:rsidRPr="00DB11B4">
        <w:rPr>
          <w:rFonts w:ascii="mylotus" w:hAnsi="mylotus" w:cs="Traditional Arabic"/>
          <w:sz w:val="24"/>
          <w:rtl/>
          <w:lang w:bidi="ar-SA"/>
        </w:rPr>
        <w:t>﴿</w:t>
      </w:r>
      <w:r w:rsidR="005022F4" w:rsidRPr="00DB11B4">
        <w:rPr>
          <w:rFonts w:ascii="mylotus" w:hAnsi="mylotus" w:cs="KFGQPC Uthmanic Script HAFS" w:hint="cs"/>
          <w:sz w:val="24"/>
          <w:rtl/>
          <w:lang w:bidi="ar-SA"/>
        </w:rPr>
        <w:t>ٱ</w:t>
      </w:r>
      <w:r w:rsidR="005022F4" w:rsidRPr="00DB11B4">
        <w:rPr>
          <w:rStyle w:val="Charb"/>
          <w:rFonts w:hint="cs"/>
          <w:rtl/>
        </w:rPr>
        <w:t>لَّذِينَ</w:t>
      </w:r>
      <w:r w:rsidR="005022F4" w:rsidRPr="00DB11B4">
        <w:rPr>
          <w:rStyle w:val="Charb"/>
          <w:rtl/>
        </w:rPr>
        <w:t xml:space="preserve"> أُخۡرِجُواْ مِن دِيَٰرِهِمۡ وَأَمۡوَٰلِهِمۡ يَبۡتَغُونَ فَضۡلٗا مِّنَ </w:t>
      </w:r>
      <w:r w:rsidR="005022F4" w:rsidRPr="00DB11B4">
        <w:rPr>
          <w:rStyle w:val="Charb"/>
          <w:rFonts w:hint="cs"/>
          <w:rtl/>
        </w:rPr>
        <w:t>ٱللَّهِ</w:t>
      </w:r>
      <w:r w:rsidR="005022F4" w:rsidRPr="00DB11B4">
        <w:rPr>
          <w:rStyle w:val="Charb"/>
          <w:rtl/>
        </w:rPr>
        <w:t xml:space="preserve"> وَرِضۡوَٰنٗا وَيَنصُرُونَ </w:t>
      </w:r>
      <w:r w:rsidR="005022F4" w:rsidRPr="00DB11B4">
        <w:rPr>
          <w:rStyle w:val="Charb"/>
          <w:rFonts w:hint="cs"/>
          <w:rtl/>
        </w:rPr>
        <w:t>ٱللَّهَ</w:t>
      </w:r>
      <w:r w:rsidR="005022F4" w:rsidRPr="00DB11B4">
        <w:rPr>
          <w:rStyle w:val="Charb"/>
          <w:rtl/>
        </w:rPr>
        <w:t xml:space="preserve"> وَرَسُولَهُ</w:t>
      </w:r>
      <w:r w:rsidR="005022F4" w:rsidRPr="00DB11B4">
        <w:rPr>
          <w:rStyle w:val="Charb"/>
          <w:rFonts w:hint="cs"/>
          <w:rtl/>
        </w:rPr>
        <w:t>ۥٓۚ</w:t>
      </w:r>
      <w:r w:rsidR="005022F4" w:rsidRPr="00DB11B4">
        <w:rPr>
          <w:rStyle w:val="Charb"/>
          <w:rtl/>
        </w:rPr>
        <w:t xml:space="preserve"> أُوْلَٰٓئِكَ هُمُ </w:t>
      </w:r>
      <w:r w:rsidR="005022F4" w:rsidRPr="00DB11B4">
        <w:rPr>
          <w:rStyle w:val="Charb"/>
          <w:rFonts w:hint="cs"/>
          <w:rtl/>
        </w:rPr>
        <w:t>ٱلصَّٰدِقُونَ</w:t>
      </w:r>
      <w:r w:rsidR="005022F4" w:rsidRPr="00DB11B4">
        <w:rPr>
          <w:rFonts w:ascii="Tahoma" w:hAnsi="Tahoma" w:cs="Traditional Arabic" w:hint="cs"/>
          <w:sz w:val="24"/>
          <w:rtl/>
          <w:lang w:bidi="ar-SA"/>
        </w:rPr>
        <w:t>﴾</w:t>
      </w:r>
      <w:r w:rsidR="005022F4" w:rsidRPr="00DB11B4">
        <w:rPr>
          <w:rFonts w:ascii="Tahoma" w:hAnsi="Tahoma"/>
          <w:sz w:val="24"/>
          <w:szCs w:val="24"/>
          <w:rtl/>
          <w:lang w:bidi="ar-SA"/>
        </w:rPr>
        <w:t xml:space="preserve"> </w:t>
      </w:r>
      <w:r w:rsidR="005022F4" w:rsidRPr="00DB11B4">
        <w:rPr>
          <w:rStyle w:val="Char7"/>
          <w:rtl/>
        </w:rPr>
        <w:t>[الحشر: 8]</w:t>
      </w:r>
      <w:r w:rsidR="00141A76" w:rsidRPr="00DB11B4">
        <w:rPr>
          <w:rFonts w:ascii="mylotus" w:hAnsi="mylotus" w:cs="mylotus" w:hint="cs"/>
          <w:sz w:val="24"/>
          <w:szCs w:val="24"/>
          <w:rtl/>
          <w:lang w:bidi="ar-SA"/>
        </w:rPr>
        <w:t xml:space="preserve"> </w:t>
      </w:r>
      <w:r w:rsidR="002F0907">
        <w:rPr>
          <w:rFonts w:ascii="Traditional Arabic" w:hAnsi="Traditional Arabic" w:cs="Traditional Arabic"/>
          <w:rtl/>
        </w:rPr>
        <w:t>«</w:t>
      </w:r>
      <w:r w:rsidR="00E713D1" w:rsidRPr="00DB11B4">
        <w:rPr>
          <w:rStyle w:val="Char8"/>
          <w:rFonts w:hint="cs"/>
          <w:rtl/>
        </w:rPr>
        <w:t xml:space="preserve">آنان که </w:t>
      </w:r>
      <w:r w:rsidR="006F6F02" w:rsidRPr="00DB11B4">
        <w:rPr>
          <w:rStyle w:val="Char8"/>
          <w:rFonts w:hint="cs"/>
          <w:rtl/>
        </w:rPr>
        <w:t>از خانه</w:t>
      </w:r>
      <w:r w:rsidR="00E713D1" w:rsidRPr="00DB11B4">
        <w:rPr>
          <w:rStyle w:val="Char8"/>
          <w:rFonts w:hint="cs"/>
          <w:rtl/>
        </w:rPr>
        <w:t>‌</w:t>
      </w:r>
      <w:r w:rsidR="006F6F02" w:rsidRPr="00DB11B4">
        <w:rPr>
          <w:rStyle w:val="Char8"/>
          <w:rFonts w:hint="cs"/>
          <w:rtl/>
        </w:rPr>
        <w:t>ها و اموالشان رانده شدند از خداوند فضل و خوشنودی می</w:t>
      </w:r>
      <w:r w:rsidR="00E713D1" w:rsidRPr="00DB11B4">
        <w:rPr>
          <w:rStyle w:val="Char8"/>
          <w:rFonts w:hint="cs"/>
          <w:rtl/>
        </w:rPr>
        <w:t>‌</w:t>
      </w:r>
      <w:r w:rsidR="006F6F02" w:rsidRPr="00DB11B4">
        <w:rPr>
          <w:rStyle w:val="Char8"/>
          <w:rFonts w:hint="cs"/>
          <w:rtl/>
        </w:rPr>
        <w:t>جویند و خدا و پیغمبرش را یاری می</w:t>
      </w:r>
      <w:r w:rsidR="00E713D1" w:rsidRPr="00DB11B4">
        <w:rPr>
          <w:rStyle w:val="Char8"/>
          <w:rFonts w:hint="cs"/>
          <w:rtl/>
        </w:rPr>
        <w:t>‌</w:t>
      </w:r>
      <w:r w:rsidR="006F6F02" w:rsidRPr="00DB11B4">
        <w:rPr>
          <w:rStyle w:val="Char8"/>
          <w:rFonts w:hint="cs"/>
          <w:rtl/>
        </w:rPr>
        <w:t>دهند</w:t>
      </w:r>
      <w:r w:rsidR="00E713D1" w:rsidRPr="00DB11B4">
        <w:rPr>
          <w:rStyle w:val="Char8"/>
          <w:rFonts w:hint="cs"/>
          <w:rtl/>
        </w:rPr>
        <w:t>؛</w:t>
      </w:r>
      <w:r w:rsidR="006F6F02" w:rsidRPr="00DB11B4">
        <w:rPr>
          <w:rStyle w:val="Char8"/>
          <w:rFonts w:hint="cs"/>
          <w:rtl/>
        </w:rPr>
        <w:t xml:space="preserve"> اینانند که راستگویانند</w:t>
      </w:r>
      <w:r w:rsidR="002F0907">
        <w:rPr>
          <w:rFonts w:ascii="Traditional Arabic" w:hAnsi="Traditional Arabic" w:cs="Traditional Arabic" w:hint="cs"/>
          <w:rtl/>
        </w:rPr>
        <w:t>»</w:t>
      </w:r>
      <w:r w:rsidR="002F0907">
        <w:rPr>
          <w:rFonts w:hint="cs"/>
          <w:rtl/>
        </w:rPr>
        <w:t>.</w:t>
      </w:r>
    </w:p>
    <w:p w:rsidR="00D3754E" w:rsidRPr="00DB11B4" w:rsidRDefault="00D3754E" w:rsidP="00DB11B4">
      <w:pPr>
        <w:pStyle w:val="a5"/>
        <w:rPr>
          <w:rtl/>
        </w:rPr>
      </w:pPr>
      <w:r w:rsidRPr="00DB11B4">
        <w:rPr>
          <w:rFonts w:hint="cs"/>
          <w:rtl/>
        </w:rPr>
        <w:t>گفتند: خیر.</w:t>
      </w:r>
    </w:p>
    <w:p w:rsidR="00D3754E" w:rsidRPr="00DB11B4" w:rsidRDefault="00D3754E" w:rsidP="00D129C7">
      <w:pPr>
        <w:pStyle w:val="a5"/>
        <w:rPr>
          <w:rtl/>
        </w:rPr>
      </w:pPr>
      <w:r w:rsidRPr="00DB11B4">
        <w:rPr>
          <w:rFonts w:hint="cs"/>
          <w:rtl/>
        </w:rPr>
        <w:t xml:space="preserve">فرمود: آیا از کسانی هستید که: </w:t>
      </w:r>
      <w:r w:rsidR="005022F4" w:rsidRPr="00DB11B4">
        <w:rPr>
          <w:rFonts w:ascii="Tahoma" w:hAnsi="Tahoma" w:cs="Traditional Arabic" w:hint="cs"/>
          <w:sz w:val="24"/>
          <w:rtl/>
        </w:rPr>
        <w:t>﴿</w:t>
      </w:r>
      <w:r w:rsidR="005022F4" w:rsidRPr="00DB11B4">
        <w:rPr>
          <w:rStyle w:val="Charb"/>
          <w:rtl/>
        </w:rPr>
        <w:t xml:space="preserve">تَبَوَّءُو </w:t>
      </w:r>
      <w:r w:rsidR="005022F4" w:rsidRPr="00DB11B4">
        <w:rPr>
          <w:rStyle w:val="Charb"/>
          <w:rFonts w:hint="cs"/>
          <w:rtl/>
        </w:rPr>
        <w:t>ٱلدَّارَ</w:t>
      </w:r>
      <w:r w:rsidR="005022F4" w:rsidRPr="00DB11B4">
        <w:rPr>
          <w:rStyle w:val="Charb"/>
          <w:rtl/>
        </w:rPr>
        <w:t xml:space="preserve"> وَ</w:t>
      </w:r>
      <w:r w:rsidR="005022F4" w:rsidRPr="00DB11B4">
        <w:rPr>
          <w:rStyle w:val="Charb"/>
          <w:rFonts w:hint="cs"/>
          <w:rtl/>
        </w:rPr>
        <w:t>ٱلۡإِيمَٰنَ</w:t>
      </w:r>
      <w:r w:rsidR="005022F4" w:rsidRPr="00DB11B4">
        <w:rPr>
          <w:rStyle w:val="Charb"/>
          <w:rtl/>
        </w:rPr>
        <w:t xml:space="preserve"> مِن قَبۡلِهِمۡ يُحِبُّونَ مَنۡ هَاجَرَ إِلَيۡهِمۡ وَلَا يَجِدُونَ فِي صُدُورِهِمۡ حَاجَةٗ مِّمَّآ أُوتُواْ وَيُؤۡثِرُونَ عَلَىٰٓ أَنفُسِهِمۡ وَلَوۡ كَانَ بِهِمۡ خَصَاصَةٞ</w:t>
      </w:r>
      <w:r w:rsidR="005022F4" w:rsidRPr="00DB11B4">
        <w:rPr>
          <w:rFonts w:ascii="Tahoma" w:hAnsi="Tahoma" w:cs="Traditional Arabic" w:hint="cs"/>
          <w:sz w:val="24"/>
          <w:rtl/>
        </w:rPr>
        <w:t>﴾</w:t>
      </w:r>
      <w:r w:rsidR="005022F4" w:rsidRPr="00DB11B4">
        <w:rPr>
          <w:rFonts w:ascii="Tahoma" w:hAnsi="Tahoma"/>
          <w:sz w:val="24"/>
          <w:szCs w:val="24"/>
          <w:rtl/>
        </w:rPr>
        <w:t xml:space="preserve"> </w:t>
      </w:r>
      <w:r w:rsidR="005022F4" w:rsidRPr="00DB11B4">
        <w:rPr>
          <w:rStyle w:val="Char7"/>
          <w:rtl/>
        </w:rPr>
        <w:t>[الحشر: 9]</w:t>
      </w:r>
      <w:r w:rsidR="00141A76" w:rsidRPr="00DB11B4">
        <w:rPr>
          <w:rFonts w:hint="cs"/>
          <w:rtl/>
        </w:rPr>
        <w:t xml:space="preserve"> </w:t>
      </w:r>
      <w:r w:rsidR="00D129C7">
        <w:rPr>
          <w:rFonts w:ascii="Traditional Arabic" w:hAnsi="Traditional Arabic" w:cs="Traditional Arabic"/>
          <w:rtl/>
        </w:rPr>
        <w:t>«</w:t>
      </w:r>
      <w:r w:rsidRPr="00DB11B4">
        <w:rPr>
          <w:rStyle w:val="Char8"/>
          <w:rFonts w:hint="cs"/>
          <w:rtl/>
        </w:rPr>
        <w:t>پیش از آنان خانه و کاشانه را آماده کردند و ایمان نیز در دل</w:t>
      </w:r>
      <w:r w:rsidR="00E713D1" w:rsidRPr="00DB11B4">
        <w:rPr>
          <w:rStyle w:val="Char8"/>
          <w:rFonts w:hint="cs"/>
          <w:rtl/>
        </w:rPr>
        <w:t>‌</w:t>
      </w:r>
      <w:r w:rsidRPr="00DB11B4">
        <w:rPr>
          <w:rStyle w:val="Char8"/>
          <w:rFonts w:hint="cs"/>
          <w:rtl/>
        </w:rPr>
        <w:t>هایشان جای گرفت، کسانی را که به سوی آنان هجرت کنند، دوست می</w:t>
      </w:r>
      <w:r w:rsidR="00E713D1" w:rsidRPr="00DB11B4">
        <w:rPr>
          <w:rStyle w:val="Char8"/>
          <w:rFonts w:hint="cs"/>
          <w:rtl/>
        </w:rPr>
        <w:t>‌</w:t>
      </w:r>
      <w:r w:rsidRPr="00DB11B4">
        <w:rPr>
          <w:rStyle w:val="Char8"/>
          <w:rFonts w:hint="cs"/>
          <w:rtl/>
        </w:rPr>
        <w:t>دارند و در دل</w:t>
      </w:r>
      <w:r w:rsidR="00E713D1" w:rsidRPr="00DB11B4">
        <w:rPr>
          <w:rStyle w:val="Char8"/>
          <w:rFonts w:hint="cs"/>
          <w:rtl/>
        </w:rPr>
        <w:t>‌</w:t>
      </w:r>
      <w:r w:rsidRPr="00DB11B4">
        <w:rPr>
          <w:rStyle w:val="Char8"/>
          <w:rFonts w:hint="cs"/>
          <w:rtl/>
        </w:rPr>
        <w:t>های خود از آنچه (به مهاجران) داده</w:t>
      </w:r>
      <w:r w:rsidR="001F30FE">
        <w:rPr>
          <w:rStyle w:val="Char8"/>
          <w:rFonts w:hint="cs"/>
          <w:rtl/>
        </w:rPr>
        <w:t>‌اند</w:t>
      </w:r>
      <w:r w:rsidRPr="00DB11B4">
        <w:rPr>
          <w:rStyle w:val="Char8"/>
          <w:rFonts w:hint="cs"/>
          <w:rtl/>
        </w:rPr>
        <w:t>، احساس نیاز نمی</w:t>
      </w:r>
      <w:r w:rsidR="00E713D1" w:rsidRPr="00DB11B4">
        <w:rPr>
          <w:rStyle w:val="Char8"/>
          <w:rFonts w:hint="cs"/>
          <w:rtl/>
        </w:rPr>
        <w:t>‌</w:t>
      </w:r>
      <w:r w:rsidRPr="00DB11B4">
        <w:rPr>
          <w:rStyle w:val="Char8"/>
          <w:rFonts w:hint="cs"/>
          <w:rtl/>
        </w:rPr>
        <w:t>کنند و (دیگران را) بر خود ترجیح می</w:t>
      </w:r>
      <w:r w:rsidR="00E713D1" w:rsidRPr="00DB11B4">
        <w:rPr>
          <w:rStyle w:val="Char8"/>
          <w:rFonts w:hint="cs"/>
          <w:rtl/>
        </w:rPr>
        <w:t>‌</w:t>
      </w:r>
      <w:r w:rsidRPr="00DB11B4">
        <w:rPr>
          <w:rStyle w:val="Char8"/>
          <w:rFonts w:hint="cs"/>
          <w:rtl/>
        </w:rPr>
        <w:t>دهند هر چند که خود سخت نیازمند باشند</w:t>
      </w:r>
      <w:r w:rsidR="00D129C7">
        <w:rPr>
          <w:rFonts w:ascii="Traditional Arabic" w:hAnsi="Traditional Arabic" w:cs="Traditional Arabic" w:hint="cs"/>
          <w:rtl/>
        </w:rPr>
        <w:t>»</w:t>
      </w:r>
      <w:r w:rsidR="00E713D1" w:rsidRPr="00DB11B4">
        <w:rPr>
          <w:rFonts w:hint="cs"/>
          <w:rtl/>
        </w:rPr>
        <w:t>.</w:t>
      </w:r>
    </w:p>
    <w:p w:rsidR="00391CA5" w:rsidRPr="00DB11B4" w:rsidRDefault="00391CA5" w:rsidP="00DB11B4">
      <w:pPr>
        <w:pStyle w:val="a5"/>
        <w:rPr>
          <w:rtl/>
        </w:rPr>
      </w:pPr>
      <w:r w:rsidRPr="00DB11B4">
        <w:rPr>
          <w:rFonts w:hint="cs"/>
          <w:rtl/>
        </w:rPr>
        <w:t>گفتند: خیر.</w:t>
      </w:r>
    </w:p>
    <w:p w:rsidR="0057504F" w:rsidRPr="00DB11B4" w:rsidRDefault="00D129C7" w:rsidP="00D129C7">
      <w:pPr>
        <w:pStyle w:val="a5"/>
        <w:rPr>
          <w:rtl/>
        </w:rPr>
      </w:pPr>
      <w:r>
        <w:rPr>
          <w:rFonts w:hint="cs"/>
          <w:rtl/>
        </w:rPr>
        <w:t>آن</w:t>
      </w:r>
      <w:r>
        <w:rPr>
          <w:rFonts w:hint="eastAsia"/>
          <w:rtl/>
        </w:rPr>
        <w:t>‌</w:t>
      </w:r>
      <w:r w:rsidR="00391CA5" w:rsidRPr="00DB11B4">
        <w:rPr>
          <w:rFonts w:hint="cs"/>
          <w:rtl/>
        </w:rPr>
        <w:t>گاه فرمود: شما که گفتید از این دو گروه نیستید، من گواهی می</w:t>
      </w:r>
      <w:r w:rsidR="00E713D1" w:rsidRPr="00DB11B4">
        <w:rPr>
          <w:rFonts w:hint="cs"/>
          <w:rtl/>
        </w:rPr>
        <w:t>‌</w:t>
      </w:r>
      <w:r w:rsidR="00391CA5" w:rsidRPr="00DB11B4">
        <w:rPr>
          <w:rFonts w:hint="cs"/>
          <w:rtl/>
        </w:rPr>
        <w:t>دهم که شما از کسانی هم نیستید ک</w:t>
      </w:r>
      <w:r w:rsidR="0057504F" w:rsidRPr="00DB11B4">
        <w:rPr>
          <w:rFonts w:hint="cs"/>
          <w:rtl/>
        </w:rPr>
        <w:t>ه خداوند درباره</w:t>
      </w:r>
      <w:r w:rsidR="00E713D1" w:rsidRPr="00DB11B4">
        <w:rPr>
          <w:rFonts w:hint="cs"/>
          <w:rtl/>
        </w:rPr>
        <w:t>‌ی</w:t>
      </w:r>
      <w:r w:rsidR="0057504F" w:rsidRPr="00DB11B4">
        <w:rPr>
          <w:rFonts w:hint="cs"/>
          <w:rtl/>
        </w:rPr>
        <w:t xml:space="preserve"> آنان فرموده است: </w:t>
      </w:r>
      <w:r w:rsidR="00574EBF" w:rsidRPr="00DB11B4">
        <w:rPr>
          <w:rFonts w:ascii="Tahoma" w:hAnsi="Tahoma" w:cs="Traditional Arabic" w:hint="cs"/>
          <w:sz w:val="24"/>
          <w:rtl/>
        </w:rPr>
        <w:t>﴿</w:t>
      </w:r>
      <w:r w:rsidR="00574EBF" w:rsidRPr="00DB11B4">
        <w:rPr>
          <w:rStyle w:val="Charb"/>
          <w:rtl/>
        </w:rPr>
        <w:t>وَ</w:t>
      </w:r>
      <w:r w:rsidR="00574EBF" w:rsidRPr="00DB11B4">
        <w:rPr>
          <w:rStyle w:val="Charb"/>
          <w:rFonts w:hint="cs"/>
          <w:rtl/>
        </w:rPr>
        <w:t>ٱلَّذِينَ</w:t>
      </w:r>
      <w:r w:rsidR="00574EBF" w:rsidRPr="00DB11B4">
        <w:rPr>
          <w:rStyle w:val="Charb"/>
          <w:rtl/>
        </w:rPr>
        <w:t xml:space="preserve"> جَآءُو مِنۢ بَعۡدِهِمۡ يَقُولُونَ رَبَّنَا </w:t>
      </w:r>
      <w:r w:rsidR="00574EBF" w:rsidRPr="00DB11B4">
        <w:rPr>
          <w:rStyle w:val="Charb"/>
          <w:rFonts w:hint="cs"/>
          <w:rtl/>
        </w:rPr>
        <w:t>ٱغۡفِرۡ</w:t>
      </w:r>
      <w:r w:rsidR="00574EBF" w:rsidRPr="00DB11B4">
        <w:rPr>
          <w:rStyle w:val="Charb"/>
          <w:rtl/>
        </w:rPr>
        <w:t xml:space="preserve"> لَنَا وَلِإِخۡوَٰنِنَا </w:t>
      </w:r>
      <w:r w:rsidR="00574EBF" w:rsidRPr="00DB11B4">
        <w:rPr>
          <w:rStyle w:val="Charb"/>
          <w:rFonts w:hint="cs"/>
          <w:rtl/>
        </w:rPr>
        <w:t>ٱلَّذِينَ</w:t>
      </w:r>
      <w:r w:rsidR="00574EBF" w:rsidRPr="00DB11B4">
        <w:rPr>
          <w:rStyle w:val="Charb"/>
          <w:rtl/>
        </w:rPr>
        <w:t xml:space="preserve"> سَبَقُونَا بِ</w:t>
      </w:r>
      <w:r w:rsidR="00574EBF" w:rsidRPr="00DB11B4">
        <w:rPr>
          <w:rStyle w:val="Charb"/>
          <w:rFonts w:hint="cs"/>
          <w:rtl/>
        </w:rPr>
        <w:t>ٱلۡإِيمَٰنِ</w:t>
      </w:r>
      <w:r w:rsidR="00574EBF" w:rsidRPr="00DB11B4">
        <w:rPr>
          <w:rStyle w:val="Charb"/>
          <w:rtl/>
        </w:rPr>
        <w:t xml:space="preserve"> وَلَا تَجۡعَلۡ فِي قُلُوبِنَا غِلّٗا لِّلَّذِينَ ءَامَنُواْ رَبَّنَآ إِنَّكَ رَءُوفٞ رَّحِيمٌ١٠</w:t>
      </w:r>
      <w:r w:rsidR="00574EBF" w:rsidRPr="00DB11B4">
        <w:rPr>
          <w:rFonts w:ascii="Tahoma" w:hAnsi="Tahoma" w:cs="Traditional Arabic" w:hint="cs"/>
          <w:sz w:val="24"/>
          <w:rtl/>
        </w:rPr>
        <w:t>﴾</w:t>
      </w:r>
      <w:r w:rsidR="00574EBF" w:rsidRPr="00DB11B4">
        <w:rPr>
          <w:rFonts w:ascii="Tahoma" w:hAnsi="Tahoma"/>
          <w:sz w:val="24"/>
          <w:szCs w:val="24"/>
          <w:rtl/>
        </w:rPr>
        <w:t xml:space="preserve"> </w:t>
      </w:r>
      <w:r w:rsidR="00574EBF" w:rsidRPr="00DB11B4">
        <w:rPr>
          <w:rStyle w:val="Char7"/>
          <w:rtl/>
        </w:rPr>
        <w:t>[الحشر: 10]</w:t>
      </w:r>
      <w:r w:rsidR="00141A76" w:rsidRPr="00DB11B4">
        <w:rPr>
          <w:rFonts w:hint="cs"/>
          <w:rtl/>
        </w:rPr>
        <w:t xml:space="preserve"> </w:t>
      </w:r>
      <w:r>
        <w:rPr>
          <w:rFonts w:ascii="Traditional Arabic" w:hAnsi="Traditional Arabic" w:cs="Traditional Arabic"/>
          <w:rtl/>
        </w:rPr>
        <w:t>«</w:t>
      </w:r>
      <w:r w:rsidR="0057504F" w:rsidRPr="00DB11B4">
        <w:rPr>
          <w:rStyle w:val="Char8"/>
          <w:rFonts w:hint="cs"/>
          <w:rtl/>
        </w:rPr>
        <w:t>وکسانی که پس از (مهاجرین و انصار) آمدند می</w:t>
      </w:r>
      <w:r w:rsidR="006F6639" w:rsidRPr="00DB11B4">
        <w:rPr>
          <w:rStyle w:val="Char8"/>
          <w:rFonts w:hint="cs"/>
          <w:rtl/>
        </w:rPr>
        <w:t>‌</w:t>
      </w:r>
      <w:r w:rsidR="0057504F" w:rsidRPr="00DB11B4">
        <w:rPr>
          <w:rStyle w:val="Char8"/>
          <w:rFonts w:hint="cs"/>
          <w:rtl/>
        </w:rPr>
        <w:t>گویند: پروردگارا! ما و برادران ما را که در ایمان آوردن از ما پیشی گرفته</w:t>
      </w:r>
      <w:r w:rsidR="001F30FE">
        <w:rPr>
          <w:rStyle w:val="Char8"/>
          <w:rFonts w:hint="cs"/>
          <w:rtl/>
        </w:rPr>
        <w:t>‌اند</w:t>
      </w:r>
      <w:r w:rsidR="0057504F" w:rsidRPr="00DB11B4">
        <w:rPr>
          <w:rStyle w:val="Char8"/>
          <w:rFonts w:hint="cs"/>
          <w:rtl/>
        </w:rPr>
        <w:t xml:space="preserve"> بیامرز و در دل</w:t>
      </w:r>
      <w:r w:rsidR="006F6639" w:rsidRPr="00DB11B4">
        <w:rPr>
          <w:rStyle w:val="Char8"/>
          <w:rFonts w:hint="cs"/>
          <w:rtl/>
        </w:rPr>
        <w:t>‌</w:t>
      </w:r>
      <w:r w:rsidR="0057504F" w:rsidRPr="00DB11B4">
        <w:rPr>
          <w:rStyle w:val="Char8"/>
          <w:rFonts w:hint="cs"/>
          <w:rtl/>
        </w:rPr>
        <w:t>های ما کینه</w:t>
      </w:r>
      <w:r w:rsidR="006F6639" w:rsidRPr="00DB11B4">
        <w:rPr>
          <w:rStyle w:val="Char8"/>
          <w:rFonts w:hint="cs"/>
          <w:rtl/>
        </w:rPr>
        <w:t>‌</w:t>
      </w:r>
      <w:r w:rsidR="0057504F" w:rsidRPr="00DB11B4">
        <w:rPr>
          <w:rStyle w:val="Char8"/>
          <w:rFonts w:hint="cs"/>
          <w:rtl/>
        </w:rPr>
        <w:t>ای در حق کسانی که ایمان آورده</w:t>
      </w:r>
      <w:r w:rsidR="001F30FE">
        <w:rPr>
          <w:rStyle w:val="Char8"/>
          <w:rFonts w:hint="cs"/>
          <w:rtl/>
        </w:rPr>
        <w:t>‌اند</w:t>
      </w:r>
      <w:r w:rsidR="0057504F" w:rsidRPr="00DB11B4">
        <w:rPr>
          <w:rStyle w:val="Char8"/>
          <w:rFonts w:hint="cs"/>
          <w:rtl/>
        </w:rPr>
        <w:t>، قرار مده</w:t>
      </w:r>
      <w:r>
        <w:rPr>
          <w:rFonts w:ascii="Traditional Arabic" w:hAnsi="Traditional Arabic" w:cs="Traditional Arabic" w:hint="cs"/>
          <w:rtl/>
        </w:rPr>
        <w:t>»</w:t>
      </w:r>
      <w:r>
        <w:rPr>
          <w:rFonts w:hint="cs"/>
          <w:rtl/>
        </w:rPr>
        <w:t>.</w:t>
      </w:r>
    </w:p>
    <w:p w:rsidR="0057504F" w:rsidRPr="00DB11B4" w:rsidRDefault="0057504F" w:rsidP="00D129C7">
      <w:pPr>
        <w:pStyle w:val="a5"/>
        <w:rPr>
          <w:rtl/>
        </w:rPr>
      </w:pPr>
      <w:r w:rsidRPr="00DB11B4">
        <w:rPr>
          <w:rFonts w:hint="cs"/>
          <w:rtl/>
        </w:rPr>
        <w:t>بیرون بروید خدا شما را هلاک کند</w:t>
      </w:r>
      <w:r w:rsidR="00D129C7">
        <w:rPr>
          <w:rFonts w:hint="cs"/>
          <w:rtl/>
        </w:rPr>
        <w:t>»</w:t>
      </w:r>
      <w:r w:rsidR="00FA3487" w:rsidRPr="00DB11B4">
        <w:rPr>
          <w:vertAlign w:val="superscript"/>
          <w:rtl/>
        </w:rPr>
        <w:footnoteReference w:id="96"/>
      </w:r>
      <w:r w:rsidR="00D129C7">
        <w:rPr>
          <w:rFonts w:hint="cs"/>
          <w:rtl/>
        </w:rPr>
        <w:t>.</w:t>
      </w:r>
    </w:p>
    <w:p w:rsidR="00E20B34" w:rsidRPr="00DB11B4" w:rsidRDefault="00E20B34" w:rsidP="00DB11B4">
      <w:pPr>
        <w:pStyle w:val="a3"/>
        <w:rPr>
          <w:rtl/>
        </w:rPr>
      </w:pPr>
      <w:bookmarkStart w:id="104" w:name="_Toc434685319"/>
      <w:bookmarkStart w:id="105" w:name="_Toc434685681"/>
      <w:bookmarkStart w:id="106" w:name="_Toc452296748"/>
      <w:bookmarkStart w:id="107" w:name="_Toc452297122"/>
      <w:bookmarkStart w:id="108" w:name="_Toc452297237"/>
      <w:r w:rsidRPr="00DB11B4">
        <w:rPr>
          <w:rFonts w:hint="cs"/>
          <w:rtl/>
        </w:rPr>
        <w:t>جعفر</w:t>
      </w:r>
      <w:bookmarkEnd w:id="104"/>
      <w:bookmarkEnd w:id="105"/>
      <w:bookmarkEnd w:id="106"/>
      <w:bookmarkEnd w:id="107"/>
      <w:bookmarkEnd w:id="108"/>
    </w:p>
    <w:p w:rsidR="00E20B34" w:rsidRPr="00DB11B4" w:rsidRDefault="00D129C7" w:rsidP="00DB11B4">
      <w:pPr>
        <w:pStyle w:val="a5"/>
        <w:rPr>
          <w:rtl/>
        </w:rPr>
      </w:pPr>
      <w:r>
        <w:rPr>
          <w:rFonts w:hint="cs"/>
          <w:rtl/>
        </w:rPr>
        <w:t>مادرش آن</w:t>
      </w:r>
      <w:r>
        <w:rPr>
          <w:rFonts w:hint="eastAsia"/>
          <w:rtl/>
        </w:rPr>
        <w:t>‌</w:t>
      </w:r>
      <w:r w:rsidR="00E20B34" w:rsidRPr="00DB11B4">
        <w:rPr>
          <w:rFonts w:hint="cs"/>
          <w:rtl/>
        </w:rPr>
        <w:t xml:space="preserve">گونه که </w:t>
      </w:r>
      <w:r w:rsidR="00467096" w:rsidRPr="00DB11B4">
        <w:rPr>
          <w:rFonts w:hint="cs"/>
          <w:rtl/>
        </w:rPr>
        <w:t xml:space="preserve">ابن </w:t>
      </w:r>
      <w:r w:rsidR="00E20B34" w:rsidRPr="00DB11B4">
        <w:rPr>
          <w:rFonts w:hint="cs"/>
          <w:rtl/>
        </w:rPr>
        <w:t>طقط</w:t>
      </w:r>
      <w:r w:rsidR="00467096" w:rsidRPr="00DB11B4">
        <w:rPr>
          <w:rFonts w:hint="cs"/>
          <w:rtl/>
        </w:rPr>
        <w:t>ق</w:t>
      </w:r>
      <w:r w:rsidR="00E20B34" w:rsidRPr="00DB11B4">
        <w:rPr>
          <w:rFonts w:hint="cs"/>
          <w:rtl/>
        </w:rPr>
        <w:t>ی نقل کرده است،</w:t>
      </w:r>
      <w:r w:rsidR="00467096" w:rsidRPr="00DB11B4">
        <w:rPr>
          <w:rFonts w:hint="cs"/>
          <w:rtl/>
        </w:rPr>
        <w:t xml:space="preserve"> از بنی‌قضاعه</w:t>
      </w:r>
      <w:r w:rsidR="00E20B34" w:rsidRPr="00DB11B4">
        <w:rPr>
          <w:rFonts w:hint="cs"/>
          <w:rtl/>
        </w:rPr>
        <w:t xml:space="preserve"> است</w:t>
      </w:r>
      <w:r w:rsidR="00E20B34" w:rsidRPr="00DB11B4">
        <w:rPr>
          <w:vertAlign w:val="superscript"/>
          <w:rtl/>
        </w:rPr>
        <w:footnoteReference w:id="97"/>
      </w:r>
      <w:r w:rsidR="00E20B34" w:rsidRPr="00DB11B4">
        <w:rPr>
          <w:rFonts w:hint="cs"/>
          <w:rtl/>
        </w:rPr>
        <w:t>. مصعب می</w:t>
      </w:r>
      <w:r w:rsidR="00467096" w:rsidRPr="00DB11B4">
        <w:rPr>
          <w:rFonts w:hint="cs"/>
          <w:rtl/>
        </w:rPr>
        <w:t>‌</w:t>
      </w:r>
      <w:r w:rsidR="00E20B34" w:rsidRPr="00DB11B4">
        <w:rPr>
          <w:rFonts w:hint="cs"/>
          <w:rtl/>
        </w:rPr>
        <w:t>گوید: جعفر بن حسین نسلی بجا نگذاشته و</w:t>
      </w:r>
      <w:r w:rsidR="00467096" w:rsidRPr="00DB11B4">
        <w:rPr>
          <w:rFonts w:hint="cs"/>
          <w:rtl/>
        </w:rPr>
        <w:t xml:space="preserve"> </w:t>
      </w:r>
      <w:r w:rsidR="00E20B34" w:rsidRPr="00DB11B4">
        <w:rPr>
          <w:rFonts w:hint="cs"/>
          <w:rtl/>
        </w:rPr>
        <w:t>مادرش از بل</w:t>
      </w:r>
      <w:r w:rsidR="0045130C" w:rsidRPr="00DB11B4">
        <w:rPr>
          <w:rFonts w:hint="cs"/>
          <w:rtl/>
        </w:rPr>
        <w:t>ِ</w:t>
      </w:r>
      <w:r w:rsidR="00A05B99" w:rsidRPr="00DB11B4">
        <w:rPr>
          <w:rFonts w:hint="cs"/>
          <w:rtl/>
        </w:rPr>
        <w:t>ی</w:t>
      </w:r>
      <w:r w:rsidR="00E20B34" w:rsidRPr="00DB11B4">
        <w:rPr>
          <w:rFonts w:hint="cs"/>
          <w:rtl/>
        </w:rPr>
        <w:t xml:space="preserve"> است</w:t>
      </w:r>
      <w:r w:rsidR="00E20B34" w:rsidRPr="00DB11B4">
        <w:rPr>
          <w:vertAlign w:val="superscript"/>
          <w:rtl/>
        </w:rPr>
        <w:footnoteReference w:id="98"/>
      </w:r>
      <w:r w:rsidR="00E20B34" w:rsidRPr="00DB11B4">
        <w:rPr>
          <w:rFonts w:hint="cs"/>
          <w:rtl/>
        </w:rPr>
        <w:t>.</w:t>
      </w:r>
    </w:p>
    <w:p w:rsidR="00E20B34" w:rsidRPr="00DB11B4" w:rsidRDefault="00E20B34" w:rsidP="00DB11B4">
      <w:pPr>
        <w:pStyle w:val="a3"/>
        <w:rPr>
          <w:rtl/>
        </w:rPr>
      </w:pPr>
      <w:bookmarkStart w:id="109" w:name="_Toc434685320"/>
      <w:bookmarkStart w:id="110" w:name="_Toc434685682"/>
      <w:bookmarkStart w:id="111" w:name="_Toc452296749"/>
      <w:bookmarkStart w:id="112" w:name="_Toc452297123"/>
      <w:bookmarkStart w:id="113" w:name="_Toc452297238"/>
      <w:r w:rsidRPr="00DB11B4">
        <w:rPr>
          <w:rFonts w:hint="cs"/>
          <w:rtl/>
        </w:rPr>
        <w:t>عبد الله</w:t>
      </w:r>
      <w:r w:rsidRPr="00D129C7">
        <w:rPr>
          <w:rStyle w:val="Char5"/>
          <w:rFonts w:eastAsia="B Lotus"/>
          <w:b w:val="0"/>
          <w:bCs w:val="0"/>
          <w:vertAlign w:val="superscript"/>
          <w:rtl/>
        </w:rPr>
        <w:footnoteReference w:id="99"/>
      </w:r>
      <w:bookmarkEnd w:id="109"/>
      <w:bookmarkEnd w:id="110"/>
      <w:bookmarkEnd w:id="111"/>
      <w:bookmarkEnd w:id="112"/>
      <w:bookmarkEnd w:id="113"/>
    </w:p>
    <w:p w:rsidR="00E20B34" w:rsidRDefault="00E20B34" w:rsidP="00DB11B4">
      <w:pPr>
        <w:pStyle w:val="a5"/>
        <w:rPr>
          <w:rtl/>
        </w:rPr>
      </w:pPr>
      <w:r w:rsidRPr="00DB11B4">
        <w:rPr>
          <w:rFonts w:hint="cs"/>
          <w:rtl/>
        </w:rPr>
        <w:t>وی در کربلا شهید شد، مادرش رباب دختر امرئ القیس بن عدی کلبی ا</w:t>
      </w:r>
      <w:r w:rsidR="00A06543" w:rsidRPr="00DB11B4">
        <w:rPr>
          <w:rFonts w:hint="cs"/>
          <w:rtl/>
        </w:rPr>
        <w:t>‌</w:t>
      </w:r>
      <w:r w:rsidRPr="00DB11B4">
        <w:rPr>
          <w:rFonts w:hint="cs"/>
          <w:rtl/>
        </w:rPr>
        <w:t xml:space="preserve">ست، حسین </w:t>
      </w:r>
      <w:r w:rsidR="00A2281B" w:rsidRPr="00DB11B4">
        <w:rPr>
          <w:rFonts w:cs="CTraditional Arabic" w:hint="cs"/>
          <w:rtl/>
        </w:rPr>
        <w:t>س</w:t>
      </w:r>
      <w:r w:rsidRPr="00DB11B4">
        <w:rPr>
          <w:rFonts w:hint="cs"/>
          <w:rtl/>
        </w:rPr>
        <w:t xml:space="preserve"> وی ودخترش سکینه را بسیار دوست می</w:t>
      </w:r>
      <w:r w:rsidR="00A06543" w:rsidRPr="00DB11B4">
        <w:rPr>
          <w:rFonts w:hint="cs"/>
          <w:rtl/>
        </w:rPr>
        <w:t>‌</w:t>
      </w:r>
      <w:r w:rsidRPr="00DB11B4">
        <w:rPr>
          <w:rFonts w:hint="cs"/>
          <w:rtl/>
        </w:rPr>
        <w:t>داشت</w:t>
      </w:r>
      <w:r w:rsidRPr="00DB11B4">
        <w:rPr>
          <w:vertAlign w:val="superscript"/>
          <w:rtl/>
        </w:rPr>
        <w:footnoteReference w:id="100"/>
      </w:r>
      <w:r w:rsidRPr="00DB11B4">
        <w:rPr>
          <w:rFonts w:hint="cs"/>
          <w:rtl/>
        </w:rPr>
        <w:t>. رباب نیز ایشان را بسیار دوست داشت به گونه</w:t>
      </w:r>
      <w:r w:rsidR="009B2FC1">
        <w:rPr>
          <w:rFonts w:hint="cs"/>
          <w:rtl/>
        </w:rPr>
        <w:t xml:space="preserve">‌ای </w:t>
      </w:r>
      <w:r w:rsidRPr="00DB11B4">
        <w:rPr>
          <w:rFonts w:hint="cs"/>
          <w:rtl/>
        </w:rPr>
        <w:t>که پس از وی دیگر ازدواج نکرد وهر کس به خواستگاری او می</w:t>
      </w:r>
      <w:r w:rsidR="00A06543" w:rsidRPr="00DB11B4">
        <w:rPr>
          <w:rFonts w:hint="cs"/>
          <w:rtl/>
        </w:rPr>
        <w:t>‌</w:t>
      </w:r>
      <w:r w:rsidRPr="00DB11B4">
        <w:rPr>
          <w:rFonts w:hint="cs"/>
          <w:rtl/>
        </w:rPr>
        <w:t>آمد در پاسخ می</w:t>
      </w:r>
      <w:r w:rsidR="00A06543" w:rsidRPr="00DB11B4">
        <w:rPr>
          <w:rFonts w:hint="cs"/>
          <w:rtl/>
        </w:rPr>
        <w:t>‌</w:t>
      </w:r>
      <w:r w:rsidRPr="00DB11B4">
        <w:rPr>
          <w:rFonts w:hint="cs"/>
          <w:rtl/>
        </w:rPr>
        <w:t>گفت: نمی</w:t>
      </w:r>
      <w:r w:rsidR="00A06543" w:rsidRPr="00DB11B4">
        <w:rPr>
          <w:rFonts w:hint="cs"/>
          <w:rtl/>
        </w:rPr>
        <w:t>‌</w:t>
      </w:r>
      <w:r w:rsidRPr="00DB11B4">
        <w:rPr>
          <w:rFonts w:hint="cs"/>
          <w:rtl/>
        </w:rPr>
        <w:t xml:space="preserve">خواهم پس از رسول الله </w:t>
      </w:r>
      <w:r w:rsidR="00BC31B2" w:rsidRPr="00DB11B4">
        <w:rPr>
          <w:rFonts w:cs="CTraditional Arabic" w:hint="cs"/>
          <w:rtl/>
        </w:rPr>
        <w:t>ص</w:t>
      </w:r>
      <w:r w:rsidRPr="00DB11B4">
        <w:rPr>
          <w:rFonts w:hint="cs"/>
          <w:rtl/>
        </w:rPr>
        <w:t xml:space="preserve"> پدر شوهر دیگری داشته باشم ودر رثای حسین چنین سروده است:</w:t>
      </w:r>
    </w:p>
    <w:tbl>
      <w:tblPr>
        <w:bidiVisual/>
        <w:tblW w:w="0" w:type="auto"/>
        <w:tblInd w:w="108" w:type="dxa"/>
        <w:tblLook w:val="04A0" w:firstRow="1" w:lastRow="0" w:firstColumn="1" w:lastColumn="0" w:noHBand="0" w:noVBand="1"/>
      </w:tblPr>
      <w:tblGrid>
        <w:gridCol w:w="3402"/>
        <w:gridCol w:w="567"/>
        <w:gridCol w:w="3119"/>
      </w:tblGrid>
      <w:tr w:rsidR="00D129C7" w:rsidTr="00D129C7">
        <w:tc>
          <w:tcPr>
            <w:tcW w:w="3402" w:type="dxa"/>
          </w:tcPr>
          <w:p w:rsidR="00D129C7" w:rsidRPr="00D129C7" w:rsidRDefault="00D129C7" w:rsidP="00DB11B4">
            <w:pPr>
              <w:pStyle w:val="a5"/>
              <w:ind w:firstLine="0"/>
              <w:rPr>
                <w:sz w:val="2"/>
                <w:szCs w:val="2"/>
                <w:rtl/>
              </w:rPr>
            </w:pPr>
            <w:r w:rsidRPr="00DB11B4">
              <w:rPr>
                <w:rtl/>
              </w:rPr>
              <w:t>إن الذی کان نورا یستضاء به</w:t>
            </w:r>
            <w:r>
              <w:rPr>
                <w:rtl/>
              </w:rPr>
              <w:br/>
            </w:r>
          </w:p>
        </w:tc>
        <w:tc>
          <w:tcPr>
            <w:tcW w:w="567" w:type="dxa"/>
          </w:tcPr>
          <w:p w:rsidR="00D129C7" w:rsidRDefault="00D129C7" w:rsidP="00DB11B4">
            <w:pPr>
              <w:pStyle w:val="a5"/>
              <w:ind w:firstLine="0"/>
              <w:rPr>
                <w:rtl/>
              </w:rPr>
            </w:pPr>
          </w:p>
        </w:tc>
        <w:tc>
          <w:tcPr>
            <w:tcW w:w="3119" w:type="dxa"/>
          </w:tcPr>
          <w:p w:rsidR="00D129C7" w:rsidRPr="00D129C7" w:rsidRDefault="00D129C7" w:rsidP="00DB11B4">
            <w:pPr>
              <w:pStyle w:val="a5"/>
              <w:ind w:firstLine="0"/>
              <w:rPr>
                <w:sz w:val="2"/>
                <w:szCs w:val="2"/>
                <w:rtl/>
              </w:rPr>
            </w:pPr>
            <w:r w:rsidRPr="00DB11B4">
              <w:rPr>
                <w:rStyle w:val="Char2"/>
                <w:rtl/>
              </w:rPr>
              <w:t>بکربلاء قتیل غیر مدفون</w:t>
            </w:r>
            <w:r>
              <w:rPr>
                <w:rtl/>
              </w:rPr>
              <w:br/>
            </w:r>
          </w:p>
        </w:tc>
      </w:tr>
      <w:tr w:rsidR="00D129C7" w:rsidTr="00D129C7">
        <w:tc>
          <w:tcPr>
            <w:tcW w:w="3402" w:type="dxa"/>
          </w:tcPr>
          <w:p w:rsidR="00D129C7" w:rsidRPr="00D129C7" w:rsidRDefault="00D129C7" w:rsidP="00D129C7">
            <w:pPr>
              <w:pStyle w:val="a5"/>
              <w:ind w:firstLine="0"/>
              <w:rPr>
                <w:sz w:val="2"/>
                <w:szCs w:val="2"/>
                <w:rtl/>
              </w:rPr>
            </w:pPr>
            <w:r w:rsidRPr="00DB11B4">
              <w:rPr>
                <w:rtl/>
              </w:rPr>
              <w:t>سبط النبی جزا</w:t>
            </w:r>
            <w:r>
              <w:rPr>
                <w:rFonts w:hint="cs"/>
                <w:rtl/>
              </w:rPr>
              <w:t>ك</w:t>
            </w:r>
            <w:r w:rsidRPr="00DB11B4">
              <w:rPr>
                <w:rtl/>
              </w:rPr>
              <w:t xml:space="preserve"> الله صالحة</w:t>
            </w:r>
            <w:r>
              <w:rPr>
                <w:rFonts w:hint="cs"/>
                <w:rtl/>
              </w:rPr>
              <w:br/>
            </w:r>
          </w:p>
        </w:tc>
        <w:tc>
          <w:tcPr>
            <w:tcW w:w="567" w:type="dxa"/>
          </w:tcPr>
          <w:p w:rsidR="00D129C7" w:rsidRDefault="00D129C7" w:rsidP="00DB11B4">
            <w:pPr>
              <w:pStyle w:val="a5"/>
              <w:ind w:firstLine="0"/>
              <w:rPr>
                <w:rtl/>
              </w:rPr>
            </w:pPr>
          </w:p>
        </w:tc>
        <w:tc>
          <w:tcPr>
            <w:tcW w:w="3119" w:type="dxa"/>
          </w:tcPr>
          <w:p w:rsidR="00D129C7" w:rsidRPr="00D129C7" w:rsidRDefault="00D129C7" w:rsidP="00DB11B4">
            <w:pPr>
              <w:pStyle w:val="a5"/>
              <w:ind w:firstLine="0"/>
              <w:rPr>
                <w:rStyle w:val="Char2"/>
                <w:sz w:val="2"/>
                <w:szCs w:val="2"/>
                <w:rtl/>
              </w:rPr>
            </w:pPr>
            <w:r w:rsidRPr="00DB11B4">
              <w:rPr>
                <w:rStyle w:val="Char2"/>
                <w:rtl/>
              </w:rPr>
              <w:t>عنا وجنبت خسران ال</w:t>
            </w:r>
            <w:r>
              <w:rPr>
                <w:rStyle w:val="Char2"/>
                <w:rFonts w:hint="cs"/>
                <w:rtl/>
              </w:rPr>
              <w:t>ـ</w:t>
            </w:r>
            <w:r w:rsidRPr="00DB11B4">
              <w:rPr>
                <w:rStyle w:val="Char2"/>
                <w:rtl/>
              </w:rPr>
              <w:t>موازین</w:t>
            </w:r>
            <w:r>
              <w:rPr>
                <w:rStyle w:val="Char2"/>
                <w:rtl/>
              </w:rPr>
              <w:br/>
            </w:r>
          </w:p>
        </w:tc>
      </w:tr>
      <w:tr w:rsidR="00D129C7" w:rsidTr="00D129C7">
        <w:tc>
          <w:tcPr>
            <w:tcW w:w="3402" w:type="dxa"/>
          </w:tcPr>
          <w:p w:rsidR="00D129C7" w:rsidRPr="00D129C7" w:rsidRDefault="00D129C7" w:rsidP="00DB11B4">
            <w:pPr>
              <w:pStyle w:val="a5"/>
              <w:ind w:firstLine="0"/>
              <w:rPr>
                <w:sz w:val="2"/>
                <w:szCs w:val="2"/>
                <w:rtl/>
              </w:rPr>
            </w:pPr>
            <w:r w:rsidRPr="00DB11B4">
              <w:rPr>
                <w:rtl/>
              </w:rPr>
              <w:t xml:space="preserve">قد کنت لی جبلا صعبا </w:t>
            </w:r>
            <w:r w:rsidRPr="00DB11B4">
              <w:rPr>
                <w:rFonts w:hint="cs"/>
                <w:rtl/>
              </w:rPr>
              <w:t>أ</w:t>
            </w:r>
            <w:r w:rsidRPr="00DB11B4">
              <w:rPr>
                <w:rtl/>
              </w:rPr>
              <w:t>لوذ به</w:t>
            </w:r>
            <w:r>
              <w:rPr>
                <w:rFonts w:hint="cs"/>
                <w:rtl/>
              </w:rPr>
              <w:br/>
            </w:r>
          </w:p>
        </w:tc>
        <w:tc>
          <w:tcPr>
            <w:tcW w:w="567" w:type="dxa"/>
          </w:tcPr>
          <w:p w:rsidR="00D129C7" w:rsidRDefault="00D129C7" w:rsidP="00DB11B4">
            <w:pPr>
              <w:pStyle w:val="a5"/>
              <w:ind w:firstLine="0"/>
              <w:rPr>
                <w:rtl/>
              </w:rPr>
            </w:pPr>
          </w:p>
        </w:tc>
        <w:tc>
          <w:tcPr>
            <w:tcW w:w="3119" w:type="dxa"/>
          </w:tcPr>
          <w:p w:rsidR="00D129C7" w:rsidRPr="00D129C7" w:rsidRDefault="00D129C7" w:rsidP="00DB11B4">
            <w:pPr>
              <w:pStyle w:val="a5"/>
              <w:ind w:firstLine="0"/>
              <w:rPr>
                <w:rStyle w:val="Char2"/>
                <w:sz w:val="2"/>
                <w:szCs w:val="2"/>
                <w:rtl/>
              </w:rPr>
            </w:pPr>
            <w:r w:rsidRPr="00DB11B4">
              <w:rPr>
                <w:rStyle w:val="Char2"/>
                <w:rtl/>
              </w:rPr>
              <w:t>وکنت تصحبنا بالرحم والدین</w:t>
            </w:r>
            <w:r>
              <w:rPr>
                <w:rStyle w:val="Char2"/>
                <w:rFonts w:hint="cs"/>
                <w:rtl/>
              </w:rPr>
              <w:br/>
            </w:r>
          </w:p>
        </w:tc>
      </w:tr>
      <w:tr w:rsidR="00D129C7" w:rsidTr="00D129C7">
        <w:tc>
          <w:tcPr>
            <w:tcW w:w="3402" w:type="dxa"/>
          </w:tcPr>
          <w:p w:rsidR="00D129C7" w:rsidRPr="00D129C7" w:rsidRDefault="00D129C7" w:rsidP="00DB11B4">
            <w:pPr>
              <w:pStyle w:val="a5"/>
              <w:ind w:firstLine="0"/>
              <w:rPr>
                <w:sz w:val="2"/>
                <w:szCs w:val="2"/>
                <w:rtl/>
              </w:rPr>
            </w:pPr>
            <w:r w:rsidRPr="00DB11B4">
              <w:rPr>
                <w:rtl/>
              </w:rPr>
              <w:t>من للیتامی ومن للسائلین ومن</w:t>
            </w:r>
            <w:r>
              <w:rPr>
                <w:rFonts w:hint="cs"/>
                <w:rtl/>
              </w:rPr>
              <w:br/>
            </w:r>
          </w:p>
        </w:tc>
        <w:tc>
          <w:tcPr>
            <w:tcW w:w="567" w:type="dxa"/>
          </w:tcPr>
          <w:p w:rsidR="00D129C7" w:rsidRDefault="00D129C7" w:rsidP="00DB11B4">
            <w:pPr>
              <w:pStyle w:val="a5"/>
              <w:ind w:firstLine="0"/>
              <w:rPr>
                <w:rtl/>
              </w:rPr>
            </w:pPr>
          </w:p>
        </w:tc>
        <w:tc>
          <w:tcPr>
            <w:tcW w:w="3119" w:type="dxa"/>
          </w:tcPr>
          <w:p w:rsidR="00D129C7" w:rsidRPr="00D129C7" w:rsidRDefault="00D129C7" w:rsidP="00DB11B4">
            <w:pPr>
              <w:pStyle w:val="a5"/>
              <w:ind w:firstLine="0"/>
              <w:rPr>
                <w:rStyle w:val="Char2"/>
                <w:sz w:val="2"/>
                <w:szCs w:val="2"/>
                <w:rtl/>
              </w:rPr>
            </w:pPr>
            <w:r w:rsidRPr="00DB11B4">
              <w:rPr>
                <w:rStyle w:val="Char2"/>
                <w:rtl/>
              </w:rPr>
              <w:t>یغنی ویأوی إلیه کل مسکین</w:t>
            </w:r>
            <w:r w:rsidRPr="009765F9">
              <w:rPr>
                <w:rStyle w:val="FootnoteReference"/>
                <w:rFonts w:ascii="mylotus" w:hAnsi="mylotus" w:cs="IRNazli"/>
                <w:sz w:val="28"/>
                <w:szCs w:val="28"/>
                <w:rtl/>
              </w:rPr>
              <w:footnoteReference w:id="101"/>
            </w:r>
            <w:r>
              <w:rPr>
                <w:rStyle w:val="Char2"/>
                <w:rFonts w:hint="cs"/>
                <w:rtl/>
              </w:rPr>
              <w:br/>
            </w:r>
          </w:p>
        </w:tc>
      </w:tr>
    </w:tbl>
    <w:p w:rsidR="00E20B34" w:rsidRPr="00D129C7" w:rsidRDefault="00E20B34" w:rsidP="00D129C7">
      <w:pPr>
        <w:pStyle w:val="a6"/>
        <w:rPr>
          <w:rtl/>
        </w:rPr>
      </w:pPr>
      <w:r w:rsidRPr="00D129C7">
        <w:rPr>
          <w:rFonts w:hint="cs"/>
          <w:rtl/>
        </w:rPr>
        <w:t>ترجمه:</w:t>
      </w:r>
    </w:p>
    <w:p w:rsidR="00E20B34" w:rsidRPr="00D129C7" w:rsidRDefault="00E20B34" w:rsidP="00DB11B4">
      <w:pPr>
        <w:pStyle w:val="a5"/>
        <w:rPr>
          <w:spacing w:val="-4"/>
          <w:rtl/>
        </w:rPr>
      </w:pPr>
      <w:r w:rsidRPr="00D129C7">
        <w:rPr>
          <w:rFonts w:hint="cs"/>
          <w:spacing w:val="-4"/>
          <w:rtl/>
        </w:rPr>
        <w:t xml:space="preserve"> آن که چراغی بر فراز راه گم</w:t>
      </w:r>
      <w:r w:rsidR="00194AC3" w:rsidRPr="00D129C7">
        <w:rPr>
          <w:rFonts w:hint="cs"/>
          <w:spacing w:val="-4"/>
          <w:rtl/>
        </w:rPr>
        <w:t>‌</w:t>
      </w:r>
      <w:r w:rsidRPr="00D129C7">
        <w:rPr>
          <w:rFonts w:hint="cs"/>
          <w:spacing w:val="-4"/>
          <w:rtl/>
        </w:rPr>
        <w:t>گشتگان بود، در کربلا شهید گشت وهنوز دفن نشده است.</w:t>
      </w:r>
    </w:p>
    <w:p w:rsidR="00E20B34" w:rsidRPr="00DB11B4" w:rsidRDefault="00E20B34" w:rsidP="00DB11B4">
      <w:pPr>
        <w:pStyle w:val="a5"/>
        <w:rPr>
          <w:rtl/>
        </w:rPr>
      </w:pPr>
      <w:r w:rsidRPr="00DB11B4">
        <w:rPr>
          <w:rFonts w:hint="cs"/>
          <w:rtl/>
        </w:rPr>
        <w:t>ای نواده</w:t>
      </w:r>
      <w:r w:rsidR="00194AC3" w:rsidRPr="00DB11B4">
        <w:rPr>
          <w:rFonts w:hint="cs"/>
          <w:rtl/>
        </w:rPr>
        <w:t>‌ی</w:t>
      </w:r>
      <w:r w:rsidRPr="00DB11B4">
        <w:rPr>
          <w:rFonts w:hint="cs"/>
          <w:rtl/>
        </w:rPr>
        <w:t xml:space="preserve"> پیامبر! پرودگار از ما ت</w:t>
      </w:r>
      <w:r w:rsidR="0045130C" w:rsidRPr="00DB11B4">
        <w:rPr>
          <w:rFonts w:hint="cs"/>
          <w:rtl/>
        </w:rPr>
        <w:t>و</w:t>
      </w:r>
      <w:r w:rsidRPr="00DB11B4">
        <w:rPr>
          <w:rFonts w:hint="cs"/>
          <w:rtl/>
        </w:rPr>
        <w:t>را پاداش نیک دهد واز زیان اخروی برهاند.</w:t>
      </w:r>
    </w:p>
    <w:p w:rsidR="00E20B34" w:rsidRPr="00D129C7" w:rsidRDefault="00E20B34" w:rsidP="00DB11B4">
      <w:pPr>
        <w:pStyle w:val="a5"/>
        <w:rPr>
          <w:spacing w:val="-4"/>
          <w:rtl/>
        </w:rPr>
      </w:pPr>
      <w:r w:rsidRPr="00D129C7">
        <w:rPr>
          <w:rFonts w:hint="cs"/>
          <w:spacing w:val="-4"/>
          <w:rtl/>
        </w:rPr>
        <w:t>تو به سان کوهی استوار پناهگاه من بودی، با خویشاوندی ودین وایمان ما را می</w:t>
      </w:r>
      <w:r w:rsidR="001F0B65" w:rsidRPr="00D129C7">
        <w:rPr>
          <w:rFonts w:hint="cs"/>
          <w:spacing w:val="-4"/>
        </w:rPr>
        <w:t>‌</w:t>
      </w:r>
      <w:r w:rsidRPr="00D129C7">
        <w:rPr>
          <w:rFonts w:hint="cs"/>
          <w:spacing w:val="-4"/>
          <w:rtl/>
        </w:rPr>
        <w:t>نواختی.</w:t>
      </w:r>
    </w:p>
    <w:p w:rsidR="00E20B34" w:rsidRPr="00DB11B4" w:rsidRDefault="00E20B34" w:rsidP="00DB11B4">
      <w:pPr>
        <w:pStyle w:val="a5"/>
        <w:rPr>
          <w:rtl/>
        </w:rPr>
      </w:pPr>
      <w:r w:rsidRPr="00DB11B4">
        <w:rPr>
          <w:rFonts w:hint="cs"/>
          <w:rtl/>
        </w:rPr>
        <w:t>یتیمان ودیوزه</w:t>
      </w:r>
      <w:r w:rsidR="00194AC3" w:rsidRPr="00DB11B4">
        <w:rPr>
          <w:rFonts w:hint="cs"/>
          <w:rtl/>
        </w:rPr>
        <w:t>‌</w:t>
      </w:r>
      <w:r w:rsidRPr="00DB11B4">
        <w:rPr>
          <w:rFonts w:hint="cs"/>
          <w:rtl/>
        </w:rPr>
        <w:t xml:space="preserve">گران که را دارند، مساکین وبی نوایان </w:t>
      </w:r>
      <w:r w:rsidR="00194AC3" w:rsidRPr="00DB11B4">
        <w:rPr>
          <w:rFonts w:hint="cs"/>
          <w:rtl/>
        </w:rPr>
        <w:t xml:space="preserve">بعد از این </w:t>
      </w:r>
      <w:r w:rsidRPr="00DB11B4">
        <w:rPr>
          <w:rFonts w:hint="cs"/>
          <w:rtl/>
        </w:rPr>
        <w:t>کجا پناه ببرند</w:t>
      </w:r>
      <w:r w:rsidR="00194AC3" w:rsidRPr="00DB11B4">
        <w:rPr>
          <w:rFonts w:hint="cs"/>
          <w:rtl/>
        </w:rPr>
        <w:t>؟</w:t>
      </w:r>
      <w:r w:rsidRPr="00DB11B4">
        <w:rPr>
          <w:rFonts w:hint="cs"/>
          <w:rtl/>
        </w:rPr>
        <w:t>.</w:t>
      </w:r>
    </w:p>
    <w:p w:rsidR="00E20B34" w:rsidRPr="00DB11B4" w:rsidRDefault="00E20B34" w:rsidP="00DB11B4">
      <w:pPr>
        <w:pStyle w:val="a3"/>
        <w:rPr>
          <w:rtl/>
        </w:rPr>
      </w:pPr>
      <w:bookmarkStart w:id="114" w:name="_Toc434685321"/>
      <w:bookmarkStart w:id="115" w:name="_Toc434685683"/>
      <w:bookmarkStart w:id="116" w:name="_Toc452296750"/>
      <w:bookmarkStart w:id="117" w:name="_Toc452297124"/>
      <w:bookmarkStart w:id="118" w:name="_Toc452297239"/>
      <w:r w:rsidRPr="00DB11B4">
        <w:rPr>
          <w:rFonts w:hint="cs"/>
          <w:rtl/>
        </w:rPr>
        <w:t>سُکین</w:t>
      </w:r>
      <w:r w:rsidR="001F0B65" w:rsidRPr="00DB11B4">
        <w:rPr>
          <w:rFonts w:hint="cs"/>
          <w:rtl/>
        </w:rPr>
        <w:t>ه</w:t>
      </w:r>
      <w:r w:rsidRPr="00D129C7">
        <w:rPr>
          <w:rStyle w:val="Char5"/>
          <w:rFonts w:eastAsia="B Lotus"/>
          <w:b w:val="0"/>
          <w:bCs w:val="0"/>
          <w:vertAlign w:val="superscript"/>
          <w:rtl/>
        </w:rPr>
        <w:footnoteReference w:id="102"/>
      </w:r>
      <w:bookmarkEnd w:id="114"/>
      <w:bookmarkEnd w:id="115"/>
      <w:bookmarkEnd w:id="116"/>
      <w:bookmarkEnd w:id="117"/>
      <w:bookmarkEnd w:id="118"/>
    </w:p>
    <w:p w:rsidR="00E20B34" w:rsidRPr="00DB11B4" w:rsidRDefault="00E20B34" w:rsidP="00DB11B4">
      <w:pPr>
        <w:pStyle w:val="a5"/>
        <w:rPr>
          <w:rtl/>
        </w:rPr>
      </w:pPr>
      <w:r w:rsidRPr="00DB11B4">
        <w:rPr>
          <w:rFonts w:hint="cs"/>
          <w:rtl/>
        </w:rPr>
        <w:t>مادرش رباب دختر امرئ القیس بن عدی کلبی است، سکینه خواهر ناتنی عبد الله است که از وی یاد شد، سکینه در کربلا حضور داشت وپس از شهادت پدر همراه با أهل بیت خویش به دمشق و از آنجا به مدینه رفت</w:t>
      </w:r>
      <w:r w:rsidRPr="00DB11B4">
        <w:rPr>
          <w:vertAlign w:val="superscript"/>
          <w:rtl/>
        </w:rPr>
        <w:footnoteReference w:id="103"/>
      </w:r>
      <w:r w:rsidRPr="00DB11B4">
        <w:rPr>
          <w:rFonts w:hint="cs"/>
          <w:rtl/>
        </w:rPr>
        <w:t>. وی تابعی بزرگواری است واندکی روایت دارد.</w:t>
      </w:r>
      <w:r w:rsidR="00436F47" w:rsidRPr="00DB11B4">
        <w:rPr>
          <w:rFonts w:hint="cs"/>
          <w:rtl/>
        </w:rPr>
        <w:t xml:space="preserve"> </w:t>
      </w:r>
    </w:p>
    <w:p w:rsidR="00E20B34" w:rsidRPr="00D129C7" w:rsidRDefault="00E20B34" w:rsidP="00DB11B4">
      <w:pPr>
        <w:pStyle w:val="a5"/>
        <w:rPr>
          <w:spacing w:val="-4"/>
          <w:rtl/>
        </w:rPr>
      </w:pPr>
      <w:r w:rsidRPr="00D129C7">
        <w:rPr>
          <w:rFonts w:hint="cs"/>
          <w:spacing w:val="-4"/>
          <w:rtl/>
        </w:rPr>
        <w:t>امام ذهبی در «السیر»</w:t>
      </w:r>
      <w:r w:rsidRPr="00D129C7">
        <w:rPr>
          <w:spacing w:val="-4"/>
          <w:vertAlign w:val="superscript"/>
          <w:rtl/>
        </w:rPr>
        <w:footnoteReference w:id="104"/>
      </w:r>
      <w:r w:rsidRPr="00D129C7">
        <w:rPr>
          <w:rFonts w:hint="cs"/>
          <w:spacing w:val="-4"/>
          <w:rtl/>
        </w:rPr>
        <w:t xml:space="preserve"> می</w:t>
      </w:r>
      <w:r w:rsidR="00436F47" w:rsidRPr="00D129C7">
        <w:rPr>
          <w:rFonts w:hint="cs"/>
          <w:spacing w:val="-4"/>
          <w:rtl/>
        </w:rPr>
        <w:t>‌</w:t>
      </w:r>
      <w:r w:rsidRPr="00D129C7">
        <w:rPr>
          <w:rFonts w:hint="cs"/>
          <w:spacing w:val="-4"/>
          <w:rtl/>
        </w:rPr>
        <w:t>گوید:</w:t>
      </w:r>
      <w:r w:rsidR="00D129C7" w:rsidRPr="00D129C7">
        <w:rPr>
          <w:rFonts w:hint="cs"/>
          <w:spacing w:val="-4"/>
          <w:rtl/>
        </w:rPr>
        <w:t xml:space="preserve"> « وی زنی خوش سیما بود، عموزاده</w:t>
      </w:r>
      <w:r w:rsidR="00D129C7" w:rsidRPr="00D129C7">
        <w:rPr>
          <w:rFonts w:hint="eastAsia"/>
          <w:spacing w:val="-4"/>
          <w:rtl/>
        </w:rPr>
        <w:t>‌</w:t>
      </w:r>
      <w:r w:rsidRPr="00D129C7">
        <w:rPr>
          <w:rFonts w:hint="cs"/>
          <w:spacing w:val="-4"/>
          <w:rtl/>
        </w:rPr>
        <w:t>اش عبد الله بن الحسن الاکبر» با وی ازدواج نمود اما پیش از زفاف همراه با پدر وی در کربلا شهید شد، سپس مصعب</w:t>
      </w:r>
      <w:r w:rsidRPr="00D129C7">
        <w:rPr>
          <w:spacing w:val="-4"/>
          <w:vertAlign w:val="superscript"/>
          <w:rtl/>
        </w:rPr>
        <w:footnoteReference w:id="105"/>
      </w:r>
      <w:r w:rsidRPr="00D129C7">
        <w:rPr>
          <w:rFonts w:hint="cs"/>
          <w:spacing w:val="-4"/>
          <w:rtl/>
        </w:rPr>
        <w:t xml:space="preserve"> </w:t>
      </w:r>
      <w:r w:rsidR="00CE3699" w:rsidRPr="00D129C7">
        <w:rPr>
          <w:rFonts w:hint="cs"/>
          <w:spacing w:val="-4"/>
          <w:rtl/>
        </w:rPr>
        <w:t xml:space="preserve">بن زبیر </w:t>
      </w:r>
      <w:r w:rsidRPr="00D129C7">
        <w:rPr>
          <w:rFonts w:hint="cs"/>
          <w:spacing w:val="-4"/>
          <w:rtl/>
        </w:rPr>
        <w:t xml:space="preserve">امیر عراق </w:t>
      </w:r>
      <w:r w:rsidR="00CE3699" w:rsidRPr="00D129C7">
        <w:rPr>
          <w:rFonts w:hint="cs"/>
          <w:spacing w:val="-4"/>
          <w:rtl/>
        </w:rPr>
        <w:t>با او</w:t>
      </w:r>
      <w:r w:rsidRPr="00D129C7">
        <w:rPr>
          <w:rFonts w:hint="cs"/>
          <w:spacing w:val="-4"/>
          <w:rtl/>
        </w:rPr>
        <w:t xml:space="preserve"> ازدواج نمود، و</w:t>
      </w:r>
      <w:r w:rsidR="00CE3699" w:rsidRPr="00D129C7">
        <w:rPr>
          <w:rFonts w:hint="cs"/>
          <w:spacing w:val="-4"/>
          <w:rtl/>
        </w:rPr>
        <w:t xml:space="preserve"> </w:t>
      </w:r>
      <w:r w:rsidRPr="00D129C7">
        <w:rPr>
          <w:rFonts w:hint="cs"/>
          <w:spacing w:val="-4"/>
          <w:rtl/>
        </w:rPr>
        <w:t>پس از مصعب نیز ازدواجهای دیگری داشته است، سکینه متین وبا هیبت بود، نزد هشام خلیفه رفت و</w:t>
      </w:r>
      <w:r w:rsidR="00CE3699" w:rsidRPr="00D129C7">
        <w:rPr>
          <w:rFonts w:hint="cs"/>
          <w:spacing w:val="-4"/>
          <w:rtl/>
        </w:rPr>
        <w:t xml:space="preserve"> </w:t>
      </w:r>
      <w:r w:rsidRPr="00D129C7">
        <w:rPr>
          <w:rFonts w:hint="cs"/>
          <w:spacing w:val="-4"/>
          <w:rtl/>
        </w:rPr>
        <w:t>عمامه و</w:t>
      </w:r>
      <w:r w:rsidR="00CE3699" w:rsidRPr="00D129C7">
        <w:rPr>
          <w:rFonts w:hint="cs"/>
          <w:spacing w:val="-4"/>
          <w:rtl/>
        </w:rPr>
        <w:t xml:space="preserve"> </w:t>
      </w:r>
      <w:r w:rsidRPr="00D129C7">
        <w:rPr>
          <w:rFonts w:hint="cs"/>
          <w:spacing w:val="-4"/>
          <w:rtl/>
        </w:rPr>
        <w:t>چادر و</w:t>
      </w:r>
      <w:r w:rsidR="00CE3699" w:rsidRPr="00D129C7">
        <w:rPr>
          <w:rFonts w:hint="cs"/>
          <w:spacing w:val="-4"/>
          <w:rtl/>
        </w:rPr>
        <w:t xml:space="preserve"> کمر</w:t>
      </w:r>
      <w:r w:rsidRPr="00D129C7">
        <w:rPr>
          <w:rFonts w:hint="cs"/>
          <w:spacing w:val="-4"/>
          <w:rtl/>
        </w:rPr>
        <w:t>بند او را گرفت، و</w:t>
      </w:r>
      <w:r w:rsidR="00CE3699" w:rsidRPr="00D129C7">
        <w:rPr>
          <w:rFonts w:hint="cs"/>
          <w:spacing w:val="-4"/>
          <w:rtl/>
        </w:rPr>
        <w:t xml:space="preserve"> </w:t>
      </w:r>
      <w:r w:rsidRPr="00D129C7">
        <w:rPr>
          <w:rFonts w:hint="cs"/>
          <w:spacing w:val="-4"/>
          <w:rtl/>
        </w:rPr>
        <w:t>هشام نیز آن را به او داد</w:t>
      </w:r>
      <w:r w:rsidRPr="00D129C7">
        <w:rPr>
          <w:spacing w:val="-4"/>
          <w:vertAlign w:val="superscript"/>
          <w:rtl/>
        </w:rPr>
        <w:footnoteReference w:id="106"/>
      </w:r>
      <w:r w:rsidRPr="00D129C7">
        <w:rPr>
          <w:rFonts w:hint="cs"/>
          <w:spacing w:val="-4"/>
          <w:rtl/>
        </w:rPr>
        <w:t>. سکینه شعرهای خوبی دارد.</w:t>
      </w:r>
    </w:p>
    <w:p w:rsidR="00E20B34" w:rsidRPr="00D129C7" w:rsidRDefault="00E20B34" w:rsidP="00D129C7">
      <w:pPr>
        <w:pStyle w:val="a5"/>
        <w:rPr>
          <w:spacing w:val="-2"/>
          <w:rtl/>
        </w:rPr>
      </w:pPr>
      <w:r w:rsidRPr="00D129C7">
        <w:rPr>
          <w:rFonts w:hint="cs"/>
          <w:spacing w:val="-2"/>
          <w:rtl/>
        </w:rPr>
        <w:t>ابن سعد</w:t>
      </w:r>
      <w:r w:rsidR="00325708" w:rsidRPr="00D129C7">
        <w:rPr>
          <w:rFonts w:hint="cs"/>
          <w:spacing w:val="-2"/>
          <w:rtl/>
        </w:rPr>
        <w:t xml:space="preserve"> می‌</w:t>
      </w:r>
      <w:r w:rsidRPr="00D129C7">
        <w:rPr>
          <w:rFonts w:hint="cs"/>
          <w:spacing w:val="-2"/>
          <w:rtl/>
        </w:rPr>
        <w:t>گوید:</w:t>
      </w:r>
      <w:r w:rsidR="00D129C7" w:rsidRPr="00D129C7">
        <w:rPr>
          <w:rFonts w:hint="cs"/>
          <w:spacing w:val="-2"/>
          <w:rtl/>
        </w:rPr>
        <w:t xml:space="preserve"> </w:t>
      </w:r>
      <w:r w:rsidR="001F0B65" w:rsidRPr="00D129C7">
        <w:rPr>
          <w:rFonts w:hint="cs"/>
          <w:spacing w:val="-2"/>
          <w:rtl/>
        </w:rPr>
        <w:t>«</w:t>
      </w:r>
      <w:r w:rsidRPr="00D129C7">
        <w:rPr>
          <w:rFonts w:hint="cs"/>
          <w:spacing w:val="-2"/>
          <w:rtl/>
        </w:rPr>
        <w:t>مصعب بن زبیر با وی ازدواج نمود واز وی صاحب فرزندی بنام فاطمه شد و</w:t>
      </w:r>
      <w:r w:rsidR="00CE3699" w:rsidRPr="00D129C7">
        <w:rPr>
          <w:rFonts w:hint="cs"/>
          <w:spacing w:val="-2"/>
          <w:rtl/>
        </w:rPr>
        <w:t xml:space="preserve"> </w:t>
      </w:r>
      <w:r w:rsidR="00843145" w:rsidRPr="00D129C7">
        <w:rPr>
          <w:rFonts w:hint="cs"/>
          <w:spacing w:val="-2"/>
          <w:rtl/>
        </w:rPr>
        <w:t>بعد از قتل مصعب، عبد</w:t>
      </w:r>
      <w:r w:rsidRPr="00D129C7">
        <w:rPr>
          <w:rFonts w:hint="cs"/>
          <w:spacing w:val="-2"/>
          <w:rtl/>
        </w:rPr>
        <w:t>الله بن عثمان بن عبد الله بن حکیم بن حزام بن خویلف بن اسد بن عبد العزی بن قصی با او ازدواج کرد، عثمان (قُرین) و</w:t>
      </w:r>
      <w:r w:rsidR="00843145" w:rsidRPr="00D129C7">
        <w:rPr>
          <w:rFonts w:hint="cs"/>
          <w:spacing w:val="-2"/>
          <w:rtl/>
        </w:rPr>
        <w:t xml:space="preserve"> </w:t>
      </w:r>
      <w:r w:rsidRPr="00D129C7">
        <w:rPr>
          <w:rFonts w:hint="cs"/>
          <w:spacing w:val="-2"/>
          <w:rtl/>
        </w:rPr>
        <w:t>حکیم و</w:t>
      </w:r>
      <w:r w:rsidR="00843145" w:rsidRPr="00D129C7">
        <w:rPr>
          <w:rFonts w:hint="cs"/>
          <w:spacing w:val="-2"/>
          <w:rtl/>
        </w:rPr>
        <w:t xml:space="preserve"> </w:t>
      </w:r>
      <w:r w:rsidRPr="00D129C7">
        <w:rPr>
          <w:rFonts w:hint="cs"/>
          <w:spacing w:val="-2"/>
          <w:rtl/>
        </w:rPr>
        <w:t>ربیح</w:t>
      </w:r>
      <w:r w:rsidR="00AF5120" w:rsidRPr="00D129C7">
        <w:rPr>
          <w:rFonts w:hint="cs"/>
          <w:spacing w:val="-2"/>
          <w:rtl/>
        </w:rPr>
        <w:t>ه</w:t>
      </w:r>
      <w:r w:rsidRPr="00D129C7">
        <w:rPr>
          <w:spacing w:val="-2"/>
          <w:vertAlign w:val="superscript"/>
          <w:rtl/>
        </w:rPr>
        <w:footnoteReference w:id="107"/>
      </w:r>
      <w:r w:rsidRPr="00D129C7">
        <w:rPr>
          <w:rFonts w:hint="cs"/>
          <w:spacing w:val="-2"/>
          <w:rtl/>
        </w:rPr>
        <w:t xml:space="preserve"> </w:t>
      </w:r>
      <w:r w:rsidR="00843145" w:rsidRPr="00D129C7">
        <w:rPr>
          <w:rFonts w:hint="cs"/>
          <w:spacing w:val="-2"/>
          <w:rtl/>
        </w:rPr>
        <w:t xml:space="preserve">را </w:t>
      </w:r>
      <w:r w:rsidRPr="00D129C7">
        <w:rPr>
          <w:rFonts w:hint="cs"/>
          <w:spacing w:val="-2"/>
          <w:rtl/>
        </w:rPr>
        <w:t>به دن</w:t>
      </w:r>
      <w:r w:rsidR="00843145" w:rsidRPr="00D129C7">
        <w:rPr>
          <w:rFonts w:hint="cs"/>
          <w:spacing w:val="-2"/>
          <w:rtl/>
        </w:rPr>
        <w:t>ی</w:t>
      </w:r>
      <w:r w:rsidRPr="00D129C7">
        <w:rPr>
          <w:rFonts w:hint="cs"/>
          <w:spacing w:val="-2"/>
          <w:rtl/>
        </w:rPr>
        <w:t>ا آورد و</w:t>
      </w:r>
      <w:r w:rsidR="00843145" w:rsidRPr="00D129C7">
        <w:rPr>
          <w:rFonts w:hint="cs"/>
          <w:spacing w:val="-2"/>
          <w:rtl/>
        </w:rPr>
        <w:t xml:space="preserve"> </w:t>
      </w:r>
      <w:r w:rsidRPr="00D129C7">
        <w:rPr>
          <w:rFonts w:hint="cs"/>
          <w:spacing w:val="-2"/>
          <w:rtl/>
        </w:rPr>
        <w:t>پس از مرگ عبد الله، ابراهیم بن عبد الرحمن بن عوف زهری با وی ازدواج کرد، سکینه ولایت خویش به وی سپرده بود و</w:t>
      </w:r>
      <w:r w:rsidR="00843145" w:rsidRPr="00D129C7">
        <w:rPr>
          <w:rFonts w:hint="cs"/>
          <w:spacing w:val="-2"/>
          <w:rtl/>
        </w:rPr>
        <w:t xml:space="preserve"> </w:t>
      </w:r>
      <w:r w:rsidRPr="00D129C7">
        <w:rPr>
          <w:rFonts w:hint="cs"/>
          <w:spacing w:val="-2"/>
          <w:rtl/>
        </w:rPr>
        <w:t xml:space="preserve">او خود وی را ازدواج نمود وسه ماه با او زندگی کرد، هشام بن عبد الملک به والی خویش در مدینه نوشت که آنان </w:t>
      </w:r>
      <w:r w:rsidRPr="00D129C7">
        <w:rPr>
          <w:rFonts w:hint="cs"/>
          <w:spacing w:val="-4"/>
          <w:rtl/>
        </w:rPr>
        <w:t>را از همدیگر جدا</w:t>
      </w:r>
      <w:r w:rsidR="00843145" w:rsidRPr="00D129C7">
        <w:rPr>
          <w:rFonts w:hint="cs"/>
          <w:spacing w:val="-4"/>
          <w:rtl/>
        </w:rPr>
        <w:t xml:space="preserve"> کند، برخی از علماء گفته</w:t>
      </w:r>
      <w:r w:rsidR="001F30FE">
        <w:rPr>
          <w:rFonts w:hint="cs"/>
          <w:spacing w:val="-4"/>
          <w:rtl/>
        </w:rPr>
        <w:t>‌اند</w:t>
      </w:r>
      <w:r w:rsidR="00843145" w:rsidRPr="00D129C7">
        <w:rPr>
          <w:rFonts w:hint="cs"/>
          <w:spacing w:val="-4"/>
          <w:rtl/>
        </w:rPr>
        <w:t xml:space="preserve"> که</w:t>
      </w:r>
      <w:r w:rsidRPr="00D129C7">
        <w:rPr>
          <w:rFonts w:hint="cs"/>
          <w:spacing w:val="-4"/>
          <w:rtl/>
        </w:rPr>
        <w:t>: پس از آن که شوهر سکینه زید بن عمرو بن عثمان فوت کرد أصبغ بن عبد العزیز بن مروان با وی ازدواج نمود</w:t>
      </w:r>
      <w:r w:rsidRPr="00D129C7">
        <w:rPr>
          <w:spacing w:val="-4"/>
          <w:vertAlign w:val="superscript"/>
          <w:rtl/>
        </w:rPr>
        <w:footnoteReference w:id="108"/>
      </w:r>
      <w:r w:rsidRPr="00D129C7">
        <w:rPr>
          <w:rFonts w:hint="cs"/>
          <w:spacing w:val="-4"/>
          <w:rtl/>
        </w:rPr>
        <w:t>. ابن حبان نیز از وی یاد کرده وگفته است</w:t>
      </w:r>
      <w:r w:rsidRPr="00D129C7">
        <w:rPr>
          <w:spacing w:val="-4"/>
          <w:vertAlign w:val="superscript"/>
          <w:rtl/>
        </w:rPr>
        <w:footnoteReference w:id="109"/>
      </w:r>
      <w:r w:rsidRPr="00D129C7">
        <w:rPr>
          <w:rFonts w:hint="cs"/>
          <w:spacing w:val="-4"/>
          <w:rtl/>
        </w:rPr>
        <w:t>:</w:t>
      </w:r>
      <w:r w:rsidR="00D129C7">
        <w:rPr>
          <w:rFonts w:hint="cs"/>
          <w:spacing w:val="-4"/>
          <w:rtl/>
        </w:rPr>
        <w:t xml:space="preserve"> </w:t>
      </w:r>
      <w:r w:rsidRPr="00D129C7">
        <w:rPr>
          <w:rFonts w:hint="cs"/>
          <w:spacing w:val="-4"/>
          <w:rtl/>
        </w:rPr>
        <w:t>« وی از اهل بیت خویش روایت می</w:t>
      </w:r>
      <w:r w:rsidR="00843145" w:rsidRPr="00D129C7">
        <w:rPr>
          <w:rFonts w:hint="cs"/>
          <w:spacing w:val="-4"/>
          <w:rtl/>
        </w:rPr>
        <w:t>‌</w:t>
      </w:r>
      <w:r w:rsidRPr="00D129C7">
        <w:rPr>
          <w:rFonts w:hint="cs"/>
          <w:spacing w:val="-4"/>
          <w:rtl/>
        </w:rPr>
        <w:t>کند وأهل کوفه</w:t>
      </w:r>
      <w:r w:rsidR="00843145" w:rsidRPr="00D129C7">
        <w:rPr>
          <w:rFonts w:hint="cs"/>
          <w:spacing w:val="-4"/>
          <w:rtl/>
        </w:rPr>
        <w:t xml:space="preserve"> از وی» و ابن ماکولا گفته است: «</w:t>
      </w:r>
      <w:r w:rsidRPr="00D129C7">
        <w:rPr>
          <w:rFonts w:hint="cs"/>
          <w:spacing w:val="-4"/>
          <w:rtl/>
        </w:rPr>
        <w:t xml:space="preserve">وی اخبار مشهوری دارد که از پدرش </w:t>
      </w:r>
      <w:r w:rsidR="008135CB" w:rsidRPr="00D129C7">
        <w:rPr>
          <w:rFonts w:hint="cs"/>
          <w:spacing w:val="-4"/>
          <w:rtl/>
        </w:rPr>
        <w:t>رو</w:t>
      </w:r>
      <w:r w:rsidRPr="00D129C7">
        <w:rPr>
          <w:rFonts w:hint="cs"/>
          <w:spacing w:val="-4"/>
          <w:rtl/>
        </w:rPr>
        <w:t>ایت کرده است»</w:t>
      </w:r>
      <w:r w:rsidRPr="00D129C7">
        <w:rPr>
          <w:spacing w:val="-4"/>
          <w:vertAlign w:val="superscript"/>
          <w:rtl/>
        </w:rPr>
        <w:footnoteReference w:id="110"/>
      </w:r>
      <w:r w:rsidRPr="00D129C7">
        <w:rPr>
          <w:rFonts w:hint="cs"/>
          <w:spacing w:val="-4"/>
          <w:rtl/>
        </w:rPr>
        <w:t>.</w:t>
      </w:r>
    </w:p>
    <w:p w:rsidR="00E20B34" w:rsidRPr="00DB11B4" w:rsidRDefault="00E20B34" w:rsidP="00DB11B4">
      <w:pPr>
        <w:pStyle w:val="a5"/>
        <w:rPr>
          <w:rtl/>
        </w:rPr>
      </w:pPr>
      <w:r w:rsidRPr="00DB11B4">
        <w:rPr>
          <w:rFonts w:hint="cs"/>
          <w:rtl/>
        </w:rPr>
        <w:t>سکینه در بلاغت و</w:t>
      </w:r>
      <w:r w:rsidR="00AF5120" w:rsidRPr="00DB11B4">
        <w:rPr>
          <w:rFonts w:hint="cs"/>
          <w:rtl/>
        </w:rPr>
        <w:t xml:space="preserve"> </w:t>
      </w:r>
      <w:r w:rsidRPr="00DB11B4">
        <w:rPr>
          <w:rFonts w:hint="cs"/>
          <w:rtl/>
        </w:rPr>
        <w:t>فصاحت وادب جایگاه بلندی داشته است، کتب تاریخ و</w:t>
      </w:r>
      <w:r w:rsidR="00AF5120" w:rsidRPr="00DB11B4">
        <w:rPr>
          <w:rFonts w:hint="cs"/>
          <w:rtl/>
        </w:rPr>
        <w:t xml:space="preserve"> </w:t>
      </w:r>
      <w:r w:rsidRPr="00DB11B4">
        <w:rPr>
          <w:rFonts w:hint="cs"/>
          <w:rtl/>
        </w:rPr>
        <w:t>ادب اشعاری از او نقل کرده</w:t>
      </w:r>
      <w:r w:rsidR="001F30FE">
        <w:rPr>
          <w:rFonts w:hint="cs"/>
          <w:rtl/>
        </w:rPr>
        <w:t>‌اند</w:t>
      </w:r>
      <w:r w:rsidRPr="00DB11B4">
        <w:rPr>
          <w:rFonts w:hint="cs"/>
          <w:rtl/>
        </w:rPr>
        <w:t xml:space="preserve"> که گویای فصاحت و</w:t>
      </w:r>
      <w:r w:rsidR="00AF5120" w:rsidRPr="00DB11B4">
        <w:rPr>
          <w:rFonts w:hint="cs"/>
          <w:rtl/>
        </w:rPr>
        <w:t xml:space="preserve"> </w:t>
      </w:r>
      <w:r w:rsidRPr="00DB11B4">
        <w:rPr>
          <w:rFonts w:hint="cs"/>
          <w:rtl/>
        </w:rPr>
        <w:t>شناخت وی از ادب و</w:t>
      </w:r>
      <w:r w:rsidR="00AF5120" w:rsidRPr="00DB11B4">
        <w:rPr>
          <w:rFonts w:hint="cs"/>
          <w:rtl/>
        </w:rPr>
        <w:t xml:space="preserve"> </w:t>
      </w:r>
      <w:r w:rsidRPr="00DB11B4">
        <w:rPr>
          <w:rFonts w:hint="cs"/>
          <w:rtl/>
        </w:rPr>
        <w:t>شعر است، البته باید از آنچه در برخی از کت</w:t>
      </w:r>
      <w:r w:rsidR="0062182F" w:rsidRPr="00DB11B4">
        <w:rPr>
          <w:rFonts w:hint="cs"/>
          <w:rtl/>
        </w:rPr>
        <w:t>ا</w:t>
      </w:r>
      <w:r w:rsidRPr="00DB11B4">
        <w:rPr>
          <w:rFonts w:hint="cs"/>
          <w:rtl/>
        </w:rPr>
        <w:t>ب</w:t>
      </w:r>
      <w:r w:rsidR="0062182F" w:rsidRPr="00DB11B4">
        <w:rPr>
          <w:rFonts w:hint="cs"/>
          <w:rtl/>
        </w:rPr>
        <w:t>‌های ادب به ویژه «</w:t>
      </w:r>
      <w:r w:rsidRPr="00DB11B4">
        <w:rPr>
          <w:rFonts w:hint="cs"/>
          <w:rtl/>
        </w:rPr>
        <w:t>الأغانی» ابو الفرج اصفهانی از سکینه نقل شده، برحذر بود</w:t>
      </w:r>
      <w:r w:rsidR="0062182F" w:rsidRPr="00DB11B4">
        <w:rPr>
          <w:rFonts w:hint="cs"/>
          <w:rtl/>
        </w:rPr>
        <w:t>؛</w:t>
      </w:r>
      <w:r w:rsidR="00FD7708" w:rsidRPr="00DB11B4">
        <w:rPr>
          <w:rFonts w:hint="cs"/>
          <w:rtl/>
        </w:rPr>
        <w:t xml:space="preserve"> زیرا اخبار </w:t>
      </w:r>
      <w:r w:rsidRPr="00DB11B4">
        <w:rPr>
          <w:rFonts w:hint="cs"/>
          <w:rtl/>
        </w:rPr>
        <w:t>ش</w:t>
      </w:r>
      <w:r w:rsidR="00FD7708" w:rsidRPr="00DB11B4">
        <w:rPr>
          <w:rFonts w:hint="cs"/>
          <w:rtl/>
        </w:rPr>
        <w:t>نیع</w:t>
      </w:r>
      <w:r w:rsidRPr="00DB11B4">
        <w:rPr>
          <w:rFonts w:hint="cs"/>
          <w:rtl/>
        </w:rPr>
        <w:t xml:space="preserve">ی را ذکر نموده است </w:t>
      </w:r>
      <w:r w:rsidR="00FD7708" w:rsidRPr="00DB11B4">
        <w:rPr>
          <w:rFonts w:hint="cs"/>
          <w:rtl/>
        </w:rPr>
        <w:t>که با شهرتی که سکینه بنت الحسین</w:t>
      </w:r>
      <w:r w:rsidRPr="00DB11B4">
        <w:rPr>
          <w:rFonts w:hint="cs"/>
          <w:rtl/>
        </w:rPr>
        <w:t xml:space="preserve"> به علم و</w:t>
      </w:r>
      <w:r w:rsidR="0062182F" w:rsidRPr="00DB11B4">
        <w:rPr>
          <w:rFonts w:hint="cs"/>
          <w:rtl/>
        </w:rPr>
        <w:t xml:space="preserve"> </w:t>
      </w:r>
      <w:r w:rsidRPr="00DB11B4">
        <w:rPr>
          <w:rFonts w:hint="cs"/>
          <w:rtl/>
        </w:rPr>
        <w:t>تقوا پرهیزگاری دارد، سازگار نیست، وهم چنین داستان بسیار زن</w:t>
      </w:r>
      <w:r w:rsidR="00FD7708" w:rsidRPr="00DB11B4">
        <w:rPr>
          <w:rFonts w:hint="cs"/>
          <w:rtl/>
        </w:rPr>
        <w:t>نده</w:t>
      </w:r>
      <w:r w:rsidR="00E35B17" w:rsidRPr="00DB11B4">
        <w:rPr>
          <w:rFonts w:hint="cs"/>
          <w:rtl/>
        </w:rPr>
        <w:t>‌ای</w:t>
      </w:r>
      <w:r w:rsidR="00FD7708" w:rsidRPr="00DB11B4">
        <w:rPr>
          <w:rFonts w:hint="cs"/>
          <w:rtl/>
        </w:rPr>
        <w:t xml:space="preserve"> نعمت الله جزائری </w:t>
      </w:r>
      <w:r w:rsidR="00E35B17" w:rsidRPr="00DB11B4">
        <w:rPr>
          <w:rFonts w:hint="cs"/>
          <w:rtl/>
        </w:rPr>
        <w:t xml:space="preserve">از او </w:t>
      </w:r>
      <w:r w:rsidR="00FD7708" w:rsidRPr="00DB11B4">
        <w:rPr>
          <w:rFonts w:hint="cs"/>
          <w:rtl/>
        </w:rPr>
        <w:t>در «</w:t>
      </w:r>
      <w:r w:rsidRPr="00D129C7">
        <w:rPr>
          <w:rStyle w:val="Char2"/>
          <w:rFonts w:hint="cs"/>
          <w:rtl/>
        </w:rPr>
        <w:t>ا</w:t>
      </w:r>
      <w:r w:rsidR="00E35B17" w:rsidRPr="00D129C7">
        <w:rPr>
          <w:rStyle w:val="Char2"/>
          <w:rFonts w:hint="cs"/>
          <w:rtl/>
        </w:rPr>
        <w:t>لأ</w:t>
      </w:r>
      <w:r w:rsidRPr="00D129C7">
        <w:rPr>
          <w:rStyle w:val="Char2"/>
          <w:rFonts w:hint="cs"/>
          <w:rtl/>
        </w:rPr>
        <w:t>نوار النعمانیة</w:t>
      </w:r>
      <w:r w:rsidRPr="00DB11B4">
        <w:rPr>
          <w:rFonts w:hint="cs"/>
          <w:rtl/>
        </w:rPr>
        <w:t>» ذکر کرده است</w:t>
      </w:r>
      <w:r w:rsidRPr="00DB11B4">
        <w:rPr>
          <w:vertAlign w:val="superscript"/>
          <w:rtl/>
        </w:rPr>
        <w:footnoteReference w:id="111"/>
      </w:r>
      <w:r w:rsidRPr="00DB11B4">
        <w:rPr>
          <w:rFonts w:hint="cs"/>
          <w:rtl/>
        </w:rPr>
        <w:t>.</w:t>
      </w:r>
      <w:r w:rsidR="00D129C7">
        <w:rPr>
          <w:rFonts w:hint="cs"/>
          <w:rtl/>
        </w:rPr>
        <w:t xml:space="preserve"> </w:t>
      </w:r>
      <w:r w:rsidRPr="00DB11B4">
        <w:rPr>
          <w:rFonts w:hint="cs"/>
          <w:rtl/>
        </w:rPr>
        <w:t>سکینه رحمهما الله سال117 هـ وفات نمود ودر مدینه مدفون گشت، اخباری که می</w:t>
      </w:r>
      <w:r w:rsidR="00E35B17" w:rsidRPr="00DB11B4">
        <w:rPr>
          <w:rFonts w:hint="cs"/>
          <w:rtl/>
        </w:rPr>
        <w:t>‌گوید وی به مصر رفته</w:t>
      </w:r>
      <w:r w:rsidRPr="00DB11B4">
        <w:rPr>
          <w:rFonts w:hint="cs"/>
          <w:rtl/>
        </w:rPr>
        <w:t xml:space="preserve"> و</w:t>
      </w:r>
      <w:r w:rsidR="00E35B17" w:rsidRPr="00DB11B4">
        <w:rPr>
          <w:rFonts w:hint="cs"/>
          <w:rtl/>
        </w:rPr>
        <w:t xml:space="preserve"> </w:t>
      </w:r>
      <w:r w:rsidRPr="00DB11B4">
        <w:rPr>
          <w:rFonts w:hint="cs"/>
          <w:rtl/>
        </w:rPr>
        <w:t>در مصر و</w:t>
      </w:r>
      <w:r w:rsidR="00E35B17" w:rsidRPr="00DB11B4">
        <w:rPr>
          <w:rFonts w:hint="cs"/>
          <w:rtl/>
        </w:rPr>
        <w:t xml:space="preserve"> </w:t>
      </w:r>
      <w:r w:rsidRPr="00DB11B4">
        <w:rPr>
          <w:rFonts w:hint="cs"/>
          <w:rtl/>
        </w:rPr>
        <w:t>یا شام دفن شده است، صحت ندارد.</w:t>
      </w:r>
    </w:p>
    <w:p w:rsidR="00E20B34" w:rsidRPr="00DB11B4" w:rsidRDefault="00E20B34" w:rsidP="00DB11B4">
      <w:pPr>
        <w:pStyle w:val="a5"/>
        <w:rPr>
          <w:rtl/>
        </w:rPr>
      </w:pPr>
      <w:r w:rsidRPr="00DB11B4">
        <w:rPr>
          <w:rFonts w:hint="cs"/>
          <w:rtl/>
        </w:rPr>
        <w:t xml:space="preserve">حافظ </w:t>
      </w:r>
      <w:r w:rsidR="00E35B17" w:rsidRPr="00DB11B4">
        <w:rPr>
          <w:rFonts w:hint="cs"/>
          <w:rtl/>
        </w:rPr>
        <w:t>ا</w:t>
      </w:r>
      <w:r w:rsidRPr="00DB11B4">
        <w:rPr>
          <w:rFonts w:hint="cs"/>
          <w:rtl/>
        </w:rPr>
        <w:t>بن</w:t>
      </w:r>
      <w:r w:rsidR="006C771A" w:rsidRPr="00DB11B4">
        <w:rPr>
          <w:rFonts w:hint="cs"/>
          <w:rtl/>
        </w:rPr>
        <w:t xml:space="preserve"> عساکر در تاریخ دمشق تحت عنوان </w:t>
      </w:r>
      <w:r w:rsidR="006C771A" w:rsidRPr="00DB11B4">
        <w:rPr>
          <w:rStyle w:val="Char5"/>
          <w:rtl/>
        </w:rPr>
        <w:t>«</w:t>
      </w:r>
      <w:r w:rsidR="006C771A" w:rsidRPr="00DB11B4">
        <w:rPr>
          <w:rFonts w:hint="cs"/>
          <w:rtl/>
        </w:rPr>
        <w:t>ذکر مقابر بر اهل دمشق</w:t>
      </w:r>
      <w:r w:rsidR="006C771A" w:rsidRPr="00DB11B4">
        <w:rPr>
          <w:rStyle w:val="Char5"/>
          <w:rtl/>
        </w:rPr>
        <w:t>»</w:t>
      </w:r>
      <w:r w:rsidRPr="00DB11B4">
        <w:rPr>
          <w:rFonts w:hint="cs"/>
          <w:rtl/>
        </w:rPr>
        <w:t xml:space="preserve"> می</w:t>
      </w:r>
      <w:r w:rsidR="00E35B17" w:rsidRPr="00DB11B4">
        <w:rPr>
          <w:rFonts w:hint="cs"/>
          <w:rtl/>
        </w:rPr>
        <w:t>‌گوید: «</w:t>
      </w:r>
      <w:r w:rsidRPr="00DB11B4">
        <w:rPr>
          <w:rFonts w:hint="cs"/>
          <w:rtl/>
        </w:rPr>
        <w:t>ا</w:t>
      </w:r>
      <w:r w:rsidR="00E35B17" w:rsidRPr="00DB11B4">
        <w:rPr>
          <w:rFonts w:hint="cs"/>
          <w:rtl/>
        </w:rPr>
        <w:t xml:space="preserve">حتمال دارد قبر سکینه بنت الحسین </w:t>
      </w:r>
      <w:r w:rsidRPr="00DB11B4">
        <w:rPr>
          <w:rFonts w:hint="cs"/>
          <w:rtl/>
        </w:rPr>
        <w:t>در دمشق باشد؛ زیرا وی با اصبغ بن عبد العزیز بن مروان که در مصر بود ازدواج کرد و</w:t>
      </w:r>
      <w:r w:rsidR="00E35B17" w:rsidRPr="00DB11B4">
        <w:rPr>
          <w:rFonts w:hint="cs"/>
          <w:rtl/>
        </w:rPr>
        <w:t xml:space="preserve"> </w:t>
      </w:r>
      <w:r w:rsidRPr="00DB11B4">
        <w:rPr>
          <w:rFonts w:hint="cs"/>
          <w:rtl/>
        </w:rPr>
        <w:t>شاید پیش از آن که به مصر برسد در شام وفات کرده است، اما صحیح آن است که وی در مدینه فوت کرده و</w:t>
      </w:r>
      <w:r w:rsidR="007F2BBE" w:rsidRPr="00DB11B4">
        <w:rPr>
          <w:rFonts w:hint="cs"/>
          <w:rtl/>
        </w:rPr>
        <w:t xml:space="preserve"> </w:t>
      </w:r>
      <w:r w:rsidRPr="00DB11B4">
        <w:rPr>
          <w:rFonts w:hint="cs"/>
          <w:rtl/>
        </w:rPr>
        <w:t>والی مدینه که برای سر زدن به اموالی که در اطراف مدینه داشت، رفته بود، دستور داد که تا او نیامده سکینه را دفن نکنند، روز بسیار گرمی بود وجسد بو بر داشت وخوشبوهای زیادی خریدند تا بویش را کنترل کنند اما بی</w:t>
      </w:r>
      <w:r w:rsidR="007F2BBE" w:rsidRPr="00DB11B4">
        <w:rPr>
          <w:rFonts w:hint="cs"/>
          <w:rtl/>
        </w:rPr>
        <w:t>‌</w:t>
      </w:r>
      <w:r w:rsidRPr="00DB11B4">
        <w:rPr>
          <w:rFonts w:hint="cs"/>
          <w:rtl/>
        </w:rPr>
        <w:t>فایده بود، سپس والی پیغام فرستاد که من مشغول هستم و</w:t>
      </w:r>
      <w:r w:rsidR="007F2BBE" w:rsidRPr="00DB11B4">
        <w:rPr>
          <w:rFonts w:hint="cs"/>
          <w:rtl/>
        </w:rPr>
        <w:t xml:space="preserve"> </w:t>
      </w:r>
      <w:r w:rsidRPr="00DB11B4">
        <w:rPr>
          <w:rFonts w:hint="cs"/>
          <w:rtl/>
        </w:rPr>
        <w:t>او را دفن کنند، و</w:t>
      </w:r>
      <w:r w:rsidR="007F2BBE" w:rsidRPr="00DB11B4">
        <w:rPr>
          <w:rFonts w:hint="cs"/>
          <w:rtl/>
        </w:rPr>
        <w:t xml:space="preserve"> </w:t>
      </w:r>
      <w:r w:rsidRPr="00DB11B4">
        <w:rPr>
          <w:rFonts w:hint="cs"/>
          <w:rtl/>
        </w:rPr>
        <w:t>نهایتا در غیاب والی او را دفن کردند</w:t>
      </w:r>
      <w:r w:rsidRPr="00DB11B4">
        <w:rPr>
          <w:vertAlign w:val="superscript"/>
          <w:rtl/>
        </w:rPr>
        <w:footnoteReference w:id="112"/>
      </w:r>
      <w:r w:rsidRPr="00DB11B4">
        <w:rPr>
          <w:rFonts w:hint="cs"/>
          <w:rtl/>
        </w:rPr>
        <w:t>.</w:t>
      </w:r>
    </w:p>
    <w:p w:rsidR="00E20B34" w:rsidRPr="00DB11B4" w:rsidRDefault="00E20B34" w:rsidP="00DB11B4">
      <w:pPr>
        <w:pStyle w:val="a3"/>
        <w:rPr>
          <w:rtl/>
        </w:rPr>
      </w:pPr>
      <w:bookmarkStart w:id="119" w:name="_Toc434685322"/>
      <w:bookmarkStart w:id="120" w:name="_Toc434685684"/>
      <w:bookmarkStart w:id="121" w:name="_Toc452296751"/>
      <w:bookmarkStart w:id="122" w:name="_Toc452297125"/>
      <w:bookmarkStart w:id="123" w:name="_Toc452297240"/>
      <w:r w:rsidRPr="00DB11B4">
        <w:rPr>
          <w:rFonts w:hint="cs"/>
          <w:rtl/>
        </w:rPr>
        <w:t>فاطمه</w:t>
      </w:r>
      <w:bookmarkEnd w:id="119"/>
      <w:bookmarkEnd w:id="120"/>
      <w:bookmarkEnd w:id="121"/>
      <w:bookmarkEnd w:id="122"/>
      <w:bookmarkEnd w:id="123"/>
    </w:p>
    <w:p w:rsidR="00E20B34" w:rsidRPr="00DB11B4" w:rsidRDefault="00E20B34" w:rsidP="00DB11B4">
      <w:pPr>
        <w:pStyle w:val="a5"/>
        <w:rPr>
          <w:rtl/>
        </w:rPr>
      </w:pPr>
      <w:r w:rsidRPr="00DB11B4">
        <w:rPr>
          <w:rFonts w:hint="cs"/>
          <w:rtl/>
        </w:rPr>
        <w:t>مادر وی ام اسحاق دختر طلح</w:t>
      </w:r>
      <w:r w:rsidR="001F0B65" w:rsidRPr="00DB11B4">
        <w:rPr>
          <w:rFonts w:hint="cs"/>
          <w:rtl/>
        </w:rPr>
        <w:t>ه</w:t>
      </w:r>
      <w:r w:rsidRPr="00DB11B4">
        <w:rPr>
          <w:rFonts w:hint="cs"/>
          <w:rtl/>
        </w:rPr>
        <w:t xml:space="preserve"> بن عبید الله تمیمی</w:t>
      </w:r>
      <w:r w:rsidR="00B87CB5" w:rsidRPr="00DB11B4">
        <w:rPr>
          <w:rFonts w:hint="cs"/>
          <w:rtl/>
        </w:rPr>
        <w:t xml:space="preserve"> است، ابتدا با عموزاده</w:t>
      </w:r>
      <w:r w:rsidR="009B2FC1">
        <w:rPr>
          <w:rFonts w:hint="cs"/>
          <w:rtl/>
        </w:rPr>
        <w:t xml:space="preserve">‌اش </w:t>
      </w:r>
      <w:r w:rsidR="00B87CB5" w:rsidRPr="00DB11B4">
        <w:rPr>
          <w:rFonts w:hint="cs"/>
          <w:rtl/>
        </w:rPr>
        <w:t>حسن «</w:t>
      </w:r>
      <w:r w:rsidRPr="00DB11B4">
        <w:rPr>
          <w:rFonts w:hint="cs"/>
          <w:rtl/>
        </w:rPr>
        <w:t xml:space="preserve">المثنی» بن الحسن بن علی بن أبیطالب </w:t>
      </w:r>
      <w:r w:rsidR="00A2281B" w:rsidRPr="00DB11B4">
        <w:rPr>
          <w:rFonts w:cs="CTraditional Arabic" w:hint="cs"/>
          <w:rtl/>
        </w:rPr>
        <w:t>س</w:t>
      </w:r>
      <w:r w:rsidRPr="00DB11B4">
        <w:rPr>
          <w:rFonts w:hint="cs"/>
          <w:rtl/>
        </w:rPr>
        <w:t xml:space="preserve"> ازدواج نم</w:t>
      </w:r>
      <w:r w:rsidR="00B87CB5" w:rsidRPr="00DB11B4">
        <w:rPr>
          <w:rFonts w:hint="cs"/>
          <w:rtl/>
        </w:rPr>
        <w:t>ود وعبد الله «المحض» وابراهیم «</w:t>
      </w:r>
      <w:r w:rsidRPr="00DB11B4">
        <w:rPr>
          <w:rFonts w:hint="cs"/>
          <w:rtl/>
        </w:rPr>
        <w:t>الغمر» وحسن «المثلث» را از او بدنیا آورد و</w:t>
      </w:r>
      <w:r w:rsidR="00B87CB5" w:rsidRPr="00DB11B4">
        <w:rPr>
          <w:rFonts w:hint="cs"/>
          <w:rtl/>
        </w:rPr>
        <w:t xml:space="preserve"> پس از آن با عبد</w:t>
      </w:r>
      <w:r w:rsidRPr="00DB11B4">
        <w:rPr>
          <w:rFonts w:hint="cs"/>
          <w:rtl/>
        </w:rPr>
        <w:t>الله بن عمرو بن عثمان بن عفان ازدواج نمود و</w:t>
      </w:r>
      <w:r w:rsidR="00B87CB5" w:rsidRPr="00DB11B4">
        <w:rPr>
          <w:rFonts w:hint="cs"/>
          <w:rtl/>
        </w:rPr>
        <w:t xml:space="preserve"> محمد «</w:t>
      </w:r>
      <w:r w:rsidRPr="00DB11B4">
        <w:rPr>
          <w:rFonts w:hint="cs"/>
          <w:rtl/>
        </w:rPr>
        <w:t>الدیباج» را از او بدنیا آورد</w:t>
      </w:r>
      <w:r w:rsidRPr="00DB11B4">
        <w:rPr>
          <w:vertAlign w:val="superscript"/>
          <w:rtl/>
        </w:rPr>
        <w:footnoteReference w:id="113"/>
      </w:r>
      <w:r w:rsidRPr="00DB11B4">
        <w:rPr>
          <w:rFonts w:hint="cs"/>
          <w:rtl/>
        </w:rPr>
        <w:t xml:space="preserve">. </w:t>
      </w:r>
    </w:p>
    <w:p w:rsidR="00E20B34" w:rsidRPr="00DB11B4" w:rsidRDefault="00E20B34" w:rsidP="00D129C7">
      <w:pPr>
        <w:pStyle w:val="a5"/>
        <w:widowControl w:val="0"/>
        <w:rPr>
          <w:rtl/>
        </w:rPr>
      </w:pPr>
      <w:r w:rsidRPr="00DB11B4">
        <w:rPr>
          <w:rFonts w:hint="cs"/>
          <w:rtl/>
        </w:rPr>
        <w:t>وی مواضع مشهوری دارد، در کربلا حضور داشت و</w:t>
      </w:r>
      <w:r w:rsidR="00B87CB5" w:rsidRPr="00DB11B4">
        <w:rPr>
          <w:rFonts w:hint="cs"/>
          <w:rtl/>
        </w:rPr>
        <w:t xml:space="preserve"> </w:t>
      </w:r>
      <w:r w:rsidRPr="00DB11B4">
        <w:rPr>
          <w:rFonts w:hint="cs"/>
          <w:rtl/>
        </w:rPr>
        <w:t>گفتار مشهوری دارد که به فرزندانش می</w:t>
      </w:r>
      <w:r w:rsidR="00B87CB5" w:rsidRPr="00DB11B4">
        <w:rPr>
          <w:rFonts w:hint="cs"/>
          <w:rtl/>
        </w:rPr>
        <w:t>‌گفت: «</w:t>
      </w:r>
      <w:r w:rsidRPr="00DB11B4">
        <w:rPr>
          <w:rFonts w:hint="cs"/>
          <w:rtl/>
        </w:rPr>
        <w:t>فرزندان من! آن ناز ونعمت و</w:t>
      </w:r>
      <w:r w:rsidR="00B87CB5" w:rsidRPr="00DB11B4">
        <w:rPr>
          <w:rFonts w:hint="cs"/>
          <w:rtl/>
        </w:rPr>
        <w:t xml:space="preserve"> </w:t>
      </w:r>
      <w:r w:rsidRPr="00DB11B4">
        <w:rPr>
          <w:rFonts w:hint="cs"/>
          <w:rtl/>
        </w:rPr>
        <w:t>لذت</w:t>
      </w:r>
      <w:r w:rsidR="001C74A3" w:rsidRPr="00DB11B4">
        <w:rPr>
          <w:rFonts w:hint="cs"/>
          <w:rtl/>
        </w:rPr>
        <w:t>‌ها</w:t>
      </w:r>
      <w:r w:rsidRPr="00DB11B4">
        <w:rPr>
          <w:rFonts w:hint="cs"/>
          <w:rtl/>
        </w:rPr>
        <w:t>یی که سفیهان با سفاهت خود بدست آورده</w:t>
      </w:r>
      <w:r w:rsidR="001F30FE">
        <w:rPr>
          <w:rFonts w:hint="cs"/>
          <w:rtl/>
        </w:rPr>
        <w:t>‌اند</w:t>
      </w:r>
      <w:r w:rsidRPr="00DB11B4">
        <w:rPr>
          <w:rFonts w:hint="cs"/>
          <w:rtl/>
        </w:rPr>
        <w:t>، جوانمردان نیز با جوانمردی خویش بدست آورده</w:t>
      </w:r>
      <w:r w:rsidR="001F30FE">
        <w:rPr>
          <w:rFonts w:hint="cs"/>
          <w:rtl/>
        </w:rPr>
        <w:t>‌اند</w:t>
      </w:r>
      <w:r w:rsidRPr="00DB11B4">
        <w:rPr>
          <w:rFonts w:hint="cs"/>
          <w:rtl/>
        </w:rPr>
        <w:t>، پس مبادا خود را رسوا کنید»</w:t>
      </w:r>
      <w:r w:rsidRPr="00DB11B4">
        <w:rPr>
          <w:vertAlign w:val="superscript"/>
          <w:rtl/>
        </w:rPr>
        <w:footnoteReference w:id="114"/>
      </w:r>
      <w:r w:rsidRPr="00DB11B4">
        <w:rPr>
          <w:rFonts w:hint="cs"/>
          <w:rtl/>
        </w:rPr>
        <w:t>.</w:t>
      </w:r>
    </w:p>
    <w:p w:rsidR="00E20B34" w:rsidRPr="00DB11B4" w:rsidRDefault="00E20B34" w:rsidP="00DB11B4">
      <w:pPr>
        <w:pStyle w:val="a5"/>
        <w:rPr>
          <w:rtl/>
        </w:rPr>
      </w:pPr>
      <w:r w:rsidRPr="00DB11B4">
        <w:rPr>
          <w:rFonts w:hint="cs"/>
          <w:rtl/>
        </w:rPr>
        <w:t xml:space="preserve">حافظ </w:t>
      </w:r>
      <w:r w:rsidR="00820FAF" w:rsidRPr="00DB11B4">
        <w:rPr>
          <w:rFonts w:hint="cs"/>
          <w:rtl/>
        </w:rPr>
        <w:t>ابن کثیر درباره‌ی وی می‌گوید: «</w:t>
      </w:r>
      <w:r w:rsidRPr="00DB11B4">
        <w:rPr>
          <w:rFonts w:hint="cs"/>
          <w:rtl/>
        </w:rPr>
        <w:t>احادیث فاطمه بنت الحسین بن علی بن ابی طالب خواهر زین العابدین مشهورند، اصحاب سنن اربع</w:t>
      </w:r>
      <w:r w:rsidR="00820FAF" w:rsidRPr="00DB11B4">
        <w:rPr>
          <w:rFonts w:hint="cs"/>
          <w:rtl/>
        </w:rPr>
        <w:t>ه</w:t>
      </w:r>
      <w:r w:rsidRPr="00DB11B4">
        <w:rPr>
          <w:rFonts w:hint="cs"/>
          <w:rtl/>
        </w:rPr>
        <w:t xml:space="preserve"> از وی روایت کرده</w:t>
      </w:r>
      <w:r w:rsidR="001F30FE">
        <w:rPr>
          <w:rFonts w:hint="cs"/>
          <w:rtl/>
        </w:rPr>
        <w:t>‌اند</w:t>
      </w:r>
      <w:r w:rsidRPr="00DB11B4">
        <w:rPr>
          <w:rFonts w:hint="cs"/>
          <w:rtl/>
        </w:rPr>
        <w:t xml:space="preserve"> و</w:t>
      </w:r>
      <w:r w:rsidR="00820FAF" w:rsidRPr="00DB11B4">
        <w:rPr>
          <w:rFonts w:hint="cs"/>
          <w:rtl/>
        </w:rPr>
        <w:t xml:space="preserve"> </w:t>
      </w:r>
      <w:r w:rsidRPr="00DB11B4">
        <w:rPr>
          <w:rFonts w:hint="cs"/>
          <w:rtl/>
        </w:rPr>
        <w:t>با کاروان أهل بیت که به دمشق آورده شدند همراه بود و</w:t>
      </w:r>
      <w:r w:rsidR="00820FAF" w:rsidRPr="00DB11B4">
        <w:rPr>
          <w:rFonts w:hint="cs"/>
          <w:rtl/>
        </w:rPr>
        <w:t xml:space="preserve"> </w:t>
      </w:r>
      <w:r w:rsidRPr="00DB11B4">
        <w:rPr>
          <w:rFonts w:hint="cs"/>
          <w:rtl/>
        </w:rPr>
        <w:t>وی از ثقات است»</w:t>
      </w:r>
      <w:r w:rsidRPr="00DB11B4">
        <w:rPr>
          <w:vertAlign w:val="superscript"/>
          <w:rtl/>
        </w:rPr>
        <w:footnoteReference w:id="115"/>
      </w:r>
      <w:r w:rsidRPr="00DB11B4">
        <w:rPr>
          <w:rFonts w:hint="cs"/>
          <w:rtl/>
        </w:rPr>
        <w:t>.</w:t>
      </w:r>
    </w:p>
    <w:p w:rsidR="00E20B34" w:rsidRPr="00DB11B4" w:rsidRDefault="00E20B34" w:rsidP="00DB11B4">
      <w:pPr>
        <w:pStyle w:val="a5"/>
        <w:rPr>
          <w:rtl/>
        </w:rPr>
      </w:pPr>
      <w:r w:rsidRPr="00DB11B4">
        <w:rPr>
          <w:rFonts w:hint="cs"/>
          <w:rtl/>
        </w:rPr>
        <w:t xml:space="preserve">حافظ </w:t>
      </w:r>
      <w:r w:rsidR="00820FAF" w:rsidRPr="00DB11B4">
        <w:rPr>
          <w:rFonts w:hint="cs"/>
          <w:rtl/>
        </w:rPr>
        <w:t>ا</w:t>
      </w:r>
      <w:r w:rsidRPr="00DB11B4">
        <w:rPr>
          <w:rFonts w:hint="cs"/>
          <w:rtl/>
        </w:rPr>
        <w:t>بن عساکر در «تاریخ دمشق» زندگینامه</w:t>
      </w:r>
      <w:r w:rsidR="009B2FC1">
        <w:rPr>
          <w:rFonts w:hint="cs"/>
          <w:rtl/>
        </w:rPr>
        <w:t xml:space="preserve">‌اش </w:t>
      </w:r>
      <w:r w:rsidRPr="00DB11B4">
        <w:rPr>
          <w:rFonts w:hint="cs"/>
          <w:rtl/>
        </w:rPr>
        <w:t>را آورده و</w:t>
      </w:r>
      <w:r w:rsidR="00A243D5" w:rsidRPr="00DB11B4">
        <w:rPr>
          <w:rFonts w:hint="cs"/>
          <w:rtl/>
        </w:rPr>
        <w:t xml:space="preserve"> گفته است: «بلا</w:t>
      </w:r>
      <w:r w:rsidRPr="00DB11B4">
        <w:rPr>
          <w:rFonts w:hint="cs"/>
          <w:rtl/>
        </w:rPr>
        <w:t>واسطه از جده</w:t>
      </w:r>
      <w:r w:rsidR="009B2FC1">
        <w:rPr>
          <w:rFonts w:hint="cs"/>
          <w:rtl/>
        </w:rPr>
        <w:t xml:space="preserve">‌اش </w:t>
      </w:r>
      <w:r w:rsidRPr="00DB11B4">
        <w:rPr>
          <w:rFonts w:hint="cs"/>
          <w:rtl/>
        </w:rPr>
        <w:t>فاطمه و</w:t>
      </w:r>
      <w:r w:rsidR="00A243D5" w:rsidRPr="00DB11B4">
        <w:rPr>
          <w:rFonts w:hint="cs"/>
          <w:rtl/>
        </w:rPr>
        <w:t xml:space="preserve"> </w:t>
      </w:r>
      <w:r w:rsidRPr="00DB11B4">
        <w:rPr>
          <w:rFonts w:hint="cs"/>
          <w:rtl/>
        </w:rPr>
        <w:t>پدرش حسین بن علی و</w:t>
      </w:r>
      <w:r w:rsidR="00A243D5" w:rsidRPr="00DB11B4">
        <w:rPr>
          <w:rFonts w:hint="cs"/>
          <w:rtl/>
        </w:rPr>
        <w:t xml:space="preserve"> </w:t>
      </w:r>
      <w:r w:rsidRPr="00DB11B4">
        <w:rPr>
          <w:rFonts w:hint="cs"/>
          <w:rtl/>
        </w:rPr>
        <w:t>عمه</w:t>
      </w:r>
      <w:r w:rsidR="009B2FC1">
        <w:rPr>
          <w:rFonts w:hint="cs"/>
          <w:rtl/>
        </w:rPr>
        <w:t xml:space="preserve">‌اش </w:t>
      </w:r>
      <w:r w:rsidRPr="00DB11B4">
        <w:rPr>
          <w:rFonts w:hint="cs"/>
          <w:rtl/>
        </w:rPr>
        <w:t>زینب بنت علی و</w:t>
      </w:r>
      <w:r w:rsidR="00A243D5" w:rsidRPr="00DB11B4">
        <w:rPr>
          <w:rFonts w:hint="cs"/>
          <w:rtl/>
        </w:rPr>
        <w:t xml:space="preserve"> برادرش علی بن الحسین </w:t>
      </w:r>
      <w:r w:rsidRPr="00DB11B4">
        <w:rPr>
          <w:rFonts w:hint="cs"/>
          <w:rtl/>
        </w:rPr>
        <w:t>و</w:t>
      </w:r>
      <w:r w:rsidR="00A243D5" w:rsidRPr="00DB11B4">
        <w:rPr>
          <w:rFonts w:hint="cs"/>
          <w:rtl/>
        </w:rPr>
        <w:t xml:space="preserve"> </w:t>
      </w:r>
      <w:r w:rsidRPr="00DB11B4">
        <w:rPr>
          <w:rFonts w:hint="cs"/>
          <w:rtl/>
        </w:rPr>
        <w:t>عبد الله بن عباس و</w:t>
      </w:r>
      <w:r w:rsidR="00A243D5" w:rsidRPr="00DB11B4">
        <w:rPr>
          <w:rFonts w:hint="cs"/>
          <w:rtl/>
        </w:rPr>
        <w:t xml:space="preserve"> </w:t>
      </w:r>
      <w:r w:rsidRPr="00DB11B4">
        <w:rPr>
          <w:rFonts w:hint="cs"/>
          <w:rtl/>
        </w:rPr>
        <w:t>عایشه أم المؤمنین و</w:t>
      </w:r>
      <w:r w:rsidR="00A243D5" w:rsidRPr="00DB11B4">
        <w:rPr>
          <w:rFonts w:hint="cs"/>
          <w:rtl/>
        </w:rPr>
        <w:t xml:space="preserve"> </w:t>
      </w:r>
      <w:r w:rsidRPr="00DB11B4">
        <w:rPr>
          <w:rFonts w:hint="cs"/>
          <w:rtl/>
        </w:rPr>
        <w:t xml:space="preserve">اسماء بنت عمیس </w:t>
      </w:r>
      <w:r w:rsidR="00A243D5" w:rsidRPr="00DB11B4">
        <w:rPr>
          <w:rFonts w:cs="CTraditional Arabic" w:hint="cs"/>
          <w:rtl/>
        </w:rPr>
        <w:t>ش</w:t>
      </w:r>
      <w:r w:rsidR="00A243D5" w:rsidRPr="00DB11B4">
        <w:rPr>
          <w:rFonts w:hint="cs"/>
          <w:rtl/>
        </w:rPr>
        <w:t xml:space="preserve"> </w:t>
      </w:r>
      <w:r w:rsidRPr="00DB11B4">
        <w:rPr>
          <w:rFonts w:hint="cs"/>
          <w:rtl/>
        </w:rPr>
        <w:t xml:space="preserve">روایت کرده است واز بلال </w:t>
      </w:r>
      <w:r w:rsidR="00A243D5" w:rsidRPr="00DB11B4">
        <w:rPr>
          <w:rFonts w:cs="CTraditional Arabic" w:hint="cs"/>
          <w:rtl/>
        </w:rPr>
        <w:t>س</w:t>
      </w:r>
      <w:r w:rsidR="00A243D5" w:rsidRPr="00DB11B4">
        <w:rPr>
          <w:rFonts w:hint="cs"/>
          <w:rtl/>
        </w:rPr>
        <w:t xml:space="preserve"> </w:t>
      </w:r>
      <w:r w:rsidRPr="00DB11B4">
        <w:rPr>
          <w:rFonts w:hint="cs"/>
          <w:rtl/>
        </w:rPr>
        <w:t>نیز مرسلا روایت نموده است.</w:t>
      </w:r>
    </w:p>
    <w:p w:rsidR="00E20B34" w:rsidRPr="00DB11B4" w:rsidRDefault="0065706B" w:rsidP="00DB11B4">
      <w:pPr>
        <w:pStyle w:val="a5"/>
        <w:rPr>
          <w:rtl/>
        </w:rPr>
      </w:pPr>
      <w:r w:rsidRPr="00DB11B4">
        <w:rPr>
          <w:rFonts w:hint="cs"/>
          <w:rtl/>
        </w:rPr>
        <w:t>فرزندانش: عبد</w:t>
      </w:r>
      <w:r w:rsidR="00E20B34" w:rsidRPr="00DB11B4">
        <w:rPr>
          <w:rFonts w:hint="cs"/>
          <w:rtl/>
        </w:rPr>
        <w:t>الله، حسن، ابراهیم، فرزندان حسن بن الحسن و</w:t>
      </w:r>
      <w:r w:rsidRPr="00DB11B4">
        <w:rPr>
          <w:rFonts w:hint="cs"/>
          <w:rtl/>
        </w:rPr>
        <w:t xml:space="preserve"> </w:t>
      </w:r>
      <w:r w:rsidR="00E20B34" w:rsidRPr="00DB11B4">
        <w:rPr>
          <w:rFonts w:hint="cs"/>
          <w:rtl/>
        </w:rPr>
        <w:t>محمد بن عبد الله بن عمرو، شیبه بن نعام</w:t>
      </w:r>
      <w:r w:rsidRPr="00DB11B4">
        <w:rPr>
          <w:rFonts w:hint="cs"/>
          <w:rtl/>
        </w:rPr>
        <w:t>ه</w:t>
      </w:r>
      <w:r w:rsidR="00E20B34" w:rsidRPr="00DB11B4">
        <w:rPr>
          <w:rFonts w:hint="cs"/>
          <w:rtl/>
        </w:rPr>
        <w:t xml:space="preserve"> و</w:t>
      </w:r>
      <w:r w:rsidRPr="00DB11B4">
        <w:rPr>
          <w:rFonts w:hint="cs"/>
          <w:rtl/>
        </w:rPr>
        <w:t xml:space="preserve"> </w:t>
      </w:r>
      <w:r w:rsidR="00E20B34" w:rsidRPr="00DB11B4">
        <w:rPr>
          <w:rFonts w:hint="cs"/>
          <w:rtl/>
        </w:rPr>
        <w:t>یعلی بن أبی یحیی و</w:t>
      </w:r>
      <w:r w:rsidRPr="00DB11B4">
        <w:rPr>
          <w:rFonts w:hint="cs"/>
          <w:rtl/>
        </w:rPr>
        <w:t xml:space="preserve"> </w:t>
      </w:r>
      <w:r w:rsidR="00E20B34" w:rsidRPr="00DB11B4">
        <w:rPr>
          <w:rFonts w:hint="cs"/>
          <w:rtl/>
        </w:rPr>
        <w:t>عایشه بنت طلح</w:t>
      </w:r>
      <w:r w:rsidRPr="00DB11B4">
        <w:rPr>
          <w:rFonts w:hint="cs"/>
          <w:rtl/>
        </w:rPr>
        <w:t>ه</w:t>
      </w:r>
      <w:r w:rsidR="00E20B34" w:rsidRPr="00DB11B4">
        <w:rPr>
          <w:rFonts w:hint="cs"/>
          <w:rtl/>
        </w:rPr>
        <w:t xml:space="preserve"> و</w:t>
      </w:r>
      <w:r w:rsidRPr="00DB11B4">
        <w:rPr>
          <w:rFonts w:hint="cs"/>
          <w:rtl/>
        </w:rPr>
        <w:t xml:space="preserve"> </w:t>
      </w:r>
      <w:r w:rsidR="00E20B34" w:rsidRPr="00DB11B4">
        <w:rPr>
          <w:rFonts w:hint="cs"/>
          <w:rtl/>
        </w:rPr>
        <w:t>عمار</w:t>
      </w:r>
      <w:r w:rsidRPr="00DB11B4">
        <w:rPr>
          <w:rFonts w:hint="cs"/>
          <w:rtl/>
        </w:rPr>
        <w:t>ه</w:t>
      </w:r>
      <w:r w:rsidR="00E20B34" w:rsidRPr="00DB11B4">
        <w:rPr>
          <w:rFonts w:hint="cs"/>
          <w:rtl/>
        </w:rPr>
        <w:t xml:space="preserve"> بن غزی</w:t>
      </w:r>
      <w:r w:rsidRPr="00DB11B4">
        <w:rPr>
          <w:rFonts w:hint="cs"/>
          <w:rtl/>
        </w:rPr>
        <w:t>ه</w:t>
      </w:r>
      <w:r w:rsidR="00E20B34" w:rsidRPr="00DB11B4">
        <w:rPr>
          <w:rFonts w:hint="cs"/>
          <w:rtl/>
        </w:rPr>
        <w:t xml:space="preserve"> و</w:t>
      </w:r>
      <w:r w:rsidRPr="00DB11B4">
        <w:rPr>
          <w:rFonts w:hint="cs"/>
          <w:rtl/>
        </w:rPr>
        <w:t xml:space="preserve"> </w:t>
      </w:r>
      <w:r w:rsidR="00E20B34" w:rsidRPr="00DB11B4">
        <w:rPr>
          <w:rFonts w:hint="cs"/>
          <w:rtl/>
        </w:rPr>
        <w:t>ام ابی المقدام هشام بن زیاد و</w:t>
      </w:r>
      <w:r w:rsidRPr="00DB11B4">
        <w:rPr>
          <w:rFonts w:hint="cs"/>
          <w:rtl/>
        </w:rPr>
        <w:t xml:space="preserve"> </w:t>
      </w:r>
      <w:r w:rsidR="00E20B34" w:rsidRPr="00DB11B4">
        <w:rPr>
          <w:rFonts w:hint="cs"/>
          <w:rtl/>
        </w:rPr>
        <w:t>ام الحسن بنت جعفر بن الحسن از وی روایت کرده</w:t>
      </w:r>
      <w:r w:rsidR="001F30FE">
        <w:rPr>
          <w:rFonts w:hint="cs"/>
          <w:rtl/>
        </w:rPr>
        <w:t>‌اند</w:t>
      </w:r>
      <w:r w:rsidR="00E20B34" w:rsidRPr="00DB11B4">
        <w:rPr>
          <w:rFonts w:hint="cs"/>
          <w:rtl/>
        </w:rPr>
        <w:t xml:space="preserve"> پس از شهادت پدرش همراه خانواده</w:t>
      </w:r>
      <w:r w:rsidR="009B2FC1">
        <w:rPr>
          <w:rFonts w:hint="cs"/>
          <w:rtl/>
        </w:rPr>
        <w:t xml:space="preserve">‌اش </w:t>
      </w:r>
      <w:r w:rsidR="00E20B34" w:rsidRPr="00DB11B4">
        <w:rPr>
          <w:rFonts w:hint="cs"/>
          <w:rtl/>
        </w:rPr>
        <w:t>به دمشق برده شد واز آنجا به مدینه رفت.</w:t>
      </w:r>
    </w:p>
    <w:p w:rsidR="00E20B34" w:rsidRPr="00DB11B4" w:rsidRDefault="00E20B34" w:rsidP="00DB11B4">
      <w:pPr>
        <w:pStyle w:val="a5"/>
        <w:rPr>
          <w:rtl/>
        </w:rPr>
      </w:pPr>
      <w:r w:rsidRPr="00DB11B4">
        <w:rPr>
          <w:rFonts w:hint="cs"/>
          <w:rtl/>
        </w:rPr>
        <w:t>در رثای شوهرش حسن المثنی چنین سروده است:</w:t>
      </w:r>
    </w:p>
    <w:tbl>
      <w:tblPr>
        <w:bidiVisual/>
        <w:tblW w:w="7044" w:type="dxa"/>
        <w:jc w:val="center"/>
        <w:tblInd w:w="436" w:type="dxa"/>
        <w:tblLook w:val="04A0" w:firstRow="1" w:lastRow="0" w:firstColumn="1" w:lastColumn="0" w:noHBand="0" w:noVBand="1"/>
      </w:tblPr>
      <w:tblGrid>
        <w:gridCol w:w="3163"/>
        <w:gridCol w:w="501"/>
        <w:gridCol w:w="3380"/>
      </w:tblGrid>
      <w:tr w:rsidR="000026C1" w:rsidRPr="00DB11B4" w:rsidTr="00D129C7">
        <w:trPr>
          <w:trHeight w:val="414"/>
          <w:jc w:val="center"/>
        </w:trPr>
        <w:tc>
          <w:tcPr>
            <w:tcW w:w="3163" w:type="dxa"/>
            <w:shd w:val="clear" w:color="auto" w:fill="auto"/>
          </w:tcPr>
          <w:p w:rsidR="007A34BB" w:rsidRPr="00DB11B4" w:rsidRDefault="000026C1" w:rsidP="00DB11B4">
            <w:pPr>
              <w:pStyle w:val="a2"/>
              <w:ind w:firstLine="0"/>
              <w:rPr>
                <w:sz w:val="2"/>
                <w:szCs w:val="2"/>
                <w:rtl/>
              </w:rPr>
            </w:pPr>
            <w:r w:rsidRPr="00DB11B4">
              <w:rPr>
                <w:rtl/>
              </w:rPr>
              <w:t>وکانوا رجاء ثم امسوا رزیة</w:t>
            </w:r>
            <w:r w:rsidRPr="00DB11B4">
              <w:rPr>
                <w:rtl/>
              </w:rPr>
              <w:br/>
              <w:t xml:space="preserve">      </w:t>
            </w:r>
          </w:p>
          <w:p w:rsidR="000026C1" w:rsidRPr="00DB11B4" w:rsidRDefault="000026C1" w:rsidP="00DB11B4">
            <w:pPr>
              <w:rPr>
                <w:sz w:val="2"/>
                <w:szCs w:val="2"/>
                <w:rtl/>
                <w:lang w:bidi="fa-IR"/>
              </w:rPr>
            </w:pPr>
          </w:p>
        </w:tc>
        <w:tc>
          <w:tcPr>
            <w:tcW w:w="501" w:type="dxa"/>
            <w:shd w:val="clear" w:color="auto" w:fill="auto"/>
          </w:tcPr>
          <w:p w:rsidR="000026C1" w:rsidRPr="00DB11B4" w:rsidRDefault="000026C1" w:rsidP="00DB11B4">
            <w:pPr>
              <w:pStyle w:val="a2"/>
              <w:rPr>
                <w:sz w:val="2"/>
                <w:szCs w:val="2"/>
                <w:rtl/>
              </w:rPr>
            </w:pPr>
            <w:r w:rsidRPr="00DB11B4">
              <w:rPr>
                <w:rtl/>
              </w:rPr>
              <w:br/>
            </w:r>
          </w:p>
        </w:tc>
        <w:tc>
          <w:tcPr>
            <w:tcW w:w="3380" w:type="dxa"/>
          </w:tcPr>
          <w:p w:rsidR="000026C1" w:rsidRPr="00DB11B4" w:rsidRDefault="000026C1" w:rsidP="00DB11B4">
            <w:pPr>
              <w:pStyle w:val="a2"/>
              <w:ind w:firstLine="0"/>
              <w:rPr>
                <w:sz w:val="2"/>
                <w:szCs w:val="2"/>
                <w:rtl/>
              </w:rPr>
            </w:pPr>
            <w:r w:rsidRPr="00DB11B4">
              <w:rPr>
                <w:rtl/>
              </w:rPr>
              <w:t>لقد عظمت تلک الرزایا وجلت</w:t>
            </w:r>
            <w:r w:rsidR="007A34BB" w:rsidRPr="00DB11B4">
              <w:rPr>
                <w:rFonts w:hint="cs"/>
                <w:rtl/>
              </w:rPr>
              <w:br/>
            </w:r>
          </w:p>
        </w:tc>
      </w:tr>
    </w:tbl>
    <w:p w:rsidR="00E20B34" w:rsidRPr="00D129C7" w:rsidRDefault="00E20B34" w:rsidP="00DB11B4">
      <w:pPr>
        <w:pStyle w:val="a5"/>
        <w:rPr>
          <w:rtl/>
        </w:rPr>
      </w:pPr>
      <w:r w:rsidRPr="00D129C7">
        <w:rPr>
          <w:rFonts w:hint="cs"/>
          <w:rtl/>
        </w:rPr>
        <w:t>ترجمه: آنان امید ما بودند که به مصیبت تبدیل شدند، چه مصیبت</w:t>
      </w:r>
      <w:r w:rsidR="001C74A3" w:rsidRPr="00D129C7">
        <w:rPr>
          <w:rFonts w:hint="cs"/>
          <w:rtl/>
        </w:rPr>
        <w:t>‌ها</w:t>
      </w:r>
      <w:r w:rsidRPr="00D129C7">
        <w:rPr>
          <w:rFonts w:hint="cs"/>
          <w:rtl/>
        </w:rPr>
        <w:t>ی بزرگ و</w:t>
      </w:r>
      <w:r w:rsidR="000F281F" w:rsidRPr="00D129C7">
        <w:rPr>
          <w:rFonts w:hint="cs"/>
          <w:rtl/>
        </w:rPr>
        <w:t xml:space="preserve"> </w:t>
      </w:r>
      <w:r w:rsidRPr="00D129C7">
        <w:rPr>
          <w:rFonts w:hint="cs"/>
          <w:rtl/>
        </w:rPr>
        <w:t>سنگینی.</w:t>
      </w:r>
    </w:p>
    <w:p w:rsidR="00E20B34" w:rsidRPr="00DB11B4" w:rsidRDefault="001F0B65" w:rsidP="00DB11B4">
      <w:pPr>
        <w:pStyle w:val="a3"/>
        <w:rPr>
          <w:rtl/>
        </w:rPr>
      </w:pPr>
      <w:bookmarkStart w:id="124" w:name="_Toc434685323"/>
      <w:bookmarkStart w:id="125" w:name="_Toc434685685"/>
      <w:bookmarkStart w:id="126" w:name="_Toc452296752"/>
      <w:bookmarkStart w:id="127" w:name="_Toc452297126"/>
      <w:bookmarkStart w:id="128" w:name="_Toc452297241"/>
      <w:r w:rsidRPr="00DB11B4">
        <w:rPr>
          <w:rFonts w:hint="cs"/>
          <w:rtl/>
        </w:rPr>
        <w:t>عمر</w:t>
      </w:r>
      <w:bookmarkEnd w:id="124"/>
      <w:bookmarkEnd w:id="125"/>
      <w:bookmarkEnd w:id="126"/>
      <w:bookmarkEnd w:id="127"/>
      <w:bookmarkEnd w:id="128"/>
    </w:p>
    <w:p w:rsidR="00E20B34" w:rsidRPr="00DB11B4" w:rsidRDefault="00E20B34" w:rsidP="00DB11B4">
      <w:pPr>
        <w:pStyle w:val="a5"/>
        <w:rPr>
          <w:rtl/>
        </w:rPr>
      </w:pPr>
      <w:r w:rsidRPr="00DB11B4">
        <w:rPr>
          <w:rFonts w:hint="cs"/>
          <w:rtl/>
        </w:rPr>
        <w:t>درباره</w:t>
      </w:r>
      <w:r w:rsidR="000F281F" w:rsidRPr="00DB11B4">
        <w:rPr>
          <w:rFonts w:hint="cs"/>
          <w:rtl/>
        </w:rPr>
        <w:t>‌ی</w:t>
      </w:r>
      <w:r w:rsidRPr="00DB11B4">
        <w:rPr>
          <w:rFonts w:hint="cs"/>
          <w:rtl/>
        </w:rPr>
        <w:t xml:space="preserve"> شخصیت وی چیز زیادی برای ما نقل نشده است تا جایی که از برخی افراد که به انساب آشنایی دارند شنیده ام که حسین بن علی </w:t>
      </w:r>
      <w:r w:rsidR="00A2281B" w:rsidRPr="00DB11B4">
        <w:rPr>
          <w:rFonts w:cs="CTraditional Arabic" w:hint="cs"/>
          <w:rtl/>
        </w:rPr>
        <w:t>س</w:t>
      </w:r>
      <w:r w:rsidRPr="00DB11B4">
        <w:rPr>
          <w:rFonts w:hint="cs"/>
          <w:rtl/>
        </w:rPr>
        <w:t xml:space="preserve"> فرزندی به این نام ندارد و (عمر بن الحسین بن علی) که در ت</w:t>
      </w:r>
      <w:r w:rsidR="000F281F" w:rsidRPr="00DB11B4">
        <w:rPr>
          <w:rFonts w:hint="cs"/>
          <w:rtl/>
        </w:rPr>
        <w:t>اریخ دمشق از او یاد شده، همان (</w:t>
      </w:r>
      <w:r w:rsidRPr="00DB11B4">
        <w:rPr>
          <w:rFonts w:hint="cs"/>
          <w:rtl/>
        </w:rPr>
        <w:t>عمرو بن الحسن بن علی) است، که به اشتباه به عمر بن الحسین نقل شده است.</w:t>
      </w:r>
    </w:p>
    <w:p w:rsidR="00E20B34" w:rsidRPr="00DB11B4" w:rsidRDefault="00E20B34" w:rsidP="00DB11B4">
      <w:pPr>
        <w:pStyle w:val="a5"/>
        <w:rPr>
          <w:rtl/>
        </w:rPr>
      </w:pPr>
      <w:r w:rsidRPr="00DB11B4">
        <w:rPr>
          <w:rFonts w:hint="cs"/>
          <w:rtl/>
        </w:rPr>
        <w:t>اما واقعیت غیر از ای</w:t>
      </w:r>
      <w:r w:rsidR="00002F1B" w:rsidRPr="00DB11B4">
        <w:rPr>
          <w:rFonts w:hint="cs"/>
          <w:rtl/>
        </w:rPr>
        <w:t>ن است، من شواهد زیادی پیدا کرده‌</w:t>
      </w:r>
      <w:r w:rsidRPr="00DB11B4">
        <w:rPr>
          <w:rFonts w:hint="cs"/>
          <w:rtl/>
        </w:rPr>
        <w:t xml:space="preserve">ام که وجود پسری به این نام را برای حسین </w:t>
      </w:r>
      <w:r w:rsidR="00A2281B" w:rsidRPr="00DB11B4">
        <w:rPr>
          <w:rFonts w:cs="CTraditional Arabic" w:hint="cs"/>
          <w:rtl/>
        </w:rPr>
        <w:t>س</w:t>
      </w:r>
      <w:r w:rsidRPr="00DB11B4">
        <w:rPr>
          <w:rFonts w:hint="cs"/>
          <w:rtl/>
        </w:rPr>
        <w:t xml:space="preserve"> ثابت می</w:t>
      </w:r>
      <w:r w:rsidR="0023675B" w:rsidRPr="00DB11B4">
        <w:rPr>
          <w:rFonts w:hint="cs"/>
          <w:rtl/>
        </w:rPr>
        <w:t>‌</w:t>
      </w:r>
      <w:r w:rsidRPr="00DB11B4">
        <w:rPr>
          <w:rFonts w:hint="cs"/>
          <w:rtl/>
        </w:rPr>
        <w:t>کند.</w:t>
      </w:r>
    </w:p>
    <w:p w:rsidR="00E20B34" w:rsidRPr="00DB11B4" w:rsidRDefault="001F0B65" w:rsidP="00DB11B4">
      <w:pPr>
        <w:pStyle w:val="a5"/>
        <w:rPr>
          <w:rtl/>
        </w:rPr>
      </w:pPr>
      <w:r w:rsidRPr="00DB11B4">
        <w:rPr>
          <w:rFonts w:hint="cs"/>
          <w:rtl/>
        </w:rPr>
        <w:t>ابن منده می</w:t>
      </w:r>
      <w:r w:rsidR="0023675B" w:rsidRPr="00DB11B4">
        <w:rPr>
          <w:rFonts w:hint="cs"/>
          <w:rtl/>
        </w:rPr>
        <w:t>‌</w:t>
      </w:r>
      <w:r w:rsidRPr="00DB11B4">
        <w:rPr>
          <w:rFonts w:hint="cs"/>
          <w:rtl/>
        </w:rPr>
        <w:t>گوید: «</w:t>
      </w:r>
      <w:r w:rsidR="00E20B34" w:rsidRPr="00DB11B4">
        <w:rPr>
          <w:rFonts w:hint="cs"/>
          <w:rtl/>
        </w:rPr>
        <w:t>و</w:t>
      </w:r>
      <w:r w:rsidR="0023675B" w:rsidRPr="00DB11B4">
        <w:rPr>
          <w:rFonts w:hint="cs"/>
          <w:rtl/>
        </w:rPr>
        <w:t xml:space="preserve"> </w:t>
      </w:r>
      <w:r w:rsidR="00E20B34" w:rsidRPr="00DB11B4">
        <w:rPr>
          <w:rFonts w:hint="cs"/>
          <w:rtl/>
        </w:rPr>
        <w:t>از جمله کسانیکه نامشان محمد است و</w:t>
      </w:r>
      <w:r w:rsidR="0023675B" w:rsidRPr="00DB11B4">
        <w:rPr>
          <w:rFonts w:hint="cs"/>
          <w:rtl/>
        </w:rPr>
        <w:t xml:space="preserve"> </w:t>
      </w:r>
      <w:r w:rsidR="00E20B34" w:rsidRPr="00DB11B4">
        <w:rPr>
          <w:rFonts w:hint="cs"/>
          <w:rtl/>
        </w:rPr>
        <w:t>مکنی به ابو عبد الله هستند، یکی ابو عبد الله محمد بن عمر بن الحسین بن علی بن ابی طالب است، که از پدرش حدیث روایت می</w:t>
      </w:r>
      <w:r w:rsidR="0023675B" w:rsidRPr="00DB11B4">
        <w:rPr>
          <w:rFonts w:hint="cs"/>
          <w:rtl/>
        </w:rPr>
        <w:t>‌</w:t>
      </w:r>
      <w:r w:rsidR="00E20B34" w:rsidRPr="00DB11B4">
        <w:rPr>
          <w:rFonts w:hint="cs"/>
          <w:rtl/>
        </w:rPr>
        <w:t>کند، به نقل از شباب عصفری</w:t>
      </w:r>
      <w:r w:rsidR="00E20B34" w:rsidRPr="00DB11B4">
        <w:rPr>
          <w:vertAlign w:val="superscript"/>
          <w:rtl/>
        </w:rPr>
        <w:footnoteReference w:id="116"/>
      </w:r>
      <w:r w:rsidR="00E20B34" w:rsidRPr="00DB11B4">
        <w:rPr>
          <w:rFonts w:hint="cs"/>
          <w:rtl/>
        </w:rPr>
        <w:t>. یاقوت حموی در معجم البلدان می</w:t>
      </w:r>
      <w:r w:rsidR="0023675B" w:rsidRPr="00DB11B4">
        <w:rPr>
          <w:rFonts w:hint="cs"/>
          <w:rtl/>
        </w:rPr>
        <w:t>‌</w:t>
      </w:r>
      <w:r w:rsidR="00E20B34" w:rsidRPr="00DB11B4">
        <w:rPr>
          <w:rFonts w:hint="cs"/>
          <w:rtl/>
        </w:rPr>
        <w:t xml:space="preserve">گوید: آرامگاه عمر بن الحسین بن علی بن ابی طالب </w:t>
      </w:r>
      <w:r w:rsidR="00A2281B" w:rsidRPr="00DB11B4">
        <w:rPr>
          <w:rFonts w:cs="CTraditional Arabic" w:hint="cs"/>
          <w:rtl/>
        </w:rPr>
        <w:t>س</w:t>
      </w:r>
      <w:r w:rsidR="00E20B34" w:rsidRPr="00DB11B4">
        <w:rPr>
          <w:rFonts w:hint="cs"/>
          <w:rtl/>
        </w:rPr>
        <w:t xml:space="preserve"> در شهری قدیمی کنار دجله با فاصله هفت فرسخ بالاتر از موصل قرار دارد، واز </w:t>
      </w:r>
      <w:r w:rsidR="0023675B" w:rsidRPr="00DB11B4">
        <w:rPr>
          <w:rFonts w:hint="cs"/>
          <w:rtl/>
        </w:rPr>
        <w:t>آ</w:t>
      </w:r>
      <w:r w:rsidR="00E20B34" w:rsidRPr="00DB11B4">
        <w:rPr>
          <w:rFonts w:hint="cs"/>
          <w:rtl/>
        </w:rPr>
        <w:t>نجا تا نصیبین بیست و</w:t>
      </w:r>
      <w:r w:rsidR="0023675B" w:rsidRPr="00DB11B4">
        <w:rPr>
          <w:rFonts w:hint="cs"/>
          <w:rtl/>
        </w:rPr>
        <w:t xml:space="preserve"> </w:t>
      </w:r>
      <w:r w:rsidR="00E20B34" w:rsidRPr="00DB11B4">
        <w:rPr>
          <w:rFonts w:hint="cs"/>
          <w:rtl/>
        </w:rPr>
        <w:t>سه فرسخ است</w:t>
      </w:r>
      <w:r w:rsidR="00E20B34" w:rsidRPr="00DB11B4">
        <w:rPr>
          <w:vertAlign w:val="superscript"/>
          <w:rtl/>
        </w:rPr>
        <w:footnoteReference w:id="117"/>
      </w:r>
      <w:r w:rsidR="00E20B34" w:rsidRPr="00DB11B4">
        <w:rPr>
          <w:rFonts w:hint="cs"/>
          <w:rtl/>
        </w:rPr>
        <w:t>. دولابی (310هـ) (</w:t>
      </w:r>
      <w:r w:rsidR="00E20B34" w:rsidRPr="00DB11B4">
        <w:rPr>
          <w:rFonts w:ascii="mylotus" w:hAnsi="mylotus" w:cs="mylotus"/>
          <w:sz w:val="26"/>
          <w:szCs w:val="26"/>
          <w:rtl/>
        </w:rPr>
        <w:t>الذریة الطاهرة النبویة</w:t>
      </w:r>
      <w:r w:rsidR="00E20B34" w:rsidRPr="00DB11B4">
        <w:rPr>
          <w:rFonts w:hint="cs"/>
          <w:rtl/>
        </w:rPr>
        <w:t>) از یکی از نوادگانش چنین نقل کرده است، أخبرنی أبو عبد الله الحسین بن علی بن الحسن بن علی بن عمر بن الحسین بن علی بن أبیطالب...</w:t>
      </w:r>
      <w:r w:rsidR="00E20B34" w:rsidRPr="00DB11B4">
        <w:rPr>
          <w:vertAlign w:val="superscript"/>
          <w:rtl/>
        </w:rPr>
        <w:footnoteReference w:id="118"/>
      </w:r>
      <w:r w:rsidR="00E20B34" w:rsidRPr="00DB11B4">
        <w:rPr>
          <w:rFonts w:hint="cs"/>
          <w:rtl/>
        </w:rPr>
        <w:t>.</w:t>
      </w:r>
    </w:p>
    <w:p w:rsidR="00E20B34" w:rsidRPr="00DB11B4" w:rsidRDefault="00E20B34" w:rsidP="00DB11B4">
      <w:pPr>
        <w:pStyle w:val="a5"/>
        <w:rPr>
          <w:rtl/>
        </w:rPr>
      </w:pPr>
      <w:r w:rsidRPr="00DB11B4">
        <w:rPr>
          <w:rFonts w:hint="cs"/>
          <w:rtl/>
        </w:rPr>
        <w:t xml:space="preserve">شاید کسی بگوید، مشهور است که حسین </w:t>
      </w:r>
      <w:r w:rsidR="00A2281B" w:rsidRPr="00DB11B4">
        <w:rPr>
          <w:rFonts w:cs="CTraditional Arabic" w:hint="cs"/>
          <w:rtl/>
        </w:rPr>
        <w:t>س</w:t>
      </w:r>
      <w:r w:rsidRPr="00DB11B4">
        <w:rPr>
          <w:rFonts w:hint="cs"/>
          <w:rtl/>
        </w:rPr>
        <w:t xml:space="preserve"> جز از علی زین العابدین نسلی دیگری نداشته است، واین دو مطلب با هم تضاد دارند، پاسخ این است که منظور این است که نسلی که تا به امروز وجود داشته باشد غیر از علی زین العابدین باقی نمانده است، برخی از مؤرخان می</w:t>
      </w:r>
      <w:r w:rsidR="00A95E64" w:rsidRPr="00DB11B4">
        <w:rPr>
          <w:rFonts w:hint="cs"/>
          <w:rtl/>
        </w:rPr>
        <w:t>‌</w:t>
      </w:r>
      <w:r w:rsidRPr="00DB11B4">
        <w:rPr>
          <w:rFonts w:hint="cs"/>
          <w:rtl/>
        </w:rPr>
        <w:t>گویند: نسل حسین یا تمام نسل حسین از علی زین العابدین است و</w:t>
      </w:r>
      <w:r w:rsidR="00A95E64" w:rsidRPr="00DB11B4">
        <w:rPr>
          <w:rFonts w:hint="cs"/>
          <w:rtl/>
        </w:rPr>
        <w:t xml:space="preserve"> </w:t>
      </w:r>
      <w:r w:rsidRPr="00DB11B4">
        <w:rPr>
          <w:rFonts w:hint="cs"/>
          <w:rtl/>
        </w:rPr>
        <w:t>برخی دیگر چنین می</w:t>
      </w:r>
      <w:r w:rsidR="00A95E64" w:rsidRPr="00DB11B4">
        <w:rPr>
          <w:rFonts w:hint="cs"/>
          <w:rtl/>
        </w:rPr>
        <w:t>‌</w:t>
      </w:r>
      <w:r w:rsidRPr="00DB11B4">
        <w:rPr>
          <w:rFonts w:hint="cs"/>
          <w:rtl/>
        </w:rPr>
        <w:t>گویند که: نسل حسین تا به امروز..، مانند ابن المطهر در البدء والتاریخ وابن العبری (نصرانی!) در تاریخ مختصر الدول.</w:t>
      </w:r>
    </w:p>
    <w:p w:rsidR="00E20B34" w:rsidRPr="00DB11B4" w:rsidRDefault="00E20B34" w:rsidP="00DB11B4">
      <w:pPr>
        <w:pStyle w:val="a1"/>
        <w:rPr>
          <w:i/>
          <w:rtl/>
        </w:rPr>
      </w:pPr>
      <w:bookmarkStart w:id="129" w:name="_Toc434685324"/>
      <w:bookmarkStart w:id="130" w:name="_Toc434685686"/>
      <w:bookmarkStart w:id="131" w:name="_Toc452296753"/>
      <w:bookmarkStart w:id="132" w:name="_Toc452297127"/>
      <w:bookmarkStart w:id="133" w:name="_Toc452297242"/>
      <w:r w:rsidRPr="00DB11B4">
        <w:rPr>
          <w:rFonts w:hint="cs"/>
          <w:rtl/>
        </w:rPr>
        <w:t>شعر حسین</w:t>
      </w:r>
      <w:bookmarkEnd w:id="129"/>
      <w:bookmarkEnd w:id="130"/>
      <w:bookmarkEnd w:id="131"/>
      <w:bookmarkEnd w:id="132"/>
      <w:bookmarkEnd w:id="133"/>
    </w:p>
    <w:p w:rsidR="00E20B34" w:rsidRPr="00DB11B4" w:rsidRDefault="00E20B34" w:rsidP="00DB11B4">
      <w:pPr>
        <w:pStyle w:val="a5"/>
        <w:rPr>
          <w:rtl/>
        </w:rPr>
      </w:pPr>
      <w:r w:rsidRPr="00DB11B4">
        <w:rPr>
          <w:rFonts w:hint="cs"/>
          <w:rtl/>
        </w:rPr>
        <w:t xml:space="preserve">حسین </w:t>
      </w:r>
      <w:r w:rsidR="00A2281B" w:rsidRPr="00DB11B4">
        <w:rPr>
          <w:rFonts w:cs="CTraditional Arabic" w:hint="cs"/>
          <w:rtl/>
        </w:rPr>
        <w:t>س</w:t>
      </w:r>
      <w:r w:rsidRPr="00DB11B4">
        <w:rPr>
          <w:rFonts w:hint="cs"/>
          <w:rtl/>
        </w:rPr>
        <w:t xml:space="preserve"> به شعر و</w:t>
      </w:r>
      <w:r w:rsidR="00A95E64" w:rsidRPr="00DB11B4">
        <w:rPr>
          <w:rFonts w:hint="cs"/>
          <w:rtl/>
        </w:rPr>
        <w:t xml:space="preserve"> </w:t>
      </w:r>
      <w:r w:rsidRPr="00DB11B4">
        <w:rPr>
          <w:rFonts w:hint="cs"/>
          <w:rtl/>
        </w:rPr>
        <w:t>شاعری شناخته نشده است اما ب</w:t>
      </w:r>
      <w:r w:rsidR="006A4324" w:rsidRPr="00DB11B4">
        <w:rPr>
          <w:rFonts w:hint="cs"/>
          <w:rtl/>
        </w:rPr>
        <w:t>رخ</w:t>
      </w:r>
      <w:r w:rsidRPr="00DB11B4">
        <w:rPr>
          <w:rFonts w:hint="cs"/>
          <w:rtl/>
        </w:rPr>
        <w:t>ی روایان از وی اشعاری را نقل کرده</w:t>
      </w:r>
      <w:r w:rsidR="001F30FE">
        <w:rPr>
          <w:rFonts w:hint="cs"/>
          <w:rtl/>
        </w:rPr>
        <w:t>‌اند</w:t>
      </w:r>
      <w:r w:rsidRPr="00DB11B4">
        <w:rPr>
          <w:rFonts w:hint="cs"/>
          <w:rtl/>
        </w:rPr>
        <w:t xml:space="preserve"> که نمی</w:t>
      </w:r>
      <w:r w:rsidR="006A4324" w:rsidRPr="00DB11B4">
        <w:rPr>
          <w:rFonts w:hint="cs"/>
          <w:rtl/>
        </w:rPr>
        <w:t>‌</w:t>
      </w:r>
      <w:r w:rsidRPr="00DB11B4">
        <w:rPr>
          <w:rFonts w:hint="cs"/>
          <w:rtl/>
        </w:rPr>
        <w:t>توان به آن جزم نمود ومن فقط برای نمونه می</w:t>
      </w:r>
      <w:r w:rsidR="006A4324" w:rsidRPr="00DB11B4">
        <w:rPr>
          <w:rFonts w:hint="cs"/>
          <w:rtl/>
        </w:rPr>
        <w:t>‌</w:t>
      </w:r>
      <w:r w:rsidRPr="00DB11B4">
        <w:rPr>
          <w:rFonts w:hint="cs"/>
          <w:rtl/>
        </w:rPr>
        <w:t>آورم:</w:t>
      </w:r>
    </w:p>
    <w:p w:rsidR="00E20B34" w:rsidRDefault="00E20B34" w:rsidP="00DB11B4">
      <w:pPr>
        <w:pStyle w:val="a5"/>
        <w:rPr>
          <w:rtl/>
        </w:rPr>
      </w:pPr>
      <w:r w:rsidRPr="00DB11B4">
        <w:rPr>
          <w:rFonts w:hint="cs"/>
          <w:rtl/>
        </w:rPr>
        <w:t xml:space="preserve">حافظ </w:t>
      </w:r>
      <w:r w:rsidR="00F06AC3" w:rsidRPr="00DB11B4">
        <w:rPr>
          <w:rFonts w:hint="cs"/>
          <w:rtl/>
        </w:rPr>
        <w:t>ا</w:t>
      </w:r>
      <w:r w:rsidRPr="00DB11B4">
        <w:rPr>
          <w:rFonts w:hint="cs"/>
          <w:rtl/>
        </w:rPr>
        <w:t>بن کثیر می</w:t>
      </w:r>
      <w:r w:rsidR="00F06AC3" w:rsidRPr="00DB11B4">
        <w:rPr>
          <w:rFonts w:hint="cs"/>
          <w:rtl/>
        </w:rPr>
        <w:t>‌</w:t>
      </w:r>
      <w:r w:rsidRPr="00DB11B4">
        <w:rPr>
          <w:rFonts w:hint="cs"/>
          <w:rtl/>
        </w:rPr>
        <w:t>گوید: از آن جمله شعری است که ابوبکر بن کامل از عبد الله بن ابراهیم ذکر کرده و</w:t>
      </w:r>
      <w:r w:rsidR="00F06AC3" w:rsidRPr="00DB11B4">
        <w:rPr>
          <w:rFonts w:hint="cs"/>
          <w:rtl/>
        </w:rPr>
        <w:t xml:space="preserve"> </w:t>
      </w:r>
      <w:r w:rsidRPr="00DB11B4">
        <w:rPr>
          <w:rFonts w:hint="cs"/>
          <w:rtl/>
        </w:rPr>
        <w:t xml:space="preserve">گفته است که آن شعر از حسین بن علی بن ابی طالب </w:t>
      </w:r>
      <w:r w:rsidR="00A2281B" w:rsidRPr="00DB11B4">
        <w:rPr>
          <w:rFonts w:cs="CTraditional Arabic" w:hint="cs"/>
          <w:rtl/>
        </w:rPr>
        <w:t>س</w:t>
      </w:r>
      <w:r w:rsidRPr="00DB11B4">
        <w:rPr>
          <w:rFonts w:hint="cs"/>
          <w:rtl/>
        </w:rPr>
        <w:t xml:space="preserve"> است</w:t>
      </w:r>
      <w:r w:rsidR="00F06AC3" w:rsidRPr="00DB11B4">
        <w:rPr>
          <w:rFonts w:hint="cs"/>
          <w:rtl/>
        </w:rPr>
        <w:t>:</w:t>
      </w:r>
    </w:p>
    <w:tbl>
      <w:tblPr>
        <w:bidiVisual/>
        <w:tblW w:w="0" w:type="auto"/>
        <w:tblInd w:w="108" w:type="dxa"/>
        <w:tblLook w:val="04A0" w:firstRow="1" w:lastRow="0" w:firstColumn="1" w:lastColumn="0" w:noHBand="0" w:noVBand="1"/>
      </w:tblPr>
      <w:tblGrid>
        <w:gridCol w:w="3260"/>
        <w:gridCol w:w="426"/>
        <w:gridCol w:w="3402"/>
      </w:tblGrid>
      <w:tr w:rsidR="00D129C7" w:rsidTr="00C85125">
        <w:tc>
          <w:tcPr>
            <w:tcW w:w="3260" w:type="dxa"/>
          </w:tcPr>
          <w:p w:rsidR="00D129C7" w:rsidRPr="00C85125" w:rsidRDefault="00C85125" w:rsidP="00DB11B4">
            <w:pPr>
              <w:pStyle w:val="a5"/>
              <w:ind w:firstLine="0"/>
              <w:rPr>
                <w:sz w:val="2"/>
                <w:szCs w:val="2"/>
                <w:rtl/>
              </w:rPr>
            </w:pPr>
            <w:r w:rsidRPr="00DB11B4">
              <w:rPr>
                <w:rtl/>
              </w:rPr>
              <w:t>اغن عن ال</w:t>
            </w:r>
            <w:r w:rsidRPr="00DB11B4">
              <w:rPr>
                <w:rFonts w:hint="cs"/>
                <w:rtl/>
              </w:rPr>
              <w:t>ـ</w:t>
            </w:r>
            <w:r w:rsidRPr="00DB11B4">
              <w:rPr>
                <w:rtl/>
              </w:rPr>
              <w:t>مخلوق بال</w:t>
            </w:r>
            <w:r w:rsidRPr="00DB11B4">
              <w:rPr>
                <w:rFonts w:hint="cs"/>
                <w:rtl/>
              </w:rPr>
              <w:t>ـ</w:t>
            </w:r>
            <w:r w:rsidRPr="00DB11B4">
              <w:rPr>
                <w:rtl/>
              </w:rPr>
              <w:t>خالق</w:t>
            </w:r>
            <w:r>
              <w:rPr>
                <w:rtl/>
              </w:rPr>
              <w:br/>
            </w:r>
          </w:p>
        </w:tc>
        <w:tc>
          <w:tcPr>
            <w:tcW w:w="426" w:type="dxa"/>
          </w:tcPr>
          <w:p w:rsidR="00D129C7" w:rsidRDefault="00D129C7" w:rsidP="00DB11B4">
            <w:pPr>
              <w:pStyle w:val="a5"/>
              <w:ind w:firstLine="0"/>
              <w:rPr>
                <w:rtl/>
              </w:rPr>
            </w:pPr>
          </w:p>
        </w:tc>
        <w:tc>
          <w:tcPr>
            <w:tcW w:w="3402" w:type="dxa"/>
          </w:tcPr>
          <w:p w:rsidR="00D129C7" w:rsidRPr="00C85125" w:rsidRDefault="00C85125" w:rsidP="00DB11B4">
            <w:pPr>
              <w:pStyle w:val="a5"/>
              <w:ind w:firstLine="0"/>
              <w:rPr>
                <w:sz w:val="2"/>
                <w:szCs w:val="2"/>
                <w:rtl/>
              </w:rPr>
            </w:pPr>
            <w:r w:rsidRPr="00DB11B4">
              <w:rPr>
                <w:rtl/>
              </w:rPr>
              <w:t>تغن عن الکاذب والصادق</w:t>
            </w:r>
            <w:r>
              <w:rPr>
                <w:rtl/>
              </w:rPr>
              <w:br/>
            </w:r>
          </w:p>
        </w:tc>
      </w:tr>
      <w:tr w:rsidR="00C85125" w:rsidTr="00C85125">
        <w:tc>
          <w:tcPr>
            <w:tcW w:w="3260" w:type="dxa"/>
          </w:tcPr>
          <w:p w:rsidR="00C85125" w:rsidRPr="00C85125" w:rsidRDefault="00C85125" w:rsidP="00DB11B4">
            <w:pPr>
              <w:pStyle w:val="a5"/>
              <w:ind w:firstLine="0"/>
              <w:rPr>
                <w:sz w:val="2"/>
                <w:szCs w:val="2"/>
                <w:rtl/>
              </w:rPr>
            </w:pPr>
            <w:r w:rsidRPr="00DB11B4">
              <w:rPr>
                <w:rtl/>
              </w:rPr>
              <w:t>واسترزق الرح</w:t>
            </w:r>
            <w:r w:rsidRPr="00DB11B4">
              <w:rPr>
                <w:rFonts w:hint="cs"/>
                <w:rtl/>
              </w:rPr>
              <w:t>ـ</w:t>
            </w:r>
            <w:r w:rsidRPr="00DB11B4">
              <w:rPr>
                <w:rtl/>
              </w:rPr>
              <w:t>من من فضله</w:t>
            </w:r>
            <w:r>
              <w:rPr>
                <w:rFonts w:hint="cs"/>
                <w:rtl/>
              </w:rPr>
              <w:br/>
            </w:r>
          </w:p>
        </w:tc>
        <w:tc>
          <w:tcPr>
            <w:tcW w:w="426" w:type="dxa"/>
          </w:tcPr>
          <w:p w:rsidR="00C85125" w:rsidRDefault="00C85125" w:rsidP="00DB11B4">
            <w:pPr>
              <w:pStyle w:val="a5"/>
              <w:ind w:firstLine="0"/>
              <w:rPr>
                <w:rtl/>
              </w:rPr>
            </w:pPr>
          </w:p>
        </w:tc>
        <w:tc>
          <w:tcPr>
            <w:tcW w:w="3402" w:type="dxa"/>
          </w:tcPr>
          <w:p w:rsidR="00C85125" w:rsidRPr="00C85125" w:rsidRDefault="00C85125" w:rsidP="00DB11B4">
            <w:pPr>
              <w:pStyle w:val="a5"/>
              <w:ind w:firstLine="0"/>
              <w:rPr>
                <w:sz w:val="2"/>
                <w:szCs w:val="2"/>
                <w:rtl/>
              </w:rPr>
            </w:pPr>
            <w:r w:rsidRPr="00DB11B4">
              <w:rPr>
                <w:rtl/>
              </w:rPr>
              <w:t>فلیس غیر الله من رازق</w:t>
            </w:r>
            <w:r>
              <w:rPr>
                <w:rFonts w:hint="cs"/>
                <w:rtl/>
              </w:rPr>
              <w:br/>
            </w:r>
            <w:r>
              <w:rPr>
                <w:sz w:val="26"/>
                <w:szCs w:val="26"/>
                <w:rtl/>
              </w:rPr>
              <w:softHyphen/>
            </w:r>
          </w:p>
        </w:tc>
      </w:tr>
      <w:tr w:rsidR="00C85125" w:rsidTr="00C85125">
        <w:tc>
          <w:tcPr>
            <w:tcW w:w="3260" w:type="dxa"/>
          </w:tcPr>
          <w:p w:rsidR="00C85125" w:rsidRPr="00C85125" w:rsidRDefault="00C85125" w:rsidP="00DB11B4">
            <w:pPr>
              <w:pStyle w:val="a5"/>
              <w:ind w:firstLine="0"/>
              <w:rPr>
                <w:sz w:val="2"/>
                <w:szCs w:val="2"/>
                <w:rtl/>
              </w:rPr>
            </w:pPr>
            <w:r w:rsidRPr="00DB11B4">
              <w:rPr>
                <w:rtl/>
              </w:rPr>
              <w:t>من ظن أن الناس یغنونه</w:t>
            </w:r>
            <w:r>
              <w:rPr>
                <w:rFonts w:hint="cs"/>
                <w:rtl/>
              </w:rPr>
              <w:br/>
            </w:r>
          </w:p>
        </w:tc>
        <w:tc>
          <w:tcPr>
            <w:tcW w:w="426" w:type="dxa"/>
          </w:tcPr>
          <w:p w:rsidR="00C85125" w:rsidRDefault="00C85125" w:rsidP="00DB11B4">
            <w:pPr>
              <w:pStyle w:val="a5"/>
              <w:ind w:firstLine="0"/>
              <w:rPr>
                <w:rtl/>
              </w:rPr>
            </w:pPr>
          </w:p>
        </w:tc>
        <w:tc>
          <w:tcPr>
            <w:tcW w:w="3402" w:type="dxa"/>
          </w:tcPr>
          <w:p w:rsidR="00C85125" w:rsidRPr="00C85125" w:rsidRDefault="00C85125" w:rsidP="00DB11B4">
            <w:pPr>
              <w:pStyle w:val="a5"/>
              <w:ind w:firstLine="0"/>
              <w:rPr>
                <w:sz w:val="2"/>
                <w:szCs w:val="2"/>
                <w:rtl/>
              </w:rPr>
            </w:pPr>
            <w:r w:rsidRPr="00DB11B4">
              <w:rPr>
                <w:rtl/>
              </w:rPr>
              <w:t>فلیس بالرح</w:t>
            </w:r>
            <w:r w:rsidRPr="00DB11B4">
              <w:rPr>
                <w:rFonts w:hint="cs"/>
                <w:rtl/>
              </w:rPr>
              <w:t>ـ</w:t>
            </w:r>
            <w:r w:rsidRPr="00DB11B4">
              <w:rPr>
                <w:rtl/>
              </w:rPr>
              <w:t>من بالواثق</w:t>
            </w:r>
            <w:r>
              <w:rPr>
                <w:rFonts w:hint="cs"/>
                <w:rtl/>
              </w:rPr>
              <w:br/>
            </w:r>
          </w:p>
        </w:tc>
      </w:tr>
      <w:tr w:rsidR="00C85125" w:rsidTr="00C85125">
        <w:tc>
          <w:tcPr>
            <w:tcW w:w="3260" w:type="dxa"/>
          </w:tcPr>
          <w:p w:rsidR="00C85125" w:rsidRPr="00C85125" w:rsidRDefault="00C85125" w:rsidP="00DB11B4">
            <w:pPr>
              <w:pStyle w:val="a5"/>
              <w:ind w:firstLine="0"/>
              <w:rPr>
                <w:sz w:val="2"/>
                <w:szCs w:val="2"/>
                <w:rtl/>
              </w:rPr>
            </w:pPr>
            <w:r w:rsidRPr="00DB11B4">
              <w:rPr>
                <w:rtl/>
              </w:rPr>
              <w:t>أو ظن أن ال</w:t>
            </w:r>
            <w:r w:rsidRPr="00DB11B4">
              <w:rPr>
                <w:rFonts w:hint="cs"/>
                <w:rtl/>
              </w:rPr>
              <w:t>ـ</w:t>
            </w:r>
            <w:r w:rsidRPr="00DB11B4">
              <w:rPr>
                <w:rtl/>
              </w:rPr>
              <w:t>م</w:t>
            </w:r>
            <w:r w:rsidRPr="00DB11B4">
              <w:rPr>
                <w:rFonts w:hint="cs"/>
                <w:rtl/>
              </w:rPr>
              <w:t>ـ</w:t>
            </w:r>
            <w:r w:rsidRPr="00DB11B4">
              <w:rPr>
                <w:rtl/>
              </w:rPr>
              <w:t>ال من کسبه</w:t>
            </w:r>
            <w:r>
              <w:rPr>
                <w:rFonts w:hint="cs"/>
                <w:rtl/>
              </w:rPr>
              <w:br/>
            </w:r>
          </w:p>
        </w:tc>
        <w:tc>
          <w:tcPr>
            <w:tcW w:w="426" w:type="dxa"/>
          </w:tcPr>
          <w:p w:rsidR="00C85125" w:rsidRDefault="00C85125" w:rsidP="00DB11B4">
            <w:pPr>
              <w:pStyle w:val="a5"/>
              <w:ind w:firstLine="0"/>
              <w:rPr>
                <w:rtl/>
              </w:rPr>
            </w:pPr>
          </w:p>
        </w:tc>
        <w:tc>
          <w:tcPr>
            <w:tcW w:w="3402" w:type="dxa"/>
          </w:tcPr>
          <w:p w:rsidR="00C85125" w:rsidRPr="00C85125" w:rsidRDefault="00C85125" w:rsidP="00DB11B4">
            <w:pPr>
              <w:pStyle w:val="a5"/>
              <w:ind w:firstLine="0"/>
              <w:rPr>
                <w:sz w:val="2"/>
                <w:szCs w:val="2"/>
                <w:rtl/>
              </w:rPr>
            </w:pPr>
            <w:r w:rsidRPr="00DB11B4">
              <w:rPr>
                <w:rStyle w:val="Char2"/>
                <w:rtl/>
              </w:rPr>
              <w:t>زل</w:t>
            </w:r>
            <w:r w:rsidRPr="00DB11B4">
              <w:rPr>
                <w:rStyle w:val="Char2"/>
                <w:rFonts w:hint="cs"/>
                <w:rtl/>
              </w:rPr>
              <w:t>ـ</w:t>
            </w:r>
            <w:r w:rsidRPr="00DB11B4">
              <w:rPr>
                <w:rStyle w:val="Char2"/>
                <w:rtl/>
              </w:rPr>
              <w:t>ت به النعلان من حالق</w:t>
            </w:r>
            <w:r w:rsidRPr="009765F9">
              <w:rPr>
                <w:rStyle w:val="FootnoteReference"/>
                <w:rFonts w:ascii="mylotus" w:hAnsi="mylotus" w:cs="IRNazli"/>
                <w:sz w:val="28"/>
                <w:szCs w:val="28"/>
                <w:rtl/>
              </w:rPr>
              <w:footnoteReference w:id="119"/>
            </w:r>
            <w:r w:rsidRPr="00DB11B4">
              <w:rPr>
                <w:rtl/>
              </w:rPr>
              <w:t>.</w:t>
            </w:r>
            <w:r w:rsidRPr="00DB11B4">
              <w:rPr>
                <w:rtl/>
              </w:rPr>
              <w:br/>
            </w:r>
          </w:p>
        </w:tc>
      </w:tr>
    </w:tbl>
    <w:p w:rsidR="00E20B34" w:rsidRPr="00DB11B4" w:rsidRDefault="00E20B34" w:rsidP="00DB11B4">
      <w:pPr>
        <w:pStyle w:val="a5"/>
        <w:rPr>
          <w:rtl/>
        </w:rPr>
      </w:pPr>
      <w:r w:rsidRPr="00DB11B4">
        <w:rPr>
          <w:rFonts w:hint="cs"/>
          <w:rtl/>
        </w:rPr>
        <w:t>ترجمه:</w:t>
      </w:r>
    </w:p>
    <w:p w:rsidR="00E20B34" w:rsidRPr="00DB11B4" w:rsidRDefault="00E20B34" w:rsidP="00DB11B4">
      <w:pPr>
        <w:pStyle w:val="a5"/>
        <w:rPr>
          <w:rtl/>
        </w:rPr>
      </w:pPr>
      <w:r w:rsidRPr="00DB11B4">
        <w:rPr>
          <w:rFonts w:hint="cs"/>
          <w:rtl/>
        </w:rPr>
        <w:t>با خالق خود را از مخلوق بی</w:t>
      </w:r>
      <w:r w:rsidR="003C20D7" w:rsidRPr="00DB11B4">
        <w:rPr>
          <w:rFonts w:hint="cs"/>
          <w:rtl/>
        </w:rPr>
        <w:t>‌</w:t>
      </w:r>
      <w:r w:rsidRPr="00DB11B4">
        <w:rPr>
          <w:rFonts w:hint="cs"/>
          <w:rtl/>
        </w:rPr>
        <w:t>نیاز کن که از کاذب و</w:t>
      </w:r>
      <w:r w:rsidR="003C20D7" w:rsidRPr="00DB11B4">
        <w:rPr>
          <w:rFonts w:hint="cs"/>
          <w:rtl/>
        </w:rPr>
        <w:t xml:space="preserve"> </w:t>
      </w:r>
      <w:r w:rsidRPr="00DB11B4">
        <w:rPr>
          <w:rFonts w:hint="cs"/>
          <w:rtl/>
        </w:rPr>
        <w:t>صادق بی</w:t>
      </w:r>
      <w:r w:rsidR="003C20D7" w:rsidRPr="00DB11B4">
        <w:rPr>
          <w:rFonts w:hint="cs"/>
          <w:rtl/>
        </w:rPr>
        <w:t>‌</w:t>
      </w:r>
      <w:r w:rsidRPr="00DB11B4">
        <w:rPr>
          <w:rFonts w:hint="cs"/>
          <w:rtl/>
        </w:rPr>
        <w:t>نیاز می</w:t>
      </w:r>
      <w:r w:rsidR="003C20D7" w:rsidRPr="00DB11B4">
        <w:rPr>
          <w:rFonts w:hint="cs"/>
          <w:rtl/>
        </w:rPr>
        <w:t>‌</w:t>
      </w:r>
      <w:r w:rsidRPr="00DB11B4">
        <w:rPr>
          <w:rFonts w:hint="cs"/>
          <w:rtl/>
        </w:rPr>
        <w:t>گردی.</w:t>
      </w:r>
    </w:p>
    <w:p w:rsidR="00E20B34" w:rsidRPr="00DB11B4" w:rsidRDefault="00E20B34" w:rsidP="00DB11B4">
      <w:pPr>
        <w:pStyle w:val="a5"/>
        <w:rPr>
          <w:rtl/>
        </w:rPr>
      </w:pPr>
      <w:r w:rsidRPr="00DB11B4">
        <w:rPr>
          <w:rFonts w:hint="cs"/>
          <w:rtl/>
        </w:rPr>
        <w:t>روزی را از خدای رحمان بطلب، غیر از او رزق دهنده</w:t>
      </w:r>
      <w:r w:rsidR="003C20D7" w:rsidRPr="00DB11B4">
        <w:rPr>
          <w:rFonts w:hint="cs"/>
          <w:rtl/>
        </w:rPr>
        <w:t>‌</w:t>
      </w:r>
      <w:r w:rsidRPr="00DB11B4">
        <w:rPr>
          <w:rFonts w:hint="cs"/>
          <w:rtl/>
        </w:rPr>
        <w:t>ای نیست.</w:t>
      </w:r>
    </w:p>
    <w:p w:rsidR="00E20B34" w:rsidRPr="00DB11B4" w:rsidRDefault="00E20B34" w:rsidP="00DB11B4">
      <w:pPr>
        <w:pStyle w:val="a5"/>
        <w:rPr>
          <w:rtl/>
        </w:rPr>
      </w:pPr>
      <w:r w:rsidRPr="00DB11B4">
        <w:rPr>
          <w:rFonts w:hint="cs"/>
          <w:rtl/>
        </w:rPr>
        <w:t>هر کس بپندارد که مردم او را بی</w:t>
      </w:r>
      <w:r w:rsidR="003C20D7" w:rsidRPr="00DB11B4">
        <w:rPr>
          <w:rFonts w:hint="cs"/>
          <w:rtl/>
        </w:rPr>
        <w:t>‌</w:t>
      </w:r>
      <w:r w:rsidRPr="00DB11B4">
        <w:rPr>
          <w:rFonts w:hint="cs"/>
          <w:rtl/>
        </w:rPr>
        <w:t>نیاز می</w:t>
      </w:r>
      <w:r w:rsidR="003C20D7" w:rsidRPr="00DB11B4">
        <w:rPr>
          <w:rFonts w:hint="cs"/>
          <w:rtl/>
        </w:rPr>
        <w:t>‌</w:t>
      </w:r>
      <w:r w:rsidRPr="00DB11B4">
        <w:rPr>
          <w:rFonts w:hint="cs"/>
          <w:rtl/>
        </w:rPr>
        <w:t>گردانند، در واقع به خدای رحمان اعتماد ندارد.</w:t>
      </w:r>
    </w:p>
    <w:p w:rsidR="00E20B34" w:rsidRPr="00DB11B4" w:rsidRDefault="00E20B34" w:rsidP="00DB11B4">
      <w:pPr>
        <w:pStyle w:val="a5"/>
        <w:rPr>
          <w:rtl/>
        </w:rPr>
      </w:pPr>
      <w:r w:rsidRPr="00DB11B4">
        <w:rPr>
          <w:rFonts w:hint="cs"/>
          <w:rtl/>
        </w:rPr>
        <w:t>هر کسی گمان کند که مال را خود کسب کرده است، براستی که از بلندای کوهی سر به فلک کشیده سقوط کرده است.</w:t>
      </w:r>
    </w:p>
    <w:p w:rsidR="00E20B34" w:rsidRDefault="00E20B34" w:rsidP="00DB11B4">
      <w:pPr>
        <w:pStyle w:val="a5"/>
        <w:rPr>
          <w:rtl/>
        </w:rPr>
      </w:pPr>
      <w:r w:rsidRPr="00DB11B4">
        <w:rPr>
          <w:rFonts w:hint="cs"/>
          <w:rtl/>
        </w:rPr>
        <w:t>اعمش می</w:t>
      </w:r>
      <w:r w:rsidR="003C20D7" w:rsidRPr="00DB11B4">
        <w:rPr>
          <w:rFonts w:hint="cs"/>
          <w:rtl/>
        </w:rPr>
        <w:t>‌</w:t>
      </w:r>
      <w:r w:rsidRPr="00DB11B4">
        <w:rPr>
          <w:rFonts w:hint="cs"/>
          <w:rtl/>
        </w:rPr>
        <w:t xml:space="preserve">گوید: حسین بن علی </w:t>
      </w:r>
      <w:r w:rsidR="00A2281B" w:rsidRPr="00DB11B4">
        <w:rPr>
          <w:rFonts w:cs="CTraditional Arabic" w:hint="cs"/>
          <w:rtl/>
        </w:rPr>
        <w:t>س</w:t>
      </w:r>
      <w:r w:rsidRPr="00DB11B4">
        <w:rPr>
          <w:rFonts w:hint="cs"/>
          <w:rtl/>
        </w:rPr>
        <w:t xml:space="preserve"> گفته است:</w:t>
      </w:r>
    </w:p>
    <w:tbl>
      <w:tblPr>
        <w:bidiVisual/>
        <w:tblW w:w="0" w:type="auto"/>
        <w:tblInd w:w="108" w:type="dxa"/>
        <w:tblLook w:val="04A0" w:firstRow="1" w:lastRow="0" w:firstColumn="1" w:lastColumn="0" w:noHBand="0" w:noVBand="1"/>
      </w:tblPr>
      <w:tblGrid>
        <w:gridCol w:w="3260"/>
        <w:gridCol w:w="567"/>
        <w:gridCol w:w="3261"/>
      </w:tblGrid>
      <w:tr w:rsidR="00F94B70" w:rsidTr="00F94B70">
        <w:tc>
          <w:tcPr>
            <w:tcW w:w="3260" w:type="dxa"/>
          </w:tcPr>
          <w:p w:rsidR="00F94B70" w:rsidRPr="00F94B70" w:rsidRDefault="00F94B70" w:rsidP="00F94B70">
            <w:pPr>
              <w:pStyle w:val="a5"/>
              <w:ind w:firstLine="0"/>
              <w:rPr>
                <w:sz w:val="2"/>
                <w:szCs w:val="2"/>
                <w:rtl/>
              </w:rPr>
            </w:pPr>
            <w:r w:rsidRPr="00DB11B4">
              <w:rPr>
                <w:rtl/>
              </w:rPr>
              <w:t>کلم</w:t>
            </w:r>
            <w:r w:rsidRPr="00DB11B4">
              <w:rPr>
                <w:rFonts w:hint="cs"/>
                <w:rtl/>
              </w:rPr>
              <w:t>ـ</w:t>
            </w:r>
            <w:r w:rsidRPr="00DB11B4">
              <w:rPr>
                <w:rtl/>
              </w:rPr>
              <w:t>ا زید یا صاحب ال</w:t>
            </w:r>
            <w:r w:rsidRPr="00DB11B4">
              <w:rPr>
                <w:rFonts w:hint="cs"/>
                <w:rtl/>
              </w:rPr>
              <w:t>ـ</w:t>
            </w:r>
            <w:r w:rsidRPr="00DB11B4">
              <w:rPr>
                <w:rtl/>
              </w:rPr>
              <w:t>م</w:t>
            </w:r>
            <w:r w:rsidRPr="00DB11B4">
              <w:rPr>
                <w:rFonts w:hint="cs"/>
                <w:rtl/>
              </w:rPr>
              <w:t>ـ</w:t>
            </w:r>
            <w:r w:rsidRPr="00DB11B4">
              <w:rPr>
                <w:rtl/>
              </w:rPr>
              <w:t>ال مالا</w:t>
            </w:r>
            <w:r>
              <w:rPr>
                <w:rtl/>
              </w:rPr>
              <w:br/>
            </w:r>
          </w:p>
        </w:tc>
        <w:tc>
          <w:tcPr>
            <w:tcW w:w="567" w:type="dxa"/>
          </w:tcPr>
          <w:p w:rsidR="00F94B70" w:rsidRDefault="00F94B70" w:rsidP="00DB11B4">
            <w:pPr>
              <w:pStyle w:val="a5"/>
              <w:ind w:firstLine="0"/>
              <w:rPr>
                <w:rtl/>
              </w:rPr>
            </w:pPr>
          </w:p>
        </w:tc>
        <w:tc>
          <w:tcPr>
            <w:tcW w:w="3261" w:type="dxa"/>
          </w:tcPr>
          <w:p w:rsidR="00F94B70" w:rsidRPr="00F94B70" w:rsidRDefault="00F94B70" w:rsidP="00F94B70">
            <w:pPr>
              <w:pStyle w:val="a5"/>
              <w:ind w:firstLine="0"/>
              <w:rPr>
                <w:sz w:val="2"/>
                <w:szCs w:val="2"/>
                <w:rtl/>
              </w:rPr>
            </w:pPr>
            <w:r w:rsidRPr="00DB11B4">
              <w:rPr>
                <w:rStyle w:val="Char2"/>
                <w:rtl/>
              </w:rPr>
              <w:t>زید ف</w:t>
            </w:r>
            <w:r>
              <w:rPr>
                <w:rStyle w:val="Char2"/>
                <w:rFonts w:hint="cs"/>
                <w:rtl/>
              </w:rPr>
              <w:t>ي</w:t>
            </w:r>
            <w:r w:rsidRPr="00DB11B4">
              <w:rPr>
                <w:rStyle w:val="Char2"/>
                <w:rtl/>
              </w:rPr>
              <w:t xml:space="preserve"> همه وفي الإشتغال</w:t>
            </w:r>
            <w:r>
              <w:rPr>
                <w:rtl/>
              </w:rPr>
              <w:br/>
            </w:r>
          </w:p>
        </w:tc>
      </w:tr>
      <w:tr w:rsidR="00F94B70" w:rsidTr="00F94B70">
        <w:tc>
          <w:tcPr>
            <w:tcW w:w="3260" w:type="dxa"/>
          </w:tcPr>
          <w:p w:rsidR="00F94B70" w:rsidRPr="00F94B70" w:rsidRDefault="00F94B70" w:rsidP="00F94B70">
            <w:pPr>
              <w:pStyle w:val="a5"/>
              <w:ind w:firstLine="0"/>
              <w:rPr>
                <w:sz w:val="2"/>
                <w:szCs w:val="2"/>
                <w:rtl/>
              </w:rPr>
            </w:pPr>
            <w:r w:rsidRPr="00DB11B4">
              <w:rPr>
                <w:rtl/>
              </w:rPr>
              <w:t>قد عرفنا</w:t>
            </w:r>
            <w:r>
              <w:rPr>
                <w:rFonts w:hint="cs"/>
                <w:rtl/>
              </w:rPr>
              <w:t>ك</w:t>
            </w:r>
            <w:r w:rsidRPr="00DB11B4">
              <w:rPr>
                <w:rtl/>
              </w:rPr>
              <w:t xml:space="preserve"> یا منغصة العیش</w:t>
            </w:r>
            <w:r>
              <w:rPr>
                <w:rFonts w:hint="cs"/>
                <w:rtl/>
              </w:rPr>
              <w:br/>
            </w:r>
          </w:p>
        </w:tc>
        <w:tc>
          <w:tcPr>
            <w:tcW w:w="567" w:type="dxa"/>
          </w:tcPr>
          <w:p w:rsidR="00F94B70" w:rsidRDefault="00F94B70" w:rsidP="00DB11B4">
            <w:pPr>
              <w:pStyle w:val="a5"/>
              <w:ind w:firstLine="0"/>
              <w:rPr>
                <w:rtl/>
              </w:rPr>
            </w:pPr>
          </w:p>
        </w:tc>
        <w:tc>
          <w:tcPr>
            <w:tcW w:w="3261" w:type="dxa"/>
          </w:tcPr>
          <w:p w:rsidR="00F94B70" w:rsidRPr="00DB11B4" w:rsidRDefault="00F94B70" w:rsidP="00E031D4">
            <w:pPr>
              <w:pStyle w:val="a5"/>
              <w:ind w:firstLine="0"/>
              <w:rPr>
                <w:rStyle w:val="Char2"/>
                <w:sz w:val="2"/>
                <w:szCs w:val="2"/>
                <w:rtl/>
              </w:rPr>
            </w:pPr>
            <w:r w:rsidRPr="00DB11B4">
              <w:rPr>
                <w:rStyle w:val="Char2"/>
                <w:rtl/>
              </w:rPr>
              <w:t>ویادار کل فان وبال</w:t>
            </w:r>
            <w:r w:rsidRPr="00DB11B4">
              <w:rPr>
                <w:rStyle w:val="Char2"/>
              </w:rPr>
              <w:br/>
            </w:r>
          </w:p>
        </w:tc>
      </w:tr>
      <w:tr w:rsidR="00F94B70" w:rsidTr="00F94B70">
        <w:tc>
          <w:tcPr>
            <w:tcW w:w="3260" w:type="dxa"/>
          </w:tcPr>
          <w:p w:rsidR="00F94B70" w:rsidRPr="00F94B70" w:rsidRDefault="00F94B70" w:rsidP="00DB11B4">
            <w:pPr>
              <w:pStyle w:val="a5"/>
              <w:ind w:firstLine="0"/>
              <w:rPr>
                <w:sz w:val="2"/>
                <w:szCs w:val="2"/>
                <w:rtl/>
              </w:rPr>
            </w:pPr>
            <w:r w:rsidRPr="00DB11B4">
              <w:rPr>
                <w:rtl/>
              </w:rPr>
              <w:t>لیس یصفو لزاهد طلب الزهد</w:t>
            </w:r>
            <w:r w:rsidRPr="00DB11B4">
              <w:br/>
            </w:r>
          </w:p>
        </w:tc>
        <w:tc>
          <w:tcPr>
            <w:tcW w:w="567" w:type="dxa"/>
          </w:tcPr>
          <w:p w:rsidR="00F94B70" w:rsidRDefault="00F94B70" w:rsidP="00DB11B4">
            <w:pPr>
              <w:pStyle w:val="a5"/>
              <w:ind w:firstLine="0"/>
              <w:rPr>
                <w:rtl/>
              </w:rPr>
            </w:pPr>
          </w:p>
        </w:tc>
        <w:tc>
          <w:tcPr>
            <w:tcW w:w="3261" w:type="dxa"/>
          </w:tcPr>
          <w:p w:rsidR="00F94B70" w:rsidRPr="00DB11B4" w:rsidRDefault="00F94B70" w:rsidP="00E031D4">
            <w:pPr>
              <w:pStyle w:val="a5"/>
              <w:ind w:firstLine="0"/>
              <w:rPr>
                <w:rStyle w:val="Char2"/>
                <w:sz w:val="2"/>
                <w:szCs w:val="2"/>
                <w:rtl/>
              </w:rPr>
            </w:pPr>
            <w:r w:rsidRPr="00DB11B4">
              <w:rPr>
                <w:rStyle w:val="Char2"/>
                <w:rtl/>
              </w:rPr>
              <w:t>إذا کان مثقلا بالعیال</w:t>
            </w:r>
            <w:r w:rsidRPr="00DB11B4">
              <w:rPr>
                <w:rFonts w:eastAsia="B Lotus"/>
                <w:vertAlign w:val="superscript"/>
                <w:rtl/>
              </w:rPr>
              <w:footnoteReference w:id="120"/>
            </w:r>
            <w:r w:rsidRPr="00DB11B4">
              <w:rPr>
                <w:rStyle w:val="Char2"/>
              </w:rPr>
              <w:br/>
            </w:r>
          </w:p>
        </w:tc>
      </w:tr>
    </w:tbl>
    <w:p w:rsidR="00E20B34" w:rsidRPr="002027AE" w:rsidRDefault="00E20B34" w:rsidP="00DB11B4">
      <w:pPr>
        <w:pStyle w:val="a5"/>
        <w:rPr>
          <w:spacing w:val="-4"/>
          <w:rtl/>
        </w:rPr>
      </w:pPr>
      <w:r w:rsidRPr="002027AE">
        <w:rPr>
          <w:rFonts w:hint="cs"/>
          <w:spacing w:val="-4"/>
          <w:rtl/>
        </w:rPr>
        <w:t>ترجمه: هر چند که مال ثروتمند اضافه گردد، اندوه و</w:t>
      </w:r>
      <w:r w:rsidR="00C53996" w:rsidRPr="002027AE">
        <w:rPr>
          <w:rFonts w:hint="cs"/>
          <w:spacing w:val="-4"/>
          <w:rtl/>
        </w:rPr>
        <w:t xml:space="preserve"> </w:t>
      </w:r>
      <w:r w:rsidRPr="002027AE">
        <w:rPr>
          <w:rFonts w:hint="cs"/>
          <w:spacing w:val="-4"/>
          <w:rtl/>
        </w:rPr>
        <w:t>مشغولیتش نیز افزون می</w:t>
      </w:r>
      <w:r w:rsidR="00C53996" w:rsidRPr="002027AE">
        <w:rPr>
          <w:rFonts w:hint="cs"/>
          <w:spacing w:val="-4"/>
          <w:rtl/>
        </w:rPr>
        <w:t>‌</w:t>
      </w:r>
      <w:r w:rsidRPr="002027AE">
        <w:rPr>
          <w:rFonts w:hint="cs"/>
          <w:spacing w:val="-4"/>
          <w:rtl/>
        </w:rPr>
        <w:t>گردد.</w:t>
      </w:r>
    </w:p>
    <w:p w:rsidR="00E20B34" w:rsidRPr="00DB11B4" w:rsidRDefault="00E20B34" w:rsidP="00DB11B4">
      <w:pPr>
        <w:pStyle w:val="a5"/>
        <w:rPr>
          <w:rtl/>
        </w:rPr>
      </w:pPr>
      <w:r w:rsidRPr="00DB11B4">
        <w:rPr>
          <w:rFonts w:hint="cs"/>
          <w:rtl/>
        </w:rPr>
        <w:t>ای کدر کننده</w:t>
      </w:r>
      <w:r w:rsidR="00C53996" w:rsidRPr="00DB11B4">
        <w:rPr>
          <w:rFonts w:hint="cs"/>
          <w:rtl/>
        </w:rPr>
        <w:t>‌</w:t>
      </w:r>
      <w:r w:rsidRPr="00DB11B4">
        <w:rPr>
          <w:rFonts w:hint="cs"/>
          <w:rtl/>
        </w:rPr>
        <w:t>ی زندگانی (دنیا) و</w:t>
      </w:r>
      <w:r w:rsidR="00C53996" w:rsidRPr="00DB11B4">
        <w:rPr>
          <w:rFonts w:hint="cs"/>
          <w:rtl/>
        </w:rPr>
        <w:t xml:space="preserve"> </w:t>
      </w:r>
      <w:r w:rsidRPr="00DB11B4">
        <w:rPr>
          <w:rFonts w:hint="cs"/>
          <w:rtl/>
        </w:rPr>
        <w:t>ای سرایی که همه چیزت فانی و</w:t>
      </w:r>
      <w:r w:rsidR="00C53996" w:rsidRPr="00DB11B4">
        <w:rPr>
          <w:rFonts w:hint="cs"/>
          <w:rtl/>
        </w:rPr>
        <w:t xml:space="preserve"> </w:t>
      </w:r>
      <w:r w:rsidRPr="00DB11B4">
        <w:rPr>
          <w:rFonts w:hint="cs"/>
          <w:rtl/>
        </w:rPr>
        <w:t>بی</w:t>
      </w:r>
      <w:r w:rsidR="00C53996" w:rsidRPr="00DB11B4">
        <w:rPr>
          <w:rFonts w:hint="cs"/>
          <w:rtl/>
        </w:rPr>
        <w:t>‌</w:t>
      </w:r>
      <w:r w:rsidRPr="00DB11B4">
        <w:rPr>
          <w:rFonts w:hint="cs"/>
          <w:rtl/>
        </w:rPr>
        <w:t xml:space="preserve">بقاست، ما تو را </w:t>
      </w:r>
      <w:r w:rsidR="00C53996" w:rsidRPr="00DB11B4">
        <w:rPr>
          <w:rFonts w:hint="cs"/>
          <w:rtl/>
        </w:rPr>
        <w:t>شناخته ایم. زهد برای زاهدی که پ</w:t>
      </w:r>
      <w:r w:rsidRPr="00DB11B4">
        <w:rPr>
          <w:rFonts w:hint="cs"/>
          <w:rtl/>
        </w:rPr>
        <w:t>ابند عیال باشد، صفایی ندارد.</w:t>
      </w:r>
    </w:p>
    <w:p w:rsidR="00E20B34" w:rsidRDefault="00E20B34" w:rsidP="00DB11B4">
      <w:pPr>
        <w:pStyle w:val="a5"/>
        <w:rPr>
          <w:rtl/>
        </w:rPr>
      </w:pPr>
      <w:r w:rsidRPr="00DB11B4">
        <w:rPr>
          <w:rFonts w:hint="cs"/>
          <w:rtl/>
        </w:rPr>
        <w:t>اسحاق بن ابراهیم می</w:t>
      </w:r>
      <w:r w:rsidR="00C53996" w:rsidRPr="00DB11B4">
        <w:rPr>
          <w:rFonts w:hint="cs"/>
          <w:rtl/>
        </w:rPr>
        <w:t>‌</w:t>
      </w:r>
      <w:r w:rsidRPr="00DB11B4">
        <w:rPr>
          <w:rFonts w:hint="cs"/>
          <w:rtl/>
        </w:rPr>
        <w:t>گوید: حسین به زیارت شهدای بقیع رفت و</w:t>
      </w:r>
      <w:r w:rsidR="00C53996" w:rsidRPr="00DB11B4">
        <w:rPr>
          <w:rFonts w:hint="cs"/>
          <w:rtl/>
        </w:rPr>
        <w:t xml:space="preserve"> </w:t>
      </w:r>
      <w:r w:rsidRPr="00DB11B4">
        <w:rPr>
          <w:rFonts w:hint="cs"/>
          <w:rtl/>
        </w:rPr>
        <w:t>چنین سرود:</w:t>
      </w:r>
    </w:p>
    <w:tbl>
      <w:tblPr>
        <w:bidiVisual/>
        <w:tblW w:w="0" w:type="auto"/>
        <w:tblInd w:w="108" w:type="dxa"/>
        <w:tblLook w:val="04A0" w:firstRow="1" w:lastRow="0" w:firstColumn="1" w:lastColumn="0" w:noHBand="0" w:noVBand="1"/>
      </w:tblPr>
      <w:tblGrid>
        <w:gridCol w:w="3402"/>
        <w:gridCol w:w="284"/>
        <w:gridCol w:w="3402"/>
      </w:tblGrid>
      <w:tr w:rsidR="00F94B70" w:rsidTr="00F94B70">
        <w:tc>
          <w:tcPr>
            <w:tcW w:w="3402" w:type="dxa"/>
          </w:tcPr>
          <w:p w:rsidR="00F94B70" w:rsidRPr="00F94B70" w:rsidRDefault="00F94B70" w:rsidP="00DB11B4">
            <w:pPr>
              <w:pStyle w:val="a5"/>
              <w:ind w:firstLine="0"/>
              <w:rPr>
                <w:sz w:val="2"/>
                <w:szCs w:val="2"/>
                <w:rtl/>
              </w:rPr>
            </w:pPr>
            <w:r w:rsidRPr="00DB11B4">
              <w:rPr>
                <w:rtl/>
              </w:rPr>
              <w:t>ناديت مكان القبور فأسكتوا</w:t>
            </w:r>
            <w:r>
              <w:rPr>
                <w:rtl/>
              </w:rPr>
              <w:br/>
            </w:r>
          </w:p>
        </w:tc>
        <w:tc>
          <w:tcPr>
            <w:tcW w:w="284" w:type="dxa"/>
          </w:tcPr>
          <w:p w:rsidR="00F94B70" w:rsidRDefault="00F94B70" w:rsidP="00DB11B4">
            <w:pPr>
              <w:pStyle w:val="a5"/>
              <w:ind w:firstLine="0"/>
              <w:rPr>
                <w:rtl/>
              </w:rPr>
            </w:pPr>
          </w:p>
        </w:tc>
        <w:tc>
          <w:tcPr>
            <w:tcW w:w="3402" w:type="dxa"/>
          </w:tcPr>
          <w:p w:rsidR="00F94B70" w:rsidRPr="00F94B70" w:rsidRDefault="00F94B70" w:rsidP="00DB11B4">
            <w:pPr>
              <w:pStyle w:val="a5"/>
              <w:ind w:firstLine="0"/>
              <w:rPr>
                <w:sz w:val="2"/>
                <w:szCs w:val="2"/>
                <w:rtl/>
              </w:rPr>
            </w:pPr>
            <w:r w:rsidRPr="00DB11B4">
              <w:rPr>
                <w:rStyle w:val="Char2"/>
                <w:rtl/>
              </w:rPr>
              <w:t>وأجابني عن صمتهم ترب ال</w:t>
            </w:r>
            <w:r w:rsidRPr="00DB11B4">
              <w:rPr>
                <w:rStyle w:val="Char2"/>
                <w:rFonts w:hint="cs"/>
                <w:rtl/>
              </w:rPr>
              <w:t>ـ</w:t>
            </w:r>
            <w:r w:rsidRPr="00DB11B4">
              <w:rPr>
                <w:rStyle w:val="Char2"/>
                <w:rtl/>
              </w:rPr>
              <w:t>حصى</w:t>
            </w:r>
            <w:r>
              <w:rPr>
                <w:rtl/>
              </w:rPr>
              <w:br/>
            </w:r>
          </w:p>
        </w:tc>
      </w:tr>
      <w:tr w:rsidR="00F94B70" w:rsidTr="00F94B70">
        <w:tc>
          <w:tcPr>
            <w:tcW w:w="3402" w:type="dxa"/>
          </w:tcPr>
          <w:p w:rsidR="00F94B70" w:rsidRPr="00F94B70" w:rsidRDefault="00F94B70" w:rsidP="00DB11B4">
            <w:pPr>
              <w:pStyle w:val="a5"/>
              <w:ind w:firstLine="0"/>
              <w:rPr>
                <w:sz w:val="2"/>
                <w:szCs w:val="2"/>
                <w:rtl/>
              </w:rPr>
            </w:pPr>
            <w:r w:rsidRPr="00DB11B4">
              <w:rPr>
                <w:rtl/>
              </w:rPr>
              <w:t>قالت أتدري ما فعلت بساك</w:t>
            </w:r>
            <w:r w:rsidRPr="00DB11B4">
              <w:rPr>
                <w:rFonts w:hint="cs"/>
                <w:rtl/>
              </w:rPr>
              <w:t>ن</w:t>
            </w:r>
            <w:r w:rsidRPr="00DB11B4">
              <w:rPr>
                <w:rtl/>
              </w:rPr>
              <w:t>ي</w:t>
            </w:r>
            <w:r>
              <w:rPr>
                <w:rFonts w:hint="cs"/>
                <w:rtl/>
              </w:rPr>
              <w:br/>
            </w:r>
          </w:p>
        </w:tc>
        <w:tc>
          <w:tcPr>
            <w:tcW w:w="284" w:type="dxa"/>
          </w:tcPr>
          <w:p w:rsidR="00F94B70" w:rsidRDefault="00F94B70" w:rsidP="00DB11B4">
            <w:pPr>
              <w:pStyle w:val="a5"/>
              <w:ind w:firstLine="0"/>
              <w:rPr>
                <w:rtl/>
              </w:rPr>
            </w:pPr>
          </w:p>
        </w:tc>
        <w:tc>
          <w:tcPr>
            <w:tcW w:w="3402" w:type="dxa"/>
          </w:tcPr>
          <w:p w:rsidR="00F94B70" w:rsidRPr="00F94B70" w:rsidRDefault="00F94B70" w:rsidP="00DB11B4">
            <w:pPr>
              <w:pStyle w:val="a5"/>
              <w:ind w:firstLine="0"/>
              <w:rPr>
                <w:rStyle w:val="Char2"/>
                <w:sz w:val="2"/>
                <w:szCs w:val="2"/>
                <w:rtl/>
              </w:rPr>
            </w:pPr>
            <w:r w:rsidRPr="00DB11B4">
              <w:rPr>
                <w:rStyle w:val="Char2"/>
                <w:rtl/>
              </w:rPr>
              <w:t>مزقت ل</w:t>
            </w:r>
            <w:r w:rsidRPr="00DB11B4">
              <w:rPr>
                <w:rStyle w:val="Char2"/>
                <w:rFonts w:hint="cs"/>
                <w:rtl/>
              </w:rPr>
              <w:t>ـ</w:t>
            </w:r>
            <w:r w:rsidRPr="00DB11B4">
              <w:rPr>
                <w:rStyle w:val="Char2"/>
                <w:rtl/>
              </w:rPr>
              <w:t>حمهم و خرقت الكسا</w:t>
            </w:r>
            <w:r>
              <w:rPr>
                <w:rStyle w:val="Char2"/>
                <w:rFonts w:hint="cs"/>
                <w:rtl/>
              </w:rPr>
              <w:br/>
            </w:r>
          </w:p>
        </w:tc>
      </w:tr>
      <w:tr w:rsidR="00F94B70" w:rsidTr="00F94B70">
        <w:tc>
          <w:tcPr>
            <w:tcW w:w="3402" w:type="dxa"/>
          </w:tcPr>
          <w:p w:rsidR="00F94B70" w:rsidRPr="00F94B70" w:rsidRDefault="00F94B70" w:rsidP="00DB11B4">
            <w:pPr>
              <w:pStyle w:val="a5"/>
              <w:ind w:firstLine="0"/>
              <w:rPr>
                <w:sz w:val="2"/>
                <w:szCs w:val="2"/>
                <w:rtl/>
              </w:rPr>
            </w:pPr>
            <w:r w:rsidRPr="00DB11B4">
              <w:rPr>
                <w:rtl/>
              </w:rPr>
              <w:t>وحشوت أعينهم ترابا بعد ما</w:t>
            </w:r>
            <w:r w:rsidRPr="00DB11B4">
              <w:br/>
            </w:r>
          </w:p>
        </w:tc>
        <w:tc>
          <w:tcPr>
            <w:tcW w:w="284" w:type="dxa"/>
          </w:tcPr>
          <w:p w:rsidR="00F94B70" w:rsidRDefault="00F94B70" w:rsidP="00DB11B4">
            <w:pPr>
              <w:pStyle w:val="a5"/>
              <w:ind w:firstLine="0"/>
              <w:rPr>
                <w:rtl/>
              </w:rPr>
            </w:pPr>
          </w:p>
        </w:tc>
        <w:tc>
          <w:tcPr>
            <w:tcW w:w="3402" w:type="dxa"/>
          </w:tcPr>
          <w:p w:rsidR="00F94B70" w:rsidRPr="00DB11B4" w:rsidRDefault="00F94B70" w:rsidP="00E031D4">
            <w:pPr>
              <w:pStyle w:val="a5"/>
              <w:ind w:firstLine="0"/>
              <w:rPr>
                <w:rStyle w:val="Char2"/>
                <w:sz w:val="2"/>
                <w:szCs w:val="2"/>
                <w:rtl/>
              </w:rPr>
            </w:pPr>
            <w:r w:rsidRPr="00DB11B4">
              <w:rPr>
                <w:rStyle w:val="Char2"/>
                <w:rtl/>
              </w:rPr>
              <w:t>كانت تأذي باليسير من القذا</w:t>
            </w:r>
            <w:r w:rsidRPr="00DB11B4">
              <w:rPr>
                <w:rStyle w:val="Char2"/>
              </w:rPr>
              <w:br/>
            </w:r>
          </w:p>
        </w:tc>
      </w:tr>
      <w:tr w:rsidR="00F94B70" w:rsidTr="00F94B70">
        <w:tc>
          <w:tcPr>
            <w:tcW w:w="3402" w:type="dxa"/>
          </w:tcPr>
          <w:p w:rsidR="00F94B70" w:rsidRPr="00F94B70" w:rsidRDefault="00F94B70" w:rsidP="00DB11B4">
            <w:pPr>
              <w:pStyle w:val="a5"/>
              <w:ind w:firstLine="0"/>
              <w:rPr>
                <w:sz w:val="2"/>
                <w:szCs w:val="2"/>
                <w:rtl/>
              </w:rPr>
            </w:pPr>
            <w:r w:rsidRPr="00DB11B4">
              <w:rPr>
                <w:rtl/>
              </w:rPr>
              <w:t>أما العظام فإني مزقتها</w:t>
            </w:r>
            <w:r w:rsidRPr="00DB11B4">
              <w:br/>
            </w:r>
          </w:p>
        </w:tc>
        <w:tc>
          <w:tcPr>
            <w:tcW w:w="284" w:type="dxa"/>
          </w:tcPr>
          <w:p w:rsidR="00F94B70" w:rsidRDefault="00F94B70" w:rsidP="00DB11B4">
            <w:pPr>
              <w:pStyle w:val="a5"/>
              <w:ind w:firstLine="0"/>
              <w:rPr>
                <w:rtl/>
              </w:rPr>
            </w:pPr>
          </w:p>
        </w:tc>
        <w:tc>
          <w:tcPr>
            <w:tcW w:w="3402" w:type="dxa"/>
          </w:tcPr>
          <w:p w:rsidR="00F94B70" w:rsidRPr="00F94B70" w:rsidRDefault="00F94B70" w:rsidP="00E031D4">
            <w:pPr>
              <w:pStyle w:val="a5"/>
              <w:ind w:firstLine="0"/>
              <w:rPr>
                <w:rStyle w:val="Char2"/>
                <w:sz w:val="2"/>
                <w:szCs w:val="2"/>
                <w:rtl/>
              </w:rPr>
            </w:pPr>
            <w:r w:rsidRPr="00DB11B4">
              <w:rPr>
                <w:rStyle w:val="Char2"/>
                <w:rtl/>
              </w:rPr>
              <w:t>حتى تباينت ال</w:t>
            </w:r>
            <w:r w:rsidRPr="00DB11B4">
              <w:rPr>
                <w:rStyle w:val="Char2"/>
                <w:rFonts w:hint="cs"/>
                <w:rtl/>
              </w:rPr>
              <w:t>ـ</w:t>
            </w:r>
            <w:r w:rsidRPr="00DB11B4">
              <w:rPr>
                <w:rStyle w:val="Char2"/>
                <w:rtl/>
              </w:rPr>
              <w:t>مفاصل والشوا</w:t>
            </w:r>
            <w:r w:rsidRPr="00DB11B4">
              <w:rPr>
                <w:rStyle w:val="Char2"/>
              </w:rPr>
              <w:br/>
            </w:r>
          </w:p>
        </w:tc>
      </w:tr>
      <w:tr w:rsidR="00F94B70" w:rsidTr="00F94B70">
        <w:tc>
          <w:tcPr>
            <w:tcW w:w="3402" w:type="dxa"/>
          </w:tcPr>
          <w:p w:rsidR="00F94B70" w:rsidRPr="00F94B70" w:rsidRDefault="00F94B70" w:rsidP="00DB11B4">
            <w:pPr>
              <w:pStyle w:val="a5"/>
              <w:ind w:firstLine="0"/>
              <w:rPr>
                <w:sz w:val="2"/>
                <w:szCs w:val="2"/>
                <w:rtl/>
              </w:rPr>
            </w:pPr>
            <w:r w:rsidRPr="00DB11B4">
              <w:rPr>
                <w:rtl/>
              </w:rPr>
              <w:t>قطعت ذا زاد هذا كذا</w:t>
            </w:r>
            <w:r w:rsidRPr="00DB11B4">
              <w:rPr>
                <w:rtl/>
              </w:rPr>
              <w:br/>
            </w:r>
          </w:p>
        </w:tc>
        <w:tc>
          <w:tcPr>
            <w:tcW w:w="284" w:type="dxa"/>
          </w:tcPr>
          <w:p w:rsidR="00F94B70" w:rsidRDefault="00F94B70" w:rsidP="00DB11B4">
            <w:pPr>
              <w:pStyle w:val="a5"/>
              <w:ind w:firstLine="0"/>
              <w:rPr>
                <w:rtl/>
              </w:rPr>
            </w:pPr>
          </w:p>
        </w:tc>
        <w:tc>
          <w:tcPr>
            <w:tcW w:w="3402" w:type="dxa"/>
          </w:tcPr>
          <w:p w:rsidR="00F94B70" w:rsidRPr="00F94B70" w:rsidRDefault="00F94B70" w:rsidP="00E031D4">
            <w:pPr>
              <w:pStyle w:val="a5"/>
              <w:ind w:firstLine="0"/>
              <w:rPr>
                <w:rStyle w:val="Char2"/>
                <w:sz w:val="2"/>
                <w:szCs w:val="2"/>
                <w:rtl/>
              </w:rPr>
            </w:pPr>
            <w:r w:rsidRPr="00DB11B4">
              <w:rPr>
                <w:rStyle w:val="Char2"/>
                <w:rtl/>
              </w:rPr>
              <w:t>فتركتها رح</w:t>
            </w:r>
            <w:r w:rsidRPr="00DB11B4">
              <w:rPr>
                <w:rStyle w:val="Char2"/>
                <w:rFonts w:hint="cs"/>
                <w:rtl/>
              </w:rPr>
              <w:t>ـ</w:t>
            </w:r>
            <w:r w:rsidRPr="00DB11B4">
              <w:rPr>
                <w:rStyle w:val="Char2"/>
                <w:rtl/>
              </w:rPr>
              <w:t>م</w:t>
            </w:r>
            <w:r w:rsidRPr="00DB11B4">
              <w:rPr>
                <w:rStyle w:val="Char2"/>
                <w:rFonts w:hint="cs"/>
                <w:rtl/>
              </w:rPr>
              <w:t>ـ</w:t>
            </w:r>
            <w:r w:rsidRPr="00DB11B4">
              <w:rPr>
                <w:rStyle w:val="Char2"/>
                <w:rtl/>
              </w:rPr>
              <w:t>ا يطوف بها البلا</w:t>
            </w:r>
            <w:r w:rsidRPr="00DB11B4">
              <w:rPr>
                <w:rFonts w:eastAsia="B Lotus"/>
                <w:vertAlign w:val="superscript"/>
                <w:rtl/>
              </w:rPr>
              <w:footnoteReference w:id="121"/>
            </w:r>
            <w:r w:rsidRPr="00DB11B4">
              <w:rPr>
                <w:rtl/>
              </w:rPr>
              <w:br/>
            </w:r>
          </w:p>
        </w:tc>
      </w:tr>
    </w:tbl>
    <w:p w:rsidR="00E20B34" w:rsidRPr="00DB11B4" w:rsidRDefault="00E20B34" w:rsidP="00DB11B4">
      <w:pPr>
        <w:pStyle w:val="a5"/>
        <w:rPr>
          <w:rtl/>
        </w:rPr>
      </w:pPr>
      <w:r w:rsidRPr="00DB11B4">
        <w:rPr>
          <w:rFonts w:hint="cs"/>
          <w:rtl/>
        </w:rPr>
        <w:t>صاحبان قبرها را صدا زدم اما پاسخی ندادند، و به جای آنان خاک قبرشان گفت:</w:t>
      </w:r>
    </w:p>
    <w:p w:rsidR="00E20B34" w:rsidRPr="002027AE" w:rsidRDefault="00E20B34" w:rsidP="00DB11B4">
      <w:pPr>
        <w:pStyle w:val="a5"/>
        <w:rPr>
          <w:spacing w:val="-4"/>
          <w:rtl/>
        </w:rPr>
      </w:pPr>
      <w:r w:rsidRPr="002027AE">
        <w:rPr>
          <w:rFonts w:hint="cs"/>
          <w:spacing w:val="-4"/>
          <w:rtl/>
        </w:rPr>
        <w:t>می</w:t>
      </w:r>
      <w:r w:rsidR="0027790C" w:rsidRPr="002027AE">
        <w:rPr>
          <w:rFonts w:hint="cs"/>
          <w:spacing w:val="-4"/>
          <w:rtl/>
        </w:rPr>
        <w:t>‌</w:t>
      </w:r>
      <w:r w:rsidRPr="002027AE">
        <w:rPr>
          <w:rFonts w:hint="cs"/>
          <w:spacing w:val="-4"/>
          <w:rtl/>
        </w:rPr>
        <w:t>دانی با ساکنان خود چه کرده</w:t>
      </w:r>
      <w:r w:rsidR="009B2FC1">
        <w:rPr>
          <w:rFonts w:hint="cs"/>
          <w:spacing w:val="-4"/>
          <w:rtl/>
        </w:rPr>
        <w:t>‌ام،</w:t>
      </w:r>
      <w:r w:rsidR="00162656" w:rsidRPr="002027AE">
        <w:rPr>
          <w:rFonts w:hint="cs"/>
          <w:spacing w:val="-4"/>
          <w:rtl/>
        </w:rPr>
        <w:t xml:space="preserve"> </w:t>
      </w:r>
      <w:r w:rsidRPr="002027AE">
        <w:rPr>
          <w:rFonts w:hint="cs"/>
          <w:spacing w:val="-4"/>
          <w:rtl/>
        </w:rPr>
        <w:t>گوشت آنان را از هم پاشیدم و کفن شان را دریدم.</w:t>
      </w:r>
    </w:p>
    <w:p w:rsidR="00E20B34" w:rsidRPr="00DB11B4" w:rsidRDefault="00E20B34" w:rsidP="00DB11B4">
      <w:pPr>
        <w:pStyle w:val="a5"/>
        <w:rPr>
          <w:rtl/>
        </w:rPr>
      </w:pPr>
      <w:r w:rsidRPr="00DB11B4">
        <w:rPr>
          <w:rFonts w:hint="cs"/>
          <w:rtl/>
        </w:rPr>
        <w:t>چشمانشان را که تحمل غباری را هم نداشت از خاک پر کردم.</w:t>
      </w:r>
    </w:p>
    <w:p w:rsidR="00E20B34" w:rsidRPr="00DB11B4" w:rsidRDefault="00E20B34" w:rsidP="00DB11B4">
      <w:pPr>
        <w:pStyle w:val="a5"/>
        <w:rPr>
          <w:rtl/>
        </w:rPr>
      </w:pPr>
      <w:r w:rsidRPr="00DB11B4">
        <w:rPr>
          <w:rFonts w:hint="cs"/>
          <w:rtl/>
        </w:rPr>
        <w:t>استخوان</w:t>
      </w:r>
      <w:r w:rsidR="001C74A3" w:rsidRPr="00DB11B4">
        <w:rPr>
          <w:rFonts w:hint="eastAsia"/>
          <w:rtl/>
        </w:rPr>
        <w:t>‌</w:t>
      </w:r>
      <w:r w:rsidRPr="00DB11B4">
        <w:rPr>
          <w:rFonts w:hint="cs"/>
          <w:rtl/>
        </w:rPr>
        <w:t>هایشان را خورد کردم تا آنجا که مفاصل و بندهایشان از هم گسست.</w:t>
      </w:r>
    </w:p>
    <w:p w:rsidR="00E20B34" w:rsidRPr="002027AE" w:rsidRDefault="00E20B34" w:rsidP="00DB11B4">
      <w:pPr>
        <w:pStyle w:val="a5"/>
        <w:rPr>
          <w:spacing w:val="-4"/>
          <w:rtl/>
        </w:rPr>
      </w:pPr>
      <w:r w:rsidRPr="002027AE">
        <w:rPr>
          <w:rFonts w:hint="cs"/>
          <w:spacing w:val="-4"/>
          <w:rtl/>
        </w:rPr>
        <w:t>ابوالقاسم علی بن محمد بن شهدک ا</w:t>
      </w:r>
      <w:r w:rsidR="00A2281B" w:rsidRPr="002027AE">
        <w:rPr>
          <w:rFonts w:hint="cs"/>
          <w:spacing w:val="-4"/>
          <w:rtl/>
        </w:rPr>
        <w:t>صفهانی این شعر حسین</w:t>
      </w:r>
      <w:r w:rsidR="00162656" w:rsidRPr="002027AE">
        <w:rPr>
          <w:rFonts w:hint="cs"/>
          <w:spacing w:val="-4"/>
          <w:rtl/>
        </w:rPr>
        <w:t xml:space="preserve"> </w:t>
      </w:r>
      <w:r w:rsidR="00A2281B" w:rsidRPr="002027AE">
        <w:rPr>
          <w:rFonts w:cs="CTraditional Arabic" w:hint="cs"/>
          <w:spacing w:val="-4"/>
          <w:rtl/>
        </w:rPr>
        <w:t>س</w:t>
      </w:r>
      <w:r w:rsidRPr="002027AE">
        <w:rPr>
          <w:rFonts w:hint="cs"/>
          <w:spacing w:val="-4"/>
          <w:rtl/>
        </w:rPr>
        <w:t xml:space="preserve"> را نقل کرده است:</w:t>
      </w:r>
    </w:p>
    <w:tbl>
      <w:tblPr>
        <w:bidiVisual/>
        <w:tblW w:w="0" w:type="auto"/>
        <w:tblInd w:w="108" w:type="dxa"/>
        <w:tblLook w:val="04A0" w:firstRow="1" w:lastRow="0" w:firstColumn="1" w:lastColumn="0" w:noHBand="0" w:noVBand="1"/>
      </w:tblPr>
      <w:tblGrid>
        <w:gridCol w:w="3260"/>
        <w:gridCol w:w="567"/>
        <w:gridCol w:w="3261"/>
      </w:tblGrid>
      <w:tr w:rsidR="002027AE" w:rsidTr="002027AE">
        <w:tc>
          <w:tcPr>
            <w:tcW w:w="3260" w:type="dxa"/>
          </w:tcPr>
          <w:p w:rsidR="002027AE" w:rsidRPr="002027AE" w:rsidRDefault="002027AE" w:rsidP="00DB11B4">
            <w:pPr>
              <w:pStyle w:val="a5"/>
              <w:ind w:firstLine="0"/>
              <w:rPr>
                <w:sz w:val="2"/>
                <w:szCs w:val="2"/>
                <w:rtl/>
              </w:rPr>
            </w:pPr>
            <w:r w:rsidRPr="00DB11B4">
              <w:rPr>
                <w:rtl/>
              </w:rPr>
              <w:t>لئن كانت الدنيا تعد نفيسة</w:t>
            </w:r>
            <w:r>
              <w:rPr>
                <w:rtl/>
              </w:rPr>
              <w:br/>
            </w:r>
          </w:p>
        </w:tc>
        <w:tc>
          <w:tcPr>
            <w:tcW w:w="567" w:type="dxa"/>
          </w:tcPr>
          <w:p w:rsidR="002027AE" w:rsidRDefault="002027AE" w:rsidP="00DB11B4">
            <w:pPr>
              <w:pStyle w:val="a5"/>
              <w:ind w:firstLine="0"/>
              <w:rPr>
                <w:rtl/>
              </w:rPr>
            </w:pPr>
          </w:p>
        </w:tc>
        <w:tc>
          <w:tcPr>
            <w:tcW w:w="3261" w:type="dxa"/>
          </w:tcPr>
          <w:p w:rsidR="002027AE" w:rsidRPr="00DB11B4" w:rsidRDefault="002027AE" w:rsidP="00E031D4">
            <w:pPr>
              <w:pStyle w:val="a5"/>
              <w:ind w:firstLine="0"/>
              <w:rPr>
                <w:sz w:val="2"/>
                <w:szCs w:val="2"/>
                <w:rtl/>
              </w:rPr>
            </w:pPr>
            <w:r w:rsidRPr="00DB11B4">
              <w:rPr>
                <w:rStyle w:val="Char2"/>
                <w:rtl/>
              </w:rPr>
              <w:t>فدار ثواب الله أعلى وأنبل</w:t>
            </w:r>
            <w:r w:rsidRPr="00DB11B4">
              <w:rPr>
                <w:rStyle w:val="Char2"/>
                <w:rFonts w:hint="cs"/>
                <w:rtl/>
              </w:rPr>
              <w:br/>
            </w:r>
          </w:p>
        </w:tc>
      </w:tr>
      <w:tr w:rsidR="002027AE" w:rsidTr="002027AE">
        <w:tc>
          <w:tcPr>
            <w:tcW w:w="3260" w:type="dxa"/>
          </w:tcPr>
          <w:p w:rsidR="002027AE" w:rsidRPr="002027AE" w:rsidRDefault="002027AE" w:rsidP="00DB11B4">
            <w:pPr>
              <w:pStyle w:val="a5"/>
              <w:ind w:firstLine="0"/>
              <w:rPr>
                <w:sz w:val="2"/>
                <w:szCs w:val="2"/>
                <w:rtl/>
              </w:rPr>
            </w:pPr>
            <w:r w:rsidRPr="00DB11B4">
              <w:rPr>
                <w:rtl/>
              </w:rPr>
              <w:t>و إن كانت الأبدان للموت أنشأت</w:t>
            </w:r>
            <w:r w:rsidRPr="00DB11B4">
              <w:rPr>
                <w:rFonts w:hint="cs"/>
                <w:rtl/>
              </w:rPr>
              <w:br/>
            </w:r>
          </w:p>
        </w:tc>
        <w:tc>
          <w:tcPr>
            <w:tcW w:w="567" w:type="dxa"/>
          </w:tcPr>
          <w:p w:rsidR="002027AE" w:rsidRDefault="002027AE" w:rsidP="00DB11B4">
            <w:pPr>
              <w:pStyle w:val="a5"/>
              <w:ind w:firstLine="0"/>
              <w:rPr>
                <w:rtl/>
              </w:rPr>
            </w:pPr>
          </w:p>
        </w:tc>
        <w:tc>
          <w:tcPr>
            <w:tcW w:w="3261" w:type="dxa"/>
          </w:tcPr>
          <w:p w:rsidR="002027AE" w:rsidRPr="002027AE" w:rsidRDefault="002027AE" w:rsidP="00E031D4">
            <w:pPr>
              <w:pStyle w:val="a5"/>
              <w:ind w:firstLine="0"/>
              <w:rPr>
                <w:rStyle w:val="Char2"/>
                <w:sz w:val="2"/>
                <w:szCs w:val="2"/>
                <w:rtl/>
              </w:rPr>
            </w:pPr>
            <w:r w:rsidRPr="00DB11B4">
              <w:rPr>
                <w:rStyle w:val="Char2"/>
                <w:rtl/>
              </w:rPr>
              <w:t>فقتل في سبيل الله بالسيف أفضل</w:t>
            </w:r>
            <w:r w:rsidRPr="00DB11B4">
              <w:rPr>
                <w:rStyle w:val="Char2"/>
                <w:rFonts w:hint="cs"/>
                <w:rtl/>
              </w:rPr>
              <w:br/>
            </w:r>
          </w:p>
        </w:tc>
      </w:tr>
      <w:tr w:rsidR="002027AE" w:rsidTr="002027AE">
        <w:tc>
          <w:tcPr>
            <w:tcW w:w="3260" w:type="dxa"/>
          </w:tcPr>
          <w:p w:rsidR="002027AE" w:rsidRPr="002027AE" w:rsidRDefault="002027AE" w:rsidP="00DB11B4">
            <w:pPr>
              <w:pStyle w:val="a5"/>
              <w:ind w:firstLine="0"/>
              <w:rPr>
                <w:sz w:val="2"/>
                <w:szCs w:val="2"/>
                <w:rtl/>
              </w:rPr>
            </w:pPr>
            <w:r w:rsidRPr="00DB11B4">
              <w:rPr>
                <w:rtl/>
              </w:rPr>
              <w:t>وإن كانت الأرزاق شيئا مقدرا</w:t>
            </w:r>
            <w:r w:rsidRPr="00DB11B4">
              <w:rPr>
                <w:rFonts w:hint="cs"/>
                <w:rtl/>
              </w:rPr>
              <w:br/>
            </w:r>
          </w:p>
        </w:tc>
        <w:tc>
          <w:tcPr>
            <w:tcW w:w="567" w:type="dxa"/>
          </w:tcPr>
          <w:p w:rsidR="002027AE" w:rsidRDefault="002027AE" w:rsidP="00DB11B4">
            <w:pPr>
              <w:pStyle w:val="a5"/>
              <w:ind w:firstLine="0"/>
              <w:rPr>
                <w:rtl/>
              </w:rPr>
            </w:pPr>
          </w:p>
        </w:tc>
        <w:tc>
          <w:tcPr>
            <w:tcW w:w="3261" w:type="dxa"/>
          </w:tcPr>
          <w:p w:rsidR="002027AE" w:rsidRPr="002027AE" w:rsidRDefault="002027AE" w:rsidP="00E031D4">
            <w:pPr>
              <w:pStyle w:val="a5"/>
              <w:ind w:firstLine="0"/>
              <w:rPr>
                <w:rStyle w:val="Char2"/>
                <w:sz w:val="2"/>
                <w:szCs w:val="2"/>
                <w:rtl/>
              </w:rPr>
            </w:pPr>
            <w:r w:rsidRPr="00DB11B4">
              <w:rPr>
                <w:rStyle w:val="Char2"/>
                <w:rtl/>
              </w:rPr>
              <w:t>فقلة سعي ال</w:t>
            </w:r>
            <w:r w:rsidRPr="00DB11B4">
              <w:rPr>
                <w:rStyle w:val="Char2"/>
                <w:rFonts w:hint="cs"/>
                <w:rtl/>
              </w:rPr>
              <w:t>ـ</w:t>
            </w:r>
            <w:r w:rsidRPr="00DB11B4">
              <w:rPr>
                <w:rStyle w:val="Char2"/>
                <w:rtl/>
              </w:rPr>
              <w:t>مرء في الكسب أج</w:t>
            </w:r>
            <w:r w:rsidRPr="00DB11B4">
              <w:rPr>
                <w:rStyle w:val="Char2"/>
                <w:rFonts w:hint="cs"/>
                <w:rtl/>
              </w:rPr>
              <w:t>ـ</w:t>
            </w:r>
            <w:r w:rsidRPr="00DB11B4">
              <w:rPr>
                <w:rStyle w:val="Char2"/>
                <w:rtl/>
              </w:rPr>
              <w:t>مل</w:t>
            </w:r>
            <w:r w:rsidRPr="00DB11B4">
              <w:rPr>
                <w:rStyle w:val="Char2"/>
                <w:rFonts w:hint="cs"/>
                <w:rtl/>
              </w:rPr>
              <w:br/>
            </w:r>
          </w:p>
        </w:tc>
      </w:tr>
      <w:tr w:rsidR="002027AE" w:rsidTr="002027AE">
        <w:tc>
          <w:tcPr>
            <w:tcW w:w="3260" w:type="dxa"/>
          </w:tcPr>
          <w:p w:rsidR="002027AE" w:rsidRPr="002027AE" w:rsidRDefault="002027AE" w:rsidP="00DB11B4">
            <w:pPr>
              <w:pStyle w:val="a5"/>
              <w:ind w:firstLine="0"/>
              <w:rPr>
                <w:sz w:val="2"/>
                <w:szCs w:val="2"/>
                <w:rtl/>
              </w:rPr>
            </w:pPr>
            <w:r w:rsidRPr="00DB11B4">
              <w:rPr>
                <w:rtl/>
              </w:rPr>
              <w:t>وإن كانت الأموال للترك ج</w:t>
            </w:r>
            <w:r w:rsidRPr="00DB11B4">
              <w:rPr>
                <w:rFonts w:hint="cs"/>
                <w:rtl/>
              </w:rPr>
              <w:t>ـ</w:t>
            </w:r>
            <w:r w:rsidRPr="00DB11B4">
              <w:rPr>
                <w:rtl/>
              </w:rPr>
              <w:t>معت</w:t>
            </w:r>
            <w:r>
              <w:rPr>
                <w:rFonts w:hint="cs"/>
                <w:rtl/>
              </w:rPr>
              <w:br/>
            </w:r>
          </w:p>
        </w:tc>
        <w:tc>
          <w:tcPr>
            <w:tcW w:w="567" w:type="dxa"/>
          </w:tcPr>
          <w:p w:rsidR="002027AE" w:rsidRDefault="002027AE" w:rsidP="00DB11B4">
            <w:pPr>
              <w:pStyle w:val="a5"/>
              <w:ind w:firstLine="0"/>
              <w:rPr>
                <w:rtl/>
              </w:rPr>
            </w:pPr>
          </w:p>
        </w:tc>
        <w:tc>
          <w:tcPr>
            <w:tcW w:w="3261" w:type="dxa"/>
          </w:tcPr>
          <w:p w:rsidR="002027AE" w:rsidRPr="00DB11B4" w:rsidRDefault="002027AE" w:rsidP="00E031D4">
            <w:pPr>
              <w:pStyle w:val="a5"/>
              <w:ind w:firstLine="0"/>
              <w:rPr>
                <w:rStyle w:val="Char2"/>
                <w:sz w:val="2"/>
                <w:szCs w:val="2"/>
                <w:rtl/>
              </w:rPr>
            </w:pPr>
            <w:r w:rsidRPr="00DB11B4">
              <w:rPr>
                <w:rStyle w:val="Char2"/>
                <w:rtl/>
              </w:rPr>
              <w:t>فم</w:t>
            </w:r>
            <w:r w:rsidRPr="00DB11B4">
              <w:rPr>
                <w:rStyle w:val="Char2"/>
                <w:rFonts w:hint="cs"/>
                <w:rtl/>
              </w:rPr>
              <w:t>ـ</w:t>
            </w:r>
            <w:r w:rsidRPr="00DB11B4">
              <w:rPr>
                <w:rStyle w:val="Char2"/>
                <w:rtl/>
              </w:rPr>
              <w:t>ا بال متروك به ال</w:t>
            </w:r>
            <w:r w:rsidRPr="00DB11B4">
              <w:rPr>
                <w:rStyle w:val="Char2"/>
                <w:rFonts w:hint="cs"/>
                <w:rtl/>
              </w:rPr>
              <w:t>ـ</w:t>
            </w:r>
            <w:r w:rsidRPr="00DB11B4">
              <w:rPr>
                <w:rStyle w:val="Char2"/>
                <w:rtl/>
              </w:rPr>
              <w:t>مرء يبخل</w:t>
            </w:r>
            <w:r w:rsidRPr="00DB11B4">
              <w:rPr>
                <w:rFonts w:eastAsia="B Lotus"/>
                <w:vertAlign w:val="superscript"/>
                <w:rtl/>
              </w:rPr>
              <w:footnoteReference w:id="122"/>
            </w:r>
            <w:r w:rsidRPr="00DB11B4">
              <w:rPr>
                <w:rFonts w:hint="cs"/>
                <w:rtl/>
              </w:rPr>
              <w:br/>
            </w:r>
          </w:p>
        </w:tc>
      </w:tr>
    </w:tbl>
    <w:p w:rsidR="00E20B34" w:rsidRPr="00DB11B4" w:rsidRDefault="00E20B34" w:rsidP="00DB11B4">
      <w:pPr>
        <w:pStyle w:val="a5"/>
        <w:rPr>
          <w:rtl/>
        </w:rPr>
      </w:pPr>
      <w:r w:rsidRPr="00DB11B4">
        <w:rPr>
          <w:rFonts w:hint="cs"/>
          <w:rtl/>
        </w:rPr>
        <w:t>اگر دنیا ارزشمند باشد</w:t>
      </w:r>
      <w:r w:rsidR="00162656" w:rsidRPr="00DB11B4">
        <w:rPr>
          <w:rFonts w:hint="cs"/>
          <w:rtl/>
        </w:rPr>
        <w:t xml:space="preserve"> </w:t>
      </w:r>
      <w:r w:rsidRPr="00DB11B4">
        <w:rPr>
          <w:rFonts w:hint="cs"/>
          <w:rtl/>
        </w:rPr>
        <w:t>پس بهشت آن پاداش الهی، برتر و با ارزشتر است.</w:t>
      </w:r>
    </w:p>
    <w:p w:rsidR="00E20B34" w:rsidRPr="002027AE" w:rsidRDefault="00E20B34" w:rsidP="002027AE">
      <w:pPr>
        <w:pStyle w:val="a5"/>
        <w:rPr>
          <w:spacing w:val="-4"/>
          <w:rtl/>
        </w:rPr>
      </w:pPr>
      <w:r w:rsidRPr="002027AE">
        <w:rPr>
          <w:rFonts w:hint="cs"/>
          <w:spacing w:val="-4"/>
          <w:rtl/>
        </w:rPr>
        <w:t>اگر بدن</w:t>
      </w:r>
      <w:r w:rsidRPr="002027AE">
        <w:rPr>
          <w:rFonts w:hint="cs"/>
          <w:spacing w:val="-4"/>
          <w:cs/>
        </w:rPr>
        <w:t>‎‎</w:t>
      </w:r>
      <w:r w:rsidR="002027AE">
        <w:rPr>
          <w:rFonts w:hint="cs"/>
          <w:spacing w:val="-4"/>
          <w:rtl/>
        </w:rPr>
        <w:t>ها برای مردن آفریده شده</w:t>
      </w:r>
      <w:r w:rsidR="002027AE">
        <w:rPr>
          <w:rFonts w:hint="eastAsia"/>
          <w:spacing w:val="-4"/>
          <w:rtl/>
        </w:rPr>
        <w:t>‌</w:t>
      </w:r>
      <w:r w:rsidRPr="002027AE">
        <w:rPr>
          <w:rFonts w:hint="cs"/>
          <w:spacing w:val="-4"/>
          <w:rtl/>
        </w:rPr>
        <w:t>اند، پس شهادت ف</w:t>
      </w:r>
      <w:r w:rsidR="002027AE">
        <w:rPr>
          <w:rFonts w:hint="cs"/>
          <w:spacing w:val="-4"/>
          <w:rtl/>
        </w:rPr>
        <w:t xml:space="preserve">ي سبیل </w:t>
      </w:r>
      <w:r w:rsidR="002027AE">
        <w:rPr>
          <w:rFonts w:hint="eastAsia"/>
          <w:spacing w:val="-4"/>
          <w:rtl/>
        </w:rPr>
        <w:t>‌ال</w:t>
      </w:r>
      <w:r w:rsidRPr="002027AE">
        <w:rPr>
          <w:rFonts w:hint="cs"/>
          <w:spacing w:val="-4"/>
          <w:rtl/>
        </w:rPr>
        <w:t>له با شمشیر بهتر است.</w:t>
      </w:r>
    </w:p>
    <w:p w:rsidR="00E20B34" w:rsidRPr="00DB11B4" w:rsidRDefault="00E20B34" w:rsidP="00DB11B4">
      <w:pPr>
        <w:pStyle w:val="a5"/>
        <w:rPr>
          <w:rtl/>
        </w:rPr>
      </w:pPr>
      <w:r w:rsidRPr="00DB11B4">
        <w:rPr>
          <w:rFonts w:hint="cs"/>
          <w:rtl/>
        </w:rPr>
        <w:t>اگر رزق چیزی مقدر است، پس سعی کمتر برای کسب زیبنده</w:t>
      </w:r>
      <w:r w:rsidR="00D01BA0" w:rsidRPr="00DB11B4">
        <w:rPr>
          <w:rFonts w:hint="cs"/>
          <w:rtl/>
        </w:rPr>
        <w:t>‌</w:t>
      </w:r>
      <w:r w:rsidRPr="00DB11B4">
        <w:rPr>
          <w:rFonts w:hint="cs"/>
          <w:rtl/>
        </w:rPr>
        <w:t>تر است.</w:t>
      </w:r>
    </w:p>
    <w:p w:rsidR="00E20B34" w:rsidRPr="002027AE" w:rsidRDefault="00E20B34" w:rsidP="00DB11B4">
      <w:pPr>
        <w:pStyle w:val="a5"/>
        <w:rPr>
          <w:spacing w:val="-4"/>
          <w:rtl/>
        </w:rPr>
      </w:pPr>
      <w:r w:rsidRPr="002027AE">
        <w:rPr>
          <w:rFonts w:hint="cs"/>
          <w:spacing w:val="-4"/>
          <w:rtl/>
        </w:rPr>
        <w:t xml:space="preserve">اگر اموال جمع کرده </w:t>
      </w:r>
      <w:r w:rsidR="00D01BA0" w:rsidRPr="002027AE">
        <w:rPr>
          <w:rFonts w:hint="cs"/>
          <w:spacing w:val="-4"/>
          <w:rtl/>
        </w:rPr>
        <w:t xml:space="preserve">را </w:t>
      </w:r>
      <w:r w:rsidRPr="002027AE">
        <w:rPr>
          <w:rFonts w:hint="cs"/>
          <w:spacing w:val="-4"/>
          <w:rtl/>
        </w:rPr>
        <w:t>باید گذاشت، پس چرا برای مالی که باقی می</w:t>
      </w:r>
      <w:r w:rsidR="00D01BA0" w:rsidRPr="002027AE">
        <w:rPr>
          <w:rFonts w:hint="cs"/>
          <w:spacing w:val="-4"/>
          <w:rtl/>
        </w:rPr>
        <w:t>‌</w:t>
      </w:r>
      <w:r w:rsidRPr="002027AE">
        <w:rPr>
          <w:rFonts w:hint="cs"/>
          <w:spacing w:val="-4"/>
          <w:rtl/>
        </w:rPr>
        <w:t>ماند، بخل شود.</w:t>
      </w:r>
    </w:p>
    <w:p w:rsidR="00E20B34" w:rsidRDefault="00E20B34" w:rsidP="00DB11B4">
      <w:pPr>
        <w:pStyle w:val="a5"/>
        <w:rPr>
          <w:rtl/>
        </w:rPr>
      </w:pPr>
      <w:r w:rsidRPr="00DB11B4">
        <w:rPr>
          <w:rFonts w:hint="cs"/>
          <w:rtl/>
        </w:rPr>
        <w:t>زبیر بن بکار این شعر را که حسین درباره</w:t>
      </w:r>
      <w:r w:rsidRPr="00DB11B4">
        <w:rPr>
          <w:rFonts w:hint="cs"/>
          <w:cs/>
        </w:rPr>
        <w:t>‎</w:t>
      </w:r>
      <w:r w:rsidRPr="00DB11B4">
        <w:rPr>
          <w:rFonts w:hint="cs"/>
          <w:rtl/>
        </w:rPr>
        <w:t>ی همسرش رباب دختر امرئ القیس و مادر سکینه دخترش سروده نقل کرده است:</w:t>
      </w:r>
    </w:p>
    <w:tbl>
      <w:tblPr>
        <w:bidiVisual/>
        <w:tblW w:w="0" w:type="auto"/>
        <w:tblInd w:w="108" w:type="dxa"/>
        <w:tblLook w:val="04A0" w:firstRow="1" w:lastRow="0" w:firstColumn="1" w:lastColumn="0" w:noHBand="0" w:noVBand="1"/>
      </w:tblPr>
      <w:tblGrid>
        <w:gridCol w:w="3119"/>
        <w:gridCol w:w="567"/>
        <w:gridCol w:w="3402"/>
      </w:tblGrid>
      <w:tr w:rsidR="002027AE" w:rsidTr="002027AE">
        <w:tc>
          <w:tcPr>
            <w:tcW w:w="3119" w:type="dxa"/>
          </w:tcPr>
          <w:p w:rsidR="002027AE" w:rsidRPr="002027AE" w:rsidRDefault="002027AE" w:rsidP="002027AE">
            <w:pPr>
              <w:pStyle w:val="a5"/>
              <w:ind w:firstLine="0"/>
              <w:rPr>
                <w:sz w:val="2"/>
                <w:szCs w:val="2"/>
                <w:rtl/>
              </w:rPr>
            </w:pPr>
            <w:r w:rsidRPr="00DB11B4">
              <w:rPr>
                <w:rtl/>
              </w:rPr>
              <w:t>لعمر</w:t>
            </w:r>
            <w:r>
              <w:rPr>
                <w:rFonts w:hint="cs"/>
                <w:rtl/>
              </w:rPr>
              <w:t>ك</w:t>
            </w:r>
            <w:r w:rsidRPr="00DB11B4">
              <w:rPr>
                <w:rtl/>
              </w:rPr>
              <w:t xml:space="preserve"> أننی لأحب دارا</w:t>
            </w:r>
            <w:r w:rsidRPr="00DB11B4">
              <w:rPr>
                <w:rFonts w:hint="cs"/>
                <w:rtl/>
              </w:rPr>
              <w:br/>
            </w:r>
          </w:p>
        </w:tc>
        <w:tc>
          <w:tcPr>
            <w:tcW w:w="567" w:type="dxa"/>
          </w:tcPr>
          <w:p w:rsidR="002027AE" w:rsidRDefault="002027AE" w:rsidP="00DB11B4">
            <w:pPr>
              <w:pStyle w:val="a5"/>
              <w:ind w:firstLine="0"/>
              <w:rPr>
                <w:rtl/>
              </w:rPr>
            </w:pPr>
          </w:p>
        </w:tc>
        <w:tc>
          <w:tcPr>
            <w:tcW w:w="3402" w:type="dxa"/>
          </w:tcPr>
          <w:p w:rsidR="002027AE" w:rsidRPr="002027AE" w:rsidRDefault="002027AE" w:rsidP="00DB11B4">
            <w:pPr>
              <w:pStyle w:val="a5"/>
              <w:ind w:firstLine="0"/>
              <w:rPr>
                <w:sz w:val="2"/>
                <w:szCs w:val="2"/>
                <w:rtl/>
              </w:rPr>
            </w:pPr>
            <w:r>
              <w:rPr>
                <w:rStyle w:val="Char2"/>
                <w:rtl/>
              </w:rPr>
              <w:t>تحل بها سکینة و</w:t>
            </w:r>
            <w:r w:rsidRPr="00DB11B4">
              <w:rPr>
                <w:rStyle w:val="Char2"/>
                <w:rtl/>
              </w:rPr>
              <w:t>الرباب</w:t>
            </w:r>
            <w:r w:rsidRPr="00DB11B4">
              <w:rPr>
                <w:rStyle w:val="Char2"/>
                <w:rFonts w:hint="cs"/>
                <w:rtl/>
              </w:rPr>
              <w:br/>
            </w:r>
          </w:p>
        </w:tc>
      </w:tr>
      <w:tr w:rsidR="002027AE" w:rsidTr="002027AE">
        <w:tc>
          <w:tcPr>
            <w:tcW w:w="3119" w:type="dxa"/>
          </w:tcPr>
          <w:p w:rsidR="002027AE" w:rsidRPr="002027AE" w:rsidRDefault="002027AE" w:rsidP="00DB11B4">
            <w:pPr>
              <w:pStyle w:val="a5"/>
              <w:ind w:firstLine="0"/>
              <w:rPr>
                <w:sz w:val="2"/>
                <w:szCs w:val="2"/>
                <w:rtl/>
              </w:rPr>
            </w:pPr>
            <w:r w:rsidRPr="00DB11B4">
              <w:rPr>
                <w:rtl/>
              </w:rPr>
              <w:t>أحبهم</w:t>
            </w:r>
            <w:r w:rsidRPr="00DB11B4">
              <w:rPr>
                <w:rFonts w:hint="cs"/>
                <w:rtl/>
              </w:rPr>
              <w:t>ـ</w:t>
            </w:r>
            <w:r w:rsidRPr="00DB11B4">
              <w:rPr>
                <w:rtl/>
              </w:rPr>
              <w:t>ا وأبذل جل مالی</w:t>
            </w:r>
            <w:r w:rsidRPr="00DB11B4">
              <w:rPr>
                <w:rFonts w:hint="cs"/>
                <w:rtl/>
              </w:rPr>
              <w:br/>
            </w:r>
          </w:p>
        </w:tc>
        <w:tc>
          <w:tcPr>
            <w:tcW w:w="567" w:type="dxa"/>
          </w:tcPr>
          <w:p w:rsidR="002027AE" w:rsidRDefault="002027AE" w:rsidP="00DB11B4">
            <w:pPr>
              <w:pStyle w:val="a5"/>
              <w:ind w:firstLine="0"/>
              <w:rPr>
                <w:rtl/>
              </w:rPr>
            </w:pPr>
          </w:p>
        </w:tc>
        <w:tc>
          <w:tcPr>
            <w:tcW w:w="3402" w:type="dxa"/>
          </w:tcPr>
          <w:p w:rsidR="002027AE" w:rsidRPr="002027AE" w:rsidRDefault="002027AE" w:rsidP="00DB11B4">
            <w:pPr>
              <w:pStyle w:val="a5"/>
              <w:ind w:firstLine="0"/>
              <w:rPr>
                <w:rStyle w:val="Char2"/>
                <w:sz w:val="2"/>
                <w:szCs w:val="2"/>
                <w:rtl/>
              </w:rPr>
            </w:pPr>
            <w:r w:rsidRPr="00DB11B4">
              <w:rPr>
                <w:rStyle w:val="Char2"/>
                <w:rtl/>
              </w:rPr>
              <w:t>ولیس للائمی فیها عتاب</w:t>
            </w:r>
            <w:r w:rsidRPr="00DB11B4">
              <w:rPr>
                <w:rStyle w:val="Char2"/>
                <w:rFonts w:hint="cs"/>
                <w:rtl/>
              </w:rPr>
              <w:br/>
            </w:r>
          </w:p>
        </w:tc>
      </w:tr>
      <w:tr w:rsidR="002027AE" w:rsidTr="002027AE">
        <w:tc>
          <w:tcPr>
            <w:tcW w:w="3119" w:type="dxa"/>
          </w:tcPr>
          <w:p w:rsidR="002027AE" w:rsidRPr="002027AE" w:rsidRDefault="002027AE" w:rsidP="00DB11B4">
            <w:pPr>
              <w:pStyle w:val="a5"/>
              <w:ind w:firstLine="0"/>
              <w:rPr>
                <w:sz w:val="2"/>
                <w:szCs w:val="2"/>
                <w:rtl/>
              </w:rPr>
            </w:pPr>
            <w:r w:rsidRPr="00DB11B4">
              <w:rPr>
                <w:rtl/>
              </w:rPr>
              <w:t>ولست ل</w:t>
            </w:r>
            <w:r w:rsidRPr="00DB11B4">
              <w:rPr>
                <w:rFonts w:hint="cs"/>
                <w:rtl/>
              </w:rPr>
              <w:t>ـ</w:t>
            </w:r>
            <w:r w:rsidRPr="00DB11B4">
              <w:rPr>
                <w:rtl/>
              </w:rPr>
              <w:t>هم و إن عتبوا مطیعا</w:t>
            </w:r>
            <w:r w:rsidRPr="00DB11B4">
              <w:rPr>
                <w:rFonts w:hint="cs"/>
                <w:rtl/>
              </w:rPr>
              <w:br/>
            </w:r>
            <w:r>
              <w:rPr>
                <w:rFonts w:hint="cs"/>
                <w:sz w:val="2"/>
                <w:szCs w:val="2"/>
                <w:rtl/>
              </w:rPr>
              <w:t>ج</w:t>
            </w:r>
          </w:p>
        </w:tc>
        <w:tc>
          <w:tcPr>
            <w:tcW w:w="567" w:type="dxa"/>
          </w:tcPr>
          <w:p w:rsidR="002027AE" w:rsidRDefault="002027AE" w:rsidP="00DB11B4">
            <w:pPr>
              <w:pStyle w:val="a5"/>
              <w:ind w:firstLine="0"/>
              <w:rPr>
                <w:rtl/>
              </w:rPr>
            </w:pPr>
          </w:p>
        </w:tc>
        <w:tc>
          <w:tcPr>
            <w:tcW w:w="3402" w:type="dxa"/>
          </w:tcPr>
          <w:p w:rsidR="002027AE" w:rsidRPr="002027AE" w:rsidRDefault="002027AE" w:rsidP="00DB11B4">
            <w:pPr>
              <w:pStyle w:val="a5"/>
              <w:ind w:firstLine="0"/>
              <w:rPr>
                <w:rStyle w:val="Char2"/>
                <w:sz w:val="2"/>
                <w:szCs w:val="2"/>
                <w:rtl/>
              </w:rPr>
            </w:pPr>
            <w:r w:rsidRPr="00DB11B4">
              <w:rPr>
                <w:rStyle w:val="Char2"/>
                <w:rtl/>
              </w:rPr>
              <w:t>حیاتی أو یغیبنی التراب</w:t>
            </w:r>
            <w:r w:rsidRPr="00DB11B4">
              <w:rPr>
                <w:rFonts w:eastAsia="B Lotus"/>
                <w:vertAlign w:val="superscript"/>
                <w:rtl/>
              </w:rPr>
              <w:footnoteReference w:id="123"/>
            </w:r>
            <w:r w:rsidRPr="00DB11B4">
              <w:rPr>
                <w:rFonts w:hint="cs"/>
                <w:rtl/>
              </w:rPr>
              <w:br/>
            </w:r>
          </w:p>
        </w:tc>
      </w:tr>
    </w:tbl>
    <w:p w:rsidR="00E20B34" w:rsidRPr="00DB11B4" w:rsidRDefault="00E20B34" w:rsidP="00DB11B4">
      <w:pPr>
        <w:pStyle w:val="a5"/>
        <w:rPr>
          <w:rtl/>
        </w:rPr>
      </w:pPr>
      <w:r w:rsidRPr="00DB11B4">
        <w:rPr>
          <w:rFonts w:hint="cs"/>
          <w:rtl/>
        </w:rPr>
        <w:t>ترجمه:</w:t>
      </w:r>
    </w:p>
    <w:p w:rsidR="00E20B34" w:rsidRPr="00DB11B4" w:rsidRDefault="00E20B34" w:rsidP="00DB11B4">
      <w:pPr>
        <w:pStyle w:val="a5"/>
        <w:rPr>
          <w:rtl/>
        </w:rPr>
      </w:pPr>
      <w:r w:rsidRPr="00DB11B4">
        <w:rPr>
          <w:rFonts w:hint="cs"/>
          <w:rtl/>
        </w:rPr>
        <w:t>سوگند می</w:t>
      </w:r>
      <w:r w:rsidR="00D01BA0" w:rsidRPr="00DB11B4">
        <w:rPr>
          <w:rFonts w:hint="cs"/>
          <w:rtl/>
        </w:rPr>
        <w:t>‌</w:t>
      </w:r>
      <w:r w:rsidRPr="00DB11B4">
        <w:rPr>
          <w:rFonts w:hint="cs"/>
          <w:rtl/>
        </w:rPr>
        <w:t>خورم! خانه</w:t>
      </w:r>
      <w:r w:rsidR="00D01BA0" w:rsidRPr="00DB11B4">
        <w:rPr>
          <w:rFonts w:hint="cs"/>
          <w:rtl/>
        </w:rPr>
        <w:t>‌</w:t>
      </w:r>
      <w:r w:rsidRPr="00DB11B4">
        <w:rPr>
          <w:rFonts w:hint="cs"/>
          <w:rtl/>
        </w:rPr>
        <w:t>ای را که سکینه و رباب در آن هستند دوست دارم.</w:t>
      </w:r>
    </w:p>
    <w:p w:rsidR="00E20B34" w:rsidRPr="00DB11B4" w:rsidRDefault="00E20B34" w:rsidP="00DB11B4">
      <w:pPr>
        <w:pStyle w:val="a5"/>
        <w:rPr>
          <w:rtl/>
        </w:rPr>
      </w:pPr>
      <w:r w:rsidRPr="00DB11B4">
        <w:rPr>
          <w:rFonts w:hint="cs"/>
          <w:rtl/>
        </w:rPr>
        <w:t>من آنان را دوست دارم و همه</w:t>
      </w:r>
      <w:r w:rsidRPr="00DB11B4">
        <w:rPr>
          <w:rFonts w:hint="cs"/>
          <w:cs/>
        </w:rPr>
        <w:t>‎</w:t>
      </w:r>
      <w:r w:rsidRPr="00DB11B4">
        <w:rPr>
          <w:rFonts w:hint="cs"/>
          <w:rtl/>
        </w:rPr>
        <w:t>ی ثروتم را برایشان خرج می</w:t>
      </w:r>
      <w:r w:rsidR="00D01BA0" w:rsidRPr="00DB11B4">
        <w:rPr>
          <w:rFonts w:hint="cs"/>
          <w:rtl/>
        </w:rPr>
        <w:t>‌</w:t>
      </w:r>
      <w:r w:rsidRPr="00DB11B4">
        <w:rPr>
          <w:rFonts w:hint="cs"/>
          <w:rtl/>
        </w:rPr>
        <w:t>کنم.</w:t>
      </w:r>
    </w:p>
    <w:p w:rsidR="00E20B34" w:rsidRPr="00DB11B4" w:rsidRDefault="00E20B34" w:rsidP="00DB11B4">
      <w:pPr>
        <w:pStyle w:val="a5"/>
        <w:rPr>
          <w:rtl/>
        </w:rPr>
      </w:pPr>
      <w:r w:rsidRPr="00DB11B4">
        <w:rPr>
          <w:rFonts w:hint="cs"/>
          <w:rtl/>
        </w:rPr>
        <w:t>ملامت</w:t>
      </w:r>
      <w:r w:rsidR="00D01BA0" w:rsidRPr="00DB11B4">
        <w:rPr>
          <w:rFonts w:hint="cs"/>
          <w:rtl/>
        </w:rPr>
        <w:t>‌</w:t>
      </w:r>
      <w:r w:rsidRPr="00DB11B4">
        <w:rPr>
          <w:rFonts w:hint="cs"/>
          <w:rtl/>
        </w:rPr>
        <w:t>کنندگان من در این مورد گناهی ندارند.</w:t>
      </w:r>
    </w:p>
    <w:p w:rsidR="00E20B34" w:rsidRPr="00DB11B4" w:rsidRDefault="00E20B34" w:rsidP="00DB11B4">
      <w:pPr>
        <w:pStyle w:val="a5"/>
        <w:rPr>
          <w:rtl/>
        </w:rPr>
      </w:pPr>
      <w:r w:rsidRPr="00DB11B4">
        <w:rPr>
          <w:rFonts w:hint="cs"/>
          <w:rtl/>
        </w:rPr>
        <w:t>هر چند سرزنش کنندگان ملامتم کنند، تا زنده هستم حرفشان را</w:t>
      </w:r>
      <w:r w:rsidR="00325708" w:rsidRPr="00DB11B4">
        <w:rPr>
          <w:rFonts w:hint="cs"/>
          <w:rtl/>
        </w:rPr>
        <w:t xml:space="preserve"> نمی‌</w:t>
      </w:r>
      <w:r w:rsidRPr="00DB11B4">
        <w:rPr>
          <w:rFonts w:hint="cs"/>
          <w:rtl/>
        </w:rPr>
        <w:t>شنوم مگر آنکه در دل خاک بروم.</w:t>
      </w:r>
    </w:p>
    <w:p w:rsidR="00E20B34" w:rsidRPr="00DB11B4" w:rsidRDefault="00A2281B" w:rsidP="002027AE">
      <w:pPr>
        <w:pStyle w:val="a1"/>
        <w:widowControl w:val="0"/>
        <w:rPr>
          <w:i/>
          <w:rtl/>
        </w:rPr>
      </w:pPr>
      <w:bookmarkStart w:id="134" w:name="_Toc434685325"/>
      <w:bookmarkStart w:id="135" w:name="_Toc434685687"/>
      <w:bookmarkStart w:id="136" w:name="_Toc452296754"/>
      <w:bookmarkStart w:id="137" w:name="_Toc452297128"/>
      <w:bookmarkStart w:id="138" w:name="_Toc452297243"/>
      <w:r w:rsidRPr="00DB11B4">
        <w:rPr>
          <w:rFonts w:hint="cs"/>
          <w:rtl/>
        </w:rPr>
        <w:t>وفات حسین</w:t>
      </w:r>
      <w:r w:rsidRPr="00DB11B4">
        <w:rPr>
          <w:rFonts w:cs="CTraditional Arabic" w:hint="cs"/>
          <w:rtl/>
        </w:rPr>
        <w:t xml:space="preserve"> </w:t>
      </w:r>
      <w:r w:rsidRPr="002027AE">
        <w:rPr>
          <w:rFonts w:cs="CTraditional Arabic" w:hint="cs"/>
          <w:b w:val="0"/>
          <w:bCs w:val="0"/>
          <w:sz w:val="28"/>
          <w:szCs w:val="28"/>
          <w:rtl/>
        </w:rPr>
        <w:t>س</w:t>
      </w:r>
      <w:bookmarkEnd w:id="134"/>
      <w:bookmarkEnd w:id="135"/>
      <w:bookmarkEnd w:id="136"/>
      <w:bookmarkEnd w:id="137"/>
      <w:bookmarkEnd w:id="138"/>
    </w:p>
    <w:p w:rsidR="00E20B34" w:rsidRPr="00DB11B4" w:rsidRDefault="00E20B34" w:rsidP="002027AE">
      <w:pPr>
        <w:pStyle w:val="a5"/>
        <w:widowControl w:val="0"/>
        <w:rPr>
          <w:rtl/>
        </w:rPr>
      </w:pPr>
      <w:r w:rsidRPr="00DB11B4">
        <w:rPr>
          <w:rFonts w:hint="cs"/>
          <w:rtl/>
        </w:rPr>
        <w:t>تقریبا مورخان اتفاق نظر دارند که ایشان دهم محرم سال 61 هجری روز عاشورا به شهادت رسیده</w:t>
      </w:r>
      <w:r w:rsidRPr="00DB11B4">
        <w:rPr>
          <w:rFonts w:hint="cs"/>
          <w:cs/>
        </w:rPr>
        <w:t>‎</w:t>
      </w:r>
      <w:r w:rsidRPr="00DB11B4">
        <w:rPr>
          <w:rFonts w:hint="cs"/>
          <w:rtl/>
        </w:rPr>
        <w:t>اند. برخی شهادت وی را در آخرین روز سال شصت هجری می</w:t>
      </w:r>
      <w:r w:rsidRPr="00DB11B4">
        <w:rPr>
          <w:rFonts w:hint="cs"/>
          <w:cs/>
        </w:rPr>
        <w:t>‎</w:t>
      </w:r>
      <w:r w:rsidRPr="00DB11B4">
        <w:rPr>
          <w:rFonts w:hint="cs"/>
          <w:rtl/>
        </w:rPr>
        <w:t>دانند، که این نظر شاذ و غیر قابل قبول است.</w:t>
      </w:r>
    </w:p>
    <w:p w:rsidR="00E20B34" w:rsidRPr="002027AE" w:rsidRDefault="00E20B34" w:rsidP="002027AE">
      <w:pPr>
        <w:pStyle w:val="a5"/>
        <w:rPr>
          <w:spacing w:val="-4"/>
          <w:rtl/>
        </w:rPr>
      </w:pPr>
      <w:r w:rsidRPr="002027AE">
        <w:rPr>
          <w:rFonts w:hint="cs"/>
          <w:spacing w:val="-4"/>
          <w:rtl/>
        </w:rPr>
        <w:t>خطیب بغدادی در این مورد در تاریخ بغداد می</w:t>
      </w:r>
      <w:r w:rsidR="00133231" w:rsidRPr="002027AE">
        <w:rPr>
          <w:rFonts w:hint="cs"/>
          <w:spacing w:val="-4"/>
          <w:rtl/>
        </w:rPr>
        <w:t>‌</w:t>
      </w:r>
      <w:r w:rsidRPr="002027AE">
        <w:rPr>
          <w:rFonts w:hint="cs"/>
          <w:spacing w:val="-4"/>
          <w:rtl/>
        </w:rPr>
        <w:t>گوید:</w:t>
      </w:r>
      <w:r w:rsidR="00133231" w:rsidRPr="002027AE">
        <w:rPr>
          <w:rFonts w:hint="cs"/>
          <w:spacing w:val="-4"/>
          <w:rtl/>
        </w:rPr>
        <w:t xml:space="preserve"> </w:t>
      </w:r>
      <w:r w:rsidRPr="002027AE">
        <w:rPr>
          <w:rFonts w:hint="cs"/>
          <w:spacing w:val="-4"/>
          <w:rtl/>
        </w:rPr>
        <w:t>«برخی در تاریخ شهادت وی پندار باطلی دارند، اکثر تاریخ نویسا</w:t>
      </w:r>
      <w:r w:rsidR="00306EDC" w:rsidRPr="002027AE">
        <w:rPr>
          <w:rFonts w:hint="cs"/>
          <w:spacing w:val="-4"/>
          <w:rtl/>
        </w:rPr>
        <w:t>ن اتفاق نظر دارند که وی در</w:t>
      </w:r>
      <w:r w:rsidRPr="002027AE">
        <w:rPr>
          <w:rFonts w:hint="cs"/>
          <w:spacing w:val="-4"/>
          <w:rtl/>
        </w:rPr>
        <w:t xml:space="preserve"> محرم سال 61 هجری به شهادت رسید، جز هشام بن کلبی که گفته سال 62</w:t>
      </w:r>
      <w:r w:rsidR="00306EDC" w:rsidRPr="002027AE">
        <w:rPr>
          <w:rFonts w:hint="cs"/>
          <w:spacing w:val="-4"/>
          <w:rtl/>
        </w:rPr>
        <w:t xml:space="preserve"> </w:t>
      </w:r>
      <w:r w:rsidRPr="002027AE">
        <w:rPr>
          <w:rFonts w:hint="cs"/>
          <w:spacing w:val="-4"/>
          <w:rtl/>
        </w:rPr>
        <w:t>هجری که این پنداری بیش نیست</w:t>
      </w:r>
      <w:r w:rsidRPr="002027AE">
        <w:rPr>
          <w:spacing w:val="-4"/>
          <w:vertAlign w:val="superscript"/>
          <w:rtl/>
        </w:rPr>
        <w:footnoteReference w:id="124"/>
      </w:r>
      <w:r w:rsidR="002027AE" w:rsidRPr="002027AE">
        <w:rPr>
          <w:rFonts w:hint="cs"/>
          <w:spacing w:val="-4"/>
          <w:rtl/>
        </w:rPr>
        <w:t>.</w:t>
      </w:r>
    </w:p>
    <w:p w:rsidR="00E20B34" w:rsidRPr="00DB11B4" w:rsidRDefault="00E20B34" w:rsidP="00DB11B4">
      <w:pPr>
        <w:pStyle w:val="a5"/>
        <w:rPr>
          <w:rtl/>
        </w:rPr>
      </w:pPr>
      <w:r w:rsidRPr="00DB11B4">
        <w:rPr>
          <w:rFonts w:hint="cs"/>
          <w:rtl/>
        </w:rPr>
        <w:t>برخی روز شهادت ایشان را روز شنبه و برخی دوشنبه و برخی دیگر چهارشنبه و برخی پنج</w:t>
      </w:r>
      <w:r w:rsidR="00306EDC" w:rsidRPr="00DB11B4">
        <w:rPr>
          <w:rFonts w:hint="cs"/>
          <w:rtl/>
        </w:rPr>
        <w:t xml:space="preserve"> شنبه و گروهی نیز روز جمعه گفته‌</w:t>
      </w:r>
      <w:r w:rsidRPr="00DB11B4">
        <w:rPr>
          <w:rFonts w:hint="cs"/>
          <w:rtl/>
        </w:rPr>
        <w:t>اند.</w:t>
      </w:r>
    </w:p>
    <w:p w:rsidR="00E20B34" w:rsidRPr="00DB11B4" w:rsidRDefault="00E20B34" w:rsidP="00DB11B4">
      <w:pPr>
        <w:pStyle w:val="a1"/>
        <w:rPr>
          <w:i/>
          <w:rtl/>
        </w:rPr>
      </w:pPr>
      <w:bookmarkStart w:id="139" w:name="_Toc434685326"/>
      <w:bookmarkStart w:id="140" w:name="_Toc434685688"/>
      <w:bookmarkStart w:id="141" w:name="_Toc452296755"/>
      <w:bookmarkStart w:id="142" w:name="_Toc452297129"/>
      <w:bookmarkStart w:id="143" w:name="_Toc452297244"/>
      <w:r w:rsidRPr="00DB11B4">
        <w:rPr>
          <w:rFonts w:hint="cs"/>
          <w:rtl/>
        </w:rPr>
        <w:t>جایگاه حسین در نزد اصحاب</w:t>
      </w:r>
      <w:bookmarkEnd w:id="139"/>
      <w:bookmarkEnd w:id="140"/>
      <w:bookmarkEnd w:id="141"/>
      <w:bookmarkEnd w:id="142"/>
      <w:bookmarkEnd w:id="143"/>
    </w:p>
    <w:p w:rsidR="00E20B34" w:rsidRPr="00DB11B4" w:rsidRDefault="00E20B34" w:rsidP="00DB11B4">
      <w:pPr>
        <w:pStyle w:val="a5"/>
        <w:rPr>
          <w:rtl/>
        </w:rPr>
      </w:pPr>
      <w:r w:rsidRPr="00DB11B4">
        <w:rPr>
          <w:rFonts w:hint="cs"/>
          <w:rtl/>
        </w:rPr>
        <w:t>هنگامی که قریش عرو</w:t>
      </w:r>
      <w:r w:rsidR="00A2281B" w:rsidRPr="00DB11B4">
        <w:rPr>
          <w:rFonts w:hint="cs"/>
          <w:rtl/>
        </w:rPr>
        <w:t>ه بن مسعود ثقفی</w:t>
      </w:r>
      <w:r w:rsidR="00A2281B" w:rsidRPr="00DB11B4">
        <w:rPr>
          <w:rFonts w:cs="CTraditional Arabic" w:hint="cs"/>
          <w:rtl/>
        </w:rPr>
        <w:t xml:space="preserve"> س</w:t>
      </w:r>
      <w:r w:rsidRPr="00DB11B4">
        <w:rPr>
          <w:rFonts w:hint="cs"/>
          <w:rtl/>
        </w:rPr>
        <w:t xml:space="preserve"> را </w:t>
      </w:r>
      <w:r w:rsidRPr="00DB11B4">
        <w:rPr>
          <w:rFonts w:cs="Times New Roman" w:hint="cs"/>
          <w:rtl/>
        </w:rPr>
        <w:t>–</w:t>
      </w:r>
      <w:r w:rsidRPr="00DB11B4">
        <w:rPr>
          <w:rFonts w:hint="cs"/>
          <w:rtl/>
        </w:rPr>
        <w:t xml:space="preserve"> که آن زمان مشرک بود- نزد رسول الله </w:t>
      </w:r>
      <w:r w:rsidR="00B76004" w:rsidRPr="00DB11B4">
        <w:rPr>
          <w:rFonts w:cs="CTraditional Arabic" w:hint="cs"/>
          <w:rtl/>
        </w:rPr>
        <w:t>ص</w:t>
      </w:r>
      <w:r w:rsidRPr="00DB11B4">
        <w:rPr>
          <w:rFonts w:hint="cs"/>
          <w:rtl/>
        </w:rPr>
        <w:t xml:space="preserve"> فرستادند تا ایشان را از عمره منصرف کند، عروه از احترام صحابه به رسول الله </w:t>
      </w:r>
      <w:r w:rsidR="00B76004" w:rsidRPr="00DB11B4">
        <w:rPr>
          <w:rFonts w:cs="CTraditional Arabic" w:hint="cs"/>
          <w:rtl/>
        </w:rPr>
        <w:t>ص</w:t>
      </w:r>
      <w:r w:rsidRPr="00DB11B4">
        <w:rPr>
          <w:rFonts w:hint="cs"/>
          <w:rtl/>
        </w:rPr>
        <w:t xml:space="preserve"> و امتثال ایشان توسط صحابه به شگفت آمد و هنگامی که نزد قریش بازگشت آنچه را که دیده بود اینگونه بازگو نمود:</w:t>
      </w:r>
    </w:p>
    <w:p w:rsidR="00E20B34" w:rsidRPr="00DB11B4" w:rsidRDefault="00E20B34" w:rsidP="002027AE">
      <w:pPr>
        <w:pStyle w:val="a5"/>
        <w:widowControl w:val="0"/>
        <w:rPr>
          <w:rtl/>
        </w:rPr>
      </w:pPr>
      <w:r w:rsidRPr="00DB11B4">
        <w:rPr>
          <w:rFonts w:hint="cs"/>
          <w:rtl/>
        </w:rPr>
        <w:t xml:space="preserve">«ای قوم من! من نزد پادشاهان زیادی؛ </w:t>
      </w:r>
      <w:r w:rsidR="004106D5" w:rsidRPr="00DB11B4">
        <w:rPr>
          <w:rFonts w:hint="cs"/>
          <w:rtl/>
        </w:rPr>
        <w:t xml:space="preserve">از جمله </w:t>
      </w:r>
      <w:r w:rsidRPr="00DB11B4">
        <w:rPr>
          <w:rFonts w:hint="cs"/>
          <w:rtl/>
        </w:rPr>
        <w:t xml:space="preserve">قیصر و کسری و نجاشی </w:t>
      </w:r>
      <w:r w:rsidR="004106D5" w:rsidRPr="00DB11B4">
        <w:rPr>
          <w:rFonts w:hint="cs"/>
          <w:rtl/>
        </w:rPr>
        <w:t>رفته</w:t>
      </w:r>
      <w:r w:rsidR="009B2FC1">
        <w:rPr>
          <w:rFonts w:hint="cs"/>
          <w:rtl/>
        </w:rPr>
        <w:t>‌ام،</w:t>
      </w:r>
      <w:r w:rsidRPr="00DB11B4">
        <w:rPr>
          <w:rFonts w:hint="cs"/>
          <w:rtl/>
        </w:rPr>
        <w:t xml:space="preserve"> به خدا سوگند! هرگز پادشاهی ندیده ام که اصحابش او را آنگونه تعظیم و احترام کنند که اصحاب محمد </w:t>
      </w:r>
      <w:r w:rsidR="00B76004" w:rsidRPr="00DB11B4">
        <w:rPr>
          <w:rFonts w:cs="CTraditional Arabic" w:hint="cs"/>
          <w:rtl/>
        </w:rPr>
        <w:t>ص</w:t>
      </w:r>
      <w:r w:rsidRPr="00DB11B4">
        <w:rPr>
          <w:rFonts w:hint="cs"/>
          <w:rtl/>
        </w:rPr>
        <w:t xml:space="preserve"> ایشان را تعظیم می</w:t>
      </w:r>
      <w:r w:rsidR="00676E75" w:rsidRPr="00DB11B4">
        <w:rPr>
          <w:rFonts w:hint="cs"/>
          <w:rtl/>
        </w:rPr>
        <w:t>‌</w:t>
      </w:r>
      <w:r w:rsidRPr="00DB11B4">
        <w:rPr>
          <w:rFonts w:hint="cs"/>
          <w:rtl/>
        </w:rPr>
        <w:t>کنند، به خدا سوگند! هر گاه ایشان آب دهانش را می</w:t>
      </w:r>
      <w:r w:rsidR="00676E75" w:rsidRPr="00DB11B4">
        <w:rPr>
          <w:rFonts w:hint="cs"/>
          <w:rtl/>
        </w:rPr>
        <w:t>‌</w:t>
      </w:r>
      <w:r w:rsidRPr="00DB11B4">
        <w:rPr>
          <w:rFonts w:hint="cs"/>
          <w:rtl/>
        </w:rPr>
        <w:t>انداخت حتما در دست یکی می</w:t>
      </w:r>
      <w:r w:rsidR="00676E75" w:rsidRPr="00DB11B4">
        <w:rPr>
          <w:rFonts w:hint="cs"/>
          <w:rtl/>
        </w:rPr>
        <w:t>‌</w:t>
      </w:r>
      <w:r w:rsidRPr="00DB11B4">
        <w:rPr>
          <w:rFonts w:hint="cs"/>
          <w:rtl/>
        </w:rPr>
        <w:t>افتاد و با آن سر و روی خود را می</w:t>
      </w:r>
      <w:r w:rsidR="00676E75" w:rsidRPr="00DB11B4">
        <w:rPr>
          <w:rFonts w:hint="cs"/>
          <w:rtl/>
        </w:rPr>
        <w:t>‌</w:t>
      </w:r>
      <w:r w:rsidRPr="00DB11B4">
        <w:rPr>
          <w:rFonts w:hint="cs"/>
          <w:rtl/>
        </w:rPr>
        <w:t>مالید و هر گاه ایشان را به کاری امر می</w:t>
      </w:r>
      <w:r w:rsidR="00676E75" w:rsidRPr="00DB11B4">
        <w:rPr>
          <w:rFonts w:hint="cs"/>
          <w:rtl/>
        </w:rPr>
        <w:t>‌</w:t>
      </w:r>
      <w:r w:rsidRPr="00DB11B4">
        <w:rPr>
          <w:rFonts w:hint="cs"/>
          <w:rtl/>
        </w:rPr>
        <w:t>نمود بلافاصله انجام میدادند و هر گاه وضو می</w:t>
      </w:r>
      <w:r w:rsidR="00676E75" w:rsidRPr="00DB11B4">
        <w:rPr>
          <w:rFonts w:hint="cs"/>
          <w:rtl/>
        </w:rPr>
        <w:t>‌</w:t>
      </w:r>
      <w:r w:rsidRPr="00DB11B4">
        <w:rPr>
          <w:rFonts w:hint="cs"/>
          <w:rtl/>
        </w:rPr>
        <w:t>گرفت نزدیک بود بر آب و</w:t>
      </w:r>
      <w:r w:rsidR="002027AE">
        <w:rPr>
          <w:rFonts w:hint="cs"/>
          <w:rtl/>
        </w:rPr>
        <w:t>ضوی ایشان با هم درگیر شوند و هر</w:t>
      </w:r>
      <w:r w:rsidRPr="00DB11B4">
        <w:rPr>
          <w:rFonts w:hint="cs"/>
          <w:rtl/>
        </w:rPr>
        <w:t>گاه سخنی می</w:t>
      </w:r>
      <w:r w:rsidR="00676E75" w:rsidRPr="00DB11B4">
        <w:rPr>
          <w:rFonts w:hint="cs"/>
          <w:rtl/>
        </w:rPr>
        <w:t>‌</w:t>
      </w:r>
      <w:r w:rsidRPr="00DB11B4">
        <w:rPr>
          <w:rFonts w:hint="cs"/>
          <w:rtl/>
        </w:rPr>
        <w:t>گفت، همگی ساکت می</w:t>
      </w:r>
      <w:r w:rsidR="00676E75" w:rsidRPr="00DB11B4">
        <w:rPr>
          <w:rFonts w:hint="cs"/>
          <w:rtl/>
        </w:rPr>
        <w:t>‌</w:t>
      </w:r>
      <w:r w:rsidRPr="00DB11B4">
        <w:rPr>
          <w:rFonts w:hint="cs"/>
          <w:rtl/>
        </w:rPr>
        <w:t>شدند و به تعظیم ایشان هرگز به ایشان خیره نمی</w:t>
      </w:r>
      <w:r w:rsidR="00676E75" w:rsidRPr="00DB11B4">
        <w:rPr>
          <w:rFonts w:hint="cs"/>
          <w:rtl/>
        </w:rPr>
        <w:t>‌</w:t>
      </w:r>
      <w:r w:rsidRPr="00DB11B4">
        <w:rPr>
          <w:rFonts w:hint="cs"/>
          <w:rtl/>
        </w:rPr>
        <w:t>شدند، وی به شما پیشنهاد خوبی داده است آن را بپذیرید»</w:t>
      </w:r>
      <w:r w:rsidRPr="00DB11B4">
        <w:rPr>
          <w:vertAlign w:val="superscript"/>
          <w:rtl/>
        </w:rPr>
        <w:footnoteReference w:id="125"/>
      </w:r>
      <w:r w:rsidRPr="00DB11B4">
        <w:rPr>
          <w:rFonts w:hint="cs"/>
          <w:rtl/>
        </w:rPr>
        <w:t>.</w:t>
      </w:r>
    </w:p>
    <w:p w:rsidR="00E20B34" w:rsidRPr="00DB11B4" w:rsidRDefault="00E20B34" w:rsidP="002027AE">
      <w:pPr>
        <w:pStyle w:val="a5"/>
        <w:widowControl w:val="0"/>
        <w:rPr>
          <w:rtl/>
        </w:rPr>
      </w:pPr>
      <w:r w:rsidRPr="002027AE">
        <w:rPr>
          <w:rFonts w:hint="cs"/>
          <w:spacing w:val="-4"/>
          <w:rtl/>
        </w:rPr>
        <w:t>تاریخ برای ما ثبت نموده که خلیفه</w:t>
      </w:r>
      <w:r w:rsidR="004C1ADC" w:rsidRPr="002027AE">
        <w:rPr>
          <w:rFonts w:hint="cs"/>
          <w:spacing w:val="-4"/>
          <w:rtl/>
        </w:rPr>
        <w:t>‌ی</w:t>
      </w:r>
      <w:r w:rsidRPr="002027AE">
        <w:rPr>
          <w:rFonts w:hint="cs"/>
          <w:spacing w:val="-4"/>
          <w:rtl/>
        </w:rPr>
        <w:t xml:space="preserve"> اول؛ ابوبکر صدیق</w:t>
      </w:r>
      <w:r w:rsidR="00A2281B" w:rsidRPr="002027AE">
        <w:rPr>
          <w:rFonts w:cs="CTraditional Arabic" w:hint="cs"/>
          <w:spacing w:val="-4"/>
          <w:rtl/>
        </w:rPr>
        <w:t xml:space="preserve"> س</w:t>
      </w:r>
      <w:r w:rsidRPr="002027AE">
        <w:rPr>
          <w:rFonts w:hint="cs"/>
          <w:spacing w:val="-4"/>
          <w:rtl/>
        </w:rPr>
        <w:t xml:space="preserve"> گفته است: رسول الله</w:t>
      </w:r>
      <w:r w:rsidR="00B76004" w:rsidRPr="002027AE">
        <w:rPr>
          <w:rFonts w:cs="CTraditional Arabic" w:hint="cs"/>
          <w:spacing w:val="-4"/>
          <w:rtl/>
        </w:rPr>
        <w:t>ص</w:t>
      </w:r>
      <w:r w:rsidRPr="00DB11B4">
        <w:rPr>
          <w:rFonts w:hint="cs"/>
          <w:rtl/>
        </w:rPr>
        <w:t xml:space="preserve"> را با احترام گذاشتن به اهل بیتش احترام کنید</w:t>
      </w:r>
      <w:r w:rsidRPr="00DB11B4">
        <w:rPr>
          <w:vertAlign w:val="superscript"/>
          <w:rtl/>
        </w:rPr>
        <w:footnoteReference w:id="126"/>
      </w:r>
      <w:r w:rsidR="002027AE">
        <w:rPr>
          <w:rFonts w:hint="cs"/>
          <w:rtl/>
        </w:rPr>
        <w:t>.</w:t>
      </w:r>
    </w:p>
    <w:p w:rsidR="00E20B34" w:rsidRPr="00DB11B4" w:rsidRDefault="00E20B34" w:rsidP="00DB11B4">
      <w:pPr>
        <w:pStyle w:val="a5"/>
        <w:rPr>
          <w:rtl/>
        </w:rPr>
      </w:pPr>
      <w:r w:rsidRPr="00DB11B4">
        <w:rPr>
          <w:rFonts w:hint="cs"/>
          <w:rtl/>
        </w:rPr>
        <w:t>و این گفتار ایشان نیازی به شرح ندارد.</w:t>
      </w:r>
    </w:p>
    <w:p w:rsidR="00E20B34" w:rsidRPr="00DB11B4" w:rsidRDefault="00E20B34" w:rsidP="002027AE">
      <w:pPr>
        <w:pStyle w:val="a5"/>
        <w:rPr>
          <w:rtl/>
        </w:rPr>
      </w:pPr>
      <w:r w:rsidRPr="00DB11B4">
        <w:rPr>
          <w:rFonts w:hint="cs"/>
          <w:rtl/>
        </w:rPr>
        <w:t xml:space="preserve">امام زهری </w:t>
      </w:r>
      <w:r w:rsidR="002027AE">
        <w:rPr>
          <w:rFonts w:cs="CTraditional Arabic" w:hint="cs"/>
          <w:rtl/>
        </w:rPr>
        <w:t>/</w:t>
      </w:r>
      <w:r w:rsidRPr="00DB11B4">
        <w:rPr>
          <w:rFonts w:hint="cs"/>
          <w:rtl/>
        </w:rPr>
        <w:t xml:space="preserve"> می</w:t>
      </w:r>
      <w:r w:rsidR="004C1ADC" w:rsidRPr="00DB11B4">
        <w:rPr>
          <w:rFonts w:hint="cs"/>
          <w:rtl/>
        </w:rPr>
        <w:t>‌</w:t>
      </w:r>
      <w:r w:rsidR="00644F2D" w:rsidRPr="00DB11B4">
        <w:rPr>
          <w:rFonts w:hint="cs"/>
          <w:rtl/>
        </w:rPr>
        <w:t>گ</w:t>
      </w:r>
      <w:r w:rsidRPr="00DB11B4">
        <w:rPr>
          <w:rFonts w:hint="cs"/>
          <w:rtl/>
        </w:rPr>
        <w:t>وید</w:t>
      </w:r>
      <w:r w:rsidR="00A2281B" w:rsidRPr="00DB11B4">
        <w:rPr>
          <w:rFonts w:hint="cs"/>
          <w:rtl/>
        </w:rPr>
        <w:t>: عمر فاروق</w:t>
      </w:r>
      <w:r w:rsidR="00A2281B" w:rsidRPr="00DB11B4">
        <w:rPr>
          <w:rFonts w:cs="CTraditional Arabic" w:hint="cs"/>
          <w:rtl/>
        </w:rPr>
        <w:t xml:space="preserve"> س</w:t>
      </w:r>
      <w:r w:rsidR="00E87278" w:rsidRPr="00DB11B4">
        <w:rPr>
          <w:rFonts w:hint="cs"/>
          <w:rtl/>
        </w:rPr>
        <w:t xml:space="preserve"> به فرزندان صحابه، هر یک</w:t>
      </w:r>
      <w:r w:rsidRPr="00DB11B4">
        <w:rPr>
          <w:rFonts w:hint="cs"/>
          <w:rtl/>
        </w:rPr>
        <w:t xml:space="preserve"> لباسی هدیه داد و لباسی به اندازه حسن و حسین </w:t>
      </w:r>
      <w:r w:rsidR="00B76004" w:rsidRPr="00DB11B4">
        <w:rPr>
          <w:rFonts w:cs="CTraditional Arabic" w:hint="cs"/>
          <w:rtl/>
        </w:rPr>
        <w:t>ب</w:t>
      </w:r>
      <w:r w:rsidR="002027AE">
        <w:rPr>
          <w:rFonts w:hint="cs"/>
          <w:rtl/>
        </w:rPr>
        <w:t xml:space="preserve"> در</w:t>
      </w:r>
      <w:r w:rsidRPr="00DB11B4">
        <w:rPr>
          <w:rFonts w:hint="cs"/>
          <w:rtl/>
        </w:rPr>
        <w:t>میان آن</w:t>
      </w:r>
      <w:r w:rsidR="001C74A3" w:rsidRPr="00DB11B4">
        <w:rPr>
          <w:rFonts w:hint="cs"/>
          <w:rtl/>
        </w:rPr>
        <w:t>‌ها</w:t>
      </w:r>
      <w:r w:rsidRPr="00DB11B4">
        <w:rPr>
          <w:rFonts w:hint="cs"/>
          <w:rtl/>
        </w:rPr>
        <w:t xml:space="preserve"> نبود، وی پیکی به یمن فرستاد که لباسی اندازه حسن و حسین </w:t>
      </w:r>
      <w:r w:rsidR="00B76004" w:rsidRPr="00DB11B4">
        <w:rPr>
          <w:rFonts w:cs="CTraditional Arabic" w:hint="cs"/>
          <w:rtl/>
        </w:rPr>
        <w:t>ب</w:t>
      </w:r>
      <w:r w:rsidRPr="00DB11B4">
        <w:rPr>
          <w:rFonts w:hint="cs"/>
          <w:rtl/>
        </w:rPr>
        <w:t xml:space="preserve"> بیاورند و چون لباس حاضر شد فرمود: «الآن راحت شدم»</w:t>
      </w:r>
      <w:r w:rsidRPr="00DB11B4">
        <w:rPr>
          <w:vertAlign w:val="superscript"/>
          <w:rtl/>
        </w:rPr>
        <w:footnoteReference w:id="127"/>
      </w:r>
      <w:r w:rsidR="002027AE">
        <w:rPr>
          <w:rFonts w:hint="cs"/>
          <w:rtl/>
        </w:rPr>
        <w:t>.</w:t>
      </w:r>
    </w:p>
    <w:p w:rsidR="00E20B34" w:rsidRPr="00DB11B4" w:rsidRDefault="00E20B34" w:rsidP="00DB11B4">
      <w:pPr>
        <w:pStyle w:val="a5"/>
        <w:rPr>
          <w:rtl/>
        </w:rPr>
      </w:pPr>
      <w:r w:rsidRPr="00DB11B4">
        <w:rPr>
          <w:rFonts w:hint="cs"/>
          <w:rtl/>
        </w:rPr>
        <w:t>واقدی تاریخ</w:t>
      </w:r>
      <w:r w:rsidR="00E87278" w:rsidRPr="00DB11B4">
        <w:rPr>
          <w:rFonts w:hint="cs"/>
          <w:rtl/>
        </w:rPr>
        <w:t>‌</w:t>
      </w:r>
      <w:r w:rsidRPr="00DB11B4">
        <w:rPr>
          <w:rFonts w:hint="cs"/>
          <w:rtl/>
        </w:rPr>
        <w:t>نویس معروف می</w:t>
      </w:r>
      <w:r w:rsidRPr="00DB11B4">
        <w:rPr>
          <w:rFonts w:hint="cs"/>
          <w:cs/>
        </w:rPr>
        <w:t>‎</w:t>
      </w:r>
      <w:r w:rsidRPr="00DB11B4">
        <w:rPr>
          <w:rFonts w:hint="cs"/>
          <w:rtl/>
        </w:rPr>
        <w:t>گوید: عمر</w:t>
      </w:r>
      <w:r w:rsidR="00162656" w:rsidRPr="00DB11B4">
        <w:rPr>
          <w:rFonts w:hint="cs"/>
          <w:rtl/>
        </w:rPr>
        <w:t xml:space="preserve"> </w:t>
      </w:r>
      <w:r w:rsidR="00A2281B" w:rsidRPr="00DB11B4">
        <w:rPr>
          <w:rFonts w:cs="CTraditional Arabic" w:hint="cs"/>
          <w:rtl/>
        </w:rPr>
        <w:t>س</w:t>
      </w:r>
      <w:r w:rsidRPr="00DB11B4">
        <w:rPr>
          <w:rFonts w:hint="cs"/>
          <w:rtl/>
        </w:rPr>
        <w:t xml:space="preserve"> حسن و حسین را به خاطر قرابت رسول الله </w:t>
      </w:r>
      <w:r w:rsidR="00B76004" w:rsidRPr="00DB11B4">
        <w:rPr>
          <w:rFonts w:cs="CTraditional Arabic" w:hint="cs"/>
          <w:rtl/>
        </w:rPr>
        <w:t>ص</w:t>
      </w:r>
      <w:r w:rsidRPr="00DB11B4">
        <w:rPr>
          <w:rFonts w:hint="cs"/>
          <w:rtl/>
        </w:rPr>
        <w:t xml:space="preserve"> همردیف پدرشان قرار داد و برای هر کدام پنج هزار درهم مقرر نمود</w:t>
      </w:r>
      <w:r w:rsidRPr="00DB11B4">
        <w:rPr>
          <w:vertAlign w:val="superscript"/>
          <w:rtl/>
        </w:rPr>
        <w:footnoteReference w:id="128"/>
      </w:r>
      <w:r w:rsidRPr="00DB11B4">
        <w:rPr>
          <w:rFonts w:hint="cs"/>
          <w:rtl/>
        </w:rPr>
        <w:t>.</w:t>
      </w:r>
    </w:p>
    <w:p w:rsidR="00E20B34" w:rsidRPr="002027AE" w:rsidRDefault="00E20B34" w:rsidP="002027AE">
      <w:pPr>
        <w:pStyle w:val="a5"/>
        <w:rPr>
          <w:spacing w:val="-4"/>
          <w:rtl/>
        </w:rPr>
      </w:pPr>
      <w:r w:rsidRPr="002027AE">
        <w:rPr>
          <w:rFonts w:hint="cs"/>
          <w:spacing w:val="-4"/>
          <w:rtl/>
        </w:rPr>
        <w:t>امام ذهبی، مورخ معروف می</w:t>
      </w:r>
      <w:r w:rsidR="00E87278" w:rsidRPr="002027AE">
        <w:rPr>
          <w:rFonts w:hint="cs"/>
          <w:spacing w:val="-4"/>
          <w:rtl/>
        </w:rPr>
        <w:t>‌</w:t>
      </w:r>
      <w:r w:rsidRPr="002027AE">
        <w:rPr>
          <w:rFonts w:hint="cs"/>
          <w:spacing w:val="-4"/>
          <w:rtl/>
        </w:rPr>
        <w:t xml:space="preserve">گوید: جعفر بن محمد صادق </w:t>
      </w:r>
      <w:r w:rsidR="002027AE" w:rsidRPr="002027AE">
        <w:rPr>
          <w:rFonts w:cs="CTraditional Arabic" w:hint="cs"/>
          <w:spacing w:val="-4"/>
          <w:rtl/>
        </w:rPr>
        <w:t>/</w:t>
      </w:r>
      <w:r w:rsidRPr="002027AE">
        <w:rPr>
          <w:rFonts w:hint="cs"/>
          <w:spacing w:val="-4"/>
          <w:rtl/>
        </w:rPr>
        <w:t xml:space="preserve"> از پدرش روایت نموده است که: «عمر برای حسین همانند پدرگرامی</w:t>
      </w:r>
      <w:r w:rsidRPr="002027AE">
        <w:rPr>
          <w:rFonts w:hint="cs"/>
          <w:spacing w:val="-4"/>
          <w:cs/>
        </w:rPr>
        <w:t>‎</w:t>
      </w:r>
      <w:r w:rsidRPr="002027AE">
        <w:rPr>
          <w:rFonts w:hint="cs"/>
          <w:spacing w:val="-4"/>
          <w:rtl/>
        </w:rPr>
        <w:t>اش علی پنج هزار درهم عطا مقرر نمود»</w:t>
      </w:r>
      <w:r w:rsidRPr="002027AE">
        <w:rPr>
          <w:spacing w:val="-4"/>
          <w:vertAlign w:val="superscript"/>
          <w:rtl/>
        </w:rPr>
        <w:footnoteReference w:id="129"/>
      </w:r>
      <w:r w:rsidR="002027AE" w:rsidRPr="002027AE">
        <w:rPr>
          <w:rFonts w:hint="cs"/>
          <w:spacing w:val="-4"/>
          <w:rtl/>
        </w:rPr>
        <w:t>.</w:t>
      </w:r>
    </w:p>
    <w:p w:rsidR="00E20B34" w:rsidRPr="00DB11B4" w:rsidRDefault="00E20B34" w:rsidP="00DB11B4">
      <w:pPr>
        <w:pStyle w:val="a5"/>
        <w:rPr>
          <w:rtl/>
        </w:rPr>
      </w:pPr>
      <w:r w:rsidRPr="00DB11B4">
        <w:rPr>
          <w:rFonts w:hint="cs"/>
          <w:rtl/>
        </w:rPr>
        <w:t>خیراندیشی عبدالله بن عمر</w:t>
      </w:r>
      <w:r w:rsidR="00162656" w:rsidRPr="00DB11B4">
        <w:rPr>
          <w:rFonts w:hint="cs"/>
          <w:rtl/>
        </w:rPr>
        <w:t xml:space="preserve"> </w:t>
      </w:r>
      <w:r w:rsidR="00A2281B" w:rsidRPr="00DB11B4">
        <w:rPr>
          <w:rFonts w:cs="CTraditional Arabic" w:hint="cs"/>
          <w:rtl/>
        </w:rPr>
        <w:t>س</w:t>
      </w:r>
      <w:r w:rsidRPr="00DB11B4">
        <w:rPr>
          <w:rFonts w:hint="cs"/>
          <w:rtl/>
        </w:rPr>
        <w:t xml:space="preserve"> نسبت به حسین</w:t>
      </w:r>
      <w:r w:rsidR="00162656" w:rsidRPr="00DB11B4">
        <w:rPr>
          <w:rFonts w:hint="cs"/>
          <w:rtl/>
        </w:rPr>
        <w:t xml:space="preserve"> </w:t>
      </w:r>
      <w:r w:rsidR="00A2281B" w:rsidRPr="00DB11B4">
        <w:rPr>
          <w:rFonts w:cs="CTraditional Arabic" w:hint="cs"/>
          <w:rtl/>
        </w:rPr>
        <w:t>س</w:t>
      </w:r>
      <w:r w:rsidRPr="00DB11B4">
        <w:rPr>
          <w:rFonts w:hint="cs"/>
          <w:rtl/>
        </w:rPr>
        <w:t xml:space="preserve"> برای همه آشکار است، آنجا که قبل از عزیمت ایشان به عراق خطاب به وی فرمود: جبرائیل، رسول الله را میان دنیا و آخرت مختار گذاشت و ایشان آخرت را برگزیدند، تو جگرگوشه</w:t>
      </w:r>
      <w:r w:rsidR="006417A2" w:rsidRPr="00DB11B4">
        <w:rPr>
          <w:rFonts w:hint="cs"/>
          <w:rtl/>
        </w:rPr>
        <w:t>‌ی</w:t>
      </w:r>
      <w:r w:rsidRPr="00DB11B4">
        <w:rPr>
          <w:rFonts w:hint="cs"/>
          <w:rtl/>
        </w:rPr>
        <w:t xml:space="preserve"> رسول الله هستی، از شما نیز همین انتظار می</w:t>
      </w:r>
      <w:r w:rsidR="006417A2" w:rsidRPr="00DB11B4">
        <w:rPr>
          <w:rFonts w:hint="cs"/>
          <w:rtl/>
        </w:rPr>
        <w:t>‌</w:t>
      </w:r>
      <w:r w:rsidRPr="00DB11B4">
        <w:rPr>
          <w:rFonts w:hint="cs"/>
          <w:rtl/>
        </w:rPr>
        <w:t>رود</w:t>
      </w:r>
      <w:r w:rsidRPr="00DB11B4">
        <w:rPr>
          <w:vertAlign w:val="superscript"/>
          <w:rtl/>
        </w:rPr>
        <w:footnoteReference w:id="130"/>
      </w:r>
      <w:r w:rsidRPr="00DB11B4">
        <w:rPr>
          <w:rFonts w:hint="cs"/>
          <w:rtl/>
        </w:rPr>
        <w:t>.</w:t>
      </w:r>
    </w:p>
    <w:p w:rsidR="00E20B34" w:rsidRPr="002027AE" w:rsidRDefault="00E20B34" w:rsidP="00DB11B4">
      <w:pPr>
        <w:pStyle w:val="a5"/>
        <w:rPr>
          <w:rtl/>
        </w:rPr>
      </w:pPr>
      <w:r w:rsidRPr="002027AE">
        <w:rPr>
          <w:rFonts w:hint="cs"/>
          <w:rtl/>
        </w:rPr>
        <w:t>حافظ ابن عساکر در تاریخ خود از ابوالمهزم نقل کرده است که گفت: ما جنازه</w:t>
      </w:r>
      <w:r w:rsidR="00556167" w:rsidRPr="002027AE">
        <w:rPr>
          <w:rFonts w:hint="cs"/>
          <w:rtl/>
        </w:rPr>
        <w:t>‌ی</w:t>
      </w:r>
      <w:r w:rsidRPr="002027AE">
        <w:rPr>
          <w:rFonts w:hint="cs"/>
          <w:rtl/>
        </w:rPr>
        <w:t xml:space="preserve"> زنی را تشییع کردیم و ابوهریره در این تشییع حضور داشت، جنازه مردی را نیز آوردند، ابوهریره آن را میان خود و جنازه</w:t>
      </w:r>
      <w:r w:rsidR="00556167" w:rsidRPr="002027AE">
        <w:rPr>
          <w:rFonts w:hint="cs"/>
          <w:rtl/>
        </w:rPr>
        <w:t>‌ی</w:t>
      </w:r>
      <w:r w:rsidRPr="002027AE">
        <w:rPr>
          <w:rFonts w:hint="cs"/>
          <w:rtl/>
        </w:rPr>
        <w:t xml:space="preserve"> زن نهاد و بر آن</w:t>
      </w:r>
      <w:r w:rsidR="001C74A3" w:rsidRPr="002027AE">
        <w:rPr>
          <w:rFonts w:hint="cs"/>
          <w:rtl/>
        </w:rPr>
        <w:t>‌ها</w:t>
      </w:r>
      <w:r w:rsidRPr="002027AE">
        <w:rPr>
          <w:rFonts w:hint="cs"/>
          <w:rtl/>
        </w:rPr>
        <w:t xml:space="preserve"> نماز خواند و هنگام بازگشت حسین</w:t>
      </w:r>
      <w:r w:rsidR="00162656" w:rsidRPr="002027AE">
        <w:rPr>
          <w:rFonts w:hint="cs"/>
          <w:rtl/>
        </w:rPr>
        <w:t xml:space="preserve"> </w:t>
      </w:r>
      <w:r w:rsidR="00A2281B" w:rsidRPr="002027AE">
        <w:rPr>
          <w:rFonts w:cs="CTraditional Arabic" w:hint="cs"/>
          <w:rtl/>
        </w:rPr>
        <w:t>س</w:t>
      </w:r>
      <w:r w:rsidRPr="002027AE">
        <w:rPr>
          <w:rFonts w:hint="cs"/>
          <w:rtl/>
        </w:rPr>
        <w:t xml:space="preserve"> خسته شد و نشست، ابوهریره</w:t>
      </w:r>
      <w:r w:rsidR="00162656" w:rsidRPr="002027AE">
        <w:rPr>
          <w:rFonts w:hint="cs"/>
          <w:rtl/>
        </w:rPr>
        <w:t xml:space="preserve"> </w:t>
      </w:r>
      <w:r w:rsidR="00A2281B" w:rsidRPr="002027AE">
        <w:rPr>
          <w:rFonts w:cs="CTraditional Arabic" w:hint="cs"/>
          <w:rtl/>
        </w:rPr>
        <w:t>س</w:t>
      </w:r>
      <w:r w:rsidRPr="002027AE">
        <w:rPr>
          <w:rFonts w:hint="cs"/>
          <w:rtl/>
        </w:rPr>
        <w:t xml:space="preserve"> با کناره</w:t>
      </w:r>
      <w:r w:rsidR="00556167" w:rsidRPr="002027AE">
        <w:rPr>
          <w:rFonts w:hint="cs"/>
          <w:rtl/>
        </w:rPr>
        <w:t>‌ی</w:t>
      </w:r>
      <w:r w:rsidRPr="002027AE">
        <w:rPr>
          <w:rFonts w:hint="cs"/>
          <w:rtl/>
        </w:rPr>
        <w:t xml:space="preserve"> لباسش خاک را از پاهای حسین</w:t>
      </w:r>
      <w:r w:rsidR="00162656" w:rsidRPr="002027AE">
        <w:rPr>
          <w:rFonts w:hint="cs"/>
          <w:rtl/>
        </w:rPr>
        <w:t xml:space="preserve"> </w:t>
      </w:r>
      <w:r w:rsidR="00A2281B" w:rsidRPr="002027AE">
        <w:rPr>
          <w:rFonts w:cs="CTraditional Arabic" w:hint="cs"/>
          <w:rtl/>
        </w:rPr>
        <w:t>س</w:t>
      </w:r>
      <w:r w:rsidRPr="002027AE">
        <w:rPr>
          <w:rFonts w:hint="cs"/>
          <w:rtl/>
        </w:rPr>
        <w:t xml:space="preserve"> پاک می</w:t>
      </w:r>
      <w:r w:rsidR="00556167" w:rsidRPr="002027AE">
        <w:rPr>
          <w:rFonts w:hint="cs"/>
          <w:rtl/>
        </w:rPr>
        <w:t>‌</w:t>
      </w:r>
      <w:r w:rsidRPr="002027AE">
        <w:rPr>
          <w:rFonts w:hint="cs"/>
          <w:rtl/>
        </w:rPr>
        <w:t>کرد، حسین</w:t>
      </w:r>
      <w:r w:rsidR="00162656" w:rsidRPr="002027AE">
        <w:rPr>
          <w:rFonts w:hint="cs"/>
          <w:rtl/>
        </w:rPr>
        <w:t xml:space="preserve"> </w:t>
      </w:r>
      <w:r w:rsidR="00A2281B" w:rsidRPr="002027AE">
        <w:rPr>
          <w:rFonts w:cs="CTraditional Arabic" w:hint="cs"/>
          <w:rtl/>
        </w:rPr>
        <w:t>س</w:t>
      </w:r>
      <w:r w:rsidRPr="002027AE">
        <w:rPr>
          <w:rFonts w:hint="cs"/>
          <w:rtl/>
        </w:rPr>
        <w:t xml:space="preserve"> فرمود: تو این</w:t>
      </w:r>
      <w:r w:rsidRPr="002027AE">
        <w:rPr>
          <w:rFonts w:hint="cs"/>
          <w:cs/>
        </w:rPr>
        <w:t>‎</w:t>
      </w:r>
      <w:r w:rsidRPr="002027AE">
        <w:rPr>
          <w:rFonts w:hint="cs"/>
          <w:rtl/>
        </w:rPr>
        <w:t>کار را می</w:t>
      </w:r>
      <w:r w:rsidR="00556167" w:rsidRPr="002027AE">
        <w:rPr>
          <w:rFonts w:hint="cs"/>
          <w:rtl/>
        </w:rPr>
        <w:t>‌</w:t>
      </w:r>
      <w:r w:rsidRPr="002027AE">
        <w:rPr>
          <w:rFonts w:hint="cs"/>
          <w:rtl/>
        </w:rPr>
        <w:t>کنی! ابوهریره</w:t>
      </w:r>
      <w:r w:rsidR="00162656" w:rsidRPr="002027AE">
        <w:rPr>
          <w:rFonts w:hint="cs"/>
          <w:rtl/>
        </w:rPr>
        <w:t xml:space="preserve"> </w:t>
      </w:r>
      <w:r w:rsidR="00A2281B" w:rsidRPr="002027AE">
        <w:rPr>
          <w:rFonts w:cs="CTraditional Arabic" w:hint="cs"/>
          <w:rtl/>
        </w:rPr>
        <w:t>س</w:t>
      </w:r>
      <w:r w:rsidRPr="002027AE">
        <w:rPr>
          <w:rFonts w:hint="cs"/>
          <w:rtl/>
        </w:rPr>
        <w:t xml:space="preserve"> گفت: بگذار، اگر مردم چیزی را که من از تو</w:t>
      </w:r>
      <w:r w:rsidR="00325708" w:rsidRPr="002027AE">
        <w:rPr>
          <w:rFonts w:hint="cs"/>
          <w:rtl/>
        </w:rPr>
        <w:t xml:space="preserve"> می‌</w:t>
      </w:r>
      <w:r w:rsidRPr="002027AE">
        <w:rPr>
          <w:rFonts w:hint="cs"/>
          <w:rtl/>
        </w:rPr>
        <w:t>دانم، می</w:t>
      </w:r>
      <w:r w:rsidR="00556167" w:rsidRPr="002027AE">
        <w:rPr>
          <w:rFonts w:hint="cs"/>
          <w:rtl/>
        </w:rPr>
        <w:t>‌</w:t>
      </w:r>
      <w:r w:rsidRPr="002027AE">
        <w:rPr>
          <w:rFonts w:hint="cs"/>
          <w:rtl/>
        </w:rPr>
        <w:t>دانستند تو را بر شانه</w:t>
      </w:r>
      <w:r w:rsidR="00556167" w:rsidRPr="002027AE">
        <w:rPr>
          <w:rFonts w:hint="cs"/>
          <w:rtl/>
        </w:rPr>
        <w:t>‌</w:t>
      </w:r>
      <w:r w:rsidRPr="002027AE">
        <w:rPr>
          <w:rFonts w:hint="cs"/>
          <w:rtl/>
        </w:rPr>
        <w:t>های خود حمل می</w:t>
      </w:r>
      <w:r w:rsidR="00556167" w:rsidRPr="002027AE">
        <w:rPr>
          <w:rFonts w:hint="cs"/>
          <w:rtl/>
        </w:rPr>
        <w:t>‌</w:t>
      </w:r>
      <w:r w:rsidRPr="002027AE">
        <w:rPr>
          <w:rFonts w:hint="cs"/>
          <w:rtl/>
        </w:rPr>
        <w:t>کردند</w:t>
      </w:r>
      <w:r w:rsidRPr="002027AE">
        <w:rPr>
          <w:vertAlign w:val="superscript"/>
          <w:rtl/>
        </w:rPr>
        <w:footnoteReference w:id="131"/>
      </w:r>
      <w:r w:rsidRPr="002027AE">
        <w:rPr>
          <w:rFonts w:hint="cs"/>
          <w:rtl/>
        </w:rPr>
        <w:t>.</w:t>
      </w:r>
    </w:p>
    <w:p w:rsidR="00E20B34" w:rsidRPr="00DB11B4" w:rsidRDefault="00E20B34" w:rsidP="00DB11B4">
      <w:pPr>
        <w:pStyle w:val="a5"/>
        <w:rPr>
          <w:rtl/>
        </w:rPr>
      </w:pPr>
      <w:r w:rsidRPr="00DB11B4">
        <w:rPr>
          <w:rFonts w:hint="cs"/>
          <w:rtl/>
        </w:rPr>
        <w:t>یکی از مظاهر احترام و بزرگداشت عمرو بن العاص</w:t>
      </w:r>
      <w:r w:rsidR="00162656" w:rsidRPr="00DB11B4">
        <w:rPr>
          <w:rFonts w:hint="cs"/>
          <w:rtl/>
        </w:rPr>
        <w:t xml:space="preserve"> </w:t>
      </w:r>
      <w:r w:rsidR="00A2281B" w:rsidRPr="00DB11B4">
        <w:rPr>
          <w:rFonts w:cs="CTraditional Arabic" w:hint="cs"/>
          <w:rtl/>
        </w:rPr>
        <w:t>س</w:t>
      </w:r>
      <w:r w:rsidRPr="00DB11B4">
        <w:rPr>
          <w:rFonts w:hint="cs"/>
          <w:rtl/>
        </w:rPr>
        <w:t xml:space="preserve"> نسبت به حسین</w:t>
      </w:r>
      <w:r w:rsidR="00162656" w:rsidRPr="00DB11B4">
        <w:rPr>
          <w:rFonts w:hint="cs"/>
          <w:rtl/>
        </w:rPr>
        <w:t xml:space="preserve"> </w:t>
      </w:r>
      <w:r w:rsidR="00A2281B" w:rsidRPr="00DB11B4">
        <w:rPr>
          <w:rFonts w:cs="CTraditional Arabic" w:hint="cs"/>
          <w:rtl/>
        </w:rPr>
        <w:t>س</w:t>
      </w:r>
      <w:r w:rsidRPr="00DB11B4">
        <w:rPr>
          <w:rFonts w:hint="cs"/>
          <w:rtl/>
        </w:rPr>
        <w:t xml:space="preserve"> آن است که ابن ابی شیبه از ولید بن عیزار روایت کرده است و می</w:t>
      </w:r>
      <w:r w:rsidRPr="00DB11B4">
        <w:rPr>
          <w:rFonts w:hint="cs"/>
          <w:cs/>
        </w:rPr>
        <w:t>‎</w:t>
      </w:r>
      <w:r w:rsidRPr="00DB11B4">
        <w:rPr>
          <w:rFonts w:hint="cs"/>
          <w:rtl/>
        </w:rPr>
        <w:t>گوید: عمروبن عاص در سایه</w:t>
      </w:r>
      <w:r w:rsidR="004F1C76" w:rsidRPr="00DB11B4">
        <w:rPr>
          <w:rFonts w:hint="cs"/>
          <w:rtl/>
        </w:rPr>
        <w:t>‌ی</w:t>
      </w:r>
      <w:r w:rsidRPr="00DB11B4">
        <w:rPr>
          <w:rFonts w:hint="cs"/>
          <w:rtl/>
        </w:rPr>
        <w:t xml:space="preserve"> کعبه نشسته بود که حسین بن علی</w:t>
      </w:r>
      <w:r w:rsidR="00162656" w:rsidRPr="00DB11B4">
        <w:rPr>
          <w:rFonts w:hint="cs"/>
          <w:rtl/>
        </w:rPr>
        <w:t xml:space="preserve"> </w:t>
      </w:r>
      <w:r w:rsidR="00A2281B" w:rsidRPr="00DB11B4">
        <w:rPr>
          <w:rFonts w:cs="CTraditional Arabic" w:hint="cs"/>
          <w:rtl/>
        </w:rPr>
        <w:t>س</w:t>
      </w:r>
      <w:r w:rsidRPr="00DB11B4">
        <w:rPr>
          <w:rFonts w:hint="cs"/>
          <w:rtl/>
        </w:rPr>
        <w:t xml:space="preserve"> را دید که می</w:t>
      </w:r>
      <w:r w:rsidR="004F1C76" w:rsidRPr="00DB11B4">
        <w:rPr>
          <w:rFonts w:hint="cs"/>
          <w:rtl/>
        </w:rPr>
        <w:t>‌</w:t>
      </w:r>
      <w:r w:rsidRPr="00DB11B4">
        <w:rPr>
          <w:rFonts w:hint="cs"/>
          <w:rtl/>
        </w:rPr>
        <w:t>آید، گفت: این محبوبترین اهل زمین نزد اهل آسمان است</w:t>
      </w:r>
      <w:r w:rsidRPr="00DB11B4">
        <w:rPr>
          <w:vertAlign w:val="superscript"/>
          <w:rtl/>
        </w:rPr>
        <w:footnoteReference w:id="132"/>
      </w:r>
      <w:r w:rsidRPr="00DB11B4">
        <w:rPr>
          <w:rFonts w:hint="cs"/>
          <w:rtl/>
        </w:rPr>
        <w:t>.</w:t>
      </w:r>
    </w:p>
    <w:p w:rsidR="00E20B34" w:rsidRPr="00DB11B4" w:rsidRDefault="004F1C76" w:rsidP="00DB11B4">
      <w:pPr>
        <w:pStyle w:val="a5"/>
        <w:rPr>
          <w:rtl/>
        </w:rPr>
      </w:pPr>
      <w:r w:rsidRPr="00DB11B4">
        <w:rPr>
          <w:rFonts w:hint="cs"/>
          <w:rtl/>
        </w:rPr>
        <w:t xml:space="preserve">امیر </w:t>
      </w:r>
      <w:r w:rsidR="00E20B34" w:rsidRPr="00DB11B4">
        <w:rPr>
          <w:rFonts w:hint="cs"/>
          <w:rtl/>
        </w:rPr>
        <w:t>معاویه بن ابی سفیان</w:t>
      </w:r>
      <w:r w:rsidR="00162656" w:rsidRPr="00DB11B4">
        <w:rPr>
          <w:rFonts w:hint="cs"/>
          <w:rtl/>
        </w:rPr>
        <w:t xml:space="preserve"> </w:t>
      </w:r>
      <w:r w:rsidR="00A2281B" w:rsidRPr="00DB11B4">
        <w:rPr>
          <w:rFonts w:cs="CTraditional Arabic" w:hint="cs"/>
          <w:rtl/>
        </w:rPr>
        <w:t>س</w:t>
      </w:r>
      <w:r w:rsidR="00E20B34" w:rsidRPr="00DB11B4">
        <w:rPr>
          <w:rFonts w:hint="cs"/>
          <w:rtl/>
        </w:rPr>
        <w:t xml:space="preserve"> حسین را بسیار احترام و تعظیم می</w:t>
      </w:r>
      <w:r w:rsidRPr="00DB11B4">
        <w:rPr>
          <w:rFonts w:hint="cs"/>
          <w:rtl/>
        </w:rPr>
        <w:t>‌</w:t>
      </w:r>
      <w:r w:rsidR="00E20B34" w:rsidRPr="00DB11B4">
        <w:rPr>
          <w:rFonts w:hint="cs"/>
          <w:rtl/>
        </w:rPr>
        <w:t>نمود و حسین جوایز و هدایا</w:t>
      </w:r>
      <w:r w:rsidRPr="00DB11B4">
        <w:rPr>
          <w:rFonts w:hint="cs"/>
          <w:rtl/>
        </w:rPr>
        <w:t>ی</w:t>
      </w:r>
      <w:r w:rsidR="00E20B34" w:rsidRPr="00DB11B4">
        <w:rPr>
          <w:rFonts w:hint="cs"/>
          <w:rtl/>
        </w:rPr>
        <w:t xml:space="preserve"> وی را می</w:t>
      </w:r>
      <w:r w:rsidRPr="00DB11B4">
        <w:rPr>
          <w:rFonts w:hint="cs"/>
          <w:rtl/>
        </w:rPr>
        <w:t>‌</w:t>
      </w:r>
      <w:r w:rsidR="00E20B34" w:rsidRPr="00DB11B4">
        <w:rPr>
          <w:rFonts w:hint="cs"/>
          <w:rtl/>
        </w:rPr>
        <w:t>پذیرفت</w:t>
      </w:r>
      <w:r w:rsidR="00E20B34" w:rsidRPr="00DB11B4">
        <w:rPr>
          <w:vertAlign w:val="superscript"/>
          <w:rtl/>
        </w:rPr>
        <w:footnoteReference w:id="133"/>
      </w:r>
      <w:r w:rsidR="00E20B34" w:rsidRPr="00DB11B4">
        <w:rPr>
          <w:rFonts w:hint="cs"/>
          <w:rtl/>
        </w:rPr>
        <w:t>.</w:t>
      </w:r>
    </w:p>
    <w:p w:rsidR="00E20B34" w:rsidRPr="00DB11B4" w:rsidRDefault="00E20B34" w:rsidP="00DB11B4">
      <w:pPr>
        <w:pStyle w:val="a5"/>
        <w:rPr>
          <w:rtl/>
        </w:rPr>
      </w:pPr>
      <w:r w:rsidRPr="00DB11B4">
        <w:rPr>
          <w:rFonts w:hint="cs"/>
          <w:rtl/>
        </w:rPr>
        <w:t xml:space="preserve">حافظ </w:t>
      </w:r>
      <w:r w:rsidR="004F1C76" w:rsidRPr="00DB11B4">
        <w:rPr>
          <w:rFonts w:hint="cs"/>
          <w:rtl/>
        </w:rPr>
        <w:t>ا</w:t>
      </w:r>
      <w:r w:rsidRPr="00DB11B4">
        <w:rPr>
          <w:rFonts w:hint="cs"/>
          <w:rtl/>
        </w:rPr>
        <w:t>بن کثیر می</w:t>
      </w:r>
      <w:r w:rsidR="004F1C76" w:rsidRPr="00DB11B4">
        <w:rPr>
          <w:rFonts w:hint="cs"/>
          <w:rtl/>
        </w:rPr>
        <w:t>‌</w:t>
      </w:r>
      <w:r w:rsidRPr="00DB11B4">
        <w:rPr>
          <w:rFonts w:hint="cs"/>
          <w:rtl/>
        </w:rPr>
        <w:t xml:space="preserve">گوید: هنگامی که خلافت به معاویه رسید حسین همراه با برادرش حسن </w:t>
      </w:r>
      <w:r w:rsidR="00A2281B" w:rsidRPr="00DB11B4">
        <w:rPr>
          <w:rFonts w:cs="CTraditional Arabic" w:hint="cs"/>
          <w:rtl/>
        </w:rPr>
        <w:t>س</w:t>
      </w:r>
      <w:r w:rsidRPr="00DB11B4">
        <w:rPr>
          <w:rFonts w:hint="cs"/>
          <w:rtl/>
        </w:rPr>
        <w:t xml:space="preserve"> نزد وی رفت وآمد می</w:t>
      </w:r>
      <w:r w:rsidR="004F1C76" w:rsidRPr="00DB11B4">
        <w:rPr>
          <w:rFonts w:hint="cs"/>
          <w:rtl/>
        </w:rPr>
        <w:t>‌</w:t>
      </w:r>
      <w:r w:rsidRPr="00DB11B4">
        <w:rPr>
          <w:rFonts w:hint="cs"/>
          <w:rtl/>
        </w:rPr>
        <w:t>کردند، وی آنان را خیلی اکرام می</w:t>
      </w:r>
      <w:r w:rsidR="004F1C76" w:rsidRPr="00DB11B4">
        <w:rPr>
          <w:rFonts w:hint="cs"/>
          <w:rtl/>
        </w:rPr>
        <w:t>‌</w:t>
      </w:r>
      <w:r w:rsidRPr="00DB11B4">
        <w:rPr>
          <w:rFonts w:hint="cs"/>
          <w:rtl/>
        </w:rPr>
        <w:t>کرد و</w:t>
      </w:r>
      <w:r w:rsidR="004F1C76" w:rsidRPr="00DB11B4">
        <w:rPr>
          <w:rFonts w:hint="cs"/>
          <w:rtl/>
        </w:rPr>
        <w:t xml:space="preserve"> </w:t>
      </w:r>
      <w:r w:rsidRPr="00DB11B4">
        <w:rPr>
          <w:rFonts w:hint="cs"/>
          <w:rtl/>
        </w:rPr>
        <w:t>به آنان مرحبا می</w:t>
      </w:r>
      <w:r w:rsidR="004F1C76" w:rsidRPr="00DB11B4">
        <w:rPr>
          <w:rFonts w:hint="cs"/>
          <w:rtl/>
        </w:rPr>
        <w:t>‌</w:t>
      </w:r>
      <w:r w:rsidRPr="00DB11B4">
        <w:rPr>
          <w:rFonts w:hint="cs"/>
          <w:rtl/>
        </w:rPr>
        <w:t>گفت و</w:t>
      </w:r>
      <w:r w:rsidR="004F1C76" w:rsidRPr="00DB11B4">
        <w:rPr>
          <w:rFonts w:hint="cs"/>
          <w:rtl/>
        </w:rPr>
        <w:t xml:space="preserve"> </w:t>
      </w:r>
      <w:r w:rsidRPr="00DB11B4">
        <w:rPr>
          <w:rFonts w:hint="cs"/>
          <w:rtl/>
        </w:rPr>
        <w:t>عطایای زیادی را اهدا می</w:t>
      </w:r>
      <w:r w:rsidR="004F1C76" w:rsidRPr="00DB11B4">
        <w:rPr>
          <w:rFonts w:hint="cs"/>
          <w:rtl/>
        </w:rPr>
        <w:t>‌</w:t>
      </w:r>
      <w:r w:rsidRPr="00DB11B4">
        <w:rPr>
          <w:rFonts w:hint="cs"/>
          <w:rtl/>
        </w:rPr>
        <w:t>نمود ودر یک روز به آنان دویست هزار داد و</w:t>
      </w:r>
      <w:r w:rsidR="004F1C76" w:rsidRPr="00DB11B4">
        <w:rPr>
          <w:rFonts w:hint="cs"/>
          <w:rtl/>
        </w:rPr>
        <w:t xml:space="preserve"> </w:t>
      </w:r>
      <w:r w:rsidRPr="00DB11B4">
        <w:rPr>
          <w:rFonts w:hint="cs"/>
          <w:rtl/>
        </w:rPr>
        <w:t>گفت: بگیرید من پسر هند هستم</w:t>
      </w:r>
      <w:r w:rsidRPr="00DB11B4">
        <w:rPr>
          <w:vertAlign w:val="superscript"/>
          <w:rtl/>
        </w:rPr>
        <w:footnoteReference w:id="134"/>
      </w:r>
      <w:r w:rsidRPr="00DB11B4">
        <w:rPr>
          <w:rFonts w:hint="cs"/>
          <w:rtl/>
        </w:rPr>
        <w:t xml:space="preserve"> و</w:t>
      </w:r>
      <w:r w:rsidR="004F1C76" w:rsidRPr="00DB11B4">
        <w:rPr>
          <w:rFonts w:hint="cs"/>
          <w:rtl/>
        </w:rPr>
        <w:t xml:space="preserve"> </w:t>
      </w:r>
      <w:r w:rsidRPr="00DB11B4">
        <w:rPr>
          <w:rFonts w:hint="cs"/>
          <w:rtl/>
        </w:rPr>
        <w:t>به خدا قسم قبل و</w:t>
      </w:r>
      <w:r w:rsidR="004F1C76" w:rsidRPr="00DB11B4">
        <w:rPr>
          <w:rFonts w:hint="cs"/>
          <w:rtl/>
        </w:rPr>
        <w:t xml:space="preserve"> </w:t>
      </w:r>
      <w:r w:rsidRPr="00DB11B4">
        <w:rPr>
          <w:rFonts w:hint="cs"/>
          <w:rtl/>
        </w:rPr>
        <w:t xml:space="preserve">بعد از من </w:t>
      </w:r>
      <w:r w:rsidR="00A21849" w:rsidRPr="00DB11B4">
        <w:rPr>
          <w:rFonts w:hint="cs"/>
          <w:rtl/>
        </w:rPr>
        <w:t xml:space="preserve">هیچ کس </w:t>
      </w:r>
      <w:r w:rsidRPr="00DB11B4">
        <w:rPr>
          <w:rFonts w:hint="cs"/>
          <w:rtl/>
        </w:rPr>
        <w:t>چنین عطایایی ن</w:t>
      </w:r>
      <w:r w:rsidR="00A21849" w:rsidRPr="00DB11B4">
        <w:rPr>
          <w:rFonts w:hint="cs"/>
          <w:rtl/>
        </w:rPr>
        <w:t>داده است</w:t>
      </w:r>
      <w:r w:rsidRPr="00DB11B4">
        <w:rPr>
          <w:rFonts w:hint="cs"/>
          <w:rtl/>
        </w:rPr>
        <w:t xml:space="preserve">، حسین </w:t>
      </w:r>
      <w:r w:rsidR="00A2281B" w:rsidRPr="00DB11B4">
        <w:rPr>
          <w:rFonts w:cs="CTraditional Arabic" w:hint="cs"/>
          <w:rtl/>
        </w:rPr>
        <w:t>س</w:t>
      </w:r>
      <w:r w:rsidRPr="00DB11B4">
        <w:rPr>
          <w:rFonts w:hint="cs"/>
          <w:rtl/>
        </w:rPr>
        <w:t xml:space="preserve"> گفت: به خدا سوگند نه قبل و</w:t>
      </w:r>
      <w:r w:rsidR="00A21849" w:rsidRPr="00DB11B4">
        <w:rPr>
          <w:rFonts w:hint="cs"/>
          <w:rtl/>
        </w:rPr>
        <w:t xml:space="preserve"> </w:t>
      </w:r>
      <w:r w:rsidRPr="00DB11B4">
        <w:rPr>
          <w:rFonts w:hint="cs"/>
          <w:rtl/>
        </w:rPr>
        <w:t xml:space="preserve">نه بعد از تو کسی </w:t>
      </w:r>
      <w:r w:rsidR="008659D4" w:rsidRPr="00DB11B4">
        <w:rPr>
          <w:rFonts w:hint="cs"/>
          <w:rtl/>
        </w:rPr>
        <w:t>افرادی بهتر از اما نخواهد یافت که به ایشان هدیه بدهد</w:t>
      </w:r>
      <w:r w:rsidRPr="00DB11B4">
        <w:rPr>
          <w:rFonts w:hint="cs"/>
          <w:rtl/>
        </w:rPr>
        <w:t>.</w:t>
      </w:r>
    </w:p>
    <w:p w:rsidR="00E20B34" w:rsidRPr="00DB11B4" w:rsidRDefault="00E20B34" w:rsidP="00DB11B4">
      <w:pPr>
        <w:pStyle w:val="a5"/>
        <w:rPr>
          <w:rtl/>
        </w:rPr>
      </w:pPr>
      <w:r w:rsidRPr="00DB11B4">
        <w:rPr>
          <w:rFonts w:hint="cs"/>
          <w:rtl/>
        </w:rPr>
        <w:t xml:space="preserve">پس از وفات حسن ایشان هر ساله نزد معاویه </w:t>
      </w:r>
      <w:r w:rsidR="00A2281B" w:rsidRPr="00DB11B4">
        <w:rPr>
          <w:rFonts w:cs="CTraditional Arabic" w:hint="cs"/>
          <w:rtl/>
        </w:rPr>
        <w:t>س</w:t>
      </w:r>
      <w:r w:rsidR="00325708" w:rsidRPr="00DB11B4">
        <w:rPr>
          <w:rFonts w:hint="cs"/>
          <w:rtl/>
        </w:rPr>
        <w:t xml:space="preserve"> می‌</w:t>
      </w:r>
      <w:r w:rsidRPr="00DB11B4">
        <w:rPr>
          <w:rFonts w:hint="cs"/>
          <w:rtl/>
        </w:rPr>
        <w:t>رفت و</w:t>
      </w:r>
      <w:r w:rsidR="008659D4" w:rsidRPr="00DB11B4">
        <w:rPr>
          <w:rFonts w:hint="cs"/>
          <w:rtl/>
        </w:rPr>
        <w:t xml:space="preserve"> امیر </w:t>
      </w:r>
      <w:r w:rsidRPr="00DB11B4">
        <w:rPr>
          <w:rFonts w:hint="cs"/>
          <w:rtl/>
        </w:rPr>
        <w:t>معاویه به ایشان عطایایی می</w:t>
      </w:r>
      <w:r w:rsidR="008659D4" w:rsidRPr="00DB11B4">
        <w:rPr>
          <w:rFonts w:hint="cs"/>
          <w:rtl/>
        </w:rPr>
        <w:t>‌</w:t>
      </w:r>
      <w:r w:rsidRPr="00DB11B4">
        <w:rPr>
          <w:rFonts w:hint="cs"/>
          <w:rtl/>
        </w:rPr>
        <w:t>داد</w:t>
      </w:r>
      <w:r w:rsidRPr="00DB11B4">
        <w:rPr>
          <w:vertAlign w:val="superscript"/>
          <w:rtl/>
        </w:rPr>
        <w:footnoteReference w:id="135"/>
      </w:r>
      <w:r w:rsidRPr="00DB11B4">
        <w:rPr>
          <w:rFonts w:hint="cs"/>
          <w:rtl/>
        </w:rPr>
        <w:t>.</w:t>
      </w:r>
    </w:p>
    <w:p w:rsidR="00E20B34" w:rsidRPr="00DB11B4" w:rsidRDefault="00E20B34" w:rsidP="00DB11B4">
      <w:pPr>
        <w:pStyle w:val="a5"/>
        <w:rPr>
          <w:rtl/>
        </w:rPr>
      </w:pPr>
      <w:r w:rsidRPr="00DB11B4">
        <w:rPr>
          <w:rFonts w:hint="cs"/>
          <w:rtl/>
        </w:rPr>
        <w:t xml:space="preserve">باری معاویه </w:t>
      </w:r>
      <w:r w:rsidR="00A2281B" w:rsidRPr="00DB11B4">
        <w:rPr>
          <w:rFonts w:cs="CTraditional Arabic" w:hint="cs"/>
          <w:rtl/>
        </w:rPr>
        <w:t>س</w:t>
      </w:r>
      <w:r w:rsidRPr="00DB11B4">
        <w:rPr>
          <w:rFonts w:hint="cs"/>
          <w:rtl/>
        </w:rPr>
        <w:t xml:space="preserve"> از بر خورد تند حسین </w:t>
      </w:r>
      <w:r w:rsidR="00A2281B" w:rsidRPr="00DB11B4">
        <w:rPr>
          <w:rFonts w:cs="CTraditional Arabic" w:hint="cs"/>
          <w:rtl/>
        </w:rPr>
        <w:t>س</w:t>
      </w:r>
      <w:r w:rsidRPr="00DB11B4">
        <w:rPr>
          <w:rFonts w:hint="cs"/>
          <w:rtl/>
        </w:rPr>
        <w:t xml:space="preserve"> گلایه کرد، برخی گفتند: «به وی نامه</w:t>
      </w:r>
      <w:r w:rsidRPr="00DB11B4">
        <w:rPr>
          <w:rFonts w:hint="cs"/>
          <w:cs/>
        </w:rPr>
        <w:t>‎</w:t>
      </w:r>
      <w:r w:rsidRPr="00DB11B4">
        <w:rPr>
          <w:rFonts w:hint="cs"/>
          <w:rtl/>
        </w:rPr>
        <w:t>ای بنویس و</w:t>
      </w:r>
      <w:r w:rsidR="004E6EDB" w:rsidRPr="00DB11B4">
        <w:rPr>
          <w:rFonts w:hint="cs"/>
          <w:rtl/>
        </w:rPr>
        <w:t xml:space="preserve"> </w:t>
      </w:r>
      <w:r w:rsidRPr="00DB11B4">
        <w:rPr>
          <w:rFonts w:hint="cs"/>
          <w:rtl/>
        </w:rPr>
        <w:t>ایشان و</w:t>
      </w:r>
      <w:r w:rsidR="004E6EDB" w:rsidRPr="00DB11B4">
        <w:rPr>
          <w:rFonts w:hint="cs"/>
          <w:rtl/>
        </w:rPr>
        <w:t xml:space="preserve"> </w:t>
      </w:r>
      <w:r w:rsidRPr="00DB11B4">
        <w:rPr>
          <w:rFonts w:hint="cs"/>
          <w:rtl/>
        </w:rPr>
        <w:t>پدرش را نکوهش کن، گفت: هر عیبی که درباره</w:t>
      </w:r>
      <w:r w:rsidRPr="00DB11B4">
        <w:rPr>
          <w:rFonts w:hint="cs"/>
          <w:cs/>
        </w:rPr>
        <w:t>‎</w:t>
      </w:r>
      <w:r w:rsidRPr="00DB11B4">
        <w:rPr>
          <w:rFonts w:hint="cs"/>
          <w:rtl/>
        </w:rPr>
        <w:t>ی او و پدرش بگویم، دروغ گفته ام و</w:t>
      </w:r>
      <w:r w:rsidR="004E6EDB" w:rsidRPr="00DB11B4">
        <w:rPr>
          <w:rFonts w:hint="cs"/>
          <w:rtl/>
        </w:rPr>
        <w:t xml:space="preserve"> </w:t>
      </w:r>
      <w:r w:rsidRPr="00DB11B4">
        <w:rPr>
          <w:rFonts w:hint="cs"/>
          <w:rtl/>
        </w:rPr>
        <w:t>برای من شایسته نیست که کسی را به دروغ نکوهش کنم. چگونه عیبی به حسین نسبت دهم در حالی که ایشان آن عیب را ندارد</w:t>
      </w:r>
      <w:r w:rsidRPr="00DB11B4">
        <w:rPr>
          <w:vertAlign w:val="superscript"/>
          <w:rtl/>
        </w:rPr>
        <w:footnoteReference w:id="136"/>
      </w:r>
      <w:r w:rsidRPr="00DB11B4">
        <w:rPr>
          <w:rFonts w:hint="cs"/>
          <w:rtl/>
        </w:rPr>
        <w:t xml:space="preserve">. </w:t>
      </w:r>
    </w:p>
    <w:p w:rsidR="00E20B34" w:rsidRPr="00DB11B4" w:rsidRDefault="00E20B34" w:rsidP="002027AE">
      <w:pPr>
        <w:pStyle w:val="a5"/>
        <w:widowControl w:val="0"/>
        <w:rPr>
          <w:rtl/>
        </w:rPr>
      </w:pPr>
      <w:r w:rsidRPr="00DB11B4">
        <w:rPr>
          <w:rFonts w:hint="cs"/>
          <w:rtl/>
        </w:rPr>
        <w:t xml:space="preserve">تمام اهل بیت که معاصر حسن و حسین </w:t>
      </w:r>
      <w:r w:rsidR="00A2281B" w:rsidRPr="00DB11B4">
        <w:rPr>
          <w:rFonts w:cs="CTraditional Arabic" w:hint="cs"/>
          <w:rtl/>
        </w:rPr>
        <w:t>س</w:t>
      </w:r>
      <w:r w:rsidRPr="00DB11B4">
        <w:rPr>
          <w:rFonts w:hint="cs"/>
          <w:rtl/>
        </w:rPr>
        <w:t xml:space="preserve"> </w:t>
      </w:r>
      <w:r w:rsidR="00C83277" w:rsidRPr="00DB11B4">
        <w:rPr>
          <w:rFonts w:hint="cs"/>
          <w:rtl/>
        </w:rPr>
        <w:t xml:space="preserve">بودند </w:t>
      </w:r>
      <w:r w:rsidRPr="00DB11B4">
        <w:rPr>
          <w:rFonts w:hint="cs"/>
          <w:rtl/>
        </w:rPr>
        <w:t>ایشان را احترام و تکریم می</w:t>
      </w:r>
      <w:r w:rsidR="00C83277" w:rsidRPr="00DB11B4">
        <w:rPr>
          <w:rFonts w:hint="cs"/>
          <w:rtl/>
        </w:rPr>
        <w:t>‌</w:t>
      </w:r>
      <w:r w:rsidRPr="00DB11B4">
        <w:rPr>
          <w:rFonts w:hint="cs"/>
          <w:rtl/>
        </w:rPr>
        <w:t xml:space="preserve">کردند، ابن عساکر با سند خود از مدرک بن </w:t>
      </w:r>
      <w:r w:rsidR="00C83277" w:rsidRPr="00DB11B4">
        <w:rPr>
          <w:rFonts w:hint="cs"/>
          <w:rtl/>
        </w:rPr>
        <w:t>عماره نقل کرده است که وی گفت: «</w:t>
      </w:r>
      <w:r w:rsidRPr="00DB11B4">
        <w:rPr>
          <w:rFonts w:hint="cs"/>
          <w:rtl/>
        </w:rPr>
        <w:t>ابن عباس</w:t>
      </w:r>
      <w:r w:rsidR="002027AE">
        <w:rPr>
          <w:rFonts w:cs="CTraditional Arabic" w:hint="cs"/>
          <w:rtl/>
        </w:rPr>
        <w:t xml:space="preserve"> </w:t>
      </w:r>
      <w:r w:rsidR="00A2281B" w:rsidRPr="00DB11B4">
        <w:rPr>
          <w:rFonts w:cs="CTraditional Arabic" w:hint="cs"/>
          <w:rtl/>
        </w:rPr>
        <w:t>س</w:t>
      </w:r>
      <w:r w:rsidRPr="00DB11B4">
        <w:rPr>
          <w:rFonts w:hint="cs"/>
          <w:rtl/>
        </w:rPr>
        <w:t xml:space="preserve"> را دیدم که رکاب حسن و</w:t>
      </w:r>
      <w:r w:rsidR="00C83277" w:rsidRPr="00DB11B4">
        <w:rPr>
          <w:rFonts w:hint="cs"/>
          <w:rtl/>
        </w:rPr>
        <w:t xml:space="preserve"> </w:t>
      </w:r>
      <w:r w:rsidRPr="00DB11B4">
        <w:rPr>
          <w:rFonts w:hint="cs"/>
          <w:rtl/>
        </w:rPr>
        <w:t>حسین را گرفته بود، به او گفتند: چگونه رکاب آنان را می</w:t>
      </w:r>
      <w:r w:rsidRPr="00DB11B4">
        <w:rPr>
          <w:rFonts w:hint="cs"/>
          <w:cs/>
        </w:rPr>
        <w:t>‎</w:t>
      </w:r>
      <w:r w:rsidRPr="00DB11B4">
        <w:rPr>
          <w:rFonts w:hint="cs"/>
          <w:rtl/>
        </w:rPr>
        <w:t xml:space="preserve">گیری، در حالی که تو بزرگ و بزرگوار هستی، گفت: اینان فرزندان رسول الله </w:t>
      </w:r>
      <w:r w:rsidR="001F0B65" w:rsidRPr="00DB11B4">
        <w:rPr>
          <w:rFonts w:cs="CTraditional Arabic" w:hint="cs"/>
          <w:rtl/>
        </w:rPr>
        <w:t>ص</w:t>
      </w:r>
      <w:r w:rsidRPr="00DB11B4">
        <w:rPr>
          <w:rFonts w:hint="cs"/>
          <w:rtl/>
        </w:rPr>
        <w:t xml:space="preserve"> هستند آیا این برایم سعادتی نیست که رکاب آنان را بگیرم»</w:t>
      </w:r>
      <w:r w:rsidRPr="00DB11B4">
        <w:rPr>
          <w:vertAlign w:val="superscript"/>
          <w:rtl/>
        </w:rPr>
        <w:footnoteReference w:id="137"/>
      </w:r>
      <w:r w:rsidRPr="00DB11B4">
        <w:rPr>
          <w:rFonts w:hint="cs"/>
          <w:rtl/>
        </w:rPr>
        <w:t>.</w:t>
      </w:r>
    </w:p>
    <w:p w:rsidR="00E20B34" w:rsidRPr="00DB11B4" w:rsidRDefault="00E20B34" w:rsidP="00DB11B4">
      <w:pPr>
        <w:pStyle w:val="a5"/>
        <w:rPr>
          <w:rtl/>
        </w:rPr>
      </w:pPr>
      <w:r w:rsidRPr="00DB11B4">
        <w:rPr>
          <w:rFonts w:hint="cs"/>
          <w:rtl/>
        </w:rPr>
        <w:t>ابن عساکر از رزین بن عبید نقل کرده است که می</w:t>
      </w:r>
      <w:r w:rsidR="00C83277" w:rsidRPr="00DB11B4">
        <w:rPr>
          <w:rFonts w:hint="cs"/>
          <w:rtl/>
        </w:rPr>
        <w:t>‌گوید: نزد ابن عباس بود</w:t>
      </w:r>
      <w:r w:rsidRPr="00DB11B4">
        <w:rPr>
          <w:rFonts w:hint="cs"/>
          <w:rtl/>
        </w:rPr>
        <w:t>م که علی بن حسین آمد، ابن عباس گفت: مرحبا بالحبیب بن الحبیب (یعنی خوشامد محبوب فرزند محبوب)</w:t>
      </w:r>
      <w:r w:rsidRPr="00DB11B4">
        <w:rPr>
          <w:vertAlign w:val="superscript"/>
          <w:rtl/>
        </w:rPr>
        <w:footnoteReference w:id="138"/>
      </w:r>
      <w:r w:rsidRPr="00DB11B4">
        <w:rPr>
          <w:rFonts w:hint="cs"/>
          <w:rtl/>
        </w:rPr>
        <w:t>.</w:t>
      </w:r>
    </w:p>
    <w:p w:rsidR="00E20B34" w:rsidRPr="00DB11B4" w:rsidRDefault="00E20B34" w:rsidP="00DB11B4">
      <w:pPr>
        <w:pStyle w:val="a5"/>
        <w:rPr>
          <w:rtl/>
        </w:rPr>
      </w:pPr>
      <w:r w:rsidRPr="00DB11B4">
        <w:rPr>
          <w:rFonts w:hint="cs"/>
          <w:rtl/>
        </w:rPr>
        <w:t>این است نگاه اصحاب به ریحانه</w:t>
      </w:r>
      <w:r w:rsidRPr="00DB11B4">
        <w:rPr>
          <w:rFonts w:hint="cs"/>
          <w:cs/>
        </w:rPr>
        <w:t>‎</w:t>
      </w:r>
      <w:r w:rsidRPr="00DB11B4">
        <w:rPr>
          <w:rFonts w:hint="cs"/>
          <w:rtl/>
        </w:rPr>
        <w:t xml:space="preserve">ی مصطفی </w:t>
      </w:r>
      <w:r w:rsidR="001F0B65" w:rsidRPr="00DB11B4">
        <w:rPr>
          <w:rFonts w:cs="CTraditional Arabic" w:hint="cs"/>
          <w:rtl/>
        </w:rPr>
        <w:t>ص</w:t>
      </w:r>
      <w:r w:rsidRPr="00DB11B4">
        <w:rPr>
          <w:rFonts w:hint="cs"/>
          <w:rtl/>
        </w:rPr>
        <w:t xml:space="preserve"> واین است جایگاه ایشان نزد اصحاب رسول الله </w:t>
      </w:r>
      <w:r w:rsidR="001F0B65" w:rsidRPr="00DB11B4">
        <w:rPr>
          <w:rFonts w:cs="CTraditional Arabic" w:hint="cs"/>
          <w:rtl/>
        </w:rPr>
        <w:t>ص</w:t>
      </w:r>
      <w:r w:rsidRPr="00DB11B4">
        <w:rPr>
          <w:rFonts w:hint="cs"/>
          <w:rtl/>
        </w:rPr>
        <w:t>.</w:t>
      </w:r>
    </w:p>
    <w:p w:rsidR="00E87196" w:rsidRPr="00DB11B4" w:rsidRDefault="00E87196" w:rsidP="00DB11B4">
      <w:pPr>
        <w:pStyle w:val="a5"/>
        <w:rPr>
          <w:rtl/>
        </w:rPr>
        <w:sectPr w:rsidR="00E87196" w:rsidRPr="00DB11B4" w:rsidSect="00743F8E">
          <w:headerReference w:type="default" r:id="rId19"/>
          <w:footnotePr>
            <w:numRestart w:val="eachPage"/>
          </w:footnotePr>
          <w:pgSz w:w="9356" w:h="13608" w:code="9"/>
          <w:pgMar w:top="567" w:right="1134" w:bottom="851" w:left="1134" w:header="454" w:footer="0" w:gutter="0"/>
          <w:cols w:space="720"/>
          <w:titlePg/>
          <w:bidi/>
          <w:rtlGutter/>
        </w:sectPr>
      </w:pPr>
    </w:p>
    <w:p w:rsidR="00E031D4" w:rsidRDefault="00E031D4" w:rsidP="00E031D4">
      <w:pPr>
        <w:rPr>
          <w:rtl/>
        </w:rPr>
      </w:pPr>
    </w:p>
    <w:p w:rsidR="00E031D4" w:rsidRDefault="00E031D4" w:rsidP="00E031D4">
      <w:pPr>
        <w:rPr>
          <w:rtl/>
        </w:rPr>
      </w:pPr>
    </w:p>
    <w:p w:rsidR="00E031D4" w:rsidRDefault="00E031D4" w:rsidP="00E031D4">
      <w:pPr>
        <w:rPr>
          <w:rtl/>
        </w:rPr>
      </w:pPr>
    </w:p>
    <w:p w:rsidR="00E031D4" w:rsidRDefault="00E031D4" w:rsidP="00E031D4">
      <w:pPr>
        <w:rPr>
          <w:rtl/>
        </w:rPr>
      </w:pPr>
    </w:p>
    <w:p w:rsidR="00E20B34" w:rsidRPr="00DB11B4" w:rsidRDefault="00E20B34" w:rsidP="00E031D4">
      <w:pPr>
        <w:pStyle w:val="a"/>
        <w:spacing w:before="480"/>
        <w:rPr>
          <w:rtl/>
        </w:rPr>
      </w:pPr>
      <w:bookmarkStart w:id="144" w:name="_Toc434685327"/>
      <w:bookmarkStart w:id="145" w:name="_Toc434685689"/>
      <w:bookmarkStart w:id="146" w:name="_Toc452296756"/>
      <w:bookmarkStart w:id="147" w:name="_Toc452297130"/>
      <w:bookmarkStart w:id="148" w:name="_Toc452297245"/>
      <w:r w:rsidRPr="00E031D4">
        <w:rPr>
          <w:rFonts w:hint="cs"/>
          <w:rtl/>
        </w:rPr>
        <w:t>بخش دوم</w:t>
      </w:r>
      <w:r w:rsidR="00E87196" w:rsidRPr="00E031D4">
        <w:rPr>
          <w:rtl/>
        </w:rPr>
        <w:br/>
      </w:r>
      <w:r w:rsidRPr="00E031D4">
        <w:rPr>
          <w:rFonts w:hint="cs"/>
          <w:rtl/>
        </w:rPr>
        <w:t>بینش مبارزاتی حسین</w:t>
      </w:r>
      <w:r w:rsidR="00E031D4">
        <w:rPr>
          <w:rFonts w:cs="CTraditional Arabic" w:hint="cs"/>
          <w:rtl/>
        </w:rPr>
        <w:t xml:space="preserve"> </w:t>
      </w:r>
      <w:r w:rsidR="00A2281B" w:rsidRPr="00DB11B4">
        <w:rPr>
          <w:rFonts w:cs="CTraditional Arabic" w:hint="cs"/>
          <w:rtl/>
        </w:rPr>
        <w:t>س</w:t>
      </w:r>
      <w:r w:rsidR="00A376D1" w:rsidRPr="00DB11B4">
        <w:rPr>
          <w:rFonts w:cs="CTraditional Arabic" w:hint="cs"/>
          <w:rtl/>
        </w:rPr>
        <w:t xml:space="preserve"> </w:t>
      </w:r>
      <w:r w:rsidR="00975597" w:rsidRPr="00DB11B4">
        <w:rPr>
          <w:rFonts w:cs="CTraditional Arabic"/>
          <w:rtl/>
        </w:rPr>
        <w:br/>
      </w:r>
      <w:r w:rsidRPr="00E031D4">
        <w:rPr>
          <w:rFonts w:hint="cs"/>
          <w:rtl/>
        </w:rPr>
        <w:t>تأملاتی پیرامون بینش مبارزاتی حسین</w:t>
      </w:r>
      <w:r w:rsidR="00E031D4">
        <w:rPr>
          <w:rFonts w:hint="cs"/>
          <w:rtl/>
        </w:rPr>
        <w:t xml:space="preserve"> </w:t>
      </w:r>
      <w:r w:rsidRPr="00DB11B4">
        <w:rPr>
          <w:rFonts w:hint="cs"/>
          <w:rtl/>
        </w:rPr>
        <w:t xml:space="preserve"> </w:t>
      </w:r>
      <w:r w:rsidR="00A2281B" w:rsidRPr="00DB11B4">
        <w:rPr>
          <w:rFonts w:cs="CTraditional Arabic" w:hint="cs"/>
          <w:rtl/>
        </w:rPr>
        <w:t>س</w:t>
      </w:r>
      <w:bookmarkEnd w:id="144"/>
      <w:bookmarkEnd w:id="145"/>
      <w:bookmarkEnd w:id="146"/>
      <w:bookmarkEnd w:id="147"/>
      <w:bookmarkEnd w:id="148"/>
    </w:p>
    <w:p w:rsidR="00E20B34" w:rsidRPr="00DB11B4" w:rsidRDefault="00E20B34" w:rsidP="00DB11B4">
      <w:pPr>
        <w:jc w:val="center"/>
        <w:rPr>
          <w:rFonts w:cs="B Yagut"/>
          <w:sz w:val="28"/>
          <w:rtl/>
          <w:lang w:bidi="fa-IR"/>
        </w:rPr>
      </w:pPr>
    </w:p>
    <w:p w:rsidR="00465C3B" w:rsidRPr="00DB11B4" w:rsidRDefault="00465C3B" w:rsidP="00DB11B4">
      <w:pPr>
        <w:jc w:val="center"/>
        <w:rPr>
          <w:rFonts w:cs="B Yagut"/>
          <w:sz w:val="28"/>
          <w:rtl/>
          <w:lang w:bidi="fa-IR"/>
        </w:rPr>
      </w:pPr>
    </w:p>
    <w:p w:rsidR="00465C3B" w:rsidRPr="00DB11B4" w:rsidRDefault="00465C3B" w:rsidP="00DB11B4">
      <w:pPr>
        <w:jc w:val="center"/>
        <w:rPr>
          <w:rFonts w:cs="B Yagut"/>
          <w:sz w:val="28"/>
          <w:rtl/>
          <w:lang w:bidi="fa-IR"/>
        </w:rPr>
      </w:pPr>
    </w:p>
    <w:p w:rsidR="00465C3B" w:rsidRPr="00DB11B4" w:rsidRDefault="00465C3B" w:rsidP="00DB11B4">
      <w:pPr>
        <w:jc w:val="center"/>
        <w:rPr>
          <w:rFonts w:cs="B Yagut"/>
          <w:sz w:val="28"/>
          <w:rtl/>
          <w:lang w:bidi="fa-IR"/>
        </w:rPr>
      </w:pPr>
    </w:p>
    <w:p w:rsidR="004106D5" w:rsidRPr="00DB11B4" w:rsidRDefault="004106D5" w:rsidP="00DB11B4">
      <w:pPr>
        <w:jc w:val="center"/>
        <w:rPr>
          <w:rFonts w:cs="B Yagut"/>
          <w:sz w:val="28"/>
          <w:rtl/>
          <w:lang w:bidi="fa-IR"/>
        </w:rPr>
      </w:pPr>
    </w:p>
    <w:p w:rsidR="00465C3B" w:rsidRPr="00DB11B4" w:rsidRDefault="00465C3B" w:rsidP="00DB11B4">
      <w:pPr>
        <w:jc w:val="center"/>
        <w:rPr>
          <w:rFonts w:cs="B Yagut"/>
          <w:sz w:val="28"/>
          <w:rtl/>
          <w:lang w:bidi="fa-IR"/>
        </w:rPr>
      </w:pPr>
    </w:p>
    <w:p w:rsidR="00465C3B" w:rsidRPr="00DB11B4" w:rsidRDefault="00465C3B" w:rsidP="00DB11B4">
      <w:pPr>
        <w:jc w:val="center"/>
        <w:rPr>
          <w:rFonts w:cs="B Yagut"/>
          <w:sz w:val="28"/>
          <w:rtl/>
          <w:lang w:bidi="fa-IR"/>
        </w:rPr>
      </w:pPr>
    </w:p>
    <w:p w:rsidR="00E20B34" w:rsidRPr="00DB11B4" w:rsidRDefault="00E20B34" w:rsidP="00DB11B4">
      <w:pPr>
        <w:jc w:val="center"/>
        <w:rPr>
          <w:rFonts w:cs="B Yagut"/>
          <w:sz w:val="28"/>
          <w:rtl/>
          <w:lang w:bidi="fa-IR"/>
        </w:rPr>
      </w:pPr>
    </w:p>
    <w:p w:rsidR="00E20B34" w:rsidRPr="00DB11B4" w:rsidRDefault="00465C3B" w:rsidP="00DB11B4">
      <w:pPr>
        <w:jc w:val="center"/>
        <w:rPr>
          <w:rFonts w:cs="B Yagut"/>
          <w:b/>
          <w:bCs/>
          <w:sz w:val="44"/>
          <w:szCs w:val="32"/>
          <w:rtl/>
          <w:lang w:bidi="fa-IR"/>
        </w:rPr>
      </w:pPr>
      <w:r w:rsidRPr="00DB11B4">
        <w:rPr>
          <w:rFonts w:cs="B Yagut" w:hint="cs"/>
          <w:b/>
          <w:bCs/>
          <w:sz w:val="44"/>
          <w:szCs w:val="32"/>
          <w:rtl/>
          <w:lang w:bidi="fa-IR"/>
        </w:rPr>
        <w:t xml:space="preserve">نوشته: </w:t>
      </w:r>
    </w:p>
    <w:p w:rsidR="00465C3B" w:rsidRPr="00E031D4" w:rsidRDefault="00465C3B" w:rsidP="00DB11B4">
      <w:pPr>
        <w:jc w:val="center"/>
        <w:rPr>
          <w:rFonts w:cs="B Yagut"/>
          <w:b/>
          <w:bCs/>
          <w:sz w:val="48"/>
          <w:szCs w:val="36"/>
          <w:rtl/>
          <w:lang w:bidi="fa-IR"/>
        </w:rPr>
      </w:pPr>
      <w:r w:rsidRPr="00E031D4">
        <w:rPr>
          <w:rFonts w:cs="B Yagut" w:hint="cs"/>
          <w:b/>
          <w:bCs/>
          <w:sz w:val="48"/>
          <w:szCs w:val="36"/>
          <w:rtl/>
          <w:lang w:bidi="fa-IR"/>
        </w:rPr>
        <w:t>دکتر محمد الشیبانی</w:t>
      </w:r>
    </w:p>
    <w:p w:rsidR="00E20B34" w:rsidRPr="00DB11B4" w:rsidRDefault="00E20B34" w:rsidP="00DB11B4">
      <w:pPr>
        <w:jc w:val="center"/>
        <w:rPr>
          <w:rFonts w:cs="B Yagut"/>
          <w:sz w:val="28"/>
          <w:rtl/>
          <w:lang w:bidi="fa-IR"/>
        </w:rPr>
      </w:pPr>
    </w:p>
    <w:p w:rsidR="00E20B34" w:rsidRPr="00DB11B4" w:rsidRDefault="00E20B34" w:rsidP="00DB11B4">
      <w:pPr>
        <w:jc w:val="center"/>
        <w:rPr>
          <w:rFonts w:cs="B Yagut"/>
          <w:sz w:val="28"/>
          <w:rtl/>
          <w:lang w:bidi="fa-IR"/>
        </w:rPr>
      </w:pPr>
    </w:p>
    <w:p w:rsidR="00E20B34" w:rsidRPr="00DB11B4" w:rsidRDefault="00E20B34" w:rsidP="00DB11B4">
      <w:pPr>
        <w:jc w:val="center"/>
        <w:rPr>
          <w:rFonts w:cs="B Yagut"/>
          <w:sz w:val="28"/>
          <w:rtl/>
          <w:lang w:bidi="fa-IR"/>
        </w:rPr>
      </w:pPr>
    </w:p>
    <w:p w:rsidR="00E20B34" w:rsidRPr="00DB11B4" w:rsidRDefault="00E20B34" w:rsidP="00DB11B4">
      <w:pPr>
        <w:jc w:val="center"/>
        <w:rPr>
          <w:rFonts w:cs="B Yagut"/>
          <w:b/>
          <w:bCs/>
          <w:sz w:val="40"/>
          <w:szCs w:val="28"/>
          <w:rtl/>
          <w:lang w:bidi="fa-IR"/>
        </w:rPr>
      </w:pPr>
    </w:p>
    <w:p w:rsidR="00E87196" w:rsidRPr="00DB11B4" w:rsidRDefault="00E87196" w:rsidP="00DB11B4">
      <w:pPr>
        <w:pStyle w:val="a5"/>
        <w:rPr>
          <w:rtl/>
        </w:rPr>
        <w:sectPr w:rsidR="00E87196" w:rsidRPr="00DB11B4" w:rsidSect="009765F9">
          <w:footnotePr>
            <w:numRestart w:val="eachPage"/>
          </w:footnotePr>
          <w:type w:val="oddPage"/>
          <w:pgSz w:w="9356" w:h="13608" w:code="9"/>
          <w:pgMar w:top="567" w:right="1134" w:bottom="851" w:left="1134" w:header="454" w:footer="0" w:gutter="0"/>
          <w:cols w:space="720"/>
          <w:titlePg/>
          <w:bidi/>
          <w:rtlGutter/>
        </w:sectPr>
      </w:pPr>
    </w:p>
    <w:p w:rsidR="00162656" w:rsidRPr="00DB11B4" w:rsidRDefault="00162656" w:rsidP="00DB11B4">
      <w:pPr>
        <w:pStyle w:val="a0"/>
        <w:rPr>
          <w:rtl/>
        </w:rPr>
      </w:pPr>
      <w:bookmarkStart w:id="149" w:name="_Toc434685328"/>
      <w:bookmarkStart w:id="150" w:name="_Toc434685690"/>
      <w:bookmarkStart w:id="151" w:name="_Toc452296757"/>
      <w:bookmarkStart w:id="152" w:name="_Toc452297131"/>
      <w:bookmarkStart w:id="153" w:name="_Toc452297246"/>
      <w:r w:rsidRPr="00DB11B4">
        <w:rPr>
          <w:rFonts w:hint="cs"/>
          <w:rtl/>
        </w:rPr>
        <w:t>فصل اول</w:t>
      </w:r>
      <w:r w:rsidRPr="00DB11B4">
        <w:rPr>
          <w:rFonts w:hint="cs"/>
          <w:rtl/>
        </w:rPr>
        <w:br/>
        <w:t>مخالفت با حسین</w:t>
      </w:r>
      <w:r w:rsidRPr="00DB11B4">
        <w:rPr>
          <w:rFonts w:cs="CTraditional Arabic" w:hint="cs"/>
          <w:rtl/>
        </w:rPr>
        <w:t xml:space="preserve"> </w:t>
      </w:r>
      <w:r w:rsidRPr="00DB11B4">
        <w:rPr>
          <w:rFonts w:cs="CTraditional Arabic" w:hint="cs"/>
          <w:b w:val="0"/>
          <w:bCs w:val="0"/>
          <w:rtl/>
        </w:rPr>
        <w:t>س</w:t>
      </w:r>
      <w:r w:rsidRPr="00DB11B4">
        <w:rPr>
          <w:rFonts w:hint="cs"/>
          <w:rtl/>
        </w:rPr>
        <w:t xml:space="preserve"> ... دلایل و وقایع</w:t>
      </w:r>
      <w:bookmarkEnd w:id="149"/>
      <w:bookmarkEnd w:id="150"/>
      <w:bookmarkEnd w:id="151"/>
      <w:bookmarkEnd w:id="152"/>
      <w:bookmarkEnd w:id="153"/>
    </w:p>
    <w:p w:rsidR="00E20B34" w:rsidRPr="00E031D4" w:rsidRDefault="00E87196" w:rsidP="00E031D4">
      <w:pPr>
        <w:pStyle w:val="a1"/>
        <w:rPr>
          <w:rtl/>
        </w:rPr>
      </w:pPr>
      <w:bookmarkStart w:id="154" w:name="_Toc434685329"/>
      <w:bookmarkStart w:id="155" w:name="_Toc434685691"/>
      <w:bookmarkStart w:id="156" w:name="_Toc452296758"/>
      <w:bookmarkStart w:id="157" w:name="_Toc452297132"/>
      <w:bookmarkStart w:id="158" w:name="_Toc452297247"/>
      <w:r w:rsidRPr="00E031D4">
        <w:rPr>
          <w:rFonts w:hint="cs"/>
          <w:rtl/>
        </w:rPr>
        <w:t>پیش درآمد</w:t>
      </w:r>
      <w:bookmarkEnd w:id="154"/>
      <w:bookmarkEnd w:id="155"/>
      <w:bookmarkEnd w:id="156"/>
      <w:bookmarkEnd w:id="157"/>
      <w:bookmarkEnd w:id="158"/>
    </w:p>
    <w:p w:rsidR="00E20B34" w:rsidRPr="00DB11B4" w:rsidRDefault="00E20B34" w:rsidP="00DB11B4">
      <w:pPr>
        <w:pStyle w:val="a5"/>
        <w:rPr>
          <w:rtl/>
        </w:rPr>
      </w:pPr>
      <w:r w:rsidRPr="00DB11B4">
        <w:rPr>
          <w:rFonts w:hint="cs"/>
          <w:rtl/>
        </w:rPr>
        <w:t xml:space="preserve">زندگانی حسین </w:t>
      </w:r>
      <w:r w:rsidR="00A2281B" w:rsidRPr="00DB11B4">
        <w:rPr>
          <w:rFonts w:cs="CTraditional Arabic" w:hint="cs"/>
          <w:rtl/>
        </w:rPr>
        <w:t>س</w:t>
      </w:r>
      <w:r w:rsidRPr="00DB11B4">
        <w:rPr>
          <w:rFonts w:hint="cs"/>
          <w:rtl/>
        </w:rPr>
        <w:t xml:space="preserve"> حوادث و اتفاقات نمایان و بارزی دارد که پرسش</w:t>
      </w:r>
      <w:r w:rsidR="0077186C" w:rsidRPr="00DB11B4">
        <w:rPr>
          <w:rFonts w:hint="cs"/>
          <w:rtl/>
        </w:rPr>
        <w:t>‌</w:t>
      </w:r>
      <w:r w:rsidRPr="00DB11B4">
        <w:rPr>
          <w:rFonts w:hint="cs"/>
          <w:rtl/>
        </w:rPr>
        <w:t>هایی بسیاری از خود به جا گذاشته است که آثار آن امروزه نیز گریبانگیر ماست، شاید بتوان گفت که بارزترین نشان این حوادث و اتفاقات مبارزات سیاسی حسین</w:t>
      </w:r>
      <w:r w:rsidR="00162656" w:rsidRPr="00DB11B4">
        <w:rPr>
          <w:rFonts w:hint="cs"/>
          <w:rtl/>
        </w:rPr>
        <w:t xml:space="preserve"> </w:t>
      </w:r>
      <w:r w:rsidR="00A2281B" w:rsidRPr="00DB11B4">
        <w:rPr>
          <w:rFonts w:cs="CTraditional Arabic" w:hint="cs"/>
          <w:rtl/>
        </w:rPr>
        <w:t>س</w:t>
      </w:r>
      <w:r w:rsidRPr="00DB11B4">
        <w:rPr>
          <w:rFonts w:hint="cs"/>
          <w:rtl/>
        </w:rPr>
        <w:t xml:space="preserve"> است که در مخالفت بیعت با یزید و در پی آن خروج به کربلاست، که در پی نامه</w:t>
      </w:r>
      <w:r w:rsidR="0077186C" w:rsidRPr="00DB11B4">
        <w:rPr>
          <w:rFonts w:hint="cs"/>
          <w:rtl/>
        </w:rPr>
        <w:t>‌</w:t>
      </w:r>
      <w:r w:rsidRPr="00DB11B4">
        <w:rPr>
          <w:rFonts w:hint="cs"/>
          <w:rtl/>
        </w:rPr>
        <w:t>های فراوان اهل کوفه عزم سفر نمود که نهایتا اهل کوفه</w:t>
      </w:r>
      <w:r w:rsidR="0077186C" w:rsidRPr="00DB11B4">
        <w:rPr>
          <w:rFonts w:hint="cs"/>
          <w:rtl/>
        </w:rPr>
        <w:t xml:space="preserve"> به</w:t>
      </w:r>
      <w:r w:rsidRPr="00DB11B4">
        <w:rPr>
          <w:rFonts w:hint="cs"/>
          <w:rtl/>
        </w:rPr>
        <w:t xml:space="preserve"> ا</w:t>
      </w:r>
      <w:r w:rsidR="0077186C" w:rsidRPr="00DB11B4">
        <w:rPr>
          <w:rFonts w:hint="cs"/>
          <w:rtl/>
        </w:rPr>
        <w:t>یشان و اهل بیت خیانت کرده</w:t>
      </w:r>
      <w:r w:rsidRPr="00DB11B4">
        <w:rPr>
          <w:rFonts w:hint="cs"/>
          <w:rtl/>
        </w:rPr>
        <w:t xml:space="preserve"> و آنان را با لشکر ابن زیاد تنها گذاشتند که نتیجه آن رویارویی همان فاجعه</w:t>
      </w:r>
      <w:r w:rsidR="0077186C" w:rsidRPr="00DB11B4">
        <w:rPr>
          <w:rFonts w:hint="cs"/>
          <w:rtl/>
        </w:rPr>
        <w:t>‌ی‌</w:t>
      </w:r>
      <w:r w:rsidRPr="00DB11B4">
        <w:rPr>
          <w:rFonts w:hint="cs"/>
          <w:rtl/>
        </w:rPr>
        <w:t xml:space="preserve"> کربلاست.</w:t>
      </w:r>
    </w:p>
    <w:p w:rsidR="00E20B34" w:rsidRPr="00DB11B4" w:rsidRDefault="00E20B34" w:rsidP="00DB11B4">
      <w:pPr>
        <w:pStyle w:val="a5"/>
        <w:rPr>
          <w:rtl/>
        </w:rPr>
      </w:pPr>
      <w:r w:rsidRPr="00DB11B4">
        <w:rPr>
          <w:rFonts w:hint="cs"/>
          <w:rtl/>
        </w:rPr>
        <w:t xml:space="preserve">از آنجا که این فاجعه، تاریخ و وضعیت </w:t>
      </w:r>
      <w:r w:rsidR="00301BA7" w:rsidRPr="00DB11B4">
        <w:rPr>
          <w:rFonts w:hint="cs"/>
          <w:rtl/>
        </w:rPr>
        <w:t>آن روز</w:t>
      </w:r>
      <w:r w:rsidRPr="00DB11B4">
        <w:rPr>
          <w:rFonts w:hint="cs"/>
          <w:rtl/>
        </w:rPr>
        <w:t xml:space="preserve"> مسلمانان و بلکه آینده</w:t>
      </w:r>
      <w:r w:rsidR="00301BA7" w:rsidRPr="00DB11B4">
        <w:rPr>
          <w:rFonts w:hint="cs"/>
          <w:rtl/>
        </w:rPr>
        <w:t>‌ی</w:t>
      </w:r>
      <w:r w:rsidRPr="00DB11B4">
        <w:rPr>
          <w:rFonts w:hint="cs"/>
          <w:rtl/>
        </w:rPr>
        <w:t xml:space="preserve"> آنان را نیز تحت الشعاع خود قرار داده است و برای اینکه در تحلیل، استدلال و نتیجه از انصاف دور نشده باشیم لازم است این قضیه را از ابتدا و اصل ماجرا مطرح کنیم و با اخلاص یک مسلمان و بی</w:t>
      </w:r>
      <w:r w:rsidR="003D6E32" w:rsidRPr="00DB11B4">
        <w:rPr>
          <w:rFonts w:hint="cs"/>
          <w:rtl/>
        </w:rPr>
        <w:t>‌</w:t>
      </w:r>
      <w:r w:rsidRPr="00DB11B4">
        <w:rPr>
          <w:rFonts w:hint="cs"/>
          <w:rtl/>
        </w:rPr>
        <w:t>طرفی یک پژوهش</w:t>
      </w:r>
      <w:r w:rsidR="003D6E32" w:rsidRPr="00DB11B4">
        <w:rPr>
          <w:rFonts w:hint="cs"/>
          <w:rtl/>
        </w:rPr>
        <w:t>‌</w:t>
      </w:r>
      <w:r w:rsidRPr="00DB11B4">
        <w:rPr>
          <w:rFonts w:hint="cs"/>
          <w:rtl/>
        </w:rPr>
        <w:t>گر طالب حق، همگام با آن حرکت کنیم و حوادث آن را بررسی نماییم.</w:t>
      </w:r>
    </w:p>
    <w:p w:rsidR="00E20B34" w:rsidRPr="00DB11B4" w:rsidRDefault="00E20B34" w:rsidP="00DB11B4">
      <w:pPr>
        <w:pStyle w:val="a5"/>
        <w:rPr>
          <w:rtl/>
        </w:rPr>
      </w:pPr>
      <w:r w:rsidRPr="00DB11B4">
        <w:rPr>
          <w:rFonts w:hint="cs"/>
          <w:rtl/>
        </w:rPr>
        <w:t>قضیه از آنجا آغاز شد که معاویه</w:t>
      </w:r>
      <w:r w:rsidR="00162656" w:rsidRPr="00DB11B4">
        <w:rPr>
          <w:rFonts w:hint="cs"/>
          <w:rtl/>
        </w:rPr>
        <w:t xml:space="preserve"> </w:t>
      </w:r>
      <w:r w:rsidR="00A2281B" w:rsidRPr="00DB11B4">
        <w:rPr>
          <w:rFonts w:cs="CTraditional Arabic" w:hint="cs"/>
          <w:rtl/>
        </w:rPr>
        <w:t>س</w:t>
      </w:r>
      <w:r w:rsidRPr="00DB11B4">
        <w:rPr>
          <w:rFonts w:hint="cs"/>
          <w:rtl/>
        </w:rPr>
        <w:t xml:space="preserve"> برای یزید بیعت گرفت، اما انصافا ابتدای قضیه پیش از آن است، البته بیعت یزید می</w:t>
      </w:r>
      <w:r w:rsidR="00301BA7" w:rsidRPr="00DB11B4">
        <w:rPr>
          <w:rFonts w:hint="cs"/>
          <w:rtl/>
        </w:rPr>
        <w:t>‌</w:t>
      </w:r>
      <w:r w:rsidRPr="00DB11B4">
        <w:rPr>
          <w:rFonts w:hint="cs"/>
          <w:rtl/>
        </w:rPr>
        <w:t>تواند آغاز بحث ما از آن برهه</w:t>
      </w:r>
      <w:r w:rsidRPr="00DB11B4">
        <w:rPr>
          <w:rFonts w:hint="cs"/>
          <w:cs/>
        </w:rPr>
        <w:t>‎</w:t>
      </w:r>
      <w:r w:rsidRPr="00DB11B4">
        <w:rPr>
          <w:rFonts w:hint="cs"/>
          <w:rtl/>
        </w:rPr>
        <w:t>ی حساس زمانی باشد و بنا به نیاز طبیعت تحقیق به حوادث پیش از آن نیز گریزی بزنیم، اینگونه از طولانی بودن بحث که موجب ملامت خاطر خوانندگان می</w:t>
      </w:r>
      <w:r w:rsidR="00301BA7" w:rsidRPr="00DB11B4">
        <w:rPr>
          <w:rFonts w:hint="cs"/>
          <w:rtl/>
        </w:rPr>
        <w:t>‌</w:t>
      </w:r>
      <w:r w:rsidRPr="00DB11B4">
        <w:rPr>
          <w:rFonts w:hint="cs"/>
          <w:rtl/>
        </w:rPr>
        <w:t>گردد، نیز پرهیز کرده ایم.</w:t>
      </w:r>
    </w:p>
    <w:p w:rsidR="00E20B34" w:rsidRPr="00E031D4" w:rsidRDefault="00E20B34" w:rsidP="00E031D4">
      <w:pPr>
        <w:pStyle w:val="a1"/>
        <w:rPr>
          <w:rtl/>
        </w:rPr>
      </w:pPr>
      <w:r w:rsidRPr="00E031D4">
        <w:rPr>
          <w:rtl/>
        </w:rPr>
        <w:br w:type="page"/>
      </w:r>
      <w:bookmarkStart w:id="159" w:name="_Toc434685330"/>
      <w:bookmarkStart w:id="160" w:name="_Toc434685692"/>
      <w:bookmarkStart w:id="161" w:name="_Toc452296759"/>
      <w:bookmarkStart w:id="162" w:name="_Toc452297133"/>
      <w:bookmarkStart w:id="163" w:name="_Toc452297248"/>
      <w:r w:rsidRPr="00E031D4">
        <w:rPr>
          <w:rFonts w:hint="cs"/>
          <w:rtl/>
        </w:rPr>
        <w:t>بحث اول</w:t>
      </w:r>
      <w:r w:rsidR="00162656" w:rsidRPr="00E031D4">
        <w:rPr>
          <w:rFonts w:hint="cs"/>
          <w:rtl/>
        </w:rPr>
        <w:t xml:space="preserve">: </w:t>
      </w:r>
      <w:r w:rsidRPr="00E031D4">
        <w:rPr>
          <w:rFonts w:hint="cs"/>
          <w:rtl/>
        </w:rPr>
        <w:t>بیعت گرفتن برای یزید</w:t>
      </w:r>
      <w:bookmarkEnd w:id="159"/>
      <w:bookmarkEnd w:id="160"/>
      <w:bookmarkEnd w:id="161"/>
      <w:bookmarkEnd w:id="162"/>
      <w:bookmarkEnd w:id="163"/>
    </w:p>
    <w:p w:rsidR="00E20B34" w:rsidRPr="00DB11B4" w:rsidRDefault="00E20B34" w:rsidP="00DB11B4">
      <w:pPr>
        <w:pStyle w:val="a5"/>
        <w:rPr>
          <w:rtl/>
        </w:rPr>
      </w:pPr>
      <w:r w:rsidRPr="00DB11B4">
        <w:rPr>
          <w:rFonts w:hint="cs"/>
          <w:rtl/>
        </w:rPr>
        <w:t>پیش از آنکه از مخالفت حسین</w:t>
      </w:r>
      <w:r w:rsidR="00162656" w:rsidRPr="00DB11B4">
        <w:rPr>
          <w:rFonts w:hint="cs"/>
          <w:rtl/>
        </w:rPr>
        <w:t xml:space="preserve"> </w:t>
      </w:r>
      <w:r w:rsidR="00A2281B" w:rsidRPr="00DB11B4">
        <w:rPr>
          <w:rFonts w:cs="CTraditional Arabic" w:hint="cs"/>
          <w:rtl/>
        </w:rPr>
        <w:t>س</w:t>
      </w:r>
      <w:r w:rsidRPr="00DB11B4">
        <w:rPr>
          <w:rFonts w:hint="cs"/>
          <w:rtl/>
        </w:rPr>
        <w:t xml:space="preserve"> با بیعت یزید سخن بگوییم بر خود لازم می</w:t>
      </w:r>
      <w:r w:rsidR="0059571A" w:rsidRPr="00DB11B4">
        <w:rPr>
          <w:rFonts w:hint="cs"/>
          <w:rtl/>
        </w:rPr>
        <w:t>‌</w:t>
      </w:r>
      <w:r w:rsidRPr="00DB11B4">
        <w:rPr>
          <w:rFonts w:hint="cs"/>
          <w:rtl/>
        </w:rPr>
        <w:t>دانم که ابتدا درباره</w:t>
      </w:r>
      <w:r w:rsidRPr="00DB11B4">
        <w:rPr>
          <w:rFonts w:hint="cs"/>
          <w:cs/>
        </w:rPr>
        <w:t>‎</w:t>
      </w:r>
      <w:r w:rsidRPr="00DB11B4">
        <w:rPr>
          <w:rFonts w:hint="cs"/>
          <w:rtl/>
        </w:rPr>
        <w:t xml:space="preserve">ی خود بیعت و عواملی که معاویه </w:t>
      </w:r>
      <w:r w:rsidR="0059571A" w:rsidRPr="00DB11B4">
        <w:rPr>
          <w:rFonts w:cs="CTraditional Arabic" w:hint="cs"/>
          <w:rtl/>
        </w:rPr>
        <w:t>س</w:t>
      </w:r>
      <w:r w:rsidR="0059571A" w:rsidRPr="00DB11B4">
        <w:rPr>
          <w:rFonts w:hint="cs"/>
          <w:rtl/>
        </w:rPr>
        <w:t xml:space="preserve"> </w:t>
      </w:r>
      <w:r w:rsidRPr="00DB11B4">
        <w:rPr>
          <w:rFonts w:hint="cs"/>
          <w:rtl/>
        </w:rPr>
        <w:t xml:space="preserve">را بر آن داشت، مطالبی را بیان کنم. </w:t>
      </w:r>
    </w:p>
    <w:p w:rsidR="00E20B34" w:rsidRPr="00E031D4" w:rsidRDefault="00E20B34" w:rsidP="00E031D4">
      <w:pPr>
        <w:pStyle w:val="a3"/>
        <w:rPr>
          <w:rtl/>
        </w:rPr>
      </w:pPr>
      <w:bookmarkStart w:id="164" w:name="_Toc434685331"/>
      <w:bookmarkStart w:id="165" w:name="_Toc434685693"/>
      <w:bookmarkStart w:id="166" w:name="_Toc452296760"/>
      <w:bookmarkStart w:id="167" w:name="_Toc452297134"/>
      <w:bookmarkStart w:id="168" w:name="_Toc452297249"/>
      <w:r w:rsidRPr="00E031D4">
        <w:rPr>
          <w:rFonts w:hint="cs"/>
          <w:rtl/>
        </w:rPr>
        <w:t>عواملی که معاویه</w:t>
      </w:r>
      <w:r w:rsidR="00162656" w:rsidRPr="00E031D4">
        <w:rPr>
          <w:rStyle w:val="Char5"/>
          <w:rFonts w:hint="cs"/>
          <w:sz w:val="27"/>
          <w:szCs w:val="27"/>
          <w:rtl/>
        </w:rPr>
        <w:t xml:space="preserve"> </w:t>
      </w:r>
      <w:r w:rsidR="00E031D4">
        <w:rPr>
          <w:rFonts w:cs="CTraditional Arabic" w:hint="cs"/>
          <w:b w:val="0"/>
          <w:bCs w:val="0"/>
          <w:rtl/>
        </w:rPr>
        <w:t>س</w:t>
      </w:r>
      <w:r w:rsidRPr="00E031D4">
        <w:rPr>
          <w:rFonts w:hint="cs"/>
          <w:rtl/>
        </w:rPr>
        <w:t xml:space="preserve"> را به گرفتن بیعت برای یزید سوق داد</w:t>
      </w:r>
      <w:bookmarkEnd w:id="164"/>
      <w:bookmarkEnd w:id="165"/>
      <w:bookmarkEnd w:id="166"/>
      <w:bookmarkEnd w:id="167"/>
      <w:bookmarkEnd w:id="168"/>
      <w:r w:rsidRPr="00E031D4">
        <w:rPr>
          <w:rFonts w:hint="cs"/>
          <w:rtl/>
        </w:rPr>
        <w:t xml:space="preserve"> </w:t>
      </w:r>
    </w:p>
    <w:p w:rsidR="00E20B34" w:rsidRPr="00E031D4" w:rsidRDefault="004A18B1" w:rsidP="00E031D4">
      <w:pPr>
        <w:pStyle w:val="ad"/>
      </w:pPr>
      <w:bookmarkStart w:id="169" w:name="_Toc434685332"/>
      <w:bookmarkStart w:id="170" w:name="_Toc434685694"/>
      <w:bookmarkStart w:id="171" w:name="_Toc452296761"/>
      <w:r w:rsidRPr="00E031D4">
        <w:rPr>
          <w:rFonts w:hint="cs"/>
          <w:rtl/>
        </w:rPr>
        <w:t>عامل سیاسی (حفظ یکپارچگی امت)</w:t>
      </w:r>
      <w:bookmarkEnd w:id="169"/>
      <w:bookmarkEnd w:id="170"/>
      <w:bookmarkEnd w:id="171"/>
    </w:p>
    <w:p w:rsidR="00E20B34" w:rsidRPr="00DB11B4" w:rsidRDefault="00E20B34" w:rsidP="00DB11B4">
      <w:pPr>
        <w:pStyle w:val="a5"/>
        <w:rPr>
          <w:rtl/>
        </w:rPr>
      </w:pPr>
      <w:r w:rsidRPr="00DB11B4">
        <w:rPr>
          <w:rFonts w:hint="cs"/>
          <w:rtl/>
        </w:rPr>
        <w:t xml:space="preserve">فراموش نکنیم اوضاعی که در آن با ابوبکر و عمر و عثمان </w:t>
      </w:r>
      <w:r w:rsidR="00B76004" w:rsidRPr="00DB11B4">
        <w:rPr>
          <w:rFonts w:cs="CTraditional Arabic" w:hint="cs"/>
          <w:rtl/>
        </w:rPr>
        <w:t>ش</w:t>
      </w:r>
      <w:r w:rsidRPr="00DB11B4">
        <w:rPr>
          <w:rFonts w:hint="cs"/>
          <w:rtl/>
        </w:rPr>
        <w:t xml:space="preserve"> بیعت شد و زمانی که معاویه برای پسرش یزید بیعت گرفت بسیار متفاوت است. خلافت ابوبکر</w:t>
      </w:r>
      <w:r w:rsidR="0059571A" w:rsidRPr="00DB11B4">
        <w:rPr>
          <w:rFonts w:hint="cs"/>
          <w:rtl/>
        </w:rPr>
        <w:t xml:space="preserve">صدیق </w:t>
      </w:r>
      <w:r w:rsidR="0059571A" w:rsidRPr="00DB11B4">
        <w:rPr>
          <w:rFonts w:cs="CTraditional Arabic" w:hint="cs"/>
          <w:rtl/>
        </w:rPr>
        <w:t>س</w:t>
      </w:r>
      <w:r w:rsidR="003A39A6" w:rsidRPr="00DB11B4">
        <w:rPr>
          <w:rFonts w:hint="cs"/>
          <w:rtl/>
        </w:rPr>
        <w:t xml:space="preserve"> </w:t>
      </w:r>
      <w:r w:rsidRPr="00DB11B4">
        <w:rPr>
          <w:rFonts w:hint="cs"/>
          <w:rtl/>
        </w:rPr>
        <w:t>برای همه امت خیر و صلاح بود، با مرتدان جنگید و دین الهی استوار و ماندگار شد، ابوبکر و عمر و سایر اصحاب و اهل بیت علیه مخالفان ید واحدی بودند و در دوران آنان اختلافی بروز نکرد و کسی به مخالفت بر نخواست، خلافت آنان مورد اتفاق همه بود و همگان مطیع و فرمانبردار ایشان بودند. پس از آن</w:t>
      </w:r>
      <w:r w:rsidRPr="00DB11B4">
        <w:rPr>
          <w:rFonts w:hint="cs"/>
          <w:cs/>
        </w:rPr>
        <w:t>‎</w:t>
      </w:r>
      <w:r w:rsidRPr="00DB11B4">
        <w:rPr>
          <w:rFonts w:hint="cs"/>
          <w:rtl/>
        </w:rPr>
        <w:t>که عمر</w:t>
      </w:r>
      <w:r w:rsidR="00162656" w:rsidRPr="00DB11B4">
        <w:rPr>
          <w:rFonts w:hint="cs"/>
          <w:rtl/>
        </w:rPr>
        <w:t xml:space="preserve"> </w:t>
      </w:r>
      <w:r w:rsidR="00A2281B" w:rsidRPr="00DB11B4">
        <w:rPr>
          <w:rFonts w:cs="CTraditional Arabic" w:hint="cs"/>
          <w:rtl/>
        </w:rPr>
        <w:t>س</w:t>
      </w:r>
      <w:r w:rsidRPr="00DB11B4">
        <w:rPr>
          <w:rFonts w:hint="cs"/>
          <w:rtl/>
        </w:rPr>
        <w:t xml:space="preserve"> ضربه خورد توصیه کرد که یکی از شش نفر که از عشره</w:t>
      </w:r>
      <w:r w:rsidR="00844135" w:rsidRPr="00DB11B4">
        <w:rPr>
          <w:rFonts w:hint="cs"/>
          <w:rtl/>
        </w:rPr>
        <w:t>‌ی</w:t>
      </w:r>
      <w:r w:rsidRPr="00DB11B4">
        <w:rPr>
          <w:rFonts w:hint="cs"/>
          <w:rtl/>
        </w:rPr>
        <w:t xml:space="preserve"> مبشره هستند برای خلافت انتخاب شود که عبارت بودند از عثمان بن عفان، علی بن ابی طالب، زبیر بن عوام، عبدالرحمن بن عوف، سعد بن ابی وقاص، طلحه بن عبیدالله </w:t>
      </w:r>
      <w:r w:rsidR="00B76004" w:rsidRPr="00DB11B4">
        <w:rPr>
          <w:rFonts w:cs="CTraditional Arabic" w:hint="cs"/>
          <w:rtl/>
        </w:rPr>
        <w:t>ش</w:t>
      </w:r>
      <w:r w:rsidRPr="00DB11B4">
        <w:rPr>
          <w:rFonts w:hint="cs"/>
          <w:rtl/>
        </w:rPr>
        <w:t>.</w:t>
      </w:r>
    </w:p>
    <w:p w:rsidR="00E20B34" w:rsidRPr="00DB11B4" w:rsidRDefault="00E20B34" w:rsidP="00DB11B4">
      <w:pPr>
        <w:pStyle w:val="a5"/>
        <w:rPr>
          <w:rtl/>
          <w:cs/>
        </w:rPr>
      </w:pPr>
      <w:r w:rsidRPr="00DB11B4">
        <w:rPr>
          <w:rFonts w:hint="cs"/>
          <w:rtl/>
        </w:rPr>
        <w:t>یکی از این شش نفر باید خلیفه می</w:t>
      </w:r>
      <w:r w:rsidRPr="00DB11B4">
        <w:rPr>
          <w:rFonts w:hint="cs"/>
          <w:cs/>
        </w:rPr>
        <w:t>‎</w:t>
      </w:r>
      <w:r w:rsidRPr="00DB11B4">
        <w:rPr>
          <w:rFonts w:hint="cs"/>
          <w:rtl/>
        </w:rPr>
        <w:t>شد که همه</w:t>
      </w:r>
      <w:r w:rsidRPr="00DB11B4">
        <w:rPr>
          <w:rFonts w:hint="cs"/>
          <w:cs/>
        </w:rPr>
        <w:t>‎</w:t>
      </w:r>
      <w:r w:rsidRPr="00DB11B4">
        <w:rPr>
          <w:rFonts w:hint="cs"/>
          <w:rtl/>
        </w:rPr>
        <w:t>ی آنان صلاحیت و فضیلت داشتند و به بهشت مژده داده شده بودند و در اسلام نیز سابقه</w:t>
      </w:r>
      <w:r w:rsidRPr="00DB11B4">
        <w:rPr>
          <w:rFonts w:hint="cs"/>
          <w:cs/>
        </w:rPr>
        <w:t>‎</w:t>
      </w:r>
      <w:r w:rsidRPr="00DB11B4">
        <w:rPr>
          <w:rFonts w:hint="cs"/>
          <w:rtl/>
        </w:rPr>
        <w:t>ی درخشان داشتند و در نتیجه همه</w:t>
      </w:r>
      <w:r w:rsidRPr="00DB11B4">
        <w:rPr>
          <w:rFonts w:hint="cs"/>
          <w:cs/>
        </w:rPr>
        <w:t>‎</w:t>
      </w:r>
      <w:r w:rsidRPr="00DB11B4">
        <w:rPr>
          <w:rFonts w:hint="cs"/>
          <w:rtl/>
        </w:rPr>
        <w:t>ی مردم به فضل و بزرگواری و سابقه</w:t>
      </w:r>
      <w:r w:rsidRPr="00DB11B4">
        <w:rPr>
          <w:rFonts w:hint="cs"/>
          <w:cs/>
        </w:rPr>
        <w:t>‎</w:t>
      </w:r>
      <w:r w:rsidRPr="00DB11B4">
        <w:rPr>
          <w:rFonts w:hint="cs"/>
          <w:rtl/>
        </w:rPr>
        <w:t>ی دینداری آنان معترف بودند.</w:t>
      </w:r>
    </w:p>
    <w:p w:rsidR="00E20B34" w:rsidRPr="00DB11B4" w:rsidRDefault="00E20B34" w:rsidP="00DB11B4">
      <w:pPr>
        <w:pStyle w:val="a5"/>
        <w:rPr>
          <w:rtl/>
          <w:cs/>
        </w:rPr>
      </w:pPr>
      <w:r w:rsidRPr="00DB11B4">
        <w:rPr>
          <w:rFonts w:hint="cs"/>
          <w:rtl/>
        </w:rPr>
        <w:t xml:space="preserve">پس از رایزنی با صحابه </w:t>
      </w:r>
      <w:r w:rsidR="00B76004" w:rsidRPr="00DB11B4">
        <w:rPr>
          <w:rFonts w:cs="CTraditional Arabic" w:hint="cs"/>
          <w:rtl/>
        </w:rPr>
        <w:t>ش</w:t>
      </w:r>
      <w:r w:rsidRPr="00DB11B4">
        <w:rPr>
          <w:rFonts w:hint="cs"/>
          <w:rtl/>
        </w:rPr>
        <w:t xml:space="preserve"> عثمان </w:t>
      </w:r>
      <w:r w:rsidR="00844135" w:rsidRPr="00DB11B4">
        <w:rPr>
          <w:rFonts w:hint="cs"/>
          <w:rtl/>
        </w:rPr>
        <w:t xml:space="preserve">ذی‌النورین </w:t>
      </w:r>
      <w:r w:rsidRPr="00DB11B4">
        <w:rPr>
          <w:rFonts w:hint="cs"/>
          <w:rtl/>
        </w:rPr>
        <w:t xml:space="preserve">چون که برترین کاندیداهای خلافت مسلمین بود به این منصب برگزیده شد، در اواخر خلافت ایشان فتنه سر بر آورد و ایشان محاصره </w:t>
      </w:r>
      <w:r w:rsidR="00396C85" w:rsidRPr="00DB11B4">
        <w:rPr>
          <w:rFonts w:hint="cs"/>
          <w:rtl/>
        </w:rPr>
        <w:t xml:space="preserve">گردیده </w:t>
      </w:r>
      <w:r w:rsidRPr="00DB11B4">
        <w:rPr>
          <w:rFonts w:hint="cs"/>
          <w:rtl/>
        </w:rPr>
        <w:t>و مظلومانه شهید شد، پس از وی علی</w:t>
      </w:r>
      <w:r w:rsidR="00162656" w:rsidRPr="00DB11B4">
        <w:rPr>
          <w:rFonts w:hint="cs"/>
          <w:rtl/>
        </w:rPr>
        <w:t xml:space="preserve"> </w:t>
      </w:r>
      <w:r w:rsidR="00A2281B" w:rsidRPr="00DB11B4">
        <w:rPr>
          <w:rFonts w:cs="CTraditional Arabic" w:hint="cs"/>
          <w:rtl/>
        </w:rPr>
        <w:t>س</w:t>
      </w:r>
      <w:r w:rsidRPr="00DB11B4">
        <w:rPr>
          <w:rFonts w:hint="cs"/>
          <w:rtl/>
        </w:rPr>
        <w:t xml:space="preserve"> خلافت را به عهده گرفت، همه</w:t>
      </w:r>
      <w:r w:rsidRPr="00DB11B4">
        <w:rPr>
          <w:rFonts w:hint="cs"/>
          <w:cs/>
        </w:rPr>
        <w:t>‎</w:t>
      </w:r>
      <w:r w:rsidRPr="00DB11B4">
        <w:rPr>
          <w:rFonts w:hint="cs"/>
          <w:rtl/>
        </w:rPr>
        <w:t xml:space="preserve">ی مردم برای بیعت با وی همصدا نبودند، چرا که ایشان و کسانی که پیرامونش بودند </w:t>
      </w:r>
      <w:r w:rsidR="00DB403D" w:rsidRPr="00DB11B4">
        <w:rPr>
          <w:rFonts w:hint="cs"/>
          <w:rtl/>
        </w:rPr>
        <w:t>متهم به دست داشتن در قتل خلیفه بود</w:t>
      </w:r>
      <w:r w:rsidRPr="00DB11B4">
        <w:rPr>
          <w:rFonts w:hint="cs"/>
          <w:rtl/>
        </w:rPr>
        <w:t>ند</w:t>
      </w:r>
      <w:r w:rsidR="00DB403D" w:rsidRPr="00DB11B4">
        <w:rPr>
          <w:rFonts w:hint="cs"/>
          <w:rtl/>
        </w:rPr>
        <w:t>،</w:t>
      </w:r>
      <w:r w:rsidRPr="00DB11B4">
        <w:rPr>
          <w:rFonts w:hint="cs"/>
          <w:rtl/>
        </w:rPr>
        <w:t xml:space="preserve"> و یا لااقل </w:t>
      </w:r>
      <w:r w:rsidR="00DB403D" w:rsidRPr="00DB11B4">
        <w:rPr>
          <w:rFonts w:hint="cs"/>
          <w:rtl/>
        </w:rPr>
        <w:t xml:space="preserve">متهم بودند که </w:t>
      </w:r>
      <w:r w:rsidRPr="00DB11B4">
        <w:rPr>
          <w:rFonts w:hint="cs"/>
          <w:rtl/>
        </w:rPr>
        <w:t>با شورشیان تساهل کردند که نهایتا عثمان</w:t>
      </w:r>
      <w:r w:rsidR="00162656" w:rsidRPr="00DB11B4">
        <w:rPr>
          <w:rFonts w:hint="cs"/>
          <w:rtl/>
        </w:rPr>
        <w:t xml:space="preserve"> </w:t>
      </w:r>
      <w:r w:rsidR="00A2281B" w:rsidRPr="00DB11B4">
        <w:rPr>
          <w:rFonts w:cs="CTraditional Arabic" w:hint="cs"/>
          <w:rtl/>
        </w:rPr>
        <w:t>س</w:t>
      </w:r>
      <w:r w:rsidRPr="00DB11B4">
        <w:rPr>
          <w:rFonts w:hint="cs"/>
          <w:rtl/>
        </w:rPr>
        <w:t xml:space="preserve"> میان آن</w:t>
      </w:r>
      <w:r w:rsidR="001C74A3" w:rsidRPr="00DB11B4">
        <w:rPr>
          <w:rFonts w:hint="cs"/>
          <w:rtl/>
        </w:rPr>
        <w:t>‌ها</w:t>
      </w:r>
      <w:r w:rsidRPr="00DB11B4">
        <w:rPr>
          <w:rFonts w:hint="cs"/>
          <w:rtl/>
        </w:rPr>
        <w:t xml:space="preserve"> به شهادت رسید.</w:t>
      </w:r>
    </w:p>
    <w:p w:rsidR="00E20B34" w:rsidRPr="00DB11B4" w:rsidRDefault="00E20B34" w:rsidP="00DB11B4">
      <w:pPr>
        <w:pStyle w:val="a5"/>
        <w:rPr>
          <w:rtl/>
          <w:cs/>
        </w:rPr>
      </w:pPr>
      <w:r w:rsidRPr="00DB11B4">
        <w:rPr>
          <w:rFonts w:hint="cs"/>
          <w:rtl/>
        </w:rPr>
        <w:t>سرزمین شام با فرماندهی معاویه</w:t>
      </w:r>
      <w:r w:rsidR="00396C85" w:rsidRPr="00DB11B4">
        <w:rPr>
          <w:rFonts w:hint="cs"/>
          <w:rtl/>
        </w:rPr>
        <w:t xml:space="preserve"> </w:t>
      </w:r>
      <w:r w:rsidR="00396C85" w:rsidRPr="00DB11B4">
        <w:rPr>
          <w:rFonts w:cs="CTraditional Arabic" w:hint="cs"/>
          <w:rtl/>
        </w:rPr>
        <w:t>س</w:t>
      </w:r>
      <w:r w:rsidRPr="00DB11B4">
        <w:rPr>
          <w:rFonts w:hint="cs"/>
          <w:rtl/>
        </w:rPr>
        <w:t xml:space="preserve"> جریان مخالف را تشکیل می</w:t>
      </w:r>
      <w:r w:rsidRPr="00DB11B4">
        <w:rPr>
          <w:rFonts w:hint="cs"/>
          <w:cs/>
        </w:rPr>
        <w:t>‎</w:t>
      </w:r>
      <w:r w:rsidRPr="00DB11B4">
        <w:rPr>
          <w:rFonts w:hint="cs"/>
          <w:rtl/>
        </w:rPr>
        <w:t>دادند، شامی</w:t>
      </w:r>
      <w:r w:rsidRPr="00DB11B4">
        <w:rPr>
          <w:rFonts w:hint="cs"/>
          <w:cs/>
        </w:rPr>
        <w:t>‎</w:t>
      </w:r>
      <w:r w:rsidRPr="00DB11B4">
        <w:rPr>
          <w:rFonts w:hint="cs"/>
          <w:rtl/>
        </w:rPr>
        <w:t>ها در پی انتقام قاتلان عثمان که بخشی از سپاه علی بودند بر آمدند، درگیری و تفرقه آغاز شد، گروهی از مسلمانان کشته شدند و این نکته، نکته آغاز و پیدایش فرقه</w:t>
      </w:r>
      <w:r w:rsidRPr="00DB11B4">
        <w:rPr>
          <w:rFonts w:hint="cs"/>
          <w:cs/>
        </w:rPr>
        <w:t>‎</w:t>
      </w:r>
      <w:r w:rsidRPr="00DB11B4">
        <w:rPr>
          <w:rFonts w:hint="cs"/>
          <w:rtl/>
        </w:rPr>
        <w:t>هایی همچون خوارج و غیره گردید.</w:t>
      </w:r>
    </w:p>
    <w:p w:rsidR="00E20B34" w:rsidRPr="00E031D4" w:rsidRDefault="00E20B34" w:rsidP="00DB11B4">
      <w:pPr>
        <w:pStyle w:val="a5"/>
        <w:rPr>
          <w:spacing w:val="-4"/>
          <w:rtl/>
          <w:cs/>
        </w:rPr>
      </w:pPr>
      <w:r w:rsidRPr="00E031D4">
        <w:rPr>
          <w:rFonts w:hint="cs"/>
          <w:spacing w:val="-4"/>
          <w:rtl/>
        </w:rPr>
        <w:t>موقعیت جامعه</w:t>
      </w:r>
      <w:r w:rsidR="00DA1D58" w:rsidRPr="00E031D4">
        <w:rPr>
          <w:rFonts w:hint="cs"/>
          <w:spacing w:val="-4"/>
          <w:rtl/>
        </w:rPr>
        <w:t>‌ی</w:t>
      </w:r>
      <w:r w:rsidRPr="00E031D4">
        <w:rPr>
          <w:rFonts w:hint="cs"/>
          <w:spacing w:val="-4"/>
          <w:rtl/>
        </w:rPr>
        <w:t xml:space="preserve"> اسلامی آن دوران با توجه به تحول فکری و اعتقادی طیفی از جامعه، </w:t>
      </w:r>
      <w:r w:rsidR="00DA1D58" w:rsidRPr="00E031D4">
        <w:rPr>
          <w:rFonts w:hint="cs"/>
          <w:spacing w:val="-4"/>
          <w:rtl/>
        </w:rPr>
        <w:t xml:space="preserve">امیر </w:t>
      </w:r>
      <w:r w:rsidRPr="00E031D4">
        <w:rPr>
          <w:rFonts w:hint="cs"/>
          <w:spacing w:val="-4"/>
          <w:rtl/>
        </w:rPr>
        <w:t>معاویه را بر آن داشت که در انتخاب خلیفه و جانشین خود تجدید نظر کند.</w:t>
      </w:r>
    </w:p>
    <w:p w:rsidR="00E20B34" w:rsidRPr="00DB11B4" w:rsidRDefault="00E20B34" w:rsidP="00DB11B4">
      <w:pPr>
        <w:pStyle w:val="a5"/>
        <w:rPr>
          <w:rtl/>
          <w:cs/>
        </w:rPr>
      </w:pPr>
      <w:r w:rsidRPr="00DB11B4">
        <w:rPr>
          <w:rFonts w:hint="cs"/>
          <w:rtl/>
        </w:rPr>
        <w:t>شامی</w:t>
      </w:r>
      <w:r w:rsidRPr="00DB11B4">
        <w:rPr>
          <w:rFonts w:hint="cs"/>
          <w:cs/>
        </w:rPr>
        <w:t>‎</w:t>
      </w:r>
      <w:r w:rsidRPr="00DB11B4">
        <w:rPr>
          <w:rFonts w:hint="cs"/>
          <w:rtl/>
        </w:rPr>
        <w:t>ها در ارزش</w:t>
      </w:r>
      <w:r w:rsidRPr="00DB11B4">
        <w:rPr>
          <w:rFonts w:hint="cs"/>
          <w:cs/>
        </w:rPr>
        <w:t>‎</w:t>
      </w:r>
      <w:r w:rsidRPr="00DB11B4">
        <w:rPr>
          <w:rFonts w:hint="cs"/>
          <w:rtl/>
        </w:rPr>
        <w:t>ها و آرمان</w:t>
      </w:r>
      <w:r w:rsidRPr="00DB11B4">
        <w:rPr>
          <w:rFonts w:hint="cs"/>
          <w:cs/>
        </w:rPr>
        <w:t>‎</w:t>
      </w:r>
      <w:r w:rsidRPr="00DB11B4">
        <w:rPr>
          <w:rFonts w:hint="cs"/>
          <w:rtl/>
        </w:rPr>
        <w:t xml:space="preserve">های خویش ثبات بیشتری داشتند و از این رهگذر معاویه </w:t>
      </w:r>
      <w:r w:rsidR="00DA1D58" w:rsidRPr="00DB11B4">
        <w:rPr>
          <w:rFonts w:cs="CTraditional Arabic" w:hint="cs"/>
          <w:rtl/>
        </w:rPr>
        <w:t>س</w:t>
      </w:r>
      <w:r w:rsidR="00DA1D58" w:rsidRPr="00DB11B4">
        <w:rPr>
          <w:rFonts w:hint="cs"/>
          <w:rtl/>
        </w:rPr>
        <w:t xml:space="preserve"> </w:t>
      </w:r>
      <w:r w:rsidRPr="00DB11B4">
        <w:rPr>
          <w:rFonts w:hint="cs"/>
          <w:rtl/>
        </w:rPr>
        <w:t>توانسته بود که در مقابل اهل عراق پیروزی</w:t>
      </w:r>
      <w:r w:rsidRPr="00DB11B4">
        <w:rPr>
          <w:rFonts w:hint="cs"/>
          <w:cs/>
        </w:rPr>
        <w:t>‎</w:t>
      </w:r>
      <w:r w:rsidRPr="00DB11B4">
        <w:rPr>
          <w:rFonts w:hint="cs"/>
          <w:rtl/>
        </w:rPr>
        <w:t>هایی به</w:t>
      </w:r>
      <w:r w:rsidRPr="00DB11B4">
        <w:rPr>
          <w:rFonts w:hint="cs"/>
          <w:cs/>
        </w:rPr>
        <w:t>‎</w:t>
      </w:r>
      <w:r w:rsidRPr="00DB11B4">
        <w:rPr>
          <w:rFonts w:hint="cs"/>
          <w:rtl/>
        </w:rPr>
        <w:t>دست آورد، عراقی</w:t>
      </w:r>
      <w:r w:rsidRPr="00DB11B4">
        <w:rPr>
          <w:rFonts w:hint="cs"/>
          <w:cs/>
        </w:rPr>
        <w:t>‎</w:t>
      </w:r>
      <w:r w:rsidRPr="00DB11B4">
        <w:rPr>
          <w:rFonts w:hint="cs"/>
          <w:rtl/>
        </w:rPr>
        <w:t>ها که شورشیان متهم به قتل عثمان</w:t>
      </w:r>
      <w:r w:rsidR="00162656" w:rsidRPr="00DB11B4">
        <w:rPr>
          <w:rFonts w:hint="cs"/>
          <w:rtl/>
        </w:rPr>
        <w:t xml:space="preserve"> </w:t>
      </w:r>
      <w:r w:rsidR="00A2281B" w:rsidRPr="00DB11B4">
        <w:rPr>
          <w:rFonts w:cs="CTraditional Arabic" w:hint="cs"/>
          <w:rtl/>
        </w:rPr>
        <w:t>س</w:t>
      </w:r>
      <w:r w:rsidRPr="00DB11B4">
        <w:rPr>
          <w:rFonts w:hint="cs"/>
          <w:rtl/>
        </w:rPr>
        <w:t xml:space="preserve"> در میان قبایل آنان نفوذ کرده بودند، وجه مشترک و رابطه</w:t>
      </w:r>
      <w:r w:rsidR="002F2576" w:rsidRPr="00DB11B4">
        <w:rPr>
          <w:rFonts w:hint="cs"/>
          <w:rtl/>
        </w:rPr>
        <w:t>‌ی</w:t>
      </w:r>
      <w:r w:rsidRPr="00DB11B4">
        <w:rPr>
          <w:rFonts w:hint="cs"/>
          <w:rtl/>
        </w:rPr>
        <w:t xml:space="preserve"> دینی مشخصی که آنان را به هم بدوزد نداشتند و علاوه بر آن اختلاف</w:t>
      </w:r>
      <w:r w:rsidR="002F2576" w:rsidRPr="00DB11B4">
        <w:rPr>
          <w:rFonts w:hint="cs"/>
          <w:rtl/>
        </w:rPr>
        <w:t>‌</w:t>
      </w:r>
      <w:r w:rsidRPr="00DB11B4">
        <w:rPr>
          <w:rFonts w:hint="cs"/>
          <w:rtl/>
        </w:rPr>
        <w:t>افکنان و فتنه</w:t>
      </w:r>
      <w:r w:rsidR="002F2576" w:rsidRPr="00DB11B4">
        <w:rPr>
          <w:rFonts w:hint="cs"/>
          <w:rtl/>
        </w:rPr>
        <w:t>‌</w:t>
      </w:r>
      <w:r w:rsidRPr="00DB11B4">
        <w:rPr>
          <w:rFonts w:hint="cs"/>
          <w:rtl/>
        </w:rPr>
        <w:t xml:space="preserve">گرایان که یکی از عوامل ناکامی علی </w:t>
      </w:r>
      <w:r w:rsidR="00643A13" w:rsidRPr="00DB11B4">
        <w:rPr>
          <w:rFonts w:cs="CTraditional Arabic" w:hint="cs"/>
          <w:rtl/>
        </w:rPr>
        <w:t>س</w:t>
      </w:r>
      <w:r w:rsidR="00643A13" w:rsidRPr="00DB11B4">
        <w:rPr>
          <w:rFonts w:hint="cs"/>
          <w:rtl/>
        </w:rPr>
        <w:t xml:space="preserve"> </w:t>
      </w:r>
      <w:r w:rsidRPr="00DB11B4">
        <w:rPr>
          <w:rFonts w:hint="cs"/>
          <w:rtl/>
        </w:rPr>
        <w:t xml:space="preserve">و منبع اصلی اذیت و آزار </w:t>
      </w:r>
      <w:r w:rsidR="00643A13" w:rsidRPr="00DB11B4">
        <w:rPr>
          <w:rFonts w:hint="cs"/>
          <w:rtl/>
        </w:rPr>
        <w:t>ایشان</w:t>
      </w:r>
      <w:r w:rsidRPr="00DB11B4">
        <w:rPr>
          <w:rFonts w:hint="cs"/>
          <w:rtl/>
        </w:rPr>
        <w:t xml:space="preserve"> و فرزندانش پس از وی بودند، در عراق کم نبودند</w:t>
      </w:r>
      <w:r w:rsidRPr="00DB11B4">
        <w:rPr>
          <w:vertAlign w:val="superscript"/>
          <w:rtl/>
        </w:rPr>
        <w:footnoteReference w:id="139"/>
      </w:r>
      <w:r w:rsidRPr="00DB11B4">
        <w:rPr>
          <w:rFonts w:hint="cs"/>
          <w:rtl/>
        </w:rPr>
        <w:t>.</w:t>
      </w:r>
    </w:p>
    <w:p w:rsidR="00E20B34" w:rsidRPr="00DB11B4" w:rsidRDefault="00E20B34" w:rsidP="00DB11B4">
      <w:pPr>
        <w:pStyle w:val="a5"/>
        <w:rPr>
          <w:rtl/>
          <w:cs/>
        </w:rPr>
      </w:pPr>
      <w:r w:rsidRPr="00DB11B4">
        <w:rPr>
          <w:rFonts w:hint="cs"/>
          <w:rtl/>
        </w:rPr>
        <w:t>اما اهل حجاز، صحابه و بزرگان تابعین، فقها و علمای بلندپایه را در میان خود داشتند و حجاز در آن دوران به حق نماینده</w:t>
      </w:r>
      <w:r w:rsidRPr="00DB11B4">
        <w:rPr>
          <w:rFonts w:hint="cs"/>
          <w:cs/>
        </w:rPr>
        <w:t>‎</w:t>
      </w:r>
      <w:r w:rsidRPr="00DB11B4">
        <w:rPr>
          <w:rFonts w:hint="cs"/>
          <w:rtl/>
        </w:rPr>
        <w:t>ی اسلام بود، نه فکر و اندیشه باطلی در آن ظهور کرده بود و نه از منکرات و بدعت</w:t>
      </w:r>
      <w:r w:rsidRPr="00DB11B4">
        <w:rPr>
          <w:rFonts w:hint="cs"/>
          <w:cs/>
        </w:rPr>
        <w:t>‎</w:t>
      </w:r>
      <w:r w:rsidRPr="00DB11B4">
        <w:rPr>
          <w:rFonts w:hint="cs"/>
          <w:rtl/>
        </w:rPr>
        <w:t>ها خبری. محیط حجاز، محیط عل</w:t>
      </w:r>
      <w:r w:rsidR="00643A13" w:rsidRPr="00DB11B4">
        <w:rPr>
          <w:rFonts w:hint="cs"/>
          <w:rtl/>
        </w:rPr>
        <w:t>م و دین و تقوا بود؛ زیرا صحابه و</w:t>
      </w:r>
      <w:r w:rsidRPr="00DB11B4">
        <w:rPr>
          <w:rFonts w:hint="cs"/>
          <w:rtl/>
        </w:rPr>
        <w:t xml:space="preserve"> فرزندانشان هم در مکه و هم در مدینه وجود داشتند.</w:t>
      </w:r>
    </w:p>
    <w:p w:rsidR="00E20B34" w:rsidRPr="00DB11B4" w:rsidRDefault="00E20B34" w:rsidP="00DB11B4">
      <w:pPr>
        <w:pStyle w:val="a5"/>
        <w:rPr>
          <w:rtl/>
          <w:cs/>
        </w:rPr>
      </w:pPr>
      <w:r w:rsidRPr="00DB11B4">
        <w:rPr>
          <w:rFonts w:hint="cs"/>
          <w:rtl/>
        </w:rPr>
        <w:t xml:space="preserve">در میان اهل حجاز افراد سرشناس و شاخصی از فرزندان صحابه همچون: حسین بن علی، عبدالله بن زبیر، عبدالله بن عمر، عبدالرحمن بن ابوبکر </w:t>
      </w:r>
      <w:r w:rsidR="00B76004" w:rsidRPr="00DB11B4">
        <w:rPr>
          <w:rFonts w:cs="CTraditional Arabic" w:hint="cs"/>
          <w:rtl/>
        </w:rPr>
        <w:t>ش</w:t>
      </w:r>
      <w:r w:rsidRPr="00DB11B4">
        <w:rPr>
          <w:rFonts w:hint="cs"/>
          <w:rtl/>
        </w:rPr>
        <w:t xml:space="preserve"> به عنوان نامزدهای اصلح برای تصدی خلافت پس از معاویه</w:t>
      </w:r>
      <w:r w:rsidR="00162656" w:rsidRPr="00DB11B4">
        <w:rPr>
          <w:rFonts w:hint="cs"/>
          <w:rtl/>
        </w:rPr>
        <w:t xml:space="preserve"> </w:t>
      </w:r>
      <w:r w:rsidR="00A2281B" w:rsidRPr="00DB11B4">
        <w:rPr>
          <w:rFonts w:cs="CTraditional Arabic" w:hint="cs"/>
          <w:rtl/>
        </w:rPr>
        <w:t>س</w:t>
      </w:r>
      <w:r w:rsidRPr="00DB11B4">
        <w:rPr>
          <w:rFonts w:hint="cs"/>
          <w:rtl/>
        </w:rPr>
        <w:t xml:space="preserve"> وجود داشتند.</w:t>
      </w:r>
    </w:p>
    <w:p w:rsidR="00E20B34" w:rsidRPr="00DB11B4" w:rsidRDefault="00E20B34" w:rsidP="00DB11B4">
      <w:pPr>
        <w:pStyle w:val="a5"/>
        <w:rPr>
          <w:rtl/>
        </w:rPr>
      </w:pPr>
      <w:r w:rsidRPr="00DB11B4">
        <w:rPr>
          <w:rFonts w:hint="cs"/>
          <w:rtl/>
        </w:rPr>
        <w:t>در اینجا یک سؤ</w:t>
      </w:r>
      <w:r w:rsidR="00643A13" w:rsidRPr="00DB11B4">
        <w:rPr>
          <w:rFonts w:hint="cs"/>
          <w:rtl/>
        </w:rPr>
        <w:t>ال بسیار مهم مطرح است وآن اینکه</w:t>
      </w:r>
      <w:r w:rsidRPr="00DB11B4">
        <w:rPr>
          <w:rFonts w:hint="cs"/>
          <w:rtl/>
        </w:rPr>
        <w:t xml:space="preserve">: چرا معاویه </w:t>
      </w:r>
      <w:r w:rsidR="00A2281B" w:rsidRPr="00DB11B4">
        <w:rPr>
          <w:rFonts w:cs="CTraditional Arabic" w:hint="cs"/>
          <w:rtl/>
        </w:rPr>
        <w:t>س</w:t>
      </w:r>
      <w:r w:rsidRPr="00DB11B4">
        <w:rPr>
          <w:rFonts w:hint="cs"/>
          <w:rtl/>
        </w:rPr>
        <w:t xml:space="preserve"> یکی از این چهار نفر را بر نگزید؟</w:t>
      </w:r>
    </w:p>
    <w:p w:rsidR="00E20B34" w:rsidRPr="00DB11B4" w:rsidRDefault="00E20B34" w:rsidP="00DB11B4">
      <w:pPr>
        <w:pStyle w:val="a5"/>
        <w:rPr>
          <w:rtl/>
        </w:rPr>
      </w:pPr>
      <w:r w:rsidRPr="00DB11B4">
        <w:rPr>
          <w:rFonts w:hint="cs"/>
          <w:rtl/>
        </w:rPr>
        <w:t>در پاسخ می</w:t>
      </w:r>
      <w:r w:rsidR="00643A13" w:rsidRPr="00DB11B4">
        <w:rPr>
          <w:rFonts w:hint="cs"/>
          <w:rtl/>
        </w:rPr>
        <w:t>‌</w:t>
      </w:r>
      <w:r w:rsidRPr="00DB11B4">
        <w:rPr>
          <w:rFonts w:hint="cs"/>
          <w:rtl/>
        </w:rPr>
        <w:t>گوییم: اتفاق تمام مناطق بر یک فرد معین کار بسیار مشکلی بود</w:t>
      </w:r>
      <w:r w:rsidR="00643A13" w:rsidRPr="00DB11B4">
        <w:rPr>
          <w:rFonts w:hint="cs"/>
          <w:rtl/>
        </w:rPr>
        <w:t>؛</w:t>
      </w:r>
      <w:r w:rsidRPr="00DB11B4">
        <w:rPr>
          <w:rFonts w:hint="cs"/>
          <w:rtl/>
        </w:rPr>
        <w:t xml:space="preserve"> زیرا هنوز میان آنان اختلافاتی وجود داشت.</w:t>
      </w:r>
    </w:p>
    <w:p w:rsidR="00E20B34" w:rsidRPr="00DB11B4" w:rsidRDefault="00E20B34" w:rsidP="00DB11B4">
      <w:pPr>
        <w:pStyle w:val="a5"/>
        <w:rPr>
          <w:rtl/>
        </w:rPr>
      </w:pPr>
      <w:r w:rsidRPr="00DB11B4">
        <w:rPr>
          <w:rFonts w:hint="cs"/>
          <w:rtl/>
        </w:rPr>
        <w:t>شامی</w:t>
      </w:r>
      <w:r w:rsidRPr="00DB11B4">
        <w:rPr>
          <w:rFonts w:hint="cs"/>
          <w:cs/>
        </w:rPr>
        <w:t>‎</w:t>
      </w:r>
      <w:r w:rsidRPr="00DB11B4">
        <w:rPr>
          <w:rFonts w:hint="cs"/>
          <w:rtl/>
        </w:rPr>
        <w:t>ها، عراقی</w:t>
      </w:r>
      <w:r w:rsidRPr="00DB11B4">
        <w:rPr>
          <w:rFonts w:hint="cs"/>
          <w:cs/>
        </w:rPr>
        <w:t>‎</w:t>
      </w:r>
      <w:r w:rsidRPr="00DB11B4">
        <w:rPr>
          <w:rFonts w:hint="cs"/>
          <w:rtl/>
        </w:rPr>
        <w:t>ها را به عنوان پناه</w:t>
      </w:r>
      <w:r w:rsidR="00643A13" w:rsidRPr="00DB11B4">
        <w:rPr>
          <w:rFonts w:hint="cs"/>
          <w:rtl/>
        </w:rPr>
        <w:t>‌</w:t>
      </w:r>
      <w:r w:rsidRPr="00DB11B4">
        <w:rPr>
          <w:rFonts w:hint="cs"/>
          <w:rtl/>
        </w:rPr>
        <w:t>گاه شورشیان قاتل عثمان</w:t>
      </w:r>
      <w:r w:rsidR="00A2281B" w:rsidRPr="00DB11B4">
        <w:rPr>
          <w:rFonts w:cs="CTraditional Arabic" w:hint="cs"/>
          <w:rtl/>
        </w:rPr>
        <w:t>س</w:t>
      </w:r>
      <w:r w:rsidRPr="00DB11B4">
        <w:rPr>
          <w:rFonts w:hint="cs"/>
          <w:rtl/>
        </w:rPr>
        <w:t xml:space="preserve"> می</w:t>
      </w:r>
      <w:r w:rsidR="00643A13" w:rsidRPr="00DB11B4">
        <w:rPr>
          <w:rFonts w:hint="cs"/>
          <w:rtl/>
        </w:rPr>
        <w:t>‌</w:t>
      </w:r>
      <w:r w:rsidRPr="00DB11B4">
        <w:rPr>
          <w:rFonts w:hint="cs"/>
          <w:rtl/>
        </w:rPr>
        <w:t>دانستند، بعید بود که اهل شام از ارزش</w:t>
      </w:r>
      <w:r w:rsidRPr="00DB11B4">
        <w:rPr>
          <w:rFonts w:hint="cs"/>
          <w:cs/>
        </w:rPr>
        <w:t>‎</w:t>
      </w:r>
      <w:r w:rsidRPr="00DB11B4">
        <w:rPr>
          <w:rFonts w:hint="cs"/>
          <w:rtl/>
        </w:rPr>
        <w:t>ها واهدافی</w:t>
      </w:r>
      <w:r w:rsidRPr="00DB11B4">
        <w:rPr>
          <w:rFonts w:hint="cs"/>
          <w:cs/>
        </w:rPr>
        <w:t>‎</w:t>
      </w:r>
      <w:r w:rsidRPr="00DB11B4">
        <w:rPr>
          <w:rFonts w:hint="cs"/>
          <w:rtl/>
        </w:rPr>
        <w:t xml:space="preserve"> که بخاطر آن شمشیر زده</w:t>
      </w:r>
      <w:r w:rsidRPr="00DB11B4">
        <w:rPr>
          <w:rFonts w:hint="cs"/>
          <w:cs/>
        </w:rPr>
        <w:t>‎</w:t>
      </w:r>
      <w:r w:rsidRPr="00DB11B4">
        <w:rPr>
          <w:rFonts w:hint="cs"/>
          <w:rtl/>
        </w:rPr>
        <w:t>اند، یعنی حمایت وخونخواهی خلیفه</w:t>
      </w:r>
      <w:r w:rsidR="00643A13" w:rsidRPr="00DB11B4">
        <w:rPr>
          <w:rFonts w:hint="cs"/>
          <w:rtl/>
        </w:rPr>
        <w:t>‌ی</w:t>
      </w:r>
      <w:r w:rsidRPr="00DB11B4">
        <w:rPr>
          <w:rFonts w:hint="cs"/>
          <w:rtl/>
        </w:rPr>
        <w:t xml:space="preserve"> مظلوم، تنازل کنند، پس چگونه شامی</w:t>
      </w:r>
      <w:r w:rsidRPr="00DB11B4">
        <w:rPr>
          <w:rFonts w:hint="cs"/>
          <w:cs/>
        </w:rPr>
        <w:t>‎</w:t>
      </w:r>
      <w:r w:rsidRPr="00DB11B4">
        <w:rPr>
          <w:rFonts w:hint="cs"/>
          <w:rtl/>
        </w:rPr>
        <w:t>ها می</w:t>
      </w:r>
      <w:r w:rsidR="00643A13" w:rsidRPr="00DB11B4">
        <w:rPr>
          <w:rFonts w:hint="cs"/>
          <w:rtl/>
        </w:rPr>
        <w:t>‌</w:t>
      </w:r>
      <w:r w:rsidRPr="00DB11B4">
        <w:rPr>
          <w:rFonts w:hint="cs"/>
          <w:rtl/>
        </w:rPr>
        <w:t xml:space="preserve">توانستند نامزدی را بپذیرند که مورد حمایت اهل عراق است؟ </w:t>
      </w:r>
    </w:p>
    <w:p w:rsidR="00E20B34" w:rsidRPr="00DB11B4" w:rsidRDefault="00E20B34" w:rsidP="00E031D4">
      <w:pPr>
        <w:pStyle w:val="a5"/>
        <w:rPr>
          <w:rtl/>
        </w:rPr>
      </w:pPr>
      <w:r w:rsidRPr="00DB11B4">
        <w:rPr>
          <w:rFonts w:hint="cs"/>
          <w:rtl/>
        </w:rPr>
        <w:t>شامی</w:t>
      </w:r>
      <w:r w:rsidRPr="00DB11B4">
        <w:rPr>
          <w:rFonts w:hint="cs"/>
          <w:cs/>
        </w:rPr>
        <w:t>‎</w:t>
      </w:r>
      <w:r w:rsidRPr="00DB11B4">
        <w:rPr>
          <w:rFonts w:hint="cs"/>
          <w:rtl/>
        </w:rPr>
        <w:t xml:space="preserve">ها عموما اهل </w:t>
      </w:r>
      <w:r w:rsidR="00643A13" w:rsidRPr="00DB11B4">
        <w:rPr>
          <w:rFonts w:hint="cs"/>
          <w:rtl/>
        </w:rPr>
        <w:t>حجاز علی الأخص اهل مدینه را مسؤ</w:t>
      </w:r>
      <w:r w:rsidRPr="00DB11B4">
        <w:rPr>
          <w:rFonts w:hint="cs"/>
          <w:rtl/>
        </w:rPr>
        <w:t xml:space="preserve">ل قتل عثمان </w:t>
      </w:r>
      <w:r w:rsidR="00A2281B" w:rsidRPr="00DB11B4">
        <w:rPr>
          <w:rFonts w:cs="CTraditional Arabic" w:hint="cs"/>
          <w:rtl/>
        </w:rPr>
        <w:t>س</w:t>
      </w:r>
      <w:r w:rsidRPr="00DB11B4">
        <w:rPr>
          <w:rFonts w:hint="cs"/>
          <w:rtl/>
        </w:rPr>
        <w:t xml:space="preserve"> می</w:t>
      </w:r>
      <w:r w:rsidR="00643A13" w:rsidRPr="00DB11B4">
        <w:rPr>
          <w:rFonts w:hint="cs"/>
          <w:rtl/>
        </w:rPr>
        <w:t>‌</w:t>
      </w:r>
      <w:r w:rsidRPr="00DB11B4">
        <w:rPr>
          <w:rFonts w:hint="cs"/>
          <w:rtl/>
        </w:rPr>
        <w:t>دانستند، در حضور آنان و</w:t>
      </w:r>
      <w:r w:rsidR="00643A13" w:rsidRPr="00DB11B4">
        <w:rPr>
          <w:rFonts w:hint="cs"/>
          <w:rtl/>
        </w:rPr>
        <w:t xml:space="preserve"> </w:t>
      </w:r>
      <w:r w:rsidRPr="00DB11B4">
        <w:rPr>
          <w:rFonts w:hint="cs"/>
          <w:rtl/>
        </w:rPr>
        <w:t xml:space="preserve">جلوی چشمشان شورشیان یک ماه خلیفه را محاصره کردند واز دیوار منزل وی بالا رفتند وخلیفه را شهید کردند، اما اهل مدینه هیچ کاری انجام ندادند، بنابراین </w:t>
      </w:r>
      <w:r w:rsidR="00E031D4">
        <w:rPr>
          <w:rFonts w:hint="cs"/>
          <w:rtl/>
        </w:rPr>
        <w:t>-</w:t>
      </w:r>
      <w:r w:rsidRPr="00DB11B4">
        <w:rPr>
          <w:rFonts w:hint="cs"/>
          <w:rtl/>
        </w:rPr>
        <w:t>از دیدگاه شامی</w:t>
      </w:r>
      <w:r w:rsidRPr="00DB11B4">
        <w:rPr>
          <w:rFonts w:hint="cs"/>
          <w:cs/>
        </w:rPr>
        <w:t>‎</w:t>
      </w:r>
      <w:r w:rsidRPr="00DB11B4">
        <w:rPr>
          <w:rFonts w:hint="cs"/>
          <w:rtl/>
        </w:rPr>
        <w:t xml:space="preserve">ها- عاقلانه نبود که نامزدی از اهل مدینه را </w:t>
      </w:r>
      <w:r w:rsidR="00643A13" w:rsidRPr="00DB11B4">
        <w:rPr>
          <w:rFonts w:hint="cs"/>
          <w:rtl/>
        </w:rPr>
        <w:t xml:space="preserve">برای </w:t>
      </w:r>
      <w:r w:rsidRPr="00DB11B4">
        <w:rPr>
          <w:rFonts w:hint="cs"/>
          <w:rtl/>
        </w:rPr>
        <w:t>تصدی خلافت بپذیرند</w:t>
      </w:r>
      <w:r w:rsidRPr="00DB11B4">
        <w:rPr>
          <w:vertAlign w:val="superscript"/>
          <w:rtl/>
        </w:rPr>
        <w:footnoteReference w:id="140"/>
      </w:r>
      <w:r w:rsidRPr="00DB11B4">
        <w:rPr>
          <w:rFonts w:hint="cs"/>
          <w:rtl/>
        </w:rPr>
        <w:t>.</w:t>
      </w:r>
    </w:p>
    <w:p w:rsidR="00E20B34" w:rsidRPr="00DB11B4" w:rsidRDefault="00E20B34" w:rsidP="00DB11B4">
      <w:pPr>
        <w:pStyle w:val="a5"/>
        <w:rPr>
          <w:rtl/>
        </w:rPr>
      </w:pPr>
      <w:r w:rsidRPr="00DB11B4">
        <w:rPr>
          <w:rFonts w:hint="cs"/>
          <w:rtl/>
        </w:rPr>
        <w:t>شامی</w:t>
      </w:r>
      <w:r w:rsidR="00643A13" w:rsidRPr="00DB11B4">
        <w:rPr>
          <w:rFonts w:hint="cs"/>
          <w:rtl/>
        </w:rPr>
        <w:t>‌</w:t>
      </w:r>
      <w:r w:rsidRPr="00DB11B4">
        <w:rPr>
          <w:rFonts w:hint="cs"/>
          <w:rtl/>
        </w:rPr>
        <w:t xml:space="preserve">ها به نامزدی که از عراق ومدینه بخواهد خلافت را به عهده بگیرد، چنین دیدگاهی داشتند، دیدگاه اهل عراق نیز در مورد جانشین معاویه </w:t>
      </w:r>
      <w:r w:rsidR="00A2281B" w:rsidRPr="00DB11B4">
        <w:rPr>
          <w:rFonts w:cs="CTraditional Arabic" w:hint="cs"/>
          <w:rtl/>
        </w:rPr>
        <w:t>س</w:t>
      </w:r>
      <w:r w:rsidRPr="00DB11B4">
        <w:rPr>
          <w:rFonts w:hint="cs"/>
          <w:rtl/>
        </w:rPr>
        <w:t xml:space="preserve"> با دیدگاه شامی</w:t>
      </w:r>
      <w:r w:rsidRPr="00DB11B4">
        <w:rPr>
          <w:rFonts w:hint="cs"/>
          <w:cs/>
        </w:rPr>
        <w:t>‎</w:t>
      </w:r>
      <w:r w:rsidRPr="00DB11B4">
        <w:rPr>
          <w:rFonts w:hint="cs"/>
          <w:rtl/>
        </w:rPr>
        <w:t>ها تفاوت چندانی نداشت.</w:t>
      </w:r>
    </w:p>
    <w:p w:rsidR="00E20B34" w:rsidRPr="00DB11B4" w:rsidRDefault="00E20B34" w:rsidP="00DB11B4">
      <w:pPr>
        <w:pStyle w:val="a5"/>
        <w:rPr>
          <w:rtl/>
        </w:rPr>
      </w:pPr>
      <w:r w:rsidRPr="00DB11B4">
        <w:rPr>
          <w:rFonts w:hint="cs"/>
          <w:rtl/>
        </w:rPr>
        <w:t>عراقی</w:t>
      </w:r>
      <w:r w:rsidRPr="00DB11B4">
        <w:rPr>
          <w:rFonts w:hint="cs"/>
          <w:cs/>
        </w:rPr>
        <w:t>‎</w:t>
      </w:r>
      <w:r w:rsidR="00643A13" w:rsidRPr="00DB11B4">
        <w:rPr>
          <w:rFonts w:hint="cs"/>
          <w:rtl/>
        </w:rPr>
        <w:t xml:space="preserve">ها </w:t>
      </w:r>
      <w:r w:rsidRPr="00DB11B4">
        <w:rPr>
          <w:rFonts w:hint="cs"/>
          <w:rtl/>
        </w:rPr>
        <w:t xml:space="preserve">حسین بن علی </w:t>
      </w:r>
      <w:r w:rsidR="00A2281B" w:rsidRPr="00DB11B4">
        <w:rPr>
          <w:rFonts w:cs="CTraditional Arabic" w:hint="cs"/>
          <w:rtl/>
        </w:rPr>
        <w:t>س</w:t>
      </w:r>
      <w:r w:rsidRPr="00DB11B4">
        <w:rPr>
          <w:rFonts w:hint="cs"/>
          <w:rtl/>
        </w:rPr>
        <w:t xml:space="preserve"> را حمایت و</w:t>
      </w:r>
      <w:r w:rsidR="00643A13" w:rsidRPr="00DB11B4">
        <w:rPr>
          <w:rFonts w:hint="cs"/>
          <w:rtl/>
        </w:rPr>
        <w:t xml:space="preserve"> </w:t>
      </w:r>
      <w:r w:rsidRPr="00DB11B4">
        <w:rPr>
          <w:rFonts w:hint="cs"/>
          <w:rtl/>
        </w:rPr>
        <w:t>تأیید می</w:t>
      </w:r>
      <w:r w:rsidR="00643A13" w:rsidRPr="00DB11B4">
        <w:rPr>
          <w:rFonts w:hint="cs"/>
          <w:rtl/>
        </w:rPr>
        <w:t>‌</w:t>
      </w:r>
      <w:r w:rsidRPr="00DB11B4">
        <w:rPr>
          <w:rFonts w:hint="cs"/>
          <w:rtl/>
        </w:rPr>
        <w:t>کردند وبه مشکل می</w:t>
      </w:r>
      <w:r w:rsidRPr="00DB11B4">
        <w:rPr>
          <w:rFonts w:hint="cs"/>
          <w:cs/>
        </w:rPr>
        <w:t>‎</w:t>
      </w:r>
      <w:r w:rsidRPr="00DB11B4">
        <w:rPr>
          <w:rFonts w:hint="cs"/>
          <w:rtl/>
        </w:rPr>
        <w:t>توانستند به فردی دیگری به جای ایشان رضایت دهند.</w:t>
      </w:r>
    </w:p>
    <w:p w:rsidR="00E20B34" w:rsidRPr="00DB11B4" w:rsidRDefault="00E20B34" w:rsidP="00DB11B4">
      <w:pPr>
        <w:pStyle w:val="a5"/>
        <w:rPr>
          <w:rtl/>
        </w:rPr>
      </w:pPr>
      <w:r w:rsidRPr="00DB11B4">
        <w:rPr>
          <w:rFonts w:hint="cs"/>
          <w:rtl/>
        </w:rPr>
        <w:t>از این گذشته افرادی که نامزد بودند به طور کامل مورد تأیید اطرافیان و</w:t>
      </w:r>
      <w:r w:rsidR="00643A13" w:rsidRPr="00DB11B4">
        <w:rPr>
          <w:rFonts w:hint="cs"/>
          <w:rtl/>
        </w:rPr>
        <w:t xml:space="preserve"> </w:t>
      </w:r>
      <w:r w:rsidRPr="00DB11B4">
        <w:rPr>
          <w:rFonts w:hint="cs"/>
          <w:rtl/>
        </w:rPr>
        <w:t>معاصرین خود نبودند، بنی</w:t>
      </w:r>
      <w:r w:rsidR="00643A13" w:rsidRPr="00DB11B4">
        <w:rPr>
          <w:rFonts w:hint="cs"/>
          <w:rtl/>
        </w:rPr>
        <w:t>‌</w:t>
      </w:r>
      <w:r w:rsidRPr="00DB11B4">
        <w:rPr>
          <w:rFonts w:hint="cs"/>
          <w:rtl/>
        </w:rPr>
        <w:t>امیه نمی</w:t>
      </w:r>
      <w:r w:rsidR="00643A13" w:rsidRPr="00DB11B4">
        <w:rPr>
          <w:rFonts w:hint="cs"/>
          <w:rtl/>
        </w:rPr>
        <w:t>‌</w:t>
      </w:r>
      <w:r w:rsidRPr="00DB11B4">
        <w:rPr>
          <w:rFonts w:hint="cs"/>
          <w:rtl/>
        </w:rPr>
        <w:t>خواستند که خلافت به فردی غیر از قبیله</w:t>
      </w:r>
      <w:r w:rsidRPr="00DB11B4">
        <w:rPr>
          <w:rFonts w:hint="cs"/>
          <w:cs/>
        </w:rPr>
        <w:t>‎</w:t>
      </w:r>
      <w:r w:rsidRPr="00DB11B4">
        <w:rPr>
          <w:rFonts w:hint="cs"/>
          <w:rtl/>
        </w:rPr>
        <w:t>ی آنان برسد، آنان بزرگترین قبیله</w:t>
      </w:r>
      <w:r w:rsidR="00643A13" w:rsidRPr="00DB11B4">
        <w:rPr>
          <w:rFonts w:hint="cs"/>
          <w:rtl/>
        </w:rPr>
        <w:t>‌ی</w:t>
      </w:r>
      <w:r w:rsidRPr="00DB11B4">
        <w:rPr>
          <w:rFonts w:hint="cs"/>
          <w:rtl/>
        </w:rPr>
        <w:t xml:space="preserve"> قریش واهل سیادت وامارت بودند</w:t>
      </w:r>
      <w:r w:rsidRPr="00DB11B4">
        <w:rPr>
          <w:vertAlign w:val="superscript"/>
          <w:rtl/>
        </w:rPr>
        <w:footnoteReference w:id="141"/>
      </w:r>
      <w:r w:rsidRPr="00DB11B4">
        <w:rPr>
          <w:rFonts w:hint="cs"/>
          <w:rtl/>
        </w:rPr>
        <w:t>.</w:t>
      </w:r>
    </w:p>
    <w:p w:rsidR="00E20B34" w:rsidRPr="00DB11B4" w:rsidRDefault="00E20B34" w:rsidP="00DB11B4">
      <w:pPr>
        <w:pStyle w:val="a5"/>
        <w:rPr>
          <w:rtl/>
        </w:rPr>
      </w:pPr>
      <w:r w:rsidRPr="00DB11B4">
        <w:rPr>
          <w:rFonts w:hint="cs"/>
          <w:rtl/>
        </w:rPr>
        <w:t>برای بر چیدن اختلافات که بسا امت را در ورطه درگیری</w:t>
      </w:r>
      <w:r w:rsidRPr="00DB11B4">
        <w:rPr>
          <w:rFonts w:hint="cs"/>
          <w:cs/>
        </w:rPr>
        <w:t>‎</w:t>
      </w:r>
      <w:r w:rsidRPr="00DB11B4">
        <w:rPr>
          <w:rFonts w:hint="cs"/>
          <w:rtl/>
        </w:rPr>
        <w:t>های جدیدی می</w:t>
      </w:r>
      <w:r w:rsidR="00D62244" w:rsidRPr="00DB11B4">
        <w:rPr>
          <w:rFonts w:hint="cs"/>
          <w:rtl/>
        </w:rPr>
        <w:t>‌</w:t>
      </w:r>
      <w:r w:rsidRPr="00DB11B4">
        <w:rPr>
          <w:rFonts w:hint="cs"/>
          <w:rtl/>
        </w:rPr>
        <w:t>انداخت و</w:t>
      </w:r>
      <w:r w:rsidR="00E11B1E" w:rsidRPr="00DB11B4">
        <w:rPr>
          <w:rFonts w:hint="cs"/>
          <w:rtl/>
        </w:rPr>
        <w:t xml:space="preserve"> </w:t>
      </w:r>
      <w:r w:rsidRPr="00DB11B4">
        <w:rPr>
          <w:rFonts w:hint="cs"/>
          <w:rtl/>
        </w:rPr>
        <w:t>کیان حکومت اسلامی را متزلزل</w:t>
      </w:r>
      <w:r w:rsidR="00325708" w:rsidRPr="00DB11B4">
        <w:rPr>
          <w:rFonts w:hint="cs"/>
          <w:rtl/>
        </w:rPr>
        <w:t xml:space="preserve"> می‌</w:t>
      </w:r>
      <w:r w:rsidRPr="00DB11B4">
        <w:rPr>
          <w:rFonts w:hint="cs"/>
          <w:rtl/>
        </w:rPr>
        <w:t xml:space="preserve">ساخت، معاویه </w:t>
      </w:r>
      <w:r w:rsidR="00A2281B" w:rsidRPr="00DB11B4">
        <w:rPr>
          <w:rFonts w:cs="CTraditional Arabic" w:hint="cs"/>
          <w:rtl/>
        </w:rPr>
        <w:t>س</w:t>
      </w:r>
      <w:r w:rsidRPr="00DB11B4">
        <w:rPr>
          <w:rFonts w:hint="cs"/>
          <w:rtl/>
        </w:rPr>
        <w:t xml:space="preserve"> پسرش یزید را تنها نامزدی می</w:t>
      </w:r>
      <w:r w:rsidR="00E11B1E" w:rsidRPr="00DB11B4">
        <w:rPr>
          <w:rFonts w:hint="cs"/>
          <w:rtl/>
        </w:rPr>
        <w:t>‌</w:t>
      </w:r>
      <w:r w:rsidRPr="00DB11B4">
        <w:rPr>
          <w:rFonts w:hint="cs"/>
          <w:rtl/>
        </w:rPr>
        <w:t>دید که از حمایت اهل شام که در استقرار دولت نقش اساسی را ایفا می</w:t>
      </w:r>
      <w:r w:rsidR="00E11B1E" w:rsidRPr="00DB11B4">
        <w:rPr>
          <w:rFonts w:hint="cs"/>
          <w:rtl/>
        </w:rPr>
        <w:t>‌</w:t>
      </w:r>
      <w:r w:rsidRPr="00DB11B4">
        <w:rPr>
          <w:rFonts w:hint="cs"/>
          <w:rtl/>
        </w:rPr>
        <w:t>کردند، برخوردار است.</w:t>
      </w:r>
    </w:p>
    <w:p w:rsidR="00E20B34" w:rsidRPr="00DB11B4" w:rsidRDefault="00E20B34" w:rsidP="00DB11B4">
      <w:pPr>
        <w:pStyle w:val="a5"/>
        <w:rPr>
          <w:rtl/>
        </w:rPr>
      </w:pPr>
      <w:r w:rsidRPr="00DB11B4">
        <w:rPr>
          <w:rFonts w:hint="cs"/>
          <w:rtl/>
        </w:rPr>
        <w:t xml:space="preserve">معاویه </w:t>
      </w:r>
      <w:r w:rsidR="00A2281B" w:rsidRPr="00DB11B4">
        <w:rPr>
          <w:rFonts w:cs="CTraditional Arabic" w:hint="cs"/>
          <w:rtl/>
        </w:rPr>
        <w:t>س</w:t>
      </w:r>
      <w:r w:rsidRPr="00DB11B4">
        <w:rPr>
          <w:rFonts w:hint="cs"/>
          <w:rtl/>
        </w:rPr>
        <w:t xml:space="preserve"> انگیزه</w:t>
      </w:r>
      <w:r w:rsidR="009B2FC1">
        <w:rPr>
          <w:rFonts w:hint="cs"/>
          <w:rtl/>
        </w:rPr>
        <w:t xml:space="preserve">‌اش </w:t>
      </w:r>
      <w:r w:rsidRPr="00DB11B4">
        <w:rPr>
          <w:rFonts w:hint="cs"/>
          <w:rtl/>
        </w:rPr>
        <w:t>را از ولایت عهدی یزید هنگامی که در آخرین حج خویش از بزرگان فرزندان صحابه تأییدیه جمع می</w:t>
      </w:r>
      <w:r w:rsidR="00E11B1E" w:rsidRPr="00DB11B4">
        <w:rPr>
          <w:rFonts w:hint="cs"/>
          <w:rtl/>
        </w:rPr>
        <w:t>‌</w:t>
      </w:r>
      <w:r w:rsidRPr="00DB11B4">
        <w:rPr>
          <w:rFonts w:hint="cs"/>
          <w:rtl/>
        </w:rPr>
        <w:t>کرد، ابراز نمود، آن جز بیم این که پس از مرگ وی اختلاف دامنه</w:t>
      </w:r>
      <w:r w:rsidR="00E11B1E" w:rsidRPr="00DB11B4">
        <w:rPr>
          <w:rFonts w:hint="cs"/>
          <w:rtl/>
        </w:rPr>
        <w:t>‌ی</w:t>
      </w:r>
      <w:r w:rsidRPr="00DB11B4">
        <w:rPr>
          <w:rFonts w:hint="cs"/>
          <w:rtl/>
        </w:rPr>
        <w:t xml:space="preserve"> گسترده تری پیدا کند</w:t>
      </w:r>
      <w:r w:rsidRPr="00DB11B4">
        <w:rPr>
          <w:vertAlign w:val="superscript"/>
          <w:rtl/>
        </w:rPr>
        <w:footnoteReference w:id="142"/>
      </w:r>
      <w:r w:rsidRPr="00DB11B4">
        <w:rPr>
          <w:rFonts w:hint="cs"/>
          <w:rtl/>
        </w:rPr>
        <w:t xml:space="preserve"> وامت را درگیر جنگی خانمانسوز گرداند که آن سرش ناپیداست، چیزی دیگری نبود.</w:t>
      </w:r>
    </w:p>
    <w:p w:rsidR="00E20B34" w:rsidRPr="00DB11B4" w:rsidRDefault="004A18B1" w:rsidP="00D82CE5">
      <w:pPr>
        <w:pStyle w:val="ad"/>
      </w:pPr>
      <w:bookmarkStart w:id="172" w:name="_Toc434685333"/>
      <w:bookmarkStart w:id="173" w:name="_Toc434685695"/>
      <w:bookmarkStart w:id="174" w:name="_Toc452296762"/>
      <w:r w:rsidRPr="00DB11B4">
        <w:rPr>
          <w:rFonts w:hint="cs"/>
          <w:rtl/>
        </w:rPr>
        <w:t>عامل اجتماعی(تعصب قبیله ای)</w:t>
      </w:r>
      <w:bookmarkEnd w:id="172"/>
      <w:bookmarkEnd w:id="173"/>
      <w:bookmarkEnd w:id="174"/>
    </w:p>
    <w:p w:rsidR="00E20B34" w:rsidRPr="00DB11B4" w:rsidRDefault="00E20B34" w:rsidP="00DB11B4">
      <w:pPr>
        <w:pStyle w:val="a5"/>
        <w:rPr>
          <w:rtl/>
        </w:rPr>
      </w:pPr>
      <w:r w:rsidRPr="00DB11B4">
        <w:rPr>
          <w:rFonts w:hint="cs"/>
          <w:rtl/>
        </w:rPr>
        <w:t xml:space="preserve">معاویه </w:t>
      </w:r>
      <w:r w:rsidR="00A2281B" w:rsidRPr="00DB11B4">
        <w:rPr>
          <w:rFonts w:cs="CTraditional Arabic" w:hint="cs"/>
          <w:rtl/>
        </w:rPr>
        <w:t>س</w:t>
      </w:r>
      <w:r w:rsidRPr="00DB11B4">
        <w:rPr>
          <w:rFonts w:hint="cs"/>
          <w:rtl/>
        </w:rPr>
        <w:t xml:space="preserve"> </w:t>
      </w:r>
      <w:r w:rsidR="00E11B1E" w:rsidRPr="00DB11B4">
        <w:rPr>
          <w:rFonts w:hint="cs"/>
          <w:rtl/>
        </w:rPr>
        <w:t xml:space="preserve">با </w:t>
      </w:r>
      <w:r w:rsidRPr="00DB11B4">
        <w:rPr>
          <w:rFonts w:hint="cs"/>
          <w:rtl/>
        </w:rPr>
        <w:t>پشتیبانی اهل شام وارد جنگ شد وخلافت را به عهده گرفت، شامی</w:t>
      </w:r>
      <w:r w:rsidRPr="00DB11B4">
        <w:rPr>
          <w:rFonts w:hint="cs"/>
          <w:cs/>
        </w:rPr>
        <w:t>‎</w:t>
      </w:r>
      <w:r w:rsidRPr="00DB11B4">
        <w:rPr>
          <w:rFonts w:hint="cs"/>
          <w:rtl/>
        </w:rPr>
        <w:t xml:space="preserve">ها بیش از همه مطیع معاویه </w:t>
      </w:r>
      <w:r w:rsidR="00A2281B" w:rsidRPr="00DB11B4">
        <w:rPr>
          <w:rFonts w:cs="CTraditional Arabic" w:hint="cs"/>
          <w:rtl/>
        </w:rPr>
        <w:t>س</w:t>
      </w:r>
      <w:r w:rsidRPr="00DB11B4">
        <w:rPr>
          <w:rFonts w:hint="cs"/>
          <w:rtl/>
        </w:rPr>
        <w:t xml:space="preserve"> بودند و</w:t>
      </w:r>
      <w:r w:rsidR="00E11B1E" w:rsidRPr="00DB11B4">
        <w:rPr>
          <w:rFonts w:hint="cs"/>
          <w:rtl/>
        </w:rPr>
        <w:t xml:space="preserve"> </w:t>
      </w:r>
      <w:r w:rsidRPr="00DB11B4">
        <w:rPr>
          <w:rFonts w:hint="cs"/>
          <w:rtl/>
        </w:rPr>
        <w:t>بنی امیه را دوست می</w:t>
      </w:r>
      <w:r w:rsidR="00E11B1E" w:rsidRPr="00DB11B4">
        <w:rPr>
          <w:rFonts w:hint="cs"/>
          <w:rtl/>
        </w:rPr>
        <w:t>‌</w:t>
      </w:r>
      <w:r w:rsidRPr="00DB11B4">
        <w:rPr>
          <w:rFonts w:hint="cs"/>
          <w:rtl/>
        </w:rPr>
        <w:t>داشتند</w:t>
      </w:r>
      <w:r w:rsidRPr="00DB11B4">
        <w:rPr>
          <w:vertAlign w:val="superscript"/>
          <w:rtl/>
        </w:rPr>
        <w:footnoteReference w:id="143"/>
      </w:r>
      <w:r w:rsidRPr="00DB11B4">
        <w:rPr>
          <w:rFonts w:hint="cs"/>
          <w:rtl/>
        </w:rPr>
        <w:t>.</w:t>
      </w:r>
    </w:p>
    <w:p w:rsidR="00E20B34" w:rsidRPr="00DB11B4" w:rsidRDefault="00E20B34" w:rsidP="00DB11B4">
      <w:pPr>
        <w:pStyle w:val="a5"/>
        <w:rPr>
          <w:rtl/>
        </w:rPr>
      </w:pPr>
      <w:r w:rsidRPr="00DB11B4">
        <w:rPr>
          <w:rFonts w:hint="cs"/>
          <w:rtl/>
        </w:rPr>
        <w:t>آنان باور کرده بودند که اهل عراق و</w:t>
      </w:r>
      <w:r w:rsidR="00E11B1E" w:rsidRPr="00DB11B4">
        <w:rPr>
          <w:rFonts w:hint="cs"/>
          <w:rtl/>
        </w:rPr>
        <w:t xml:space="preserve"> </w:t>
      </w:r>
      <w:r w:rsidRPr="00DB11B4">
        <w:rPr>
          <w:rFonts w:hint="cs"/>
          <w:rtl/>
        </w:rPr>
        <w:t>مدینه سبب اصلی قتل خلیفه</w:t>
      </w:r>
      <w:r w:rsidRPr="00DB11B4">
        <w:rPr>
          <w:rFonts w:hint="cs"/>
          <w:cs/>
        </w:rPr>
        <w:t>‎</w:t>
      </w:r>
      <w:r w:rsidR="00E11B1E" w:rsidRPr="00DB11B4">
        <w:rPr>
          <w:rFonts w:hint="cs"/>
          <w:rtl/>
        </w:rPr>
        <w:t>ی مسلمانان عثمان ذی‌النوری</w:t>
      </w:r>
      <w:r w:rsidRPr="00DB11B4">
        <w:rPr>
          <w:rFonts w:hint="cs"/>
          <w:rtl/>
        </w:rPr>
        <w:t xml:space="preserve">ن </w:t>
      </w:r>
      <w:r w:rsidR="00A2281B" w:rsidRPr="00DB11B4">
        <w:rPr>
          <w:rFonts w:cs="CTraditional Arabic" w:hint="cs"/>
          <w:rtl/>
        </w:rPr>
        <w:t>س</w:t>
      </w:r>
      <w:r w:rsidRPr="00DB11B4">
        <w:rPr>
          <w:rFonts w:hint="cs"/>
          <w:rtl/>
        </w:rPr>
        <w:t xml:space="preserve"> هستند.</w:t>
      </w:r>
    </w:p>
    <w:p w:rsidR="00E20B34" w:rsidRPr="00DB11B4" w:rsidRDefault="00E20B34" w:rsidP="00DB11B4">
      <w:pPr>
        <w:pStyle w:val="a5"/>
        <w:rPr>
          <w:rtl/>
        </w:rPr>
      </w:pPr>
      <w:r w:rsidRPr="00DB11B4">
        <w:rPr>
          <w:rFonts w:hint="cs"/>
          <w:rtl/>
        </w:rPr>
        <w:t>دلیل این اطاعت و</w:t>
      </w:r>
      <w:r w:rsidR="00E11B1E" w:rsidRPr="00DB11B4">
        <w:rPr>
          <w:rFonts w:hint="cs"/>
          <w:rtl/>
        </w:rPr>
        <w:t xml:space="preserve"> </w:t>
      </w:r>
      <w:r w:rsidRPr="00DB11B4">
        <w:rPr>
          <w:rFonts w:hint="cs"/>
          <w:rtl/>
        </w:rPr>
        <w:t xml:space="preserve">محبت این است که هنگامی که </w:t>
      </w:r>
      <w:r w:rsidR="00E11B1E" w:rsidRPr="00DB11B4">
        <w:rPr>
          <w:rFonts w:hint="cs"/>
          <w:rtl/>
        </w:rPr>
        <w:t xml:space="preserve">امیر </w:t>
      </w:r>
      <w:r w:rsidRPr="00DB11B4">
        <w:rPr>
          <w:rFonts w:hint="cs"/>
          <w:rtl/>
        </w:rPr>
        <w:t>معاویه ولایت</w:t>
      </w:r>
      <w:r w:rsidR="00E11B1E" w:rsidRPr="00DB11B4">
        <w:rPr>
          <w:rFonts w:hint="cs"/>
          <w:rtl/>
        </w:rPr>
        <w:t>‌</w:t>
      </w:r>
      <w:r w:rsidRPr="00DB11B4">
        <w:rPr>
          <w:rFonts w:hint="cs"/>
          <w:rtl/>
        </w:rPr>
        <w:t>عهدی یزید بن معاویه را به اهل شام پیشنهاد کرد، همگی بدون هیچ رأی مخالفی پذیرفتند و</w:t>
      </w:r>
      <w:r w:rsidR="00FE4D86" w:rsidRPr="00DB11B4">
        <w:rPr>
          <w:rFonts w:hint="cs"/>
          <w:rtl/>
        </w:rPr>
        <w:t xml:space="preserve"> </w:t>
      </w:r>
      <w:r w:rsidRPr="00DB11B4">
        <w:rPr>
          <w:rFonts w:hint="cs"/>
          <w:rtl/>
        </w:rPr>
        <w:t>با</w:t>
      </w:r>
      <w:r w:rsidR="00FE4D86" w:rsidRPr="00DB11B4">
        <w:rPr>
          <w:rFonts w:hint="cs"/>
          <w:rtl/>
        </w:rPr>
        <w:t xml:space="preserve"> </w:t>
      </w:r>
      <w:r w:rsidRPr="00DB11B4">
        <w:rPr>
          <w:rFonts w:hint="cs"/>
          <w:rtl/>
        </w:rPr>
        <w:t>یزید به عنوان ولی عهد و</w:t>
      </w:r>
      <w:r w:rsidR="00FE4D86" w:rsidRPr="00DB11B4">
        <w:rPr>
          <w:rFonts w:hint="cs"/>
          <w:rtl/>
        </w:rPr>
        <w:t xml:space="preserve"> </w:t>
      </w:r>
      <w:r w:rsidRPr="00DB11B4">
        <w:rPr>
          <w:rFonts w:hint="cs"/>
          <w:rtl/>
        </w:rPr>
        <w:t>خلیفه بعد از پدرش بیعت کردند.</w:t>
      </w:r>
    </w:p>
    <w:p w:rsidR="00E20B34" w:rsidRPr="00DB11B4" w:rsidRDefault="00E20B34" w:rsidP="00E031D4">
      <w:pPr>
        <w:pStyle w:val="a5"/>
        <w:widowControl w:val="0"/>
        <w:rPr>
          <w:rtl/>
        </w:rPr>
      </w:pPr>
      <w:r w:rsidRPr="00DB11B4">
        <w:rPr>
          <w:rFonts w:hint="cs"/>
          <w:rtl/>
        </w:rPr>
        <w:t>در مقابل احساس بسیاری از اهل عراق که می</w:t>
      </w:r>
      <w:r w:rsidR="00D62244" w:rsidRPr="00DB11B4">
        <w:rPr>
          <w:rFonts w:hint="cs"/>
          <w:rtl/>
        </w:rPr>
        <w:t>‌</w:t>
      </w:r>
      <w:r w:rsidRPr="00DB11B4">
        <w:rPr>
          <w:rFonts w:hint="cs"/>
          <w:rtl/>
        </w:rPr>
        <w:t>خواستند حتما یکی از اهل بیت باید خلیفه گردد، اهل شام به هیچ عنوان راضی نبودند که شخصی غیر از بنی</w:t>
      </w:r>
      <w:r w:rsidR="00FE4D86" w:rsidRPr="00DB11B4">
        <w:rPr>
          <w:rFonts w:hint="cs"/>
          <w:rtl/>
        </w:rPr>
        <w:t>‌</w:t>
      </w:r>
      <w:r w:rsidRPr="00DB11B4">
        <w:rPr>
          <w:rFonts w:hint="cs"/>
          <w:rtl/>
        </w:rPr>
        <w:t>امیه خلافت را به عهده بگیرد واحساس قومی مردم همین بود که خلافت باید در بنی امیه وسرزمین شام باقی بماند. به طور مثال هنگامی که اهل مکه با ابن زبیر بیعت کردند، بسیاری از اشراف شام اعتراض کردند و</w:t>
      </w:r>
      <w:r w:rsidR="00FE4D86" w:rsidRPr="00DB11B4">
        <w:rPr>
          <w:rFonts w:hint="cs"/>
          <w:rtl/>
        </w:rPr>
        <w:t xml:space="preserve"> </w:t>
      </w:r>
      <w:r w:rsidRPr="00DB11B4">
        <w:rPr>
          <w:rFonts w:hint="cs"/>
          <w:rtl/>
        </w:rPr>
        <w:t>گفتند: پادشاهی در میان ما بوده وما رضایت نخواهیم داد به اهل حجاز منتقل گردد</w:t>
      </w:r>
      <w:r w:rsidRPr="00DB11B4">
        <w:rPr>
          <w:vertAlign w:val="superscript"/>
          <w:rtl/>
        </w:rPr>
        <w:footnoteReference w:id="144"/>
      </w:r>
      <w:r w:rsidRPr="00DB11B4">
        <w:rPr>
          <w:rFonts w:hint="cs"/>
          <w:rtl/>
        </w:rPr>
        <w:t>.</w:t>
      </w:r>
    </w:p>
    <w:p w:rsidR="00E20B34" w:rsidRPr="00DB11B4" w:rsidRDefault="00E20B34" w:rsidP="00DB11B4">
      <w:pPr>
        <w:pStyle w:val="a5"/>
        <w:rPr>
          <w:rtl/>
        </w:rPr>
      </w:pPr>
      <w:r w:rsidRPr="00DB11B4">
        <w:rPr>
          <w:rFonts w:hint="cs"/>
          <w:rtl/>
        </w:rPr>
        <w:t xml:space="preserve">بر دولت اسلامی در آغاز </w:t>
      </w:r>
      <w:r w:rsidR="005D77C6" w:rsidRPr="00DB11B4">
        <w:rPr>
          <w:rFonts w:hint="cs"/>
          <w:rtl/>
        </w:rPr>
        <w:t xml:space="preserve">یعنی </w:t>
      </w:r>
      <w:r w:rsidRPr="00DB11B4">
        <w:rPr>
          <w:rFonts w:hint="cs"/>
          <w:rtl/>
        </w:rPr>
        <w:t xml:space="preserve">همان دوران خلفای راشدین </w:t>
      </w:r>
      <w:r w:rsidR="005D77C6" w:rsidRPr="00DB11B4">
        <w:rPr>
          <w:rFonts w:cs="CTraditional Arabic" w:hint="cs"/>
          <w:rtl/>
        </w:rPr>
        <w:t>ش</w:t>
      </w:r>
      <w:r w:rsidR="005D77C6" w:rsidRPr="00DB11B4">
        <w:rPr>
          <w:rFonts w:hint="cs"/>
          <w:rtl/>
        </w:rPr>
        <w:t xml:space="preserve"> </w:t>
      </w:r>
      <w:r w:rsidRPr="00DB11B4">
        <w:rPr>
          <w:rFonts w:hint="cs"/>
          <w:rtl/>
        </w:rPr>
        <w:t>نگرش دینی غالب بود و</w:t>
      </w:r>
      <w:r w:rsidR="00FE4D86" w:rsidRPr="00DB11B4">
        <w:rPr>
          <w:rFonts w:hint="cs"/>
          <w:rtl/>
        </w:rPr>
        <w:t xml:space="preserve"> </w:t>
      </w:r>
      <w:r w:rsidRPr="00DB11B4">
        <w:rPr>
          <w:rFonts w:hint="cs"/>
          <w:rtl/>
        </w:rPr>
        <w:t>از خلافت معاویه به بعد عصبیت تقویت یافته و</w:t>
      </w:r>
      <w:r w:rsidR="005D77C6" w:rsidRPr="00DB11B4">
        <w:rPr>
          <w:rFonts w:hint="cs"/>
          <w:rtl/>
        </w:rPr>
        <w:t xml:space="preserve"> </w:t>
      </w:r>
      <w:r w:rsidRPr="00DB11B4">
        <w:rPr>
          <w:rFonts w:hint="cs"/>
          <w:rtl/>
        </w:rPr>
        <w:t>ب</w:t>
      </w:r>
      <w:r w:rsidR="005D77C6" w:rsidRPr="00DB11B4">
        <w:rPr>
          <w:rFonts w:hint="cs"/>
          <w:rtl/>
        </w:rPr>
        <w:t>ُ</w:t>
      </w:r>
      <w:r w:rsidRPr="00DB11B4">
        <w:rPr>
          <w:rFonts w:hint="cs"/>
          <w:rtl/>
        </w:rPr>
        <w:t>عد دینی در دل</w:t>
      </w:r>
      <w:r w:rsidR="001C74A3" w:rsidRPr="00DB11B4">
        <w:rPr>
          <w:rFonts w:hint="cs"/>
          <w:rtl/>
        </w:rPr>
        <w:t>‌ها</w:t>
      </w:r>
      <w:r w:rsidRPr="00DB11B4">
        <w:rPr>
          <w:rFonts w:hint="cs"/>
          <w:rtl/>
        </w:rPr>
        <w:t xml:space="preserve"> ضعیف گشته بود و</w:t>
      </w:r>
      <w:r w:rsidR="005D77C6" w:rsidRPr="00DB11B4">
        <w:rPr>
          <w:rFonts w:hint="cs"/>
          <w:rtl/>
        </w:rPr>
        <w:t xml:space="preserve"> </w:t>
      </w:r>
      <w:r w:rsidRPr="00DB11B4">
        <w:rPr>
          <w:rFonts w:hint="cs"/>
          <w:rtl/>
        </w:rPr>
        <w:t>نیازمند بعد و</w:t>
      </w:r>
      <w:r w:rsidR="005D77C6" w:rsidRPr="00DB11B4">
        <w:rPr>
          <w:rFonts w:hint="cs"/>
          <w:rtl/>
        </w:rPr>
        <w:t xml:space="preserve"> </w:t>
      </w:r>
      <w:r w:rsidRPr="00DB11B4">
        <w:rPr>
          <w:rFonts w:hint="cs"/>
          <w:rtl/>
        </w:rPr>
        <w:t>صبغه</w:t>
      </w:r>
      <w:r w:rsidRPr="00DB11B4">
        <w:rPr>
          <w:rFonts w:hint="cs"/>
          <w:cs/>
        </w:rPr>
        <w:t>‎</w:t>
      </w:r>
      <w:r w:rsidRPr="00DB11B4">
        <w:rPr>
          <w:rFonts w:hint="cs"/>
          <w:rtl/>
        </w:rPr>
        <w:t>ی پادشاهی وعصبیت بود، اگر فرد منتخب به ولایت عهدی از لحاظ عصبیت نژادی مورد حمایت نبود، مقبولیتی نمی</w:t>
      </w:r>
      <w:r w:rsidR="005D77C6" w:rsidRPr="00DB11B4">
        <w:rPr>
          <w:rFonts w:hint="cs"/>
          <w:rtl/>
        </w:rPr>
        <w:t>‌</w:t>
      </w:r>
      <w:r w:rsidRPr="00DB11B4">
        <w:rPr>
          <w:rFonts w:hint="cs"/>
          <w:rtl/>
        </w:rPr>
        <w:t>یافت و</w:t>
      </w:r>
      <w:r w:rsidR="005D77C6" w:rsidRPr="00DB11B4">
        <w:rPr>
          <w:rFonts w:hint="cs"/>
          <w:rtl/>
        </w:rPr>
        <w:t xml:space="preserve"> </w:t>
      </w:r>
      <w:r w:rsidRPr="00DB11B4">
        <w:rPr>
          <w:rFonts w:hint="cs"/>
          <w:rtl/>
        </w:rPr>
        <w:t>خیلی زود نق</w:t>
      </w:r>
      <w:r w:rsidR="00C84D33" w:rsidRPr="00DB11B4">
        <w:rPr>
          <w:rFonts w:hint="cs"/>
          <w:rtl/>
        </w:rPr>
        <w:t>ض عهد</w:t>
      </w:r>
      <w:r w:rsidRPr="00DB11B4">
        <w:rPr>
          <w:rFonts w:hint="cs"/>
          <w:rtl/>
        </w:rPr>
        <w:t xml:space="preserve"> می</w:t>
      </w:r>
      <w:r w:rsidR="005D77C6" w:rsidRPr="00DB11B4">
        <w:rPr>
          <w:rFonts w:hint="cs"/>
          <w:rtl/>
        </w:rPr>
        <w:t>‌</w:t>
      </w:r>
      <w:r w:rsidRPr="00DB11B4">
        <w:rPr>
          <w:rFonts w:hint="cs"/>
          <w:rtl/>
        </w:rPr>
        <w:t>شد و</w:t>
      </w:r>
      <w:r w:rsidR="005D77C6" w:rsidRPr="00DB11B4">
        <w:rPr>
          <w:rFonts w:hint="cs"/>
          <w:rtl/>
        </w:rPr>
        <w:t xml:space="preserve"> </w:t>
      </w:r>
      <w:r w:rsidR="00C84D33" w:rsidRPr="00DB11B4">
        <w:rPr>
          <w:rFonts w:hint="cs"/>
          <w:rtl/>
        </w:rPr>
        <w:t xml:space="preserve">اتحاد </w:t>
      </w:r>
      <w:r w:rsidRPr="00DB11B4">
        <w:rPr>
          <w:rFonts w:hint="cs"/>
          <w:rtl/>
        </w:rPr>
        <w:t>جای خود را به تفرق و</w:t>
      </w:r>
      <w:r w:rsidR="005D77C6" w:rsidRPr="00DB11B4">
        <w:rPr>
          <w:rFonts w:hint="cs"/>
          <w:rtl/>
        </w:rPr>
        <w:t xml:space="preserve"> </w:t>
      </w:r>
      <w:r w:rsidRPr="00DB11B4">
        <w:rPr>
          <w:rFonts w:hint="cs"/>
          <w:rtl/>
        </w:rPr>
        <w:t>اختلاف می</w:t>
      </w:r>
      <w:r w:rsidR="005D77C6" w:rsidRPr="00DB11B4">
        <w:rPr>
          <w:rFonts w:hint="cs"/>
          <w:rtl/>
        </w:rPr>
        <w:t>‌</w:t>
      </w:r>
      <w:r w:rsidRPr="00DB11B4">
        <w:rPr>
          <w:rFonts w:hint="cs"/>
          <w:rtl/>
        </w:rPr>
        <w:t>داد</w:t>
      </w:r>
      <w:r w:rsidRPr="00DB11B4">
        <w:rPr>
          <w:vertAlign w:val="superscript"/>
          <w:rtl/>
        </w:rPr>
        <w:footnoteReference w:id="145"/>
      </w:r>
      <w:r w:rsidRPr="00DB11B4">
        <w:rPr>
          <w:rFonts w:hint="cs"/>
          <w:rtl/>
        </w:rPr>
        <w:t>.</w:t>
      </w:r>
    </w:p>
    <w:p w:rsidR="00E20B34" w:rsidRPr="00E031D4" w:rsidRDefault="00E20B34" w:rsidP="00DB11B4">
      <w:pPr>
        <w:pStyle w:val="a5"/>
        <w:rPr>
          <w:spacing w:val="-2"/>
          <w:rtl/>
        </w:rPr>
      </w:pPr>
      <w:r w:rsidRPr="00E031D4">
        <w:rPr>
          <w:rFonts w:hint="cs"/>
          <w:spacing w:val="-2"/>
          <w:rtl/>
        </w:rPr>
        <w:t>این نظریه و</w:t>
      </w:r>
      <w:r w:rsidR="00BE4DD1" w:rsidRPr="00E031D4">
        <w:rPr>
          <w:rFonts w:hint="cs"/>
          <w:spacing w:val="-2"/>
          <w:rtl/>
        </w:rPr>
        <w:t xml:space="preserve"> استنتاج ابن خلدون قابل احترام</w:t>
      </w:r>
      <w:r w:rsidRPr="00E031D4">
        <w:rPr>
          <w:rFonts w:hint="cs"/>
          <w:spacing w:val="-2"/>
          <w:rtl/>
        </w:rPr>
        <w:t xml:space="preserve"> و</w:t>
      </w:r>
      <w:r w:rsidR="00BE4DD1" w:rsidRPr="00E031D4">
        <w:rPr>
          <w:rFonts w:hint="cs"/>
          <w:spacing w:val="-2"/>
          <w:rtl/>
        </w:rPr>
        <w:t xml:space="preserve"> </w:t>
      </w:r>
      <w:r w:rsidRPr="00E031D4">
        <w:rPr>
          <w:rFonts w:hint="cs"/>
          <w:spacing w:val="-2"/>
          <w:rtl/>
        </w:rPr>
        <w:t>تأیید است، بویژه اینکه ابن خلدون در دنیای سیاست وارد شده وزندگانی سیاسی داشته است، لذا این استنتاج او بر گرفته از تجربه</w:t>
      </w:r>
      <w:r w:rsidRPr="00E031D4">
        <w:rPr>
          <w:rFonts w:hint="cs"/>
          <w:spacing w:val="-2"/>
          <w:cs/>
        </w:rPr>
        <w:t>‎</w:t>
      </w:r>
      <w:r w:rsidRPr="00E031D4">
        <w:rPr>
          <w:rFonts w:hint="cs"/>
          <w:spacing w:val="-2"/>
          <w:rtl/>
        </w:rPr>
        <w:t>ی او</w:t>
      </w:r>
      <w:r w:rsidR="00BE4DD1" w:rsidRPr="00E031D4">
        <w:rPr>
          <w:rFonts w:hint="cs"/>
          <w:spacing w:val="-2"/>
          <w:rtl/>
        </w:rPr>
        <w:t xml:space="preserve"> می‌باشد</w:t>
      </w:r>
      <w:r w:rsidRPr="00E031D4">
        <w:rPr>
          <w:rFonts w:hint="cs"/>
          <w:spacing w:val="-2"/>
          <w:rtl/>
        </w:rPr>
        <w:t xml:space="preserve"> که به اوضاع سیاسی و</w:t>
      </w:r>
      <w:r w:rsidR="00BE4DD1" w:rsidRPr="00E031D4">
        <w:rPr>
          <w:rFonts w:hint="cs"/>
          <w:spacing w:val="-2"/>
          <w:rtl/>
        </w:rPr>
        <w:t xml:space="preserve"> </w:t>
      </w:r>
      <w:r w:rsidRPr="00E031D4">
        <w:rPr>
          <w:rFonts w:hint="cs"/>
          <w:spacing w:val="-2"/>
          <w:rtl/>
        </w:rPr>
        <w:t>نتائج آن آشنایی کافی داشته است.</w:t>
      </w:r>
    </w:p>
    <w:p w:rsidR="00E20B34" w:rsidRPr="00DB11B4" w:rsidRDefault="00E20B34" w:rsidP="00DB11B4">
      <w:pPr>
        <w:pStyle w:val="a5"/>
        <w:rPr>
          <w:rtl/>
        </w:rPr>
      </w:pPr>
      <w:r w:rsidRPr="00DB11B4">
        <w:rPr>
          <w:rFonts w:hint="cs"/>
          <w:rtl/>
        </w:rPr>
        <w:t>تحولات سیاسی معمولا با ابهام و</w:t>
      </w:r>
      <w:r w:rsidR="00C75D37" w:rsidRPr="00DB11B4">
        <w:rPr>
          <w:rFonts w:hint="cs"/>
          <w:rtl/>
        </w:rPr>
        <w:t xml:space="preserve"> </w:t>
      </w:r>
      <w:r w:rsidRPr="00DB11B4">
        <w:rPr>
          <w:rFonts w:hint="cs"/>
          <w:rtl/>
        </w:rPr>
        <w:t>پیچدگی همراه است، هر کس نمی</w:t>
      </w:r>
      <w:r w:rsidR="00C75D37" w:rsidRPr="00DB11B4">
        <w:rPr>
          <w:rFonts w:hint="cs"/>
          <w:rtl/>
        </w:rPr>
        <w:t>‌</w:t>
      </w:r>
      <w:r w:rsidRPr="00DB11B4">
        <w:rPr>
          <w:rFonts w:hint="cs"/>
          <w:rtl/>
        </w:rPr>
        <w:t>تواند با نگاه اول به حقایق و واقعیت</w:t>
      </w:r>
      <w:r w:rsidR="001C74A3" w:rsidRPr="00DB11B4">
        <w:rPr>
          <w:rFonts w:hint="eastAsia"/>
          <w:rtl/>
        </w:rPr>
        <w:t>‌</w:t>
      </w:r>
      <w:r w:rsidRPr="00DB11B4">
        <w:rPr>
          <w:rFonts w:hint="cs"/>
          <w:rtl/>
        </w:rPr>
        <w:t>های آن پی ببرد.</w:t>
      </w:r>
    </w:p>
    <w:p w:rsidR="00E20B34" w:rsidRPr="00DB11B4" w:rsidRDefault="00E20B34" w:rsidP="00DB11B4">
      <w:pPr>
        <w:pStyle w:val="a5"/>
        <w:rPr>
          <w:rtl/>
        </w:rPr>
      </w:pPr>
      <w:r w:rsidRPr="00DB11B4">
        <w:rPr>
          <w:rFonts w:hint="cs"/>
          <w:rtl/>
        </w:rPr>
        <w:t>توان قبیله</w:t>
      </w:r>
      <w:r w:rsidRPr="00DB11B4">
        <w:rPr>
          <w:rFonts w:hint="cs"/>
          <w:cs/>
        </w:rPr>
        <w:t>‎</w:t>
      </w:r>
      <w:r w:rsidRPr="00DB11B4">
        <w:rPr>
          <w:rFonts w:hint="cs"/>
          <w:rtl/>
        </w:rPr>
        <w:t>ی کلب ونقشی را که در تثبیت قدرت داشتند نباید نادیده گرفت، (کاری که حسان بن مالک بن بحدل بزرگ قبیله</w:t>
      </w:r>
      <w:r w:rsidR="00C75D37" w:rsidRPr="00DB11B4">
        <w:rPr>
          <w:rFonts w:hint="cs"/>
          <w:rtl/>
        </w:rPr>
        <w:t>‌ی</w:t>
      </w:r>
      <w:r w:rsidRPr="00DB11B4">
        <w:rPr>
          <w:rFonts w:hint="cs"/>
          <w:rtl/>
        </w:rPr>
        <w:t xml:space="preserve"> کلب کرد) آنان دای</w:t>
      </w:r>
      <w:r w:rsidR="00A05B99" w:rsidRPr="00DB11B4">
        <w:rPr>
          <w:rFonts w:hint="cs"/>
          <w:rtl/>
        </w:rPr>
        <w:t>ی</w:t>
      </w:r>
      <w:r w:rsidRPr="00DB11B4">
        <w:rPr>
          <w:rFonts w:hint="cs"/>
          <w:cs/>
        </w:rPr>
        <w:t>‎</w:t>
      </w:r>
      <w:r w:rsidRPr="00DB11B4">
        <w:rPr>
          <w:rFonts w:hint="cs"/>
          <w:rtl/>
        </w:rPr>
        <w:t>های</w:t>
      </w:r>
      <w:r w:rsidR="00C75D37" w:rsidRPr="00DB11B4">
        <w:rPr>
          <w:rFonts w:hint="cs"/>
          <w:rtl/>
        </w:rPr>
        <w:t>/ماماهای</w:t>
      </w:r>
      <w:r w:rsidRPr="00DB11B4">
        <w:rPr>
          <w:rFonts w:hint="cs"/>
          <w:rtl/>
        </w:rPr>
        <w:t xml:space="preserve"> یزید بودند، رهبر این قبیله بود که بعدها خلافت مروان بن حکم را تثبیت کرد</w:t>
      </w:r>
      <w:r w:rsidRPr="00DB11B4">
        <w:rPr>
          <w:vertAlign w:val="superscript"/>
          <w:rtl/>
        </w:rPr>
        <w:footnoteReference w:id="146"/>
      </w:r>
      <w:r w:rsidRPr="00DB11B4">
        <w:rPr>
          <w:rFonts w:hint="cs"/>
          <w:rtl/>
        </w:rPr>
        <w:t>.</w:t>
      </w:r>
    </w:p>
    <w:p w:rsidR="00E20B34" w:rsidRPr="00DB11B4" w:rsidRDefault="00E20B34" w:rsidP="00DB11B4">
      <w:pPr>
        <w:pStyle w:val="a5"/>
        <w:rPr>
          <w:rtl/>
        </w:rPr>
      </w:pPr>
      <w:r w:rsidRPr="00DB11B4">
        <w:rPr>
          <w:rFonts w:hint="cs"/>
          <w:rtl/>
        </w:rPr>
        <w:t xml:space="preserve">شعوط معاویه </w:t>
      </w:r>
      <w:r w:rsidR="00A2281B" w:rsidRPr="00DB11B4">
        <w:rPr>
          <w:rFonts w:cs="CTraditional Arabic" w:hint="cs"/>
          <w:rtl/>
        </w:rPr>
        <w:t>س</w:t>
      </w:r>
      <w:r w:rsidRPr="00DB11B4">
        <w:rPr>
          <w:rFonts w:hint="cs"/>
          <w:rtl/>
        </w:rPr>
        <w:t xml:space="preserve"> را در انتخاب یزید به ولایت</w:t>
      </w:r>
      <w:r w:rsidR="00C021BD" w:rsidRPr="00DB11B4">
        <w:rPr>
          <w:rFonts w:hint="cs"/>
          <w:rtl/>
        </w:rPr>
        <w:t>‌</w:t>
      </w:r>
      <w:r w:rsidRPr="00DB11B4">
        <w:rPr>
          <w:rFonts w:hint="cs"/>
          <w:rtl/>
        </w:rPr>
        <w:t>عهدی معذور می</w:t>
      </w:r>
      <w:r w:rsidR="00C021BD" w:rsidRPr="00DB11B4">
        <w:rPr>
          <w:rFonts w:hint="cs"/>
          <w:rtl/>
        </w:rPr>
        <w:t>‌</w:t>
      </w:r>
      <w:r w:rsidRPr="00DB11B4">
        <w:rPr>
          <w:rFonts w:hint="cs"/>
          <w:rtl/>
        </w:rPr>
        <w:t>داند و</w:t>
      </w:r>
      <w:r w:rsidR="00C021BD" w:rsidRPr="00DB11B4">
        <w:rPr>
          <w:rFonts w:hint="cs"/>
          <w:rtl/>
        </w:rPr>
        <w:t xml:space="preserve"> </w:t>
      </w:r>
      <w:r w:rsidRPr="00DB11B4">
        <w:rPr>
          <w:rFonts w:hint="cs"/>
          <w:rtl/>
        </w:rPr>
        <w:t>می</w:t>
      </w:r>
      <w:r w:rsidR="00C021BD" w:rsidRPr="00DB11B4">
        <w:rPr>
          <w:rFonts w:hint="cs"/>
          <w:rtl/>
        </w:rPr>
        <w:t>‌</w:t>
      </w:r>
      <w:r w:rsidRPr="00DB11B4">
        <w:rPr>
          <w:rFonts w:hint="cs"/>
          <w:rtl/>
        </w:rPr>
        <w:t>گوید: از آنجا که عصبیت و</w:t>
      </w:r>
      <w:r w:rsidR="00C021BD" w:rsidRPr="00DB11B4">
        <w:rPr>
          <w:rFonts w:hint="cs"/>
          <w:rtl/>
        </w:rPr>
        <w:t xml:space="preserve"> </w:t>
      </w:r>
      <w:r w:rsidRPr="00DB11B4">
        <w:rPr>
          <w:rFonts w:hint="cs"/>
          <w:rtl/>
        </w:rPr>
        <w:t>قدرت بدست بنی امیه بود، اقدام معاویه به این کار، بسیار طبیعی است که همه منصفان آن را می</w:t>
      </w:r>
      <w:r w:rsidR="00C021BD" w:rsidRPr="00DB11B4">
        <w:rPr>
          <w:rFonts w:hint="cs"/>
          <w:rtl/>
        </w:rPr>
        <w:t>‌</w:t>
      </w:r>
      <w:r w:rsidRPr="00DB11B4">
        <w:rPr>
          <w:rFonts w:hint="cs"/>
          <w:rtl/>
        </w:rPr>
        <w:t>پذیرند وعقلا بر آن صحه می</w:t>
      </w:r>
      <w:r w:rsidRPr="00DB11B4">
        <w:rPr>
          <w:rFonts w:hint="cs"/>
          <w:cs/>
        </w:rPr>
        <w:t>‎</w:t>
      </w:r>
      <w:r w:rsidRPr="00DB11B4">
        <w:rPr>
          <w:rFonts w:hint="cs"/>
          <w:rtl/>
        </w:rPr>
        <w:t>گذارند</w:t>
      </w:r>
      <w:r w:rsidRPr="00DB11B4">
        <w:rPr>
          <w:vertAlign w:val="superscript"/>
          <w:rtl/>
        </w:rPr>
        <w:footnoteReference w:id="147"/>
      </w:r>
      <w:r w:rsidRPr="00DB11B4">
        <w:rPr>
          <w:rFonts w:hint="cs"/>
          <w:rtl/>
        </w:rPr>
        <w:t>.</w:t>
      </w:r>
    </w:p>
    <w:p w:rsidR="00E20B34" w:rsidRPr="00DB11B4" w:rsidRDefault="00E20B34" w:rsidP="00DB11B4">
      <w:pPr>
        <w:pStyle w:val="a5"/>
        <w:rPr>
          <w:rtl/>
        </w:rPr>
      </w:pPr>
      <w:r w:rsidRPr="00DB11B4">
        <w:rPr>
          <w:rFonts w:hint="cs"/>
          <w:rtl/>
        </w:rPr>
        <w:t>از ناحیه عملی نیز انتقال خلافت بنی امیه به دیگران در آن هنگام کاری نشدنی بود، زیرا والیان تمام ولایت</w:t>
      </w:r>
      <w:r w:rsidR="001C74A3" w:rsidRPr="00DB11B4">
        <w:rPr>
          <w:rFonts w:hint="cs"/>
          <w:rtl/>
        </w:rPr>
        <w:t>‌ها</w:t>
      </w:r>
      <w:r w:rsidRPr="00DB11B4">
        <w:rPr>
          <w:rFonts w:hint="cs"/>
          <w:rtl/>
        </w:rPr>
        <w:t xml:space="preserve"> از بنی امیه یا از هواخواهان آنان بودند و</w:t>
      </w:r>
      <w:r w:rsidR="00CC77F8" w:rsidRPr="00DB11B4">
        <w:rPr>
          <w:rFonts w:hint="cs"/>
          <w:rtl/>
        </w:rPr>
        <w:t xml:space="preserve"> </w:t>
      </w:r>
      <w:r w:rsidRPr="00DB11B4">
        <w:rPr>
          <w:rFonts w:hint="cs"/>
          <w:rtl/>
        </w:rPr>
        <w:t>سپردن خلافت به یکی از فرزندان صحابه به معنای عزل آنان بود که چه بسا آن را نمی</w:t>
      </w:r>
      <w:r w:rsidR="00CC77F8" w:rsidRPr="00DB11B4">
        <w:rPr>
          <w:rFonts w:hint="cs"/>
          <w:rtl/>
        </w:rPr>
        <w:t>‌</w:t>
      </w:r>
      <w:r w:rsidRPr="00DB11B4">
        <w:rPr>
          <w:rFonts w:hint="cs"/>
          <w:rtl/>
        </w:rPr>
        <w:t>پذیرفتند و</w:t>
      </w:r>
      <w:r w:rsidR="00CC77F8" w:rsidRPr="00DB11B4">
        <w:rPr>
          <w:rFonts w:hint="cs"/>
          <w:rtl/>
        </w:rPr>
        <w:t xml:space="preserve"> </w:t>
      </w:r>
      <w:r w:rsidRPr="00DB11B4">
        <w:rPr>
          <w:rFonts w:hint="cs"/>
          <w:rtl/>
        </w:rPr>
        <w:t>دوباره صحنه</w:t>
      </w:r>
      <w:r w:rsidR="00CC77F8" w:rsidRPr="00DB11B4">
        <w:rPr>
          <w:rFonts w:hint="cs"/>
          <w:rtl/>
        </w:rPr>
        <w:t>‌</w:t>
      </w:r>
      <w:r w:rsidRPr="00DB11B4">
        <w:rPr>
          <w:rFonts w:hint="cs"/>
          <w:rtl/>
        </w:rPr>
        <w:t>های جمل و</w:t>
      </w:r>
      <w:r w:rsidR="00CC77F8" w:rsidRPr="00DB11B4">
        <w:rPr>
          <w:rFonts w:hint="cs"/>
          <w:rtl/>
        </w:rPr>
        <w:t xml:space="preserve"> </w:t>
      </w:r>
      <w:r w:rsidRPr="00DB11B4">
        <w:rPr>
          <w:rFonts w:hint="cs"/>
          <w:rtl/>
        </w:rPr>
        <w:t>صفین در دامنه</w:t>
      </w:r>
      <w:r w:rsidR="00CC77F8" w:rsidRPr="00DB11B4">
        <w:rPr>
          <w:rFonts w:hint="cs"/>
          <w:rtl/>
        </w:rPr>
        <w:t>‌ی</w:t>
      </w:r>
      <w:r w:rsidRPr="00DB11B4">
        <w:rPr>
          <w:rFonts w:hint="cs"/>
          <w:rtl/>
        </w:rPr>
        <w:t xml:space="preserve"> گسترده</w:t>
      </w:r>
      <w:r w:rsidRPr="00DB11B4">
        <w:rPr>
          <w:rFonts w:hint="cs"/>
          <w:cs/>
        </w:rPr>
        <w:t>‎</w:t>
      </w:r>
      <w:r w:rsidRPr="00DB11B4">
        <w:rPr>
          <w:rFonts w:hint="cs"/>
          <w:rtl/>
        </w:rPr>
        <w:t>تر تکرار می</w:t>
      </w:r>
      <w:r w:rsidR="00CC77F8" w:rsidRPr="00DB11B4">
        <w:rPr>
          <w:rFonts w:hint="cs"/>
          <w:rtl/>
        </w:rPr>
        <w:t>‌</w:t>
      </w:r>
      <w:r w:rsidRPr="00DB11B4">
        <w:rPr>
          <w:rFonts w:hint="cs"/>
          <w:rtl/>
        </w:rPr>
        <w:t>شد</w:t>
      </w:r>
      <w:r w:rsidRPr="00DB11B4">
        <w:rPr>
          <w:vertAlign w:val="superscript"/>
          <w:rtl/>
        </w:rPr>
        <w:footnoteReference w:id="148"/>
      </w:r>
      <w:r w:rsidRPr="00DB11B4">
        <w:rPr>
          <w:rFonts w:hint="cs"/>
          <w:rtl/>
        </w:rPr>
        <w:t>.</w:t>
      </w:r>
    </w:p>
    <w:p w:rsidR="00E20B34" w:rsidRPr="00DB11B4" w:rsidRDefault="00E20B34" w:rsidP="00DB11B4">
      <w:pPr>
        <w:pStyle w:val="a5"/>
        <w:rPr>
          <w:rtl/>
        </w:rPr>
      </w:pPr>
      <w:r w:rsidRPr="00DB11B4">
        <w:rPr>
          <w:rFonts w:hint="cs"/>
          <w:rtl/>
        </w:rPr>
        <w:t>این نکته توان و</w:t>
      </w:r>
      <w:r w:rsidR="00CC77F8" w:rsidRPr="00DB11B4">
        <w:rPr>
          <w:rFonts w:hint="cs"/>
          <w:rtl/>
        </w:rPr>
        <w:t xml:space="preserve"> </w:t>
      </w:r>
      <w:r w:rsidRPr="00DB11B4">
        <w:rPr>
          <w:rFonts w:hint="cs"/>
          <w:rtl/>
        </w:rPr>
        <w:t>پشتیبانی بنی امیه را در شام برای ما نمایان می</w:t>
      </w:r>
      <w:r w:rsidR="00CC77F8" w:rsidRPr="00DB11B4">
        <w:rPr>
          <w:rFonts w:hint="cs"/>
          <w:rtl/>
        </w:rPr>
        <w:t>‌</w:t>
      </w:r>
      <w:r w:rsidRPr="00DB11B4">
        <w:rPr>
          <w:rFonts w:hint="cs"/>
          <w:rtl/>
        </w:rPr>
        <w:t>کند که مروان بن الحکم توانست با پشتیبانی اهل شام بر عمال عبد الله بن زبیر پیروز شود و</w:t>
      </w:r>
      <w:r w:rsidR="00CC77F8" w:rsidRPr="00DB11B4">
        <w:rPr>
          <w:rFonts w:hint="cs"/>
          <w:rtl/>
        </w:rPr>
        <w:t xml:space="preserve"> </w:t>
      </w:r>
      <w:r w:rsidRPr="00DB11B4">
        <w:rPr>
          <w:rFonts w:hint="cs"/>
          <w:rtl/>
        </w:rPr>
        <w:t>هم چنین پس از وی پسرش عبد الملک بن مروان نیز با پشتیبانی و حمایت آنان ابن زبیر را شکست دهد و در سال 73هـ وی را به قتل برساند، می</w:t>
      </w:r>
      <w:r w:rsidR="00CC77F8" w:rsidRPr="00DB11B4">
        <w:rPr>
          <w:rFonts w:hint="cs"/>
          <w:rtl/>
        </w:rPr>
        <w:t>‌</w:t>
      </w:r>
      <w:r w:rsidRPr="00DB11B4">
        <w:rPr>
          <w:rFonts w:hint="cs"/>
          <w:rtl/>
        </w:rPr>
        <w:t>بینیم که اهل شام از ابن زبیر اطاعت نکردند، بلکه اهل عراق به برادرش مصعب بن زبیر خیانت کردند و</w:t>
      </w:r>
      <w:r w:rsidR="00CC77F8" w:rsidRPr="00DB11B4">
        <w:rPr>
          <w:rFonts w:hint="cs"/>
          <w:rtl/>
        </w:rPr>
        <w:t xml:space="preserve"> </w:t>
      </w:r>
      <w:r w:rsidRPr="00DB11B4">
        <w:rPr>
          <w:rFonts w:hint="cs"/>
          <w:rtl/>
        </w:rPr>
        <w:t xml:space="preserve">به عبد الملک بن مروان پیوستند، سکینه دختر حسین </w:t>
      </w:r>
      <w:r w:rsidR="00A2281B" w:rsidRPr="00DB11B4">
        <w:rPr>
          <w:rFonts w:cs="CTraditional Arabic" w:hint="cs"/>
          <w:rtl/>
        </w:rPr>
        <w:t>س</w:t>
      </w:r>
      <w:r w:rsidRPr="00DB11B4">
        <w:rPr>
          <w:rFonts w:hint="cs"/>
          <w:rtl/>
        </w:rPr>
        <w:t xml:space="preserve"> خیانت اهل کوفه به شوهرش مصعب بن زبیر را با این جملات بیان</w:t>
      </w:r>
      <w:r w:rsidR="00325708" w:rsidRPr="00DB11B4">
        <w:rPr>
          <w:rFonts w:hint="cs"/>
          <w:rtl/>
        </w:rPr>
        <w:t xml:space="preserve"> می‌</w:t>
      </w:r>
      <w:r w:rsidRPr="00DB11B4">
        <w:rPr>
          <w:rFonts w:hint="cs"/>
          <w:rtl/>
        </w:rPr>
        <w:t>کند:</w:t>
      </w:r>
      <w:r w:rsidR="00526276" w:rsidRPr="00DB11B4">
        <w:rPr>
          <w:rFonts w:hint="cs"/>
          <w:rtl/>
        </w:rPr>
        <w:t xml:space="preserve"> «</w:t>
      </w:r>
      <w:r w:rsidRPr="00DB11B4">
        <w:rPr>
          <w:rFonts w:hint="cs"/>
          <w:rtl/>
        </w:rPr>
        <w:t>ای اهل کوفه! خدا شما را نفرین کند؛ در خردسالی مرا</w:t>
      </w:r>
      <w:r w:rsidR="00162656" w:rsidRPr="00DB11B4">
        <w:rPr>
          <w:rFonts w:hint="cs"/>
          <w:rtl/>
        </w:rPr>
        <w:t xml:space="preserve"> </w:t>
      </w:r>
      <w:r w:rsidRPr="00DB11B4">
        <w:rPr>
          <w:rFonts w:hint="cs"/>
          <w:rtl/>
        </w:rPr>
        <w:t>یتیم و در بزرگسالی بیوه ام کردید»</w:t>
      </w:r>
      <w:r w:rsidRPr="00DB11B4">
        <w:rPr>
          <w:vertAlign w:val="superscript"/>
          <w:rtl/>
        </w:rPr>
        <w:footnoteReference w:id="149"/>
      </w:r>
      <w:r w:rsidRPr="00DB11B4">
        <w:rPr>
          <w:rFonts w:hint="cs"/>
          <w:rtl/>
        </w:rPr>
        <w:t>. راستی چرا امت بر ابن زبیر متفق نشدند، در آن زمان که هیچ کس جایگاه و</w:t>
      </w:r>
      <w:r w:rsidR="00526276" w:rsidRPr="00DB11B4">
        <w:rPr>
          <w:rFonts w:hint="cs"/>
          <w:rtl/>
        </w:rPr>
        <w:t xml:space="preserve"> </w:t>
      </w:r>
      <w:r w:rsidRPr="00DB11B4">
        <w:rPr>
          <w:rFonts w:hint="cs"/>
          <w:rtl/>
        </w:rPr>
        <w:t>فضایل او را نداشت؟ بلکه بر عکس عبد الملک بن مروان که از نظر سنی به سان یکی از فرزندان ابن زبیر بود، توانست خلافت و رهبری مسلمانان را به چنگ آورد.</w:t>
      </w:r>
    </w:p>
    <w:p w:rsidR="00DB4306" w:rsidRPr="00DB11B4" w:rsidRDefault="00DB4306" w:rsidP="00D82CE5">
      <w:pPr>
        <w:pStyle w:val="ad"/>
        <w:rPr>
          <w:rtl/>
        </w:rPr>
      </w:pPr>
      <w:bookmarkStart w:id="175" w:name="_Toc434685334"/>
      <w:bookmarkStart w:id="176" w:name="_Toc434685696"/>
      <w:bookmarkStart w:id="177" w:name="_Toc452296763"/>
      <w:r w:rsidRPr="00DB11B4">
        <w:rPr>
          <w:rFonts w:hint="cs"/>
          <w:rtl/>
        </w:rPr>
        <w:t>عوامل شخصی در یزید</w:t>
      </w:r>
      <w:bookmarkEnd w:id="175"/>
      <w:bookmarkEnd w:id="176"/>
      <w:bookmarkEnd w:id="177"/>
    </w:p>
    <w:p w:rsidR="00E20B34" w:rsidRPr="00DB11B4" w:rsidRDefault="00E20B34" w:rsidP="00DB11B4">
      <w:pPr>
        <w:pStyle w:val="a5"/>
        <w:rPr>
          <w:rtl/>
        </w:rPr>
      </w:pPr>
      <w:r w:rsidRPr="00DB11B4">
        <w:rPr>
          <w:rFonts w:hint="cs"/>
          <w:rtl/>
        </w:rPr>
        <w:t xml:space="preserve"> </w:t>
      </w:r>
      <w:r w:rsidRPr="00DB11B4">
        <w:rPr>
          <w:rtl/>
        </w:rPr>
        <w:softHyphen/>
      </w:r>
      <w:r w:rsidRPr="00DB11B4">
        <w:rPr>
          <w:rFonts w:hint="cs"/>
          <w:rtl/>
        </w:rPr>
        <w:softHyphen/>
        <w:t>بدون تردید صحابه و فرزندانشان از یزید افضل و</w:t>
      </w:r>
      <w:r w:rsidR="00526276" w:rsidRPr="00DB11B4">
        <w:rPr>
          <w:rFonts w:hint="cs"/>
          <w:rtl/>
        </w:rPr>
        <w:t xml:space="preserve"> </w:t>
      </w:r>
      <w:r w:rsidR="00EA7DB9" w:rsidRPr="00DB11B4">
        <w:rPr>
          <w:rFonts w:hint="cs"/>
          <w:rtl/>
        </w:rPr>
        <w:t xml:space="preserve">اصلح بودند، لیکن با وجود </w:t>
      </w:r>
      <w:r w:rsidRPr="00DB11B4">
        <w:rPr>
          <w:rFonts w:hint="cs"/>
          <w:rtl/>
        </w:rPr>
        <w:t>ا</w:t>
      </w:r>
      <w:r w:rsidR="00EA7DB9" w:rsidRPr="00DB11B4">
        <w:rPr>
          <w:rFonts w:hint="cs"/>
          <w:rtl/>
        </w:rPr>
        <w:t>ین</w:t>
      </w:r>
      <w:r w:rsidRPr="00DB11B4">
        <w:rPr>
          <w:rFonts w:hint="cs"/>
          <w:rtl/>
        </w:rPr>
        <w:t xml:space="preserve"> معاویه پسرش را به رهبری مسلمانان از دیگران توانمندتر می</w:t>
      </w:r>
      <w:r w:rsidR="00526276" w:rsidRPr="00DB11B4">
        <w:rPr>
          <w:rFonts w:hint="cs"/>
          <w:rtl/>
        </w:rPr>
        <w:t>‌</w:t>
      </w:r>
      <w:r w:rsidRPr="00DB11B4">
        <w:rPr>
          <w:rFonts w:hint="cs"/>
          <w:rtl/>
        </w:rPr>
        <w:t>دانست</w:t>
      </w:r>
      <w:r w:rsidR="00EA7DB9" w:rsidRPr="00DB11B4">
        <w:rPr>
          <w:rFonts w:hint="cs"/>
          <w:rtl/>
        </w:rPr>
        <w:t>؛</w:t>
      </w:r>
      <w:r w:rsidRPr="00DB11B4">
        <w:rPr>
          <w:rFonts w:hint="cs"/>
          <w:rtl/>
        </w:rPr>
        <w:t xml:space="preserve"> زیر او سالیانی طولانی در کنار پدرش بوده است، و </w:t>
      </w:r>
      <w:r w:rsidR="00EA7DB9" w:rsidRPr="00DB11B4">
        <w:rPr>
          <w:rFonts w:hint="cs"/>
          <w:rtl/>
        </w:rPr>
        <w:t xml:space="preserve">از </w:t>
      </w:r>
      <w:r w:rsidRPr="00DB11B4">
        <w:rPr>
          <w:rFonts w:hint="cs"/>
          <w:rtl/>
        </w:rPr>
        <w:t>حمایت بی</w:t>
      </w:r>
      <w:r w:rsidR="00EA7DB9" w:rsidRPr="00DB11B4">
        <w:rPr>
          <w:rFonts w:hint="cs"/>
          <w:rtl/>
        </w:rPr>
        <w:t>‌دریغ اهل شام نیز برخور</w:t>
      </w:r>
      <w:r w:rsidRPr="00DB11B4">
        <w:rPr>
          <w:rFonts w:hint="cs"/>
          <w:rtl/>
        </w:rPr>
        <w:t>دار بود و از نزدیک روند سیاسی آن دوران را دنبال می</w:t>
      </w:r>
      <w:r w:rsidR="00EA7DB9" w:rsidRPr="00DB11B4">
        <w:rPr>
          <w:rFonts w:hint="cs"/>
          <w:rtl/>
        </w:rPr>
        <w:t>‌</w:t>
      </w:r>
      <w:r w:rsidRPr="00DB11B4">
        <w:rPr>
          <w:rFonts w:hint="cs"/>
          <w:rtl/>
        </w:rPr>
        <w:t xml:space="preserve">کرد. </w:t>
      </w:r>
    </w:p>
    <w:p w:rsidR="00E20B34" w:rsidRPr="00DB11B4" w:rsidRDefault="00E20B34" w:rsidP="00DB11B4">
      <w:pPr>
        <w:pStyle w:val="a5"/>
        <w:rPr>
          <w:rtl/>
        </w:rPr>
      </w:pPr>
      <w:r w:rsidRPr="00DB11B4">
        <w:rPr>
          <w:rFonts w:hint="cs"/>
          <w:rtl/>
        </w:rPr>
        <w:t xml:space="preserve">معاویه </w:t>
      </w:r>
      <w:r w:rsidR="00A2281B" w:rsidRPr="00DB11B4">
        <w:rPr>
          <w:rFonts w:cs="CTraditional Arabic" w:hint="cs"/>
          <w:rtl/>
        </w:rPr>
        <w:t>س</w:t>
      </w:r>
      <w:r w:rsidR="00326ED1">
        <w:rPr>
          <w:rFonts w:hint="cs"/>
          <w:rtl/>
        </w:rPr>
        <w:t xml:space="preserve"> در پسرش صفات حسنه</w:t>
      </w:r>
      <w:r w:rsidR="00326ED1">
        <w:rPr>
          <w:rFonts w:hint="eastAsia"/>
          <w:rtl/>
        </w:rPr>
        <w:t>‌</w:t>
      </w:r>
      <w:r w:rsidR="00356878" w:rsidRPr="00DB11B4">
        <w:rPr>
          <w:rFonts w:hint="cs"/>
          <w:rtl/>
        </w:rPr>
        <w:t xml:space="preserve">ای مانند، کرم، جوانمردی، شجاعت، </w:t>
      </w:r>
      <w:r w:rsidRPr="00DB11B4">
        <w:rPr>
          <w:rFonts w:hint="cs"/>
          <w:rtl/>
        </w:rPr>
        <w:t>دلیری و</w:t>
      </w:r>
      <w:r w:rsidR="00356878" w:rsidRPr="00DB11B4">
        <w:rPr>
          <w:rFonts w:hint="cs"/>
          <w:rtl/>
        </w:rPr>
        <w:t xml:space="preserve"> لیاقت رهبری</w:t>
      </w:r>
      <w:r w:rsidRPr="00DB11B4">
        <w:rPr>
          <w:rFonts w:hint="cs"/>
          <w:rtl/>
        </w:rPr>
        <w:t xml:space="preserve"> سراغ داشت و</w:t>
      </w:r>
      <w:r w:rsidR="00356878" w:rsidRPr="00DB11B4">
        <w:rPr>
          <w:rFonts w:hint="cs"/>
          <w:rtl/>
        </w:rPr>
        <w:t xml:space="preserve"> </w:t>
      </w:r>
      <w:r w:rsidRPr="00DB11B4">
        <w:rPr>
          <w:rFonts w:hint="cs"/>
          <w:rtl/>
        </w:rPr>
        <w:t>با توجه به این صفات به وی به دیده</w:t>
      </w:r>
      <w:r w:rsidRPr="00DB11B4">
        <w:rPr>
          <w:rFonts w:hint="cs"/>
          <w:cs/>
        </w:rPr>
        <w:t>‎</w:t>
      </w:r>
      <w:r w:rsidRPr="00DB11B4">
        <w:rPr>
          <w:rFonts w:hint="cs"/>
          <w:rtl/>
        </w:rPr>
        <w:t>ی اعجاب و</w:t>
      </w:r>
      <w:r w:rsidR="00356878" w:rsidRPr="00DB11B4">
        <w:rPr>
          <w:rFonts w:hint="cs"/>
          <w:rtl/>
        </w:rPr>
        <w:t xml:space="preserve"> </w:t>
      </w:r>
      <w:r w:rsidRPr="00DB11B4">
        <w:rPr>
          <w:rFonts w:hint="cs"/>
          <w:rtl/>
        </w:rPr>
        <w:t>ارزش و بزرگی می</w:t>
      </w:r>
      <w:r w:rsidR="00356878" w:rsidRPr="00DB11B4">
        <w:rPr>
          <w:rFonts w:hint="cs"/>
          <w:rtl/>
        </w:rPr>
        <w:t>‌</w:t>
      </w:r>
      <w:r w:rsidRPr="00DB11B4">
        <w:rPr>
          <w:rFonts w:hint="cs"/>
          <w:rtl/>
        </w:rPr>
        <w:t>نگریست.</w:t>
      </w:r>
    </w:p>
    <w:p w:rsidR="009D749A" w:rsidRPr="00DB11B4" w:rsidRDefault="00090ADB" w:rsidP="00DB11B4">
      <w:pPr>
        <w:pStyle w:val="a5"/>
        <w:rPr>
          <w:rtl/>
        </w:rPr>
      </w:pPr>
      <w:r w:rsidRPr="00DB11B4">
        <w:rPr>
          <w:rFonts w:hint="cs"/>
          <w:rtl/>
        </w:rPr>
        <w:t>معاویه</w:t>
      </w:r>
      <w:r w:rsidR="00326ED1">
        <w:rPr>
          <w:rFonts w:cs="CTraditional Arabic" w:hint="cs"/>
          <w:rtl/>
        </w:rPr>
        <w:t xml:space="preserve"> </w:t>
      </w:r>
      <w:r w:rsidR="00A2281B" w:rsidRPr="00DB11B4">
        <w:rPr>
          <w:rFonts w:cs="CTraditional Arabic" w:hint="cs"/>
          <w:rtl/>
        </w:rPr>
        <w:t xml:space="preserve">س </w:t>
      </w:r>
      <w:r w:rsidRPr="00DB11B4">
        <w:rPr>
          <w:rFonts w:hint="cs"/>
          <w:rtl/>
        </w:rPr>
        <w:t>ف</w:t>
      </w:r>
      <w:r w:rsidR="00407BC7" w:rsidRPr="00DB11B4">
        <w:rPr>
          <w:rFonts w:hint="cs"/>
          <w:rtl/>
        </w:rPr>
        <w:t>ردی نبود که از ویژگی</w:t>
      </w:r>
      <w:r w:rsidR="00356878" w:rsidRPr="00DB11B4">
        <w:rPr>
          <w:rFonts w:hint="cs"/>
          <w:rtl/>
        </w:rPr>
        <w:t>‌</w:t>
      </w:r>
      <w:r w:rsidR="00407BC7" w:rsidRPr="00DB11B4">
        <w:rPr>
          <w:rFonts w:hint="cs"/>
          <w:rtl/>
        </w:rPr>
        <w:t>ها و توانمندی</w:t>
      </w:r>
      <w:r w:rsidR="00356878" w:rsidRPr="00DB11B4">
        <w:rPr>
          <w:rFonts w:hint="cs"/>
          <w:rtl/>
        </w:rPr>
        <w:t>‌</w:t>
      </w:r>
      <w:r w:rsidR="00407BC7" w:rsidRPr="00DB11B4">
        <w:rPr>
          <w:rFonts w:hint="cs"/>
          <w:rtl/>
        </w:rPr>
        <w:t>های افراد غافل باشد، او پرورده</w:t>
      </w:r>
      <w:r w:rsidR="00407BC7" w:rsidRPr="00DB11B4">
        <w:rPr>
          <w:rFonts w:hint="cs"/>
        </w:rPr>
        <w:t>‌</w:t>
      </w:r>
      <w:r w:rsidR="00407BC7" w:rsidRPr="00DB11B4">
        <w:rPr>
          <w:rFonts w:hint="cs"/>
          <w:rtl/>
        </w:rPr>
        <w:t>ی بیت رهبری و زعامت مکه بود و بیش از چهل سال از عمرش را در امارت و حکومت سپری کرده بود، او به درستی از ویژگی</w:t>
      </w:r>
      <w:r w:rsidR="00356878" w:rsidRPr="00DB11B4">
        <w:rPr>
          <w:rFonts w:hint="cs"/>
          <w:rtl/>
        </w:rPr>
        <w:t>‌</w:t>
      </w:r>
      <w:r w:rsidR="00407BC7" w:rsidRPr="00DB11B4">
        <w:rPr>
          <w:rFonts w:hint="cs"/>
          <w:rtl/>
        </w:rPr>
        <w:t>ها و مزیت</w:t>
      </w:r>
      <w:r w:rsidR="00356878" w:rsidRPr="00DB11B4">
        <w:rPr>
          <w:rFonts w:hint="cs"/>
          <w:rtl/>
        </w:rPr>
        <w:t>‌</w:t>
      </w:r>
      <w:r w:rsidR="00407BC7" w:rsidRPr="00DB11B4">
        <w:rPr>
          <w:rFonts w:hint="cs"/>
          <w:rtl/>
        </w:rPr>
        <w:t>های فرماندهان، امرا و عقلا آگاهی داشت و قدر و فضیلت هر یک را می</w:t>
      </w:r>
      <w:r w:rsidR="00356878" w:rsidRPr="00DB11B4">
        <w:rPr>
          <w:rFonts w:hint="cs"/>
          <w:rtl/>
        </w:rPr>
        <w:t>‌</w:t>
      </w:r>
      <w:r w:rsidR="00407BC7" w:rsidRPr="00DB11B4">
        <w:rPr>
          <w:rFonts w:hint="cs"/>
          <w:rtl/>
        </w:rPr>
        <w:t>شناخت. معاویه</w:t>
      </w:r>
      <w:r w:rsidR="00326ED1">
        <w:rPr>
          <w:rFonts w:cs="CTraditional Arabic" w:hint="cs"/>
          <w:rtl/>
        </w:rPr>
        <w:t xml:space="preserve"> </w:t>
      </w:r>
      <w:r w:rsidR="00A2281B" w:rsidRPr="00DB11B4">
        <w:rPr>
          <w:rFonts w:cs="CTraditional Arabic" w:hint="cs"/>
          <w:rtl/>
        </w:rPr>
        <w:t xml:space="preserve">س </w:t>
      </w:r>
      <w:r w:rsidR="00407BC7" w:rsidRPr="00DB11B4">
        <w:rPr>
          <w:rFonts w:hint="cs"/>
          <w:rtl/>
        </w:rPr>
        <w:t>احساس کرده بود که پسرش دلداده</w:t>
      </w:r>
      <w:r w:rsidR="00407BC7" w:rsidRPr="00DB11B4">
        <w:rPr>
          <w:rFonts w:hint="cs"/>
        </w:rPr>
        <w:t>‌</w:t>
      </w:r>
      <w:r w:rsidR="00407BC7" w:rsidRPr="00DB11B4">
        <w:rPr>
          <w:rFonts w:hint="cs"/>
          <w:rtl/>
        </w:rPr>
        <w:t>ی دادگستری و ت</w:t>
      </w:r>
      <w:r w:rsidR="00356878" w:rsidRPr="00DB11B4">
        <w:rPr>
          <w:rFonts w:hint="cs"/>
          <w:rtl/>
        </w:rPr>
        <w:t>أ</w:t>
      </w:r>
      <w:r w:rsidR="00407BC7" w:rsidRPr="00DB11B4">
        <w:rPr>
          <w:rFonts w:hint="cs"/>
          <w:rtl/>
        </w:rPr>
        <w:t>سی از خلفای راشدین است، او درباره</w:t>
      </w:r>
      <w:r w:rsidR="00407BC7" w:rsidRPr="00DB11B4">
        <w:rPr>
          <w:rFonts w:hint="cs"/>
        </w:rPr>
        <w:t>‌</w:t>
      </w:r>
      <w:r w:rsidR="00407BC7" w:rsidRPr="00DB11B4">
        <w:rPr>
          <w:rFonts w:hint="cs"/>
          <w:rtl/>
        </w:rPr>
        <w:t>ی سیاستی که در اداره</w:t>
      </w:r>
      <w:r w:rsidR="00407BC7" w:rsidRPr="00DB11B4">
        <w:rPr>
          <w:rFonts w:hint="cs"/>
        </w:rPr>
        <w:t>‌</w:t>
      </w:r>
      <w:r w:rsidR="00407BC7" w:rsidRPr="00DB11B4">
        <w:rPr>
          <w:rFonts w:hint="cs"/>
          <w:rtl/>
        </w:rPr>
        <w:t>ی امور در پیش خواهد گرفت از یزید پرس و جو می</w:t>
      </w:r>
      <w:r w:rsidR="00356878" w:rsidRPr="00DB11B4">
        <w:rPr>
          <w:rFonts w:hint="cs"/>
          <w:rtl/>
        </w:rPr>
        <w:t>‌</w:t>
      </w:r>
      <w:r w:rsidR="00407BC7" w:rsidRPr="00DB11B4">
        <w:rPr>
          <w:rFonts w:hint="cs"/>
          <w:rtl/>
        </w:rPr>
        <w:t>کرد و یزید در پاسخ می</w:t>
      </w:r>
      <w:r w:rsidR="00356878" w:rsidRPr="00DB11B4">
        <w:rPr>
          <w:rFonts w:hint="cs"/>
          <w:rtl/>
        </w:rPr>
        <w:t>‌</w:t>
      </w:r>
      <w:r w:rsidR="00407BC7" w:rsidRPr="00DB11B4">
        <w:rPr>
          <w:rFonts w:hint="cs"/>
          <w:rtl/>
        </w:rPr>
        <w:t xml:space="preserve">گفت: «پدرم! والله سیاست </w:t>
      </w:r>
      <w:r w:rsidR="00356878" w:rsidRPr="00DB11B4">
        <w:rPr>
          <w:rFonts w:hint="cs"/>
          <w:rtl/>
        </w:rPr>
        <w:t>ع</w:t>
      </w:r>
      <w:r w:rsidR="00407BC7" w:rsidRPr="00DB11B4">
        <w:rPr>
          <w:rFonts w:hint="cs"/>
          <w:rtl/>
        </w:rPr>
        <w:t>مر بن خطاب ر</w:t>
      </w:r>
      <w:r w:rsidR="00326ED1">
        <w:rPr>
          <w:rFonts w:hint="cs"/>
          <w:rtl/>
        </w:rPr>
        <w:t>ا در پیش خواهم گرفت»</w:t>
      </w:r>
      <w:r w:rsidR="005951A4" w:rsidRPr="00DB11B4">
        <w:rPr>
          <w:vertAlign w:val="superscript"/>
          <w:rtl/>
        </w:rPr>
        <w:footnoteReference w:id="150"/>
      </w:r>
      <w:r w:rsidR="00326ED1">
        <w:rPr>
          <w:rFonts w:hint="cs"/>
          <w:rtl/>
        </w:rPr>
        <w:t>.</w:t>
      </w:r>
    </w:p>
    <w:p w:rsidR="00407BC7" w:rsidRPr="00DB11B4" w:rsidRDefault="00407BC7" w:rsidP="00326ED1">
      <w:pPr>
        <w:pStyle w:val="a5"/>
        <w:rPr>
          <w:rtl/>
        </w:rPr>
      </w:pPr>
      <w:r w:rsidRPr="00DB11B4">
        <w:rPr>
          <w:rFonts w:hint="cs"/>
          <w:rtl/>
        </w:rPr>
        <w:t>معاویه</w:t>
      </w:r>
      <w:r w:rsidR="00326ED1">
        <w:rPr>
          <w:rFonts w:cs="CTraditional Arabic" w:hint="cs"/>
          <w:rtl/>
        </w:rPr>
        <w:t xml:space="preserve"> </w:t>
      </w:r>
      <w:r w:rsidR="00A2281B" w:rsidRPr="00DB11B4">
        <w:rPr>
          <w:rFonts w:cs="CTraditional Arabic" w:hint="cs"/>
          <w:rtl/>
        </w:rPr>
        <w:t xml:space="preserve">س </w:t>
      </w:r>
      <w:r w:rsidRPr="00DB11B4">
        <w:rPr>
          <w:rFonts w:hint="cs"/>
          <w:rtl/>
        </w:rPr>
        <w:t>به درستی می</w:t>
      </w:r>
      <w:r w:rsidR="00356878" w:rsidRPr="00DB11B4">
        <w:rPr>
          <w:rFonts w:hint="cs"/>
          <w:rtl/>
        </w:rPr>
        <w:t>‌</w:t>
      </w:r>
      <w:r w:rsidRPr="00DB11B4">
        <w:rPr>
          <w:rFonts w:hint="cs"/>
          <w:rtl/>
        </w:rPr>
        <w:t>دانست که علاوه از یزید جوانان دیگر قریش نیز از این مزایا و ویژگی</w:t>
      </w:r>
      <w:r w:rsidR="00356878" w:rsidRPr="00DB11B4">
        <w:rPr>
          <w:rFonts w:hint="cs"/>
          <w:rtl/>
        </w:rPr>
        <w:t>‌</w:t>
      </w:r>
      <w:r w:rsidRPr="00DB11B4">
        <w:rPr>
          <w:rFonts w:hint="cs"/>
          <w:rtl/>
        </w:rPr>
        <w:t>ها برخوردارند، و این مزایا با آن آرمان</w:t>
      </w:r>
      <w:r w:rsidR="00356878" w:rsidRPr="00DB11B4">
        <w:rPr>
          <w:rFonts w:hint="cs"/>
          <w:rtl/>
        </w:rPr>
        <w:t>‌</w:t>
      </w:r>
      <w:r w:rsidRPr="00DB11B4">
        <w:rPr>
          <w:rFonts w:hint="cs"/>
          <w:rtl/>
        </w:rPr>
        <w:t xml:space="preserve">های شخصی که بعدها پدید آمد، چه بسا امت را درگیر فتنه و جنگ کند، اما یک مزیت یزید را از دیگرران ممتاز کرده </w:t>
      </w:r>
      <w:r w:rsidR="00356878" w:rsidRPr="00DB11B4">
        <w:rPr>
          <w:rFonts w:hint="cs"/>
          <w:rtl/>
        </w:rPr>
        <w:t>ب</w:t>
      </w:r>
      <w:r w:rsidRPr="00DB11B4">
        <w:rPr>
          <w:rFonts w:hint="cs"/>
          <w:rtl/>
        </w:rPr>
        <w:t xml:space="preserve">ود و آن چیزی است که دولت بیش از هر </w:t>
      </w:r>
      <w:r w:rsidR="00C55E71" w:rsidRPr="00DB11B4">
        <w:rPr>
          <w:rFonts w:hint="cs"/>
          <w:rtl/>
        </w:rPr>
        <w:t>امر</w:t>
      </w:r>
      <w:r w:rsidRPr="00DB11B4">
        <w:rPr>
          <w:rFonts w:hint="cs"/>
          <w:rtl/>
        </w:rPr>
        <w:t>ی نیازمند آن است، و آن چیزی نیست جز توان رزمی و لشکری</w:t>
      </w:r>
      <w:r w:rsidR="00FA3487" w:rsidRPr="00DB11B4">
        <w:rPr>
          <w:vertAlign w:val="superscript"/>
          <w:rtl/>
        </w:rPr>
        <w:footnoteReference w:id="151"/>
      </w:r>
      <w:r w:rsidR="00326ED1">
        <w:rPr>
          <w:rFonts w:hint="cs"/>
          <w:rtl/>
        </w:rPr>
        <w:t>.</w:t>
      </w:r>
    </w:p>
    <w:p w:rsidR="00407BC7" w:rsidRPr="00DB11B4" w:rsidRDefault="00407BC7" w:rsidP="00326ED1">
      <w:pPr>
        <w:pStyle w:val="a5"/>
        <w:rPr>
          <w:rtl/>
        </w:rPr>
      </w:pPr>
      <w:r w:rsidRPr="00DB11B4">
        <w:rPr>
          <w:rFonts w:hint="cs"/>
          <w:rtl/>
        </w:rPr>
        <w:t>«از دیدگاه معاویه</w:t>
      </w:r>
      <w:r w:rsidR="00A2281B" w:rsidRPr="00DB11B4">
        <w:rPr>
          <w:rFonts w:cs="CTraditional Arabic" w:hint="cs"/>
          <w:rtl/>
        </w:rPr>
        <w:t xml:space="preserve">س </w:t>
      </w:r>
      <w:r w:rsidRPr="00DB11B4">
        <w:rPr>
          <w:rFonts w:hint="cs"/>
          <w:rtl/>
        </w:rPr>
        <w:t>گرچه این اقدام وی منجر به حق</w:t>
      </w:r>
      <w:r w:rsidR="00C55E71" w:rsidRPr="00DB11B4">
        <w:rPr>
          <w:rFonts w:hint="cs"/>
          <w:rtl/>
        </w:rPr>
        <w:t>‌</w:t>
      </w:r>
      <w:r w:rsidRPr="00DB11B4">
        <w:rPr>
          <w:rFonts w:hint="cs"/>
          <w:rtl/>
        </w:rPr>
        <w:t>تلفی و نادیده</w:t>
      </w:r>
      <w:r w:rsidR="00C55E71" w:rsidRPr="00DB11B4">
        <w:rPr>
          <w:rFonts w:hint="cs"/>
          <w:rtl/>
        </w:rPr>
        <w:t xml:space="preserve"> گرفتن شایستگی افرادی می‌شد اما</w:t>
      </w:r>
      <w:r w:rsidRPr="00DB11B4">
        <w:rPr>
          <w:rFonts w:hint="cs"/>
          <w:rtl/>
        </w:rPr>
        <w:t xml:space="preserve"> ضامن حفظ دولت اسلامی بود و مردم را از فتنه</w:t>
      </w:r>
      <w:r w:rsidR="00C55E71" w:rsidRPr="00DB11B4">
        <w:rPr>
          <w:rFonts w:hint="cs"/>
          <w:rtl/>
        </w:rPr>
        <w:t>‌</w:t>
      </w:r>
      <w:r w:rsidRPr="00DB11B4">
        <w:rPr>
          <w:rFonts w:hint="cs"/>
          <w:rtl/>
        </w:rPr>
        <w:t>ها و هرج و مرج احتمالی که پس از فوت هر خلیفه و یا شکست وی از جانب مخالفان پدید می</w:t>
      </w:r>
      <w:r w:rsidR="00C55E71" w:rsidRPr="00DB11B4">
        <w:rPr>
          <w:rFonts w:hint="cs"/>
          <w:rtl/>
        </w:rPr>
        <w:t>‌</w:t>
      </w:r>
      <w:r w:rsidRPr="00DB11B4">
        <w:rPr>
          <w:rFonts w:hint="cs"/>
          <w:rtl/>
        </w:rPr>
        <w:t>آید، در ام</w:t>
      </w:r>
      <w:r w:rsidR="005F1100" w:rsidRPr="00DB11B4">
        <w:rPr>
          <w:rFonts w:hint="cs"/>
          <w:rtl/>
        </w:rPr>
        <w:t>ا</w:t>
      </w:r>
      <w:r w:rsidRPr="00DB11B4">
        <w:rPr>
          <w:rFonts w:hint="cs"/>
          <w:rtl/>
        </w:rPr>
        <w:t>ن نگه می</w:t>
      </w:r>
      <w:r w:rsidR="00C55E71" w:rsidRPr="00DB11B4">
        <w:rPr>
          <w:rFonts w:hint="cs"/>
          <w:rtl/>
        </w:rPr>
        <w:t>‌</w:t>
      </w:r>
      <w:r w:rsidRPr="00DB11B4">
        <w:rPr>
          <w:rFonts w:hint="cs"/>
          <w:rtl/>
        </w:rPr>
        <w:t>دارد، و بیم آن داشت که اگر مسلمانان هم چنان با هم درگیر باشند دشمنان ساز و برگی جدید فراهم نمایند و در قلب جزیر</w:t>
      </w:r>
      <w:r w:rsidRPr="00DB11B4">
        <w:rPr>
          <w:rFonts w:cs="2  Badr" w:hint="cs"/>
          <w:rtl/>
        </w:rPr>
        <w:t>ة</w:t>
      </w:r>
      <w:r w:rsidRPr="00DB11B4">
        <w:rPr>
          <w:rFonts w:hint="cs"/>
          <w:rtl/>
        </w:rPr>
        <w:t xml:space="preserve"> العرب بر آن</w:t>
      </w:r>
      <w:r w:rsidR="00D5632A" w:rsidRPr="00DB11B4">
        <w:rPr>
          <w:rFonts w:hint="cs"/>
          <w:rtl/>
        </w:rPr>
        <w:t>ان</w:t>
      </w:r>
      <w:r w:rsidRPr="00DB11B4">
        <w:rPr>
          <w:rFonts w:hint="cs"/>
          <w:rtl/>
        </w:rPr>
        <w:t xml:space="preserve"> بتازند، خدا می</w:t>
      </w:r>
      <w:r w:rsidR="00D5632A" w:rsidRPr="00DB11B4">
        <w:rPr>
          <w:rFonts w:hint="cs"/>
          <w:rtl/>
        </w:rPr>
        <w:t>‌</w:t>
      </w:r>
      <w:r w:rsidRPr="00DB11B4">
        <w:rPr>
          <w:rFonts w:hint="cs"/>
          <w:rtl/>
        </w:rPr>
        <w:t>داند که عواقب وخیم آن بر اسلام و مسلمانان چه باشد»</w:t>
      </w:r>
      <w:r w:rsidR="00FA3487" w:rsidRPr="00DB11B4">
        <w:rPr>
          <w:vertAlign w:val="superscript"/>
          <w:rtl/>
        </w:rPr>
        <w:footnoteReference w:id="152"/>
      </w:r>
      <w:r w:rsidR="00326ED1">
        <w:rPr>
          <w:rFonts w:hint="cs"/>
          <w:rtl/>
        </w:rPr>
        <w:t>.</w:t>
      </w:r>
    </w:p>
    <w:p w:rsidR="003439D1" w:rsidRPr="00DB11B4" w:rsidRDefault="003439D1" w:rsidP="00DB11B4">
      <w:pPr>
        <w:pStyle w:val="a5"/>
        <w:rPr>
          <w:rtl/>
        </w:rPr>
      </w:pPr>
      <w:r w:rsidRPr="00DB11B4">
        <w:rPr>
          <w:rFonts w:hint="cs"/>
          <w:rtl/>
        </w:rPr>
        <w:t>حاکم در این زمینه مورد اتهام قرار نمی</w:t>
      </w:r>
      <w:r w:rsidR="00D5632A" w:rsidRPr="00DB11B4">
        <w:rPr>
          <w:rFonts w:hint="cs"/>
          <w:rtl/>
        </w:rPr>
        <w:t>‌</w:t>
      </w:r>
      <w:r w:rsidRPr="00DB11B4">
        <w:rPr>
          <w:rFonts w:hint="cs"/>
          <w:rtl/>
        </w:rPr>
        <w:t>گیرد و</w:t>
      </w:r>
      <w:r w:rsidR="00D5632A" w:rsidRPr="00DB11B4">
        <w:rPr>
          <w:rFonts w:hint="cs"/>
          <w:rtl/>
        </w:rPr>
        <w:t xml:space="preserve"> </w:t>
      </w:r>
      <w:r w:rsidRPr="00DB11B4">
        <w:rPr>
          <w:rFonts w:hint="cs"/>
          <w:rtl/>
        </w:rPr>
        <w:t>لو این که پدر و یا پسرش را به ولایت عهدی خود برگزیند؛ زیرا او موظف است که در حیات خود برای مسلمانان خیر اندیش باشد، و پس از مرگ دیگر تبعاتی را متحمل نخواهد بود، بر خلاف نظری که حاکم را در صورت برگزیدن پدر و یا پسر خود به ولایت عهدی متهم می</w:t>
      </w:r>
      <w:r w:rsidR="00D5632A" w:rsidRPr="00DB11B4">
        <w:rPr>
          <w:rFonts w:hint="cs"/>
          <w:rtl/>
        </w:rPr>
        <w:t>‌</w:t>
      </w:r>
      <w:r w:rsidRPr="00DB11B4">
        <w:rPr>
          <w:rFonts w:hint="cs"/>
          <w:rtl/>
        </w:rPr>
        <w:t>دانند و یا گروهی دیگر که فقط در صورت انتخاب پسر به عنوان ولی عهد حاکم را متهم می</w:t>
      </w:r>
      <w:r w:rsidR="00D5632A" w:rsidRPr="00DB11B4">
        <w:rPr>
          <w:rFonts w:hint="cs"/>
          <w:rtl/>
        </w:rPr>
        <w:t>‌</w:t>
      </w:r>
      <w:r w:rsidRPr="00DB11B4">
        <w:rPr>
          <w:rFonts w:hint="cs"/>
          <w:rtl/>
        </w:rPr>
        <w:t>دانند.</w:t>
      </w:r>
    </w:p>
    <w:p w:rsidR="003439D1" w:rsidRPr="00DB11B4" w:rsidRDefault="003439D1" w:rsidP="00326ED1">
      <w:pPr>
        <w:pStyle w:val="a5"/>
        <w:rPr>
          <w:rtl/>
        </w:rPr>
      </w:pPr>
      <w:r w:rsidRPr="00DB11B4">
        <w:rPr>
          <w:rFonts w:hint="cs"/>
          <w:rtl/>
        </w:rPr>
        <w:t>«وی فراتر از این پندارهاست، به ویژه در صورتی که در این کار داعیه</w:t>
      </w:r>
      <w:r w:rsidR="00D5632A" w:rsidRPr="00DB11B4">
        <w:rPr>
          <w:rFonts w:hint="cs"/>
          <w:rtl/>
        </w:rPr>
        <w:t>‌</w:t>
      </w:r>
      <w:r w:rsidRPr="00DB11B4">
        <w:rPr>
          <w:rFonts w:hint="cs"/>
          <w:rtl/>
        </w:rPr>
        <w:t>ای قوی باشد مانند وجود مصلحتی و یا دفع مفسده</w:t>
      </w:r>
      <w:r w:rsidR="009B2FC1">
        <w:rPr>
          <w:rFonts w:hint="cs"/>
          <w:rtl/>
        </w:rPr>
        <w:t xml:space="preserve">‌ای </w:t>
      </w:r>
      <w:r w:rsidRPr="00DB11B4">
        <w:rPr>
          <w:rFonts w:hint="cs"/>
          <w:rtl/>
        </w:rPr>
        <w:t>که در آن صورت این گمان به طور کلی منتفی است، مانند کاری که معاویه</w:t>
      </w:r>
      <w:r w:rsidR="00326ED1">
        <w:rPr>
          <w:rFonts w:cs="CTraditional Arabic" w:hint="cs"/>
          <w:rtl/>
        </w:rPr>
        <w:t xml:space="preserve"> </w:t>
      </w:r>
      <w:r w:rsidR="00A2281B" w:rsidRPr="00DB11B4">
        <w:rPr>
          <w:rFonts w:cs="CTraditional Arabic" w:hint="cs"/>
          <w:rtl/>
        </w:rPr>
        <w:t xml:space="preserve">س </w:t>
      </w:r>
      <w:r w:rsidRPr="00DB11B4">
        <w:rPr>
          <w:rFonts w:hint="cs"/>
          <w:rtl/>
        </w:rPr>
        <w:t>درباره</w:t>
      </w:r>
      <w:r w:rsidRPr="00DB11B4">
        <w:rPr>
          <w:rFonts w:hint="cs"/>
        </w:rPr>
        <w:t>‌</w:t>
      </w:r>
      <w:r w:rsidRPr="00DB11B4">
        <w:rPr>
          <w:rFonts w:hint="cs"/>
          <w:rtl/>
        </w:rPr>
        <w:t>ی پسرش انجام داد، گرچه کار معاویه با موافقت مردم انجام شد و این موافقت برای وی در این زمنه حجت است»</w:t>
      </w:r>
      <w:r w:rsidR="00FA3487" w:rsidRPr="00DB11B4">
        <w:rPr>
          <w:vertAlign w:val="superscript"/>
          <w:rtl/>
        </w:rPr>
        <w:footnoteReference w:id="153"/>
      </w:r>
      <w:r w:rsidR="00326ED1">
        <w:rPr>
          <w:rFonts w:hint="cs"/>
          <w:rtl/>
        </w:rPr>
        <w:t>.</w:t>
      </w:r>
    </w:p>
    <w:p w:rsidR="003439D1" w:rsidRPr="00DB11B4" w:rsidRDefault="003439D1" w:rsidP="00326ED1">
      <w:pPr>
        <w:pStyle w:val="a5"/>
        <w:rPr>
          <w:rtl/>
        </w:rPr>
      </w:pPr>
      <w:r w:rsidRPr="00DB11B4">
        <w:rPr>
          <w:rFonts w:hint="cs"/>
          <w:rtl/>
        </w:rPr>
        <w:t>ابن بطال می</w:t>
      </w:r>
      <w:r w:rsidR="00401D0B" w:rsidRPr="00DB11B4">
        <w:rPr>
          <w:rFonts w:hint="cs"/>
          <w:rtl/>
        </w:rPr>
        <w:t>‌</w:t>
      </w:r>
      <w:r w:rsidRPr="00DB11B4">
        <w:rPr>
          <w:rFonts w:hint="cs"/>
          <w:rtl/>
        </w:rPr>
        <w:t>گوید: انتخاب شخصی توسط حاکم به عنوان خلیفه و جانشین پس از خود بر عامه</w:t>
      </w:r>
      <w:r w:rsidRPr="00DB11B4">
        <w:rPr>
          <w:rFonts w:hint="cs"/>
        </w:rPr>
        <w:t>‌</w:t>
      </w:r>
      <w:r w:rsidRPr="00DB11B4">
        <w:rPr>
          <w:rFonts w:hint="cs"/>
          <w:rtl/>
        </w:rPr>
        <w:t>ی مسلمانان</w:t>
      </w:r>
      <w:r w:rsidR="00891AB1" w:rsidRPr="00DB11B4">
        <w:rPr>
          <w:rFonts w:hint="cs"/>
          <w:rtl/>
        </w:rPr>
        <w:t xml:space="preserve"> نافذ است</w:t>
      </w:r>
      <w:r w:rsidR="00401D0B" w:rsidRPr="00DB11B4">
        <w:rPr>
          <w:rFonts w:hint="cs"/>
          <w:rtl/>
        </w:rPr>
        <w:t>؛</w:t>
      </w:r>
      <w:r w:rsidR="00891AB1" w:rsidRPr="00DB11B4">
        <w:rPr>
          <w:rFonts w:hint="cs"/>
          <w:rtl/>
        </w:rPr>
        <w:t xml:space="preserve"> زیرا صحابه و عموم مردم به اتفاق به انتخاب عمر توسط ابوبکر عمل نمودند و هم چنین در پذیرش شورای شش نفره نیز اختلاف نکردند، و این شبیه وصیت مردی به فرزند خود است؛ زیرا او را خیر اندیش</w:t>
      </w:r>
      <w:r w:rsidR="00401D0B" w:rsidRPr="00DB11B4">
        <w:rPr>
          <w:rFonts w:hint="cs"/>
          <w:rtl/>
        </w:rPr>
        <w:t>‌</w:t>
      </w:r>
      <w:r w:rsidR="00891AB1" w:rsidRPr="00DB11B4">
        <w:rPr>
          <w:rFonts w:hint="cs"/>
          <w:rtl/>
        </w:rPr>
        <w:t>تر می</w:t>
      </w:r>
      <w:r w:rsidR="00401D0B" w:rsidRPr="00DB11B4">
        <w:rPr>
          <w:rFonts w:hint="cs"/>
          <w:rtl/>
        </w:rPr>
        <w:t>‌</w:t>
      </w:r>
      <w:r w:rsidR="00891AB1" w:rsidRPr="00DB11B4">
        <w:rPr>
          <w:rFonts w:hint="cs"/>
          <w:rtl/>
        </w:rPr>
        <w:t>پندارد، حاکم نیز این گونه است»</w:t>
      </w:r>
      <w:r w:rsidR="00FA3487" w:rsidRPr="00DB11B4">
        <w:rPr>
          <w:vertAlign w:val="superscript"/>
          <w:rtl/>
        </w:rPr>
        <w:footnoteReference w:id="154"/>
      </w:r>
      <w:r w:rsidR="00326ED1">
        <w:rPr>
          <w:rFonts w:hint="cs"/>
          <w:rtl/>
        </w:rPr>
        <w:t>.</w:t>
      </w:r>
    </w:p>
    <w:p w:rsidR="00891AB1" w:rsidRPr="00DB11B4" w:rsidRDefault="00891AB1" w:rsidP="00DB11B4">
      <w:pPr>
        <w:pStyle w:val="a5"/>
        <w:rPr>
          <w:rtl/>
        </w:rPr>
      </w:pPr>
      <w:r w:rsidRPr="00DB11B4">
        <w:rPr>
          <w:rFonts w:hint="cs"/>
          <w:rtl/>
        </w:rPr>
        <w:t>ابن عباس به فضیلت یزید</w:t>
      </w:r>
      <w:r w:rsidR="00FA3487" w:rsidRPr="00DB11B4">
        <w:rPr>
          <w:vertAlign w:val="superscript"/>
          <w:rtl/>
        </w:rPr>
        <w:footnoteReference w:id="155"/>
      </w:r>
      <w:r w:rsidRPr="00DB11B4">
        <w:rPr>
          <w:rFonts w:hint="cs"/>
          <w:rtl/>
        </w:rPr>
        <w:t xml:space="preserve"> معترف بود و با وی بیعت نمود و هم چنین ابن عمر نیز </w:t>
      </w:r>
      <w:r w:rsidRPr="00326ED1">
        <w:rPr>
          <w:rFonts w:hint="cs"/>
          <w:spacing w:val="-4"/>
          <w:rtl/>
        </w:rPr>
        <w:t>بیعت نمود و جز حسین بن علی</w:t>
      </w:r>
      <w:r w:rsidR="00326ED1">
        <w:rPr>
          <w:rFonts w:hint="cs"/>
          <w:spacing w:val="-4"/>
          <w:rtl/>
        </w:rPr>
        <w:t xml:space="preserve"> </w:t>
      </w:r>
      <w:r w:rsidR="0051765C" w:rsidRPr="00326ED1">
        <w:rPr>
          <w:rFonts w:cs="CTraditional Arabic" w:hint="cs"/>
          <w:spacing w:val="-4"/>
          <w:rtl/>
        </w:rPr>
        <w:t>ب</w:t>
      </w:r>
      <w:r w:rsidR="00A2281B" w:rsidRPr="00326ED1">
        <w:rPr>
          <w:rFonts w:cs="CTraditional Arabic" w:hint="cs"/>
          <w:spacing w:val="-4"/>
          <w:rtl/>
        </w:rPr>
        <w:t xml:space="preserve"> </w:t>
      </w:r>
      <w:r w:rsidRPr="00326ED1">
        <w:rPr>
          <w:rFonts w:hint="cs"/>
          <w:spacing w:val="-4"/>
          <w:rtl/>
        </w:rPr>
        <w:t xml:space="preserve">کسی باقی نماند که اهل فتنه </w:t>
      </w:r>
      <w:r w:rsidR="00FA3487" w:rsidRPr="00326ED1">
        <w:rPr>
          <w:rFonts w:hint="cs"/>
          <w:spacing w:val="-4"/>
          <w:rtl/>
        </w:rPr>
        <w:t>در حیات معاویه</w:t>
      </w:r>
      <w:r w:rsidR="00326ED1" w:rsidRPr="00326ED1">
        <w:rPr>
          <w:rFonts w:hint="cs"/>
          <w:spacing w:val="-4"/>
          <w:rtl/>
        </w:rPr>
        <w:t xml:space="preserve"> </w:t>
      </w:r>
      <w:r w:rsidR="00A2281B" w:rsidRPr="00326ED1">
        <w:rPr>
          <w:rFonts w:cs="CTraditional Arabic" w:hint="cs"/>
          <w:spacing w:val="-4"/>
          <w:rtl/>
        </w:rPr>
        <w:t>س</w:t>
      </w:r>
      <w:r w:rsidR="00A2281B" w:rsidRPr="00DB11B4">
        <w:rPr>
          <w:rFonts w:cs="CTraditional Arabic" w:hint="cs"/>
          <w:rtl/>
        </w:rPr>
        <w:t xml:space="preserve"> </w:t>
      </w:r>
      <w:r w:rsidR="00FA3487" w:rsidRPr="00DB11B4">
        <w:rPr>
          <w:rFonts w:hint="cs"/>
          <w:rtl/>
        </w:rPr>
        <w:t>نیز او را تحریک نمودند اما حسن</w:t>
      </w:r>
      <w:r w:rsidR="00326ED1">
        <w:rPr>
          <w:rFonts w:hint="cs"/>
          <w:rtl/>
        </w:rPr>
        <w:t xml:space="preserve"> </w:t>
      </w:r>
      <w:r w:rsidR="00A2281B" w:rsidRPr="00DB11B4">
        <w:rPr>
          <w:rFonts w:cs="CTraditional Arabic" w:hint="cs"/>
          <w:rtl/>
        </w:rPr>
        <w:t xml:space="preserve">س </w:t>
      </w:r>
      <w:r w:rsidR="00FA3487" w:rsidRPr="00DB11B4">
        <w:rPr>
          <w:rFonts w:hint="cs"/>
          <w:rtl/>
        </w:rPr>
        <w:t>او را بر حذر داشت و پس از درگذشت معاویه</w:t>
      </w:r>
      <w:r w:rsidR="00326ED1">
        <w:rPr>
          <w:rFonts w:cs="CTraditional Arabic" w:hint="cs"/>
          <w:rtl/>
        </w:rPr>
        <w:t xml:space="preserve"> </w:t>
      </w:r>
      <w:r w:rsidR="00A2281B" w:rsidRPr="00DB11B4">
        <w:rPr>
          <w:rFonts w:cs="CTraditional Arabic" w:hint="cs"/>
          <w:rtl/>
        </w:rPr>
        <w:t>س</w:t>
      </w:r>
      <w:r w:rsidR="00FA3487" w:rsidRPr="00DB11B4">
        <w:rPr>
          <w:rFonts w:hint="cs"/>
          <w:rtl/>
        </w:rPr>
        <w:t>، تصمیم گرفت به آنان بپیوندد که صحابه وی را از این کار بازداشتند که ایشان نپذیرفت و آن حوادث رخ داد.</w:t>
      </w:r>
    </w:p>
    <w:p w:rsidR="00FA3487" w:rsidRPr="00DB11B4" w:rsidRDefault="00FA3487" w:rsidP="00DB11B4">
      <w:pPr>
        <w:pStyle w:val="a5"/>
        <w:rPr>
          <w:rtl/>
        </w:rPr>
      </w:pPr>
      <w:r w:rsidRPr="00DB11B4">
        <w:rPr>
          <w:rFonts w:hint="cs"/>
          <w:rtl/>
        </w:rPr>
        <w:t>اما عبدالله بن زبیر</w:t>
      </w:r>
      <w:r w:rsidR="00326ED1">
        <w:rPr>
          <w:rFonts w:cs="CTraditional Arabic" w:hint="cs"/>
          <w:rtl/>
        </w:rPr>
        <w:t xml:space="preserve"> </w:t>
      </w:r>
      <w:r w:rsidR="0051765C" w:rsidRPr="00DB11B4">
        <w:rPr>
          <w:rFonts w:cs="CTraditional Arabic" w:hint="cs"/>
          <w:rtl/>
        </w:rPr>
        <w:t>ب</w:t>
      </w:r>
      <w:r w:rsidR="00A2281B" w:rsidRPr="00DB11B4">
        <w:rPr>
          <w:rFonts w:cs="CTraditional Arabic" w:hint="cs"/>
          <w:rtl/>
        </w:rPr>
        <w:t xml:space="preserve"> </w:t>
      </w:r>
      <w:r w:rsidRPr="00DB11B4">
        <w:rPr>
          <w:rFonts w:hint="cs"/>
          <w:rtl/>
        </w:rPr>
        <w:t xml:space="preserve">را </w:t>
      </w:r>
      <w:r w:rsidR="00401D0B" w:rsidRPr="00DB11B4">
        <w:rPr>
          <w:rFonts w:hint="cs"/>
          <w:rtl/>
        </w:rPr>
        <w:t xml:space="preserve">امیر </w:t>
      </w:r>
      <w:r w:rsidRPr="00DB11B4">
        <w:rPr>
          <w:rFonts w:hint="cs"/>
          <w:rtl/>
        </w:rPr>
        <w:t>معاویه از این اقدامات بر حذر داشت و نهایتا وی پس از محاصره آرزو</w:t>
      </w:r>
      <w:r w:rsidR="00325708" w:rsidRPr="00DB11B4">
        <w:rPr>
          <w:rFonts w:hint="cs"/>
          <w:rtl/>
        </w:rPr>
        <w:t xml:space="preserve"> می‌</w:t>
      </w:r>
      <w:r w:rsidRPr="00DB11B4">
        <w:rPr>
          <w:rFonts w:hint="cs"/>
          <w:rtl/>
        </w:rPr>
        <w:t>کرد کاش معاویه زنده بود و او را از آن حالت می</w:t>
      </w:r>
      <w:r w:rsidR="00401D0B" w:rsidRPr="00DB11B4">
        <w:rPr>
          <w:rFonts w:hint="cs"/>
          <w:rtl/>
        </w:rPr>
        <w:t>‌</w:t>
      </w:r>
      <w:r w:rsidRPr="00DB11B4">
        <w:rPr>
          <w:rFonts w:hint="cs"/>
          <w:rtl/>
        </w:rPr>
        <w:t>رهانید.</w:t>
      </w:r>
      <w:r w:rsidRPr="00DB11B4">
        <w:rPr>
          <w:vertAlign w:val="superscript"/>
          <w:rtl/>
        </w:rPr>
        <w:footnoteReference w:id="156"/>
      </w:r>
    </w:p>
    <w:p w:rsidR="00FA3487" w:rsidRPr="00DB11B4" w:rsidRDefault="00FA3487" w:rsidP="00D82CE5">
      <w:pPr>
        <w:pStyle w:val="a3"/>
        <w:rPr>
          <w:i/>
          <w:rtl/>
        </w:rPr>
      </w:pPr>
      <w:bookmarkStart w:id="178" w:name="_Toc434685335"/>
      <w:bookmarkStart w:id="179" w:name="_Toc434685697"/>
      <w:bookmarkStart w:id="180" w:name="_Toc452296764"/>
      <w:bookmarkStart w:id="181" w:name="_Toc452297135"/>
      <w:bookmarkStart w:id="182" w:name="_Toc452297250"/>
      <w:r w:rsidRPr="00DB11B4">
        <w:rPr>
          <w:rFonts w:hint="cs"/>
          <w:rtl/>
        </w:rPr>
        <w:t>معاویه</w:t>
      </w:r>
      <w:r w:rsidR="00326ED1">
        <w:rPr>
          <w:rFonts w:hint="cs"/>
          <w:rtl/>
        </w:rPr>
        <w:t xml:space="preserve"> </w:t>
      </w:r>
      <w:r w:rsidR="00A2281B" w:rsidRPr="00D82CE5">
        <w:rPr>
          <w:rFonts w:cs="CTraditional Arabic" w:hint="cs"/>
          <w:b w:val="0"/>
          <w:bCs w:val="0"/>
          <w:sz w:val="28"/>
          <w:szCs w:val="28"/>
          <w:rtl/>
        </w:rPr>
        <w:t>س</w:t>
      </w:r>
      <w:r w:rsidR="00A2281B" w:rsidRPr="00DB11B4">
        <w:rPr>
          <w:rFonts w:cs="CTraditional Arabic" w:hint="cs"/>
          <w:rtl/>
        </w:rPr>
        <w:t xml:space="preserve"> </w:t>
      </w:r>
      <w:r w:rsidRPr="00DB11B4">
        <w:rPr>
          <w:rFonts w:hint="cs"/>
          <w:rtl/>
        </w:rPr>
        <w:t>و ولایت مفضول با وجود فاضل</w:t>
      </w:r>
      <w:bookmarkEnd w:id="178"/>
      <w:bookmarkEnd w:id="179"/>
      <w:bookmarkEnd w:id="180"/>
      <w:bookmarkEnd w:id="181"/>
      <w:bookmarkEnd w:id="182"/>
    </w:p>
    <w:p w:rsidR="00FA3487" w:rsidRPr="00DB11B4" w:rsidRDefault="00FA3487" w:rsidP="00326ED1">
      <w:pPr>
        <w:pStyle w:val="a5"/>
        <w:rPr>
          <w:rtl/>
        </w:rPr>
      </w:pPr>
      <w:r w:rsidRPr="00DB11B4">
        <w:rPr>
          <w:rFonts w:hint="cs"/>
          <w:rtl/>
        </w:rPr>
        <w:t>معاویه</w:t>
      </w:r>
      <w:r w:rsidR="00326ED1">
        <w:rPr>
          <w:rFonts w:cs="CTraditional Arabic" w:hint="cs"/>
          <w:rtl/>
        </w:rPr>
        <w:t xml:space="preserve"> </w:t>
      </w:r>
      <w:r w:rsidR="00A2281B" w:rsidRPr="00DB11B4">
        <w:rPr>
          <w:rFonts w:cs="CTraditional Arabic" w:hint="cs"/>
          <w:rtl/>
        </w:rPr>
        <w:t xml:space="preserve">س </w:t>
      </w:r>
      <w:r w:rsidRPr="00DB11B4">
        <w:rPr>
          <w:rFonts w:hint="cs"/>
          <w:rtl/>
        </w:rPr>
        <w:t>به خاطر حفظ یکپارچگی و وحدت کلمه که از دیدگاه شریعت اسلامی بسیار مهم</w:t>
      </w:r>
      <w:r w:rsidR="00401D0B" w:rsidRPr="00DB11B4">
        <w:rPr>
          <w:rFonts w:hint="cs"/>
          <w:rtl/>
        </w:rPr>
        <w:t>‌</w:t>
      </w:r>
      <w:r w:rsidRPr="00DB11B4">
        <w:rPr>
          <w:rFonts w:hint="cs"/>
          <w:rtl/>
        </w:rPr>
        <w:t>تر است با وجود فاضل، مفضول را برگزید، و با توجه به صحبت و عدالتش چیزی دیگر از وی انتظار نمی</w:t>
      </w:r>
      <w:r w:rsidR="00401D0B" w:rsidRPr="00DB11B4">
        <w:rPr>
          <w:rFonts w:hint="cs"/>
          <w:rtl/>
        </w:rPr>
        <w:t>‌</w:t>
      </w:r>
      <w:r w:rsidRPr="00DB11B4">
        <w:rPr>
          <w:rFonts w:hint="cs"/>
          <w:rtl/>
        </w:rPr>
        <w:t>رفت</w:t>
      </w:r>
      <w:r w:rsidRPr="00DB11B4">
        <w:rPr>
          <w:vertAlign w:val="superscript"/>
          <w:rtl/>
        </w:rPr>
        <w:footnoteReference w:id="157"/>
      </w:r>
      <w:r w:rsidR="00326ED1">
        <w:rPr>
          <w:rFonts w:hint="cs"/>
          <w:rtl/>
        </w:rPr>
        <w:t>.</w:t>
      </w:r>
    </w:p>
    <w:p w:rsidR="00BC0C04" w:rsidRPr="00DB11B4" w:rsidRDefault="00BC0C04" w:rsidP="00326ED1">
      <w:pPr>
        <w:pStyle w:val="a5"/>
        <w:rPr>
          <w:rtl/>
        </w:rPr>
      </w:pPr>
      <w:r w:rsidRPr="00DB11B4">
        <w:rPr>
          <w:rFonts w:hint="cs"/>
          <w:rtl/>
        </w:rPr>
        <w:t>فرزندان بزرگوار صحابه امثال: ابن عمر، ابن عباس، ابن زبیر، حسین بن علی و عبدالله بن عمرو بن عاص و غیره بسیار بودند،</w:t>
      </w:r>
      <w:r w:rsidR="008A0696" w:rsidRPr="00DB11B4">
        <w:rPr>
          <w:vertAlign w:val="superscript"/>
          <w:rtl/>
        </w:rPr>
        <w:footnoteReference w:id="158"/>
      </w:r>
      <w:r w:rsidRPr="00DB11B4">
        <w:rPr>
          <w:rFonts w:hint="cs"/>
          <w:rtl/>
        </w:rPr>
        <w:t xml:space="preserve"> البته فرزندان صحابه در میان خود بر شخصیت واحدی اتفاق نظر نداشتند، مثلا ابن عباس پس از وفات یزید نیز با ابن زبیر بیعت نکرد با این که شهرهای بسیاری با وی بیعت کرده بودند، بلکه از وی انتقاد می</w:t>
      </w:r>
      <w:r w:rsidR="00266CDD" w:rsidRPr="00DB11B4">
        <w:rPr>
          <w:rFonts w:hint="cs"/>
        </w:rPr>
        <w:t>‌</w:t>
      </w:r>
      <w:r w:rsidRPr="00DB11B4">
        <w:rPr>
          <w:rFonts w:hint="cs"/>
          <w:rtl/>
        </w:rPr>
        <w:t>کرد</w:t>
      </w:r>
      <w:r w:rsidR="00371AE2" w:rsidRPr="00DB11B4">
        <w:rPr>
          <w:rFonts w:hint="cs"/>
          <w:rtl/>
        </w:rPr>
        <w:t xml:space="preserve"> و در برخی کارها وی را سرزنش می</w:t>
      </w:r>
      <w:r w:rsidR="00FA4943" w:rsidRPr="00DB11B4">
        <w:rPr>
          <w:rFonts w:hint="cs"/>
          <w:rtl/>
        </w:rPr>
        <w:t>‌</w:t>
      </w:r>
      <w:r w:rsidR="00371AE2" w:rsidRPr="00DB11B4">
        <w:rPr>
          <w:rFonts w:hint="cs"/>
          <w:rtl/>
        </w:rPr>
        <w:t>نمود</w:t>
      </w:r>
      <w:r w:rsidR="008A0696" w:rsidRPr="00DB11B4">
        <w:rPr>
          <w:vertAlign w:val="superscript"/>
          <w:rtl/>
        </w:rPr>
        <w:footnoteReference w:id="159"/>
      </w:r>
      <w:r w:rsidR="00326ED1">
        <w:rPr>
          <w:rFonts w:hint="cs"/>
          <w:rtl/>
        </w:rPr>
        <w:t>.</w:t>
      </w:r>
    </w:p>
    <w:p w:rsidR="00371AE2" w:rsidRPr="00DB11B4" w:rsidRDefault="00371AE2" w:rsidP="00DB11B4">
      <w:pPr>
        <w:pStyle w:val="a5"/>
        <w:rPr>
          <w:rtl/>
        </w:rPr>
      </w:pPr>
      <w:r w:rsidRPr="00DB11B4">
        <w:rPr>
          <w:rFonts w:hint="cs"/>
          <w:rtl/>
        </w:rPr>
        <w:t>و هم چنین محمد بن الحنفیه و ابن عمر نیز با ابن زبیر بیعت نکردند، بنابراین چه کسی می</w:t>
      </w:r>
      <w:r w:rsidR="00FA4943" w:rsidRPr="00DB11B4">
        <w:rPr>
          <w:rFonts w:hint="cs"/>
          <w:rtl/>
        </w:rPr>
        <w:t>‌</w:t>
      </w:r>
      <w:r w:rsidRPr="00DB11B4">
        <w:rPr>
          <w:rFonts w:hint="cs"/>
          <w:rtl/>
        </w:rPr>
        <w:t>تواند تضمین نماید که تمام طرف</w:t>
      </w:r>
      <w:r w:rsidR="001C74A3" w:rsidRPr="00DB11B4">
        <w:rPr>
          <w:rFonts w:hint="eastAsia"/>
          <w:rtl/>
        </w:rPr>
        <w:t>‌</w:t>
      </w:r>
      <w:r w:rsidRPr="00DB11B4">
        <w:rPr>
          <w:rFonts w:hint="cs"/>
          <w:rtl/>
        </w:rPr>
        <w:t>ها بر شخصیت واحدی اتفاق کنند</w:t>
      </w:r>
      <w:r w:rsidR="00FA4943" w:rsidRPr="00DB11B4">
        <w:rPr>
          <w:rFonts w:hint="cs"/>
          <w:rtl/>
        </w:rPr>
        <w:t>؟</w:t>
      </w:r>
      <w:r w:rsidRPr="00DB11B4">
        <w:rPr>
          <w:rFonts w:hint="cs"/>
          <w:rtl/>
        </w:rPr>
        <w:t>.</w:t>
      </w:r>
    </w:p>
    <w:p w:rsidR="00371AE2" w:rsidRPr="00DB11B4" w:rsidRDefault="00371AE2" w:rsidP="00DB11B4">
      <w:pPr>
        <w:pStyle w:val="a5"/>
        <w:rPr>
          <w:rtl/>
        </w:rPr>
      </w:pPr>
      <w:r w:rsidRPr="00DB11B4">
        <w:rPr>
          <w:rFonts w:hint="cs"/>
          <w:rtl/>
        </w:rPr>
        <w:t>فقها برای احراز صلاحیت امامت شروط عدیده</w:t>
      </w:r>
      <w:r w:rsidR="009B2FC1">
        <w:rPr>
          <w:rFonts w:hint="cs"/>
          <w:rtl/>
        </w:rPr>
        <w:t xml:space="preserve">‌ای </w:t>
      </w:r>
      <w:r w:rsidRPr="00DB11B4">
        <w:rPr>
          <w:rFonts w:hint="cs"/>
          <w:rtl/>
        </w:rPr>
        <w:t>گذاشتند، از آن جمله این که حاکم باید قریشی</w:t>
      </w:r>
      <w:r w:rsidR="008A0696" w:rsidRPr="00DB11B4">
        <w:rPr>
          <w:vertAlign w:val="superscript"/>
          <w:rtl/>
        </w:rPr>
        <w:footnoteReference w:id="160"/>
      </w:r>
      <w:r w:rsidRPr="00DB11B4">
        <w:rPr>
          <w:rFonts w:hint="cs"/>
          <w:rtl/>
        </w:rPr>
        <w:t>، مجتهد، عادل، و صاحب علم و قدرت و سیاست و پختگی و حسن تدبیر باشد</w:t>
      </w:r>
      <w:r w:rsidR="008A0696" w:rsidRPr="00DB11B4">
        <w:rPr>
          <w:vertAlign w:val="superscript"/>
          <w:rtl/>
        </w:rPr>
        <w:footnoteReference w:id="161"/>
      </w:r>
      <w:r w:rsidRPr="00DB11B4">
        <w:rPr>
          <w:rFonts w:hint="cs"/>
          <w:rtl/>
        </w:rPr>
        <w:t xml:space="preserve"> و غیر آن.</w:t>
      </w:r>
      <w:r w:rsidR="008A0696" w:rsidRPr="00DB11B4">
        <w:rPr>
          <w:rtl/>
        </w:rPr>
        <w:t xml:space="preserve"> </w:t>
      </w:r>
    </w:p>
    <w:p w:rsidR="00371AE2" w:rsidRPr="00DB11B4" w:rsidRDefault="00371AE2" w:rsidP="00DB11B4">
      <w:pPr>
        <w:pStyle w:val="a5"/>
        <w:rPr>
          <w:rtl/>
        </w:rPr>
      </w:pPr>
      <w:r w:rsidRPr="00DB11B4">
        <w:rPr>
          <w:rFonts w:hint="cs"/>
          <w:rtl/>
        </w:rPr>
        <w:t>از امام احمد نقل شده که عدالت و علم و فضل را شرط ندانسته است.</w:t>
      </w:r>
      <w:r w:rsidR="008A0696" w:rsidRPr="00DB11B4">
        <w:rPr>
          <w:vertAlign w:val="superscript"/>
          <w:rtl/>
        </w:rPr>
        <w:footnoteReference w:id="162"/>
      </w:r>
    </w:p>
    <w:p w:rsidR="00371AE2" w:rsidRPr="00DB11B4" w:rsidRDefault="00371AE2" w:rsidP="00326ED1">
      <w:pPr>
        <w:pStyle w:val="a5"/>
        <w:rPr>
          <w:rtl/>
        </w:rPr>
      </w:pPr>
      <w:r w:rsidRPr="00DB11B4">
        <w:rPr>
          <w:rFonts w:hint="cs"/>
          <w:rtl/>
        </w:rPr>
        <w:t>از سیاست عمر</w:t>
      </w:r>
      <w:r w:rsidR="00326ED1">
        <w:rPr>
          <w:rFonts w:hint="cs"/>
          <w:rtl/>
        </w:rPr>
        <w:t xml:space="preserve"> </w:t>
      </w:r>
      <w:r w:rsidR="00A2281B" w:rsidRPr="00DB11B4">
        <w:rPr>
          <w:rFonts w:cs="CTraditional Arabic" w:hint="cs"/>
          <w:rtl/>
        </w:rPr>
        <w:t xml:space="preserve">س </w:t>
      </w:r>
      <w:r w:rsidRPr="00DB11B4">
        <w:rPr>
          <w:rFonts w:hint="cs"/>
          <w:rtl/>
        </w:rPr>
        <w:t>در انتخاب والیان چنین بر می</w:t>
      </w:r>
      <w:r w:rsidR="0044715A" w:rsidRPr="00DB11B4">
        <w:rPr>
          <w:rFonts w:hint="cs"/>
          <w:rtl/>
        </w:rPr>
        <w:t>‌آ</w:t>
      </w:r>
      <w:r w:rsidRPr="00DB11B4">
        <w:rPr>
          <w:rFonts w:hint="cs"/>
          <w:rtl/>
        </w:rPr>
        <w:t>ید که ایشان تنها برتری دینی را ملاک نمی</w:t>
      </w:r>
      <w:r w:rsidR="0044715A" w:rsidRPr="00DB11B4">
        <w:rPr>
          <w:rFonts w:hint="cs"/>
          <w:rtl/>
        </w:rPr>
        <w:t>‌</w:t>
      </w:r>
      <w:r w:rsidRPr="00DB11B4">
        <w:rPr>
          <w:rFonts w:hint="cs"/>
          <w:rtl/>
        </w:rPr>
        <w:t xml:space="preserve">دانست بلکه به بینش سیاسی افراد همراه با اجتناب از نواهی شرعی اعتبار قایل بود، بدین جهت معاویه و مغیره بن شعبه </w:t>
      </w:r>
      <w:r w:rsidR="00B76004" w:rsidRPr="00DB11B4">
        <w:rPr>
          <w:rFonts w:cs="CTraditional Arabic" w:hint="cs"/>
          <w:rtl/>
        </w:rPr>
        <w:t>ب</w:t>
      </w:r>
      <w:r w:rsidRPr="00DB11B4">
        <w:rPr>
          <w:rFonts w:hint="cs"/>
          <w:rtl/>
        </w:rPr>
        <w:t xml:space="preserve"> را با وجود افرادی برتر از اینان از لحاظ دینی، امثال: ابودرداء در شام و ابن مسعود در کوفه، به امارت برگزید</w:t>
      </w:r>
      <w:r w:rsidR="008A0696" w:rsidRPr="00DB11B4">
        <w:rPr>
          <w:vertAlign w:val="superscript"/>
          <w:rtl/>
        </w:rPr>
        <w:footnoteReference w:id="163"/>
      </w:r>
      <w:r w:rsidR="00326ED1">
        <w:rPr>
          <w:rFonts w:hint="cs"/>
          <w:rtl/>
        </w:rPr>
        <w:t>.</w:t>
      </w:r>
    </w:p>
    <w:p w:rsidR="00371AE2" w:rsidRPr="00DB11B4" w:rsidRDefault="00371AE2" w:rsidP="00326ED1">
      <w:pPr>
        <w:pStyle w:val="a5"/>
        <w:rPr>
          <w:rtl/>
        </w:rPr>
      </w:pPr>
      <w:r w:rsidRPr="00DB11B4">
        <w:rPr>
          <w:rFonts w:hint="cs"/>
          <w:rtl/>
        </w:rPr>
        <w:t>از رسول الله</w:t>
      </w:r>
      <w:r w:rsidR="00A2281B" w:rsidRPr="00DB11B4">
        <w:rPr>
          <w:rFonts w:cs="CTraditional Arabic" w:hint="cs"/>
          <w:rtl/>
        </w:rPr>
        <w:t xml:space="preserve"> ص </w:t>
      </w:r>
      <w:r w:rsidRPr="00DB11B4">
        <w:rPr>
          <w:rFonts w:hint="cs"/>
          <w:rtl/>
        </w:rPr>
        <w:t>روایت شده است که فرمودند: گاه من فردی را بر می</w:t>
      </w:r>
      <w:r w:rsidRPr="00DB11B4">
        <w:rPr>
          <w:rFonts w:hint="cs"/>
        </w:rPr>
        <w:t>‌</w:t>
      </w:r>
      <w:r w:rsidRPr="00DB11B4">
        <w:rPr>
          <w:rFonts w:hint="cs"/>
          <w:rtl/>
        </w:rPr>
        <w:t>گزینم و فردی دیگر را که نزد من محبوب</w:t>
      </w:r>
      <w:r w:rsidR="00DC77EB" w:rsidRPr="00DB11B4">
        <w:rPr>
          <w:rFonts w:hint="cs"/>
          <w:rtl/>
        </w:rPr>
        <w:t>‌</w:t>
      </w:r>
      <w:r w:rsidRPr="00DB11B4">
        <w:rPr>
          <w:rFonts w:hint="cs"/>
          <w:rtl/>
        </w:rPr>
        <w:t>تر است رها می</w:t>
      </w:r>
      <w:r w:rsidR="00DC77EB" w:rsidRPr="00DB11B4">
        <w:rPr>
          <w:rFonts w:hint="cs"/>
          <w:rtl/>
        </w:rPr>
        <w:t>‌</w:t>
      </w:r>
      <w:r w:rsidRPr="00DB11B4">
        <w:rPr>
          <w:rFonts w:hint="cs"/>
          <w:rtl/>
        </w:rPr>
        <w:t>کنم، اما شاید او بیدارتر و قدرتمند</w:t>
      </w:r>
      <w:r w:rsidR="00DC77EB" w:rsidRPr="00DB11B4">
        <w:rPr>
          <w:rFonts w:hint="cs"/>
          <w:rtl/>
        </w:rPr>
        <w:t>‌</w:t>
      </w:r>
      <w:r w:rsidRPr="00DB11B4">
        <w:rPr>
          <w:rFonts w:hint="cs"/>
          <w:rtl/>
        </w:rPr>
        <w:t>تر باشد</w:t>
      </w:r>
      <w:r w:rsidRPr="00DB11B4">
        <w:rPr>
          <w:vertAlign w:val="superscript"/>
          <w:rtl/>
        </w:rPr>
        <w:footnoteReference w:id="164"/>
      </w:r>
      <w:r w:rsidR="00326ED1">
        <w:rPr>
          <w:rFonts w:hint="cs"/>
          <w:rtl/>
        </w:rPr>
        <w:t>.</w:t>
      </w:r>
    </w:p>
    <w:p w:rsidR="00371AE2" w:rsidRPr="00DB11B4" w:rsidRDefault="00371AE2" w:rsidP="00326ED1">
      <w:pPr>
        <w:pStyle w:val="a5"/>
        <w:rPr>
          <w:rtl/>
        </w:rPr>
      </w:pPr>
      <w:r w:rsidRPr="00DB11B4">
        <w:rPr>
          <w:rFonts w:hint="cs"/>
          <w:rtl/>
        </w:rPr>
        <w:t xml:space="preserve">بدین جهت </w:t>
      </w:r>
      <w:r w:rsidR="00871637" w:rsidRPr="00DB11B4">
        <w:rPr>
          <w:rFonts w:hint="cs"/>
          <w:rtl/>
        </w:rPr>
        <w:t>رسول الله</w:t>
      </w:r>
      <w:r w:rsidR="00A2281B" w:rsidRPr="00DB11B4">
        <w:rPr>
          <w:rFonts w:cs="CTraditional Arabic" w:hint="cs"/>
          <w:rtl/>
        </w:rPr>
        <w:t xml:space="preserve"> ص </w:t>
      </w:r>
      <w:r w:rsidR="00871637" w:rsidRPr="00DB11B4">
        <w:rPr>
          <w:rFonts w:hint="cs"/>
          <w:rtl/>
        </w:rPr>
        <w:t>خالد بن ولید</w:t>
      </w:r>
      <w:r w:rsidR="00326ED1">
        <w:rPr>
          <w:rFonts w:cs="CTraditional Arabic" w:hint="cs"/>
          <w:rtl/>
        </w:rPr>
        <w:t xml:space="preserve"> </w:t>
      </w:r>
      <w:r w:rsidR="00A2281B" w:rsidRPr="00DB11B4">
        <w:rPr>
          <w:rFonts w:cs="CTraditional Arabic" w:hint="cs"/>
          <w:rtl/>
        </w:rPr>
        <w:t xml:space="preserve">س </w:t>
      </w:r>
      <w:r w:rsidR="00871637" w:rsidRPr="00DB11B4">
        <w:rPr>
          <w:rFonts w:hint="cs"/>
          <w:rtl/>
        </w:rPr>
        <w:t>را به عنوان فرمانده</w:t>
      </w:r>
      <w:r w:rsidR="00871637" w:rsidRPr="00DB11B4">
        <w:rPr>
          <w:rFonts w:hint="cs"/>
        </w:rPr>
        <w:t>‌</w:t>
      </w:r>
      <w:r w:rsidR="00871637" w:rsidRPr="00DB11B4">
        <w:rPr>
          <w:rFonts w:hint="cs"/>
          <w:rtl/>
        </w:rPr>
        <w:t>ی لشکر منصوب می</w:t>
      </w:r>
      <w:r w:rsidR="00DC77EB" w:rsidRPr="00DB11B4">
        <w:rPr>
          <w:rFonts w:hint="cs"/>
          <w:rtl/>
        </w:rPr>
        <w:t>‌</w:t>
      </w:r>
      <w:r w:rsidR="00871637" w:rsidRPr="00DB11B4">
        <w:rPr>
          <w:rFonts w:hint="cs"/>
          <w:rtl/>
        </w:rPr>
        <w:t>کردند با ای</w:t>
      </w:r>
      <w:r w:rsidR="00DC77EB" w:rsidRPr="00DB11B4">
        <w:rPr>
          <w:rFonts w:hint="cs"/>
          <w:rtl/>
        </w:rPr>
        <w:t>ن که گاهی کارهایی از او سر می‌ز</w:t>
      </w:r>
      <w:r w:rsidR="00871637" w:rsidRPr="00DB11B4">
        <w:rPr>
          <w:rFonts w:hint="cs"/>
          <w:rtl/>
        </w:rPr>
        <w:t>د که چندان خوشایند ایشان نبود، ابوذر</w:t>
      </w:r>
      <w:r w:rsidR="00326ED1">
        <w:rPr>
          <w:rFonts w:hint="cs"/>
          <w:rtl/>
        </w:rPr>
        <w:t xml:space="preserve"> </w:t>
      </w:r>
      <w:r w:rsidR="00A2281B" w:rsidRPr="00DB11B4">
        <w:rPr>
          <w:rFonts w:cs="CTraditional Arabic" w:hint="cs"/>
          <w:rtl/>
        </w:rPr>
        <w:t xml:space="preserve">س </w:t>
      </w:r>
      <w:r w:rsidR="00871637" w:rsidRPr="00DB11B4">
        <w:rPr>
          <w:rFonts w:hint="cs"/>
          <w:rtl/>
        </w:rPr>
        <w:t>از لحاظ امانت و صداقت</w:t>
      </w:r>
      <w:r w:rsidR="00871637" w:rsidRPr="00DB11B4">
        <w:rPr>
          <w:vertAlign w:val="superscript"/>
          <w:rtl/>
        </w:rPr>
        <w:footnoteReference w:id="165"/>
      </w:r>
      <w:r w:rsidR="00DC77EB" w:rsidRPr="00DB11B4">
        <w:rPr>
          <w:rFonts w:hint="cs"/>
          <w:rtl/>
        </w:rPr>
        <w:t xml:space="preserve"> از وی برتر بود اما</w:t>
      </w:r>
      <w:r w:rsidR="00871637" w:rsidRPr="00DB11B4">
        <w:rPr>
          <w:rFonts w:hint="cs"/>
          <w:rtl/>
        </w:rPr>
        <w:t xml:space="preserve"> رسول الله</w:t>
      </w:r>
      <w:r w:rsidR="00A2281B" w:rsidRPr="00DB11B4">
        <w:rPr>
          <w:rFonts w:cs="CTraditional Arabic" w:hint="cs"/>
          <w:rtl/>
        </w:rPr>
        <w:t xml:space="preserve"> ص </w:t>
      </w:r>
      <w:r w:rsidR="00871637" w:rsidRPr="00DB11B4">
        <w:rPr>
          <w:rFonts w:hint="cs"/>
          <w:rtl/>
        </w:rPr>
        <w:t>به وی فرمودند: ای ابوذر! تو ضعیف هستی، من آنچه را برای خود پسندیدم، برای تو نیز می</w:t>
      </w:r>
      <w:r w:rsidR="00DC77EB" w:rsidRPr="00DB11B4">
        <w:rPr>
          <w:rFonts w:hint="cs"/>
          <w:rtl/>
        </w:rPr>
        <w:t>‌</w:t>
      </w:r>
      <w:r w:rsidR="00871637" w:rsidRPr="00DB11B4">
        <w:rPr>
          <w:rFonts w:hint="cs"/>
          <w:rtl/>
        </w:rPr>
        <w:t>پسندم، هرگز حتی بر دو نفر هم امیر نباش و سرپرستی مال یتیمی را قبول مکن</w:t>
      </w:r>
      <w:r w:rsidR="00871637" w:rsidRPr="00DB11B4">
        <w:rPr>
          <w:vertAlign w:val="superscript"/>
          <w:rtl/>
        </w:rPr>
        <w:footnoteReference w:id="166"/>
      </w:r>
      <w:r w:rsidR="00326ED1">
        <w:rPr>
          <w:rFonts w:hint="cs"/>
          <w:rtl/>
        </w:rPr>
        <w:t>.</w:t>
      </w:r>
    </w:p>
    <w:p w:rsidR="00871637" w:rsidRPr="00DB11B4" w:rsidRDefault="00871637" w:rsidP="00326ED1">
      <w:pPr>
        <w:pStyle w:val="a5"/>
        <w:rPr>
          <w:rtl/>
        </w:rPr>
      </w:pPr>
      <w:r w:rsidRPr="00DB11B4">
        <w:rPr>
          <w:rFonts w:hint="cs"/>
          <w:rtl/>
        </w:rPr>
        <w:t>ابوذر</w:t>
      </w:r>
      <w:r w:rsidR="00326ED1">
        <w:rPr>
          <w:rFonts w:hint="cs"/>
          <w:rtl/>
        </w:rPr>
        <w:t xml:space="preserve"> </w:t>
      </w:r>
      <w:r w:rsidR="00A2281B" w:rsidRPr="00DB11B4">
        <w:rPr>
          <w:rFonts w:cs="CTraditional Arabic" w:hint="cs"/>
          <w:rtl/>
        </w:rPr>
        <w:t xml:space="preserve">س </w:t>
      </w:r>
      <w:r w:rsidRPr="00DB11B4">
        <w:rPr>
          <w:rFonts w:hint="cs"/>
          <w:rtl/>
        </w:rPr>
        <w:t>را از ولایت و امارت نهی فرمودند زیرا وی را ضعیف می</w:t>
      </w:r>
      <w:r w:rsidR="002B3580" w:rsidRPr="00DB11B4">
        <w:rPr>
          <w:rtl/>
        </w:rPr>
        <w:t>‌</w:t>
      </w:r>
      <w:r w:rsidRPr="00DB11B4">
        <w:rPr>
          <w:rFonts w:hint="cs"/>
          <w:rtl/>
        </w:rPr>
        <w:t>دانستند</w:t>
      </w:r>
      <w:r w:rsidRPr="00DB11B4">
        <w:rPr>
          <w:vertAlign w:val="superscript"/>
          <w:rtl/>
        </w:rPr>
        <w:footnoteReference w:id="167"/>
      </w:r>
      <w:r w:rsidR="00326ED1">
        <w:rPr>
          <w:rFonts w:hint="cs"/>
          <w:rtl/>
        </w:rPr>
        <w:t>.</w:t>
      </w:r>
    </w:p>
    <w:p w:rsidR="00871637" w:rsidRPr="00DB11B4" w:rsidRDefault="00871637" w:rsidP="00DB11B4">
      <w:pPr>
        <w:pStyle w:val="a5"/>
        <w:rPr>
          <w:rtl/>
        </w:rPr>
      </w:pPr>
      <w:r w:rsidRPr="00326ED1">
        <w:rPr>
          <w:rFonts w:hint="cs"/>
          <w:spacing w:val="-4"/>
          <w:rtl/>
        </w:rPr>
        <w:t>ابوبکر</w:t>
      </w:r>
      <w:r w:rsidR="00326ED1" w:rsidRPr="00326ED1">
        <w:rPr>
          <w:rFonts w:cs="CTraditional Arabic" w:hint="cs"/>
          <w:spacing w:val="-4"/>
          <w:rtl/>
        </w:rPr>
        <w:t xml:space="preserve"> </w:t>
      </w:r>
      <w:r w:rsidR="00A2281B" w:rsidRPr="00326ED1">
        <w:rPr>
          <w:rFonts w:cs="CTraditional Arabic" w:hint="cs"/>
          <w:spacing w:val="-4"/>
          <w:rtl/>
        </w:rPr>
        <w:t xml:space="preserve">س </w:t>
      </w:r>
      <w:r w:rsidRPr="00326ED1">
        <w:rPr>
          <w:rFonts w:hint="cs"/>
          <w:spacing w:val="-4"/>
          <w:rtl/>
        </w:rPr>
        <w:t>نیز خالد بن ولید</w:t>
      </w:r>
      <w:r w:rsidR="00326ED1" w:rsidRPr="00326ED1">
        <w:rPr>
          <w:rFonts w:cs="CTraditional Arabic" w:hint="cs"/>
          <w:spacing w:val="-4"/>
          <w:rtl/>
        </w:rPr>
        <w:t xml:space="preserve"> </w:t>
      </w:r>
      <w:r w:rsidR="00A2281B" w:rsidRPr="00326ED1">
        <w:rPr>
          <w:rFonts w:cs="CTraditional Arabic" w:hint="cs"/>
          <w:spacing w:val="-4"/>
          <w:rtl/>
        </w:rPr>
        <w:t xml:space="preserve">س </w:t>
      </w:r>
      <w:r w:rsidRPr="00326ED1">
        <w:rPr>
          <w:rFonts w:hint="cs"/>
          <w:spacing w:val="-4"/>
          <w:rtl/>
        </w:rPr>
        <w:t>را به فرماندهی گماشتند و با لغزش</w:t>
      </w:r>
      <w:r w:rsidR="002B3580" w:rsidRPr="00326ED1">
        <w:rPr>
          <w:spacing w:val="-4"/>
          <w:rtl/>
        </w:rPr>
        <w:t>‌</w:t>
      </w:r>
      <w:r w:rsidRPr="00326ED1">
        <w:rPr>
          <w:rFonts w:hint="cs"/>
          <w:spacing w:val="-4"/>
          <w:rtl/>
        </w:rPr>
        <w:t>هایی که از او</w:t>
      </w:r>
      <w:r w:rsidRPr="00DB11B4">
        <w:rPr>
          <w:rFonts w:hint="cs"/>
          <w:rtl/>
        </w:rPr>
        <w:t xml:space="preserve"> سر زد او را عزل نکرد</w:t>
      </w:r>
      <w:r w:rsidR="002B3580" w:rsidRPr="00DB11B4">
        <w:rPr>
          <w:rFonts w:hint="cs"/>
          <w:rtl/>
        </w:rPr>
        <w:t>؛</w:t>
      </w:r>
      <w:r w:rsidRPr="00DB11B4">
        <w:rPr>
          <w:rFonts w:hint="cs"/>
          <w:rtl/>
        </w:rPr>
        <w:t xml:space="preserve"> زیرا مصلحت ابقای وی بر این پست از مفسده</w:t>
      </w:r>
      <w:r w:rsidR="009B2FC1">
        <w:rPr>
          <w:rFonts w:hint="cs"/>
          <w:rtl/>
        </w:rPr>
        <w:t xml:space="preserve">‌اش </w:t>
      </w:r>
      <w:r w:rsidRPr="00DB11B4">
        <w:rPr>
          <w:rFonts w:hint="cs"/>
          <w:rtl/>
        </w:rPr>
        <w:t>راجح</w:t>
      </w:r>
      <w:r w:rsidR="009B2FC1">
        <w:rPr>
          <w:rFonts w:hint="cs"/>
          <w:rtl/>
        </w:rPr>
        <w:t>‌تر</w:t>
      </w:r>
      <w:r w:rsidRPr="00DB11B4">
        <w:rPr>
          <w:rFonts w:hint="cs"/>
          <w:rtl/>
        </w:rPr>
        <w:t xml:space="preserve"> بود.</w:t>
      </w:r>
      <w:r w:rsidRPr="00DB11B4">
        <w:rPr>
          <w:vertAlign w:val="superscript"/>
          <w:rtl/>
        </w:rPr>
        <w:footnoteReference w:id="168"/>
      </w:r>
    </w:p>
    <w:p w:rsidR="00871637" w:rsidRPr="00DB11B4" w:rsidRDefault="00FF12E4" w:rsidP="00326ED1">
      <w:pPr>
        <w:pStyle w:val="a5"/>
        <w:rPr>
          <w:rtl/>
        </w:rPr>
      </w:pPr>
      <w:r w:rsidRPr="00DB11B4">
        <w:rPr>
          <w:rFonts w:hint="cs"/>
          <w:rtl/>
        </w:rPr>
        <w:t>و شرحبیل بن حسنه</w:t>
      </w:r>
      <w:r w:rsidRPr="00DB11B4">
        <w:rPr>
          <w:vertAlign w:val="superscript"/>
          <w:rtl/>
        </w:rPr>
        <w:footnoteReference w:id="169"/>
      </w:r>
      <w:r w:rsidR="0051765C" w:rsidRPr="00DB11B4">
        <w:rPr>
          <w:rFonts w:hint="cs"/>
          <w:rtl/>
        </w:rPr>
        <w:t xml:space="preserve"> را از کار گرفت و گفت: «</w:t>
      </w:r>
      <w:r w:rsidRPr="00DB11B4">
        <w:rPr>
          <w:rFonts w:hint="cs"/>
          <w:rtl/>
        </w:rPr>
        <w:t>از خدا شرم می</w:t>
      </w:r>
      <w:r w:rsidR="002B3580" w:rsidRPr="00DB11B4">
        <w:rPr>
          <w:rtl/>
        </w:rPr>
        <w:t>‌</w:t>
      </w:r>
      <w:r w:rsidRPr="00DB11B4">
        <w:rPr>
          <w:rFonts w:hint="cs"/>
          <w:rtl/>
        </w:rPr>
        <w:t>کنم که تو را ابقا کنم در صورتی که از تو افراد قوی</w:t>
      </w:r>
      <w:r w:rsidR="002B3580" w:rsidRPr="00DB11B4">
        <w:rPr>
          <w:rtl/>
        </w:rPr>
        <w:t>‌</w:t>
      </w:r>
      <w:r w:rsidRPr="00DB11B4">
        <w:rPr>
          <w:rFonts w:hint="cs"/>
          <w:rtl/>
        </w:rPr>
        <w:t>تر هستند»</w:t>
      </w:r>
      <w:r w:rsidRPr="00DB11B4">
        <w:rPr>
          <w:vertAlign w:val="superscript"/>
          <w:rtl/>
        </w:rPr>
        <w:footnoteReference w:id="170"/>
      </w:r>
      <w:r w:rsidR="00326ED1">
        <w:rPr>
          <w:rFonts w:hint="cs"/>
          <w:rtl/>
        </w:rPr>
        <w:t>.</w:t>
      </w:r>
    </w:p>
    <w:p w:rsidR="00FF12E4" w:rsidRPr="00DB11B4" w:rsidRDefault="00FF12E4" w:rsidP="00326ED1">
      <w:pPr>
        <w:pStyle w:val="a5"/>
        <w:rPr>
          <w:rtl/>
        </w:rPr>
      </w:pPr>
      <w:r w:rsidRPr="00DB11B4">
        <w:rPr>
          <w:rFonts w:hint="cs"/>
          <w:rtl/>
        </w:rPr>
        <w:t>ثابت مولای سفیان می</w:t>
      </w:r>
      <w:r w:rsidR="002B3580" w:rsidRPr="00DB11B4">
        <w:rPr>
          <w:rtl/>
        </w:rPr>
        <w:t>‌</w:t>
      </w:r>
      <w:r w:rsidRPr="00DB11B4">
        <w:rPr>
          <w:rFonts w:hint="cs"/>
          <w:rtl/>
        </w:rPr>
        <w:t>گوید: از معاویه شنیدم که</w:t>
      </w:r>
      <w:r w:rsidR="00531A58" w:rsidRPr="00DB11B4">
        <w:rPr>
          <w:rFonts w:hint="cs"/>
          <w:rtl/>
        </w:rPr>
        <w:t xml:space="preserve"> می</w:t>
      </w:r>
      <w:r w:rsidR="002B3580" w:rsidRPr="00DB11B4">
        <w:rPr>
          <w:rtl/>
        </w:rPr>
        <w:t>‌</w:t>
      </w:r>
      <w:r w:rsidR="00531A58" w:rsidRPr="00DB11B4">
        <w:rPr>
          <w:rFonts w:hint="cs"/>
          <w:rtl/>
        </w:rPr>
        <w:t>گفت: با وجود عبدالله بن عمر، عبدالله بن عمرو و دیگر بزرگان، من بهترین شما نیستم اما امیدوارم در مقابل دشمن از شما سخت</w:t>
      </w:r>
      <w:r w:rsidR="002B3580" w:rsidRPr="00DB11B4">
        <w:rPr>
          <w:rtl/>
        </w:rPr>
        <w:t>‌</w:t>
      </w:r>
      <w:r w:rsidR="0051765C" w:rsidRPr="00DB11B4">
        <w:rPr>
          <w:rFonts w:hint="cs"/>
          <w:rtl/>
        </w:rPr>
        <w:t>تر و به ق</w:t>
      </w:r>
      <w:r w:rsidR="00531A58" w:rsidRPr="00DB11B4">
        <w:rPr>
          <w:rFonts w:hint="cs"/>
          <w:rtl/>
        </w:rPr>
        <w:t>وت و فن امارت از شما آگاه</w:t>
      </w:r>
      <w:r w:rsidR="002B3580" w:rsidRPr="00DB11B4">
        <w:rPr>
          <w:rtl/>
        </w:rPr>
        <w:t>‌</w:t>
      </w:r>
      <w:r w:rsidR="00531A58" w:rsidRPr="00DB11B4">
        <w:rPr>
          <w:rFonts w:hint="cs"/>
          <w:rtl/>
        </w:rPr>
        <w:t>تر و خوش اخلاق</w:t>
      </w:r>
      <w:r w:rsidR="002B3580" w:rsidRPr="00DB11B4">
        <w:rPr>
          <w:rtl/>
        </w:rPr>
        <w:t>‌</w:t>
      </w:r>
      <w:r w:rsidR="00531A58" w:rsidRPr="00DB11B4">
        <w:rPr>
          <w:rFonts w:hint="cs"/>
          <w:rtl/>
        </w:rPr>
        <w:t>تر باشم</w:t>
      </w:r>
      <w:r w:rsidR="00531A58" w:rsidRPr="00DB11B4">
        <w:rPr>
          <w:vertAlign w:val="superscript"/>
          <w:rtl/>
        </w:rPr>
        <w:footnoteReference w:id="171"/>
      </w:r>
      <w:r w:rsidR="00326ED1">
        <w:rPr>
          <w:rFonts w:hint="cs"/>
          <w:rtl/>
        </w:rPr>
        <w:t>.</w:t>
      </w:r>
    </w:p>
    <w:p w:rsidR="00531A58" w:rsidRPr="00DB11B4" w:rsidRDefault="00531A58" w:rsidP="00DB11B4">
      <w:pPr>
        <w:pStyle w:val="a5"/>
        <w:rPr>
          <w:rtl/>
        </w:rPr>
      </w:pPr>
      <w:r w:rsidRPr="00DB11B4">
        <w:rPr>
          <w:rFonts w:hint="cs"/>
          <w:rtl/>
        </w:rPr>
        <w:t>اگر قرار باشد از میان دو نفر که یکی امانت دارتر و د</w:t>
      </w:r>
      <w:r w:rsidR="002B3580" w:rsidRPr="00DB11B4">
        <w:rPr>
          <w:rFonts w:hint="cs"/>
          <w:rtl/>
        </w:rPr>
        <w:t>یگری مقتدر</w:t>
      </w:r>
      <w:r w:rsidRPr="00DB11B4">
        <w:rPr>
          <w:rFonts w:hint="cs"/>
          <w:rtl/>
        </w:rPr>
        <w:t>تر باشد، یکی را انتخاب کنند باید در مقابل فرد ضعیف ولو امانت دارتر باشد آن که برای ولایت مفیدتر و ضررش کمتر باشد، انتخاب شود</w:t>
      </w:r>
      <w:r w:rsidRPr="00DB11B4">
        <w:rPr>
          <w:vertAlign w:val="superscript"/>
          <w:rtl/>
        </w:rPr>
        <w:footnoteReference w:id="172"/>
      </w:r>
      <w:r w:rsidRPr="00DB11B4">
        <w:rPr>
          <w:rFonts w:hint="cs"/>
          <w:rtl/>
        </w:rPr>
        <w:t xml:space="preserve"> واجب آن است که در هر موردی اصلح برگزیده شود.</w:t>
      </w:r>
    </w:p>
    <w:p w:rsidR="00531A58" w:rsidRPr="00DB11B4" w:rsidRDefault="00531A58" w:rsidP="00326ED1">
      <w:pPr>
        <w:pStyle w:val="a5"/>
        <w:rPr>
          <w:rtl/>
        </w:rPr>
      </w:pPr>
      <w:r w:rsidRPr="00DB11B4">
        <w:rPr>
          <w:rFonts w:hint="cs"/>
          <w:rtl/>
        </w:rPr>
        <w:t>از امام احمد پرسیده شد: از میان دو فرمانده که یکی قوی اما فاجر و دیگری صالح اما ضعیف است، با کدام یک باید به جنگ رفت؟ فرمود: فاجر قوی، قدرتش به نفع مسلمانان است و فجورش به خودش بر می</w:t>
      </w:r>
      <w:r w:rsidR="002B3580" w:rsidRPr="00DB11B4">
        <w:rPr>
          <w:rtl/>
        </w:rPr>
        <w:t>‌</w:t>
      </w:r>
      <w:r w:rsidRPr="00DB11B4">
        <w:rPr>
          <w:rFonts w:hint="cs"/>
          <w:rtl/>
        </w:rPr>
        <w:t>گردد و اما فرد نیکوکار ضعیف، صلاحش به خودش بر می</w:t>
      </w:r>
      <w:r w:rsidR="002B3580" w:rsidRPr="00DB11B4">
        <w:rPr>
          <w:rtl/>
        </w:rPr>
        <w:t>‌</w:t>
      </w:r>
      <w:r w:rsidRPr="00DB11B4">
        <w:rPr>
          <w:rFonts w:hint="cs"/>
          <w:rtl/>
        </w:rPr>
        <w:t>گردد و ضعفش به مسلمانان می</w:t>
      </w:r>
      <w:r w:rsidR="002B3580" w:rsidRPr="00DB11B4">
        <w:rPr>
          <w:rtl/>
        </w:rPr>
        <w:t>‌</w:t>
      </w:r>
      <w:r w:rsidRPr="00DB11B4">
        <w:rPr>
          <w:rFonts w:hint="cs"/>
          <w:rtl/>
        </w:rPr>
        <w:t>رسد، باید به همراه قوی فاجر جنگید</w:t>
      </w:r>
      <w:r w:rsidRPr="00DB11B4">
        <w:rPr>
          <w:vertAlign w:val="superscript"/>
          <w:rtl/>
        </w:rPr>
        <w:footnoteReference w:id="173"/>
      </w:r>
      <w:r w:rsidR="00326ED1">
        <w:rPr>
          <w:rFonts w:hint="cs"/>
          <w:rtl/>
        </w:rPr>
        <w:t>.</w:t>
      </w:r>
    </w:p>
    <w:p w:rsidR="00531A58" w:rsidRPr="00DB11B4" w:rsidRDefault="005D38ED" w:rsidP="00326ED1">
      <w:pPr>
        <w:pStyle w:val="a5"/>
        <w:rPr>
          <w:rtl/>
        </w:rPr>
      </w:pPr>
      <w:r w:rsidRPr="00DB11B4">
        <w:rPr>
          <w:rFonts w:hint="cs"/>
          <w:rtl/>
        </w:rPr>
        <w:t>مقصود اصلی انتخاب امام و حاکم حفاظت مسلمانان و دفع شر دشمن و گرفتن مچ ظالم و دادستانی برای مظلوم و تامین امنیت راه</w:t>
      </w:r>
      <w:r w:rsidRPr="00DB11B4">
        <w:rPr>
          <w:rFonts w:hint="cs"/>
        </w:rPr>
        <w:t>‌</w:t>
      </w:r>
      <w:r w:rsidRPr="00DB11B4">
        <w:rPr>
          <w:rFonts w:hint="cs"/>
          <w:rtl/>
        </w:rPr>
        <w:t xml:space="preserve">ها و تقسیم بیت المال </w:t>
      </w:r>
      <w:r w:rsidR="00327571" w:rsidRPr="00DB11B4">
        <w:rPr>
          <w:rFonts w:hint="cs"/>
          <w:rtl/>
        </w:rPr>
        <w:t xml:space="preserve">بر اساس </w:t>
      </w:r>
      <w:r w:rsidR="00327571" w:rsidRPr="00326ED1">
        <w:rPr>
          <w:rFonts w:hint="cs"/>
          <w:spacing w:val="-2"/>
          <w:rtl/>
        </w:rPr>
        <w:t>تعالیم شرعی است، هر کس توانست این امور را به انجام برساند مقصود از امامت از او حاصل گشته است و مردم از ولایتش بهره می</w:t>
      </w:r>
      <w:r w:rsidR="002B3580" w:rsidRPr="00326ED1">
        <w:rPr>
          <w:spacing w:val="-2"/>
          <w:rtl/>
        </w:rPr>
        <w:t>‌</w:t>
      </w:r>
      <w:r w:rsidR="00327571" w:rsidRPr="00326ED1">
        <w:rPr>
          <w:rFonts w:hint="cs"/>
          <w:spacing w:val="-2"/>
          <w:rtl/>
        </w:rPr>
        <w:t>برند و امنیت و آسایش فراگیر می</w:t>
      </w:r>
      <w:r w:rsidR="002B3580" w:rsidRPr="00326ED1">
        <w:rPr>
          <w:spacing w:val="-2"/>
          <w:rtl/>
        </w:rPr>
        <w:t>‌</w:t>
      </w:r>
      <w:r w:rsidR="00327571" w:rsidRPr="00326ED1">
        <w:rPr>
          <w:rFonts w:hint="cs"/>
          <w:spacing w:val="-2"/>
          <w:rtl/>
        </w:rPr>
        <w:t>شود و مردم با راحتی و امنیت مالی و جانی زندگانی می</w:t>
      </w:r>
      <w:r w:rsidR="002B3580" w:rsidRPr="00326ED1">
        <w:rPr>
          <w:spacing w:val="-2"/>
          <w:rtl/>
        </w:rPr>
        <w:t>‌</w:t>
      </w:r>
      <w:r w:rsidR="00327571" w:rsidRPr="00326ED1">
        <w:rPr>
          <w:rFonts w:hint="cs"/>
          <w:spacing w:val="-2"/>
          <w:rtl/>
        </w:rPr>
        <w:t>کنند، گرچه از او فردی عالم</w:t>
      </w:r>
      <w:r w:rsidR="002B3580" w:rsidRPr="00326ED1">
        <w:rPr>
          <w:spacing w:val="-2"/>
          <w:rtl/>
        </w:rPr>
        <w:t>‌</w:t>
      </w:r>
      <w:r w:rsidR="00327571" w:rsidRPr="00326ED1">
        <w:rPr>
          <w:rFonts w:hint="cs"/>
          <w:spacing w:val="-2"/>
          <w:rtl/>
        </w:rPr>
        <w:t>تر نیز وجود داشته باشد</w:t>
      </w:r>
      <w:r w:rsidR="002B3580" w:rsidRPr="00326ED1">
        <w:rPr>
          <w:rFonts w:hint="cs"/>
          <w:spacing w:val="-2"/>
          <w:rtl/>
        </w:rPr>
        <w:t>؛</w:t>
      </w:r>
      <w:r w:rsidR="00482471" w:rsidRPr="00326ED1">
        <w:rPr>
          <w:rFonts w:hint="cs"/>
          <w:spacing w:val="-2"/>
          <w:rtl/>
        </w:rPr>
        <w:t xml:space="preserve"> زیرا از علم و تقوا و عبادت عالم نفعی در این زمینه به مردم نمی</w:t>
      </w:r>
      <w:r w:rsidR="002B3580" w:rsidRPr="00326ED1">
        <w:rPr>
          <w:spacing w:val="-2"/>
          <w:rtl/>
        </w:rPr>
        <w:t>‌</w:t>
      </w:r>
      <w:r w:rsidR="00482471" w:rsidRPr="00326ED1">
        <w:rPr>
          <w:rFonts w:hint="cs"/>
          <w:spacing w:val="-2"/>
          <w:rtl/>
        </w:rPr>
        <w:t>رسد و اگر شخصی توانایی اجرای احکام شرعی را نداشته باشد، محض این که فلانی خیر اندیش است و در پی اجرای احکام شرعی است، برای مردم سودی نخواهد داشت</w:t>
      </w:r>
      <w:r w:rsidR="00482471" w:rsidRPr="00326ED1">
        <w:rPr>
          <w:spacing w:val="-2"/>
          <w:vertAlign w:val="superscript"/>
          <w:rtl/>
        </w:rPr>
        <w:footnoteReference w:id="174"/>
      </w:r>
      <w:r w:rsidR="00326ED1" w:rsidRPr="00326ED1">
        <w:rPr>
          <w:rFonts w:hint="cs"/>
          <w:spacing w:val="-2"/>
          <w:rtl/>
        </w:rPr>
        <w:t>.</w:t>
      </w:r>
    </w:p>
    <w:p w:rsidR="00482471" w:rsidRPr="00DB11B4" w:rsidRDefault="009F2236" w:rsidP="00326ED1">
      <w:pPr>
        <w:pStyle w:val="a5"/>
        <w:rPr>
          <w:rtl/>
        </w:rPr>
      </w:pPr>
      <w:r w:rsidRPr="00DB11B4">
        <w:rPr>
          <w:rFonts w:hint="cs"/>
          <w:rtl/>
        </w:rPr>
        <w:t>جوینی می</w:t>
      </w:r>
      <w:r w:rsidR="002B3580" w:rsidRPr="00DB11B4">
        <w:rPr>
          <w:rtl/>
        </w:rPr>
        <w:t>‌</w:t>
      </w:r>
      <w:r w:rsidRPr="00DB11B4">
        <w:rPr>
          <w:rFonts w:hint="cs"/>
          <w:rtl/>
        </w:rPr>
        <w:t>گوید: معظم اهل سنت می</w:t>
      </w:r>
      <w:r w:rsidR="002B3580" w:rsidRPr="00DB11B4">
        <w:rPr>
          <w:rtl/>
        </w:rPr>
        <w:t>‌</w:t>
      </w:r>
      <w:r w:rsidRPr="00DB11B4">
        <w:rPr>
          <w:rFonts w:hint="cs"/>
          <w:rtl/>
        </w:rPr>
        <w:t>گویند باید افضل را برای امامت برگزید مگر آن که انتصاب وی موجب هرج و مرج و بی</w:t>
      </w:r>
      <w:r w:rsidR="002B3580" w:rsidRPr="00DB11B4">
        <w:rPr>
          <w:rtl/>
        </w:rPr>
        <w:t>‌</w:t>
      </w:r>
      <w:r w:rsidRPr="00DB11B4">
        <w:rPr>
          <w:rFonts w:hint="cs"/>
          <w:rtl/>
        </w:rPr>
        <w:t>ثباتی و فتنه گردد که در این صورت انتصاب مفضول در صورتی که صلاحیت امامت را داشته باشد، جایز است، همان گونه که جایز است مفضول با وجود افضل امامت نماز را بر عهده گیرد</w:t>
      </w:r>
      <w:r w:rsidRPr="00DB11B4">
        <w:rPr>
          <w:vertAlign w:val="superscript"/>
          <w:rtl/>
        </w:rPr>
        <w:footnoteReference w:id="175"/>
      </w:r>
      <w:r w:rsidR="00326ED1">
        <w:rPr>
          <w:rFonts w:hint="cs"/>
          <w:rtl/>
        </w:rPr>
        <w:t>.</w:t>
      </w:r>
    </w:p>
    <w:p w:rsidR="009F2236" w:rsidRPr="00DB11B4" w:rsidRDefault="0095325E" w:rsidP="00D82CE5">
      <w:pPr>
        <w:pStyle w:val="a3"/>
        <w:rPr>
          <w:i/>
          <w:rtl/>
        </w:rPr>
      </w:pPr>
      <w:bookmarkStart w:id="185" w:name="_Toc434685336"/>
      <w:bookmarkStart w:id="186" w:name="_Toc434685698"/>
      <w:bookmarkStart w:id="187" w:name="_Toc452296765"/>
      <w:bookmarkStart w:id="188" w:name="_Toc452297136"/>
      <w:bookmarkStart w:id="189" w:name="_Toc452297251"/>
      <w:r w:rsidRPr="00DB11B4">
        <w:rPr>
          <w:rFonts w:hint="cs"/>
          <w:rtl/>
        </w:rPr>
        <w:t>معاویه بن ابی سفیان</w:t>
      </w:r>
      <w:r w:rsidR="00326ED1">
        <w:rPr>
          <w:rFonts w:cs="CTraditional Arabic" w:hint="cs"/>
          <w:sz w:val="28"/>
          <w:szCs w:val="28"/>
          <w:rtl/>
        </w:rPr>
        <w:t xml:space="preserve"> </w:t>
      </w:r>
      <w:r w:rsidR="00A2281B" w:rsidRPr="00D82CE5">
        <w:rPr>
          <w:rFonts w:cs="CTraditional Arabic" w:hint="cs"/>
          <w:b w:val="0"/>
          <w:bCs w:val="0"/>
          <w:sz w:val="28"/>
          <w:szCs w:val="28"/>
          <w:rtl/>
        </w:rPr>
        <w:t>س</w:t>
      </w:r>
      <w:r w:rsidR="00A2281B" w:rsidRPr="00DB11B4">
        <w:rPr>
          <w:rFonts w:cs="CTraditional Arabic" w:hint="cs"/>
          <w:rtl/>
        </w:rPr>
        <w:t xml:space="preserve"> </w:t>
      </w:r>
      <w:r w:rsidRPr="00DB11B4">
        <w:rPr>
          <w:rFonts w:hint="cs"/>
          <w:rtl/>
        </w:rPr>
        <w:t>و انتقاداتی که درباره</w:t>
      </w:r>
      <w:r w:rsidR="002B3580" w:rsidRPr="00DB11B4">
        <w:rPr>
          <w:rtl/>
        </w:rPr>
        <w:t>‌</w:t>
      </w:r>
      <w:r w:rsidR="002B3580" w:rsidRPr="00DB11B4">
        <w:rPr>
          <w:rFonts w:hint="cs"/>
          <w:rtl/>
        </w:rPr>
        <w:t>ی</w:t>
      </w:r>
      <w:r w:rsidRPr="00DB11B4">
        <w:rPr>
          <w:rFonts w:hint="cs"/>
          <w:rtl/>
        </w:rPr>
        <w:t xml:space="preserve"> بیعت یزید از وی شده است</w:t>
      </w:r>
      <w:bookmarkEnd w:id="185"/>
      <w:bookmarkEnd w:id="186"/>
      <w:bookmarkEnd w:id="187"/>
      <w:bookmarkEnd w:id="188"/>
      <w:bookmarkEnd w:id="189"/>
    </w:p>
    <w:p w:rsidR="0095325E" w:rsidRPr="00DB11B4" w:rsidRDefault="0095325E" w:rsidP="00DB11B4">
      <w:pPr>
        <w:pStyle w:val="a5"/>
        <w:rPr>
          <w:rtl/>
        </w:rPr>
      </w:pPr>
      <w:r w:rsidRPr="00DB11B4">
        <w:rPr>
          <w:rFonts w:hint="cs"/>
          <w:rtl/>
        </w:rPr>
        <w:t xml:space="preserve">بسیاری از مورخان در گذشته و حال </w:t>
      </w:r>
      <w:r w:rsidR="002B3580" w:rsidRPr="00DB11B4">
        <w:rPr>
          <w:rFonts w:hint="cs"/>
          <w:rtl/>
        </w:rPr>
        <w:t xml:space="preserve">امیر </w:t>
      </w:r>
      <w:r w:rsidRPr="00DB11B4">
        <w:rPr>
          <w:rFonts w:hint="cs"/>
          <w:rtl/>
        </w:rPr>
        <w:t>معاویه را مس</w:t>
      </w:r>
      <w:r w:rsidR="00F16AFD" w:rsidRPr="00DB11B4">
        <w:rPr>
          <w:rFonts w:hint="cs"/>
          <w:rtl/>
        </w:rPr>
        <w:t>ئ</w:t>
      </w:r>
      <w:r w:rsidRPr="00DB11B4">
        <w:rPr>
          <w:rFonts w:hint="cs"/>
          <w:rtl/>
        </w:rPr>
        <w:t>ول کامل بیعت دانسته</w:t>
      </w:r>
      <w:r w:rsidR="001F30FE">
        <w:rPr>
          <w:rFonts w:hint="cs"/>
          <w:rtl/>
        </w:rPr>
        <w:t>‌اند</w:t>
      </w:r>
      <w:r w:rsidRPr="00DB11B4">
        <w:rPr>
          <w:rFonts w:hint="cs"/>
          <w:rtl/>
        </w:rPr>
        <w:t xml:space="preserve"> و از این رهگذر تمام اشتباهات حکام، از زمان </w:t>
      </w:r>
      <w:r w:rsidR="002B3580" w:rsidRPr="00DB11B4">
        <w:rPr>
          <w:rFonts w:hint="cs"/>
          <w:rtl/>
        </w:rPr>
        <w:t>ایشان</w:t>
      </w:r>
      <w:r w:rsidRPr="00DB11B4">
        <w:rPr>
          <w:rFonts w:hint="cs"/>
          <w:rtl/>
        </w:rPr>
        <w:t xml:space="preserve"> تاکنون را بر گردن او می</w:t>
      </w:r>
      <w:r w:rsidRPr="00DB11B4">
        <w:rPr>
          <w:rFonts w:hint="cs"/>
        </w:rPr>
        <w:t>‌</w:t>
      </w:r>
      <w:r w:rsidRPr="00DB11B4">
        <w:rPr>
          <w:rFonts w:hint="cs"/>
          <w:rtl/>
        </w:rPr>
        <w:t>اندازند.</w:t>
      </w:r>
    </w:p>
    <w:p w:rsidR="0095325E" w:rsidRPr="00DB11B4" w:rsidRDefault="0095325E" w:rsidP="00326ED1">
      <w:pPr>
        <w:pStyle w:val="a5"/>
        <w:widowControl w:val="0"/>
        <w:rPr>
          <w:rtl/>
        </w:rPr>
      </w:pPr>
      <w:r w:rsidRPr="00DB11B4">
        <w:rPr>
          <w:rFonts w:hint="cs"/>
          <w:rtl/>
        </w:rPr>
        <w:t>برخی معاویه</w:t>
      </w:r>
      <w:r w:rsidR="00326ED1">
        <w:rPr>
          <w:rFonts w:cs="CTraditional Arabic" w:hint="cs"/>
          <w:rtl/>
        </w:rPr>
        <w:t xml:space="preserve"> </w:t>
      </w:r>
      <w:r w:rsidR="00A2281B" w:rsidRPr="00DB11B4">
        <w:rPr>
          <w:rFonts w:cs="CTraditional Arabic" w:hint="cs"/>
          <w:rtl/>
        </w:rPr>
        <w:t xml:space="preserve">س </w:t>
      </w:r>
      <w:r w:rsidRPr="00DB11B4">
        <w:rPr>
          <w:rFonts w:hint="cs"/>
          <w:rtl/>
        </w:rPr>
        <w:t>را بنیان</w:t>
      </w:r>
      <w:r w:rsidRPr="00DB11B4">
        <w:rPr>
          <w:rFonts w:hint="cs"/>
        </w:rPr>
        <w:t>‌</w:t>
      </w:r>
      <w:r w:rsidRPr="00DB11B4">
        <w:rPr>
          <w:rFonts w:hint="cs"/>
          <w:rtl/>
        </w:rPr>
        <w:t>گذار پادشاهی وراثتی می</w:t>
      </w:r>
      <w:r w:rsidR="002B3580" w:rsidRPr="00DB11B4">
        <w:rPr>
          <w:rtl/>
        </w:rPr>
        <w:t>‌</w:t>
      </w:r>
      <w:r w:rsidRPr="00DB11B4">
        <w:rPr>
          <w:rFonts w:hint="cs"/>
          <w:rtl/>
        </w:rPr>
        <w:t>دانند</w:t>
      </w:r>
      <w:r w:rsidRPr="00DB11B4">
        <w:rPr>
          <w:vertAlign w:val="superscript"/>
          <w:rtl/>
        </w:rPr>
        <w:footnoteReference w:id="176"/>
      </w:r>
      <w:r w:rsidRPr="00DB11B4">
        <w:rPr>
          <w:rFonts w:hint="cs"/>
          <w:rtl/>
        </w:rPr>
        <w:t xml:space="preserve"> </w:t>
      </w:r>
      <w:r w:rsidR="002B3580" w:rsidRPr="00DB11B4">
        <w:rPr>
          <w:rFonts w:hint="cs"/>
          <w:rtl/>
        </w:rPr>
        <w:t>و برخی وی را متهم به مخالف</w:t>
      </w:r>
      <w:r w:rsidRPr="00DB11B4">
        <w:rPr>
          <w:rFonts w:hint="cs"/>
          <w:rtl/>
        </w:rPr>
        <w:t xml:space="preserve"> با نظام شورا می</w:t>
      </w:r>
      <w:r w:rsidR="002B3580" w:rsidRPr="00DB11B4">
        <w:rPr>
          <w:rtl/>
        </w:rPr>
        <w:t>‌</w:t>
      </w:r>
      <w:r w:rsidRPr="00DB11B4">
        <w:rPr>
          <w:rFonts w:hint="cs"/>
          <w:rtl/>
        </w:rPr>
        <w:t>دانند</w:t>
      </w:r>
      <w:r w:rsidRPr="00DB11B4">
        <w:rPr>
          <w:vertAlign w:val="superscript"/>
          <w:rtl/>
        </w:rPr>
        <w:footnoteReference w:id="177"/>
      </w:r>
      <w:r w:rsidRPr="00DB11B4">
        <w:rPr>
          <w:rFonts w:hint="cs"/>
          <w:rtl/>
        </w:rPr>
        <w:t xml:space="preserve"> و برخی دیگر وی را متهم کرده</w:t>
      </w:r>
      <w:r w:rsidR="001F30FE">
        <w:rPr>
          <w:rFonts w:hint="cs"/>
          <w:rtl/>
        </w:rPr>
        <w:t>‌اند</w:t>
      </w:r>
      <w:r w:rsidRPr="00DB11B4">
        <w:rPr>
          <w:rFonts w:hint="cs"/>
          <w:rtl/>
        </w:rPr>
        <w:t xml:space="preserve"> که نظامی را که سیاست را مقدم بر دین می</w:t>
      </w:r>
      <w:r w:rsidR="002B3580" w:rsidRPr="00DB11B4">
        <w:rPr>
          <w:rtl/>
        </w:rPr>
        <w:t>‌</w:t>
      </w:r>
      <w:r w:rsidRPr="00DB11B4">
        <w:rPr>
          <w:rFonts w:hint="cs"/>
          <w:rtl/>
        </w:rPr>
        <w:t>داند، تثبیت کرده است</w:t>
      </w:r>
      <w:r w:rsidRPr="00DB11B4">
        <w:rPr>
          <w:vertAlign w:val="superscript"/>
          <w:rtl/>
        </w:rPr>
        <w:footnoteReference w:id="178"/>
      </w:r>
      <w:r w:rsidRPr="00DB11B4">
        <w:rPr>
          <w:rFonts w:hint="cs"/>
          <w:rtl/>
        </w:rPr>
        <w:t xml:space="preserve"> و برخی نیز وی را به پادشاهان </w:t>
      </w:r>
      <w:r w:rsidR="00326ED1">
        <w:rPr>
          <w:rFonts w:hint="cs"/>
          <w:rtl/>
        </w:rPr>
        <w:t>گذشته روم و فارس، تشبیه کرده</w:t>
      </w:r>
      <w:r w:rsidR="00326ED1">
        <w:rPr>
          <w:rFonts w:hint="eastAsia"/>
          <w:rtl/>
        </w:rPr>
        <w:t>‌</w:t>
      </w:r>
      <w:r w:rsidRPr="00DB11B4">
        <w:rPr>
          <w:rFonts w:hint="cs"/>
          <w:rtl/>
        </w:rPr>
        <w:t>اند</w:t>
      </w:r>
      <w:r w:rsidRPr="00DB11B4">
        <w:rPr>
          <w:vertAlign w:val="superscript"/>
          <w:rtl/>
        </w:rPr>
        <w:footnoteReference w:id="179"/>
      </w:r>
      <w:r w:rsidR="00326ED1">
        <w:rPr>
          <w:rFonts w:hint="cs"/>
          <w:rtl/>
        </w:rPr>
        <w:t>.</w:t>
      </w:r>
    </w:p>
    <w:p w:rsidR="0095325E" w:rsidRPr="00DB11B4" w:rsidRDefault="0095325E" w:rsidP="00326ED1">
      <w:pPr>
        <w:pStyle w:val="a5"/>
        <w:rPr>
          <w:rtl/>
        </w:rPr>
      </w:pPr>
      <w:r w:rsidRPr="00DB11B4">
        <w:rPr>
          <w:rFonts w:hint="cs"/>
          <w:rtl/>
        </w:rPr>
        <w:t>و گروهی با این بیعت وی را پیشتاز تفکر سیاسی میکافیلی</w:t>
      </w:r>
      <w:r w:rsidR="004F7669" w:rsidRPr="00DB11B4">
        <w:rPr>
          <w:vertAlign w:val="superscript"/>
          <w:rtl/>
        </w:rPr>
        <w:footnoteReference w:id="180"/>
      </w:r>
      <w:r w:rsidRPr="00DB11B4">
        <w:rPr>
          <w:rFonts w:hint="cs"/>
          <w:vertAlign w:val="superscript"/>
          <w:rtl/>
        </w:rPr>
        <w:t xml:space="preserve"> </w:t>
      </w:r>
      <w:r w:rsidRPr="00DB11B4">
        <w:rPr>
          <w:rFonts w:hint="cs"/>
          <w:rtl/>
        </w:rPr>
        <w:t>می</w:t>
      </w:r>
      <w:r w:rsidR="002B3580" w:rsidRPr="00DB11B4">
        <w:rPr>
          <w:rtl/>
        </w:rPr>
        <w:t>‌</w:t>
      </w:r>
      <w:r w:rsidRPr="00DB11B4">
        <w:rPr>
          <w:rFonts w:hint="cs"/>
          <w:rtl/>
        </w:rPr>
        <w:t>دانند که مبتنی بر این است که هدف وسیله را توجیه می</w:t>
      </w:r>
      <w:r w:rsidR="002B3580" w:rsidRPr="00DB11B4">
        <w:rPr>
          <w:rtl/>
        </w:rPr>
        <w:t>‌</w:t>
      </w:r>
      <w:r w:rsidRPr="00DB11B4">
        <w:rPr>
          <w:rFonts w:hint="cs"/>
          <w:rtl/>
        </w:rPr>
        <w:t>کند</w:t>
      </w:r>
      <w:r w:rsidRPr="00DB11B4">
        <w:rPr>
          <w:vertAlign w:val="superscript"/>
          <w:rtl/>
        </w:rPr>
        <w:footnoteReference w:id="181"/>
      </w:r>
      <w:r w:rsidRPr="00DB11B4">
        <w:rPr>
          <w:rFonts w:hint="cs"/>
          <w:rtl/>
        </w:rPr>
        <w:t xml:space="preserve"> و بعضی گفته</w:t>
      </w:r>
      <w:r w:rsidR="001F30FE">
        <w:rPr>
          <w:rFonts w:hint="cs"/>
          <w:rtl/>
        </w:rPr>
        <w:t>‌اند</w:t>
      </w:r>
      <w:r w:rsidRPr="00DB11B4">
        <w:rPr>
          <w:rFonts w:hint="cs"/>
          <w:rtl/>
        </w:rPr>
        <w:t xml:space="preserve"> که معاویه</w:t>
      </w:r>
      <w:r w:rsidR="00326ED1">
        <w:rPr>
          <w:rFonts w:hint="cs"/>
          <w:rtl/>
        </w:rPr>
        <w:t xml:space="preserve"> </w:t>
      </w:r>
      <w:r w:rsidR="00A2281B" w:rsidRPr="00DB11B4">
        <w:rPr>
          <w:rFonts w:cs="CTraditional Arabic" w:hint="cs"/>
          <w:rtl/>
        </w:rPr>
        <w:t xml:space="preserve">س </w:t>
      </w:r>
      <w:r w:rsidRPr="00DB11B4">
        <w:rPr>
          <w:rFonts w:hint="cs"/>
          <w:rtl/>
        </w:rPr>
        <w:t>با این کار گناهی دیگر افزوده بر دیگر گناهانش مرتکب شده است</w:t>
      </w:r>
      <w:r w:rsidRPr="00DB11B4">
        <w:rPr>
          <w:vertAlign w:val="superscript"/>
          <w:rtl/>
        </w:rPr>
        <w:footnoteReference w:id="182"/>
      </w:r>
      <w:r w:rsidRPr="00DB11B4">
        <w:rPr>
          <w:rFonts w:hint="cs"/>
          <w:vertAlign w:val="superscript"/>
          <w:rtl/>
        </w:rPr>
        <w:t xml:space="preserve"> </w:t>
      </w:r>
      <w:r w:rsidRPr="00DB11B4">
        <w:rPr>
          <w:rFonts w:hint="cs"/>
          <w:rtl/>
        </w:rPr>
        <w:t>و برخی نیز با این کار او را متهم</w:t>
      </w:r>
      <w:r w:rsidR="00326ED1">
        <w:rPr>
          <w:rFonts w:hint="cs"/>
          <w:rtl/>
        </w:rPr>
        <w:t xml:space="preserve"> به خروج از اجماع مسلمانان کرده</w:t>
      </w:r>
      <w:r w:rsidR="00326ED1">
        <w:rPr>
          <w:rFonts w:hint="eastAsia"/>
          <w:rtl/>
        </w:rPr>
        <w:t>‌</w:t>
      </w:r>
      <w:r w:rsidRPr="00DB11B4">
        <w:rPr>
          <w:rFonts w:hint="cs"/>
          <w:rtl/>
        </w:rPr>
        <w:t>اند</w:t>
      </w:r>
      <w:r w:rsidRPr="00DB11B4">
        <w:rPr>
          <w:vertAlign w:val="superscript"/>
          <w:rtl/>
        </w:rPr>
        <w:footnoteReference w:id="183"/>
      </w:r>
      <w:r w:rsidR="00326ED1">
        <w:rPr>
          <w:rFonts w:hint="cs"/>
          <w:rtl/>
        </w:rPr>
        <w:t>.</w:t>
      </w:r>
    </w:p>
    <w:p w:rsidR="0095325E" w:rsidRPr="00DB11B4" w:rsidRDefault="0095325E" w:rsidP="00DB11B4">
      <w:pPr>
        <w:pStyle w:val="a5"/>
        <w:rPr>
          <w:rtl/>
        </w:rPr>
      </w:pPr>
      <w:r w:rsidRPr="00DB11B4">
        <w:rPr>
          <w:rFonts w:hint="cs"/>
          <w:rtl/>
        </w:rPr>
        <w:t xml:space="preserve">برای آن که صحت و یا عدم صحت این اتهامات آشکار شود، باید ابتدا ماهیت شورا و چگونگی </w:t>
      </w:r>
      <w:r w:rsidR="002B3580" w:rsidRPr="00DB11B4">
        <w:rPr>
          <w:rFonts w:hint="cs"/>
          <w:rtl/>
        </w:rPr>
        <w:t>ت</w:t>
      </w:r>
      <w:r w:rsidRPr="00DB11B4">
        <w:rPr>
          <w:rFonts w:hint="cs"/>
          <w:rtl/>
        </w:rPr>
        <w:t>طبیق آن و ابعاد سلطه</w:t>
      </w:r>
      <w:r w:rsidRPr="00DB11B4">
        <w:rPr>
          <w:rFonts w:hint="cs"/>
        </w:rPr>
        <w:t>‌</w:t>
      </w:r>
      <w:r w:rsidRPr="00DB11B4">
        <w:rPr>
          <w:rFonts w:hint="cs"/>
          <w:rtl/>
        </w:rPr>
        <w:t>ی اهل حل و عقد و نقش خلفای راشدین را در استعانت از اهل حل و عقد بررسی کنیم، تا بتوانیم تصوری صحیح از شورا و معاویه</w:t>
      </w:r>
      <w:r w:rsidR="00326ED1">
        <w:rPr>
          <w:rFonts w:hint="cs"/>
          <w:rtl/>
        </w:rPr>
        <w:t xml:space="preserve"> </w:t>
      </w:r>
      <w:r w:rsidR="00A2281B" w:rsidRPr="00DB11B4">
        <w:rPr>
          <w:rFonts w:cs="CTraditional Arabic" w:hint="cs"/>
          <w:rtl/>
        </w:rPr>
        <w:t xml:space="preserve">س </w:t>
      </w:r>
      <w:r w:rsidRPr="00DB11B4">
        <w:rPr>
          <w:rFonts w:hint="cs"/>
          <w:rtl/>
        </w:rPr>
        <w:t xml:space="preserve">و مقدار تخطی وی از نظام </w:t>
      </w:r>
      <w:r w:rsidR="002B3580" w:rsidRPr="00DB11B4">
        <w:rPr>
          <w:rFonts w:hint="cs"/>
          <w:rtl/>
        </w:rPr>
        <w:t>ش</w:t>
      </w:r>
      <w:r w:rsidRPr="00DB11B4">
        <w:rPr>
          <w:rFonts w:hint="cs"/>
          <w:rtl/>
        </w:rPr>
        <w:t>ورا داشته باشیم، می</w:t>
      </w:r>
      <w:r w:rsidR="002B3580" w:rsidRPr="00DB11B4">
        <w:rPr>
          <w:rtl/>
        </w:rPr>
        <w:t>‌</w:t>
      </w:r>
      <w:r w:rsidRPr="00DB11B4">
        <w:rPr>
          <w:rFonts w:hint="cs"/>
          <w:rtl/>
        </w:rPr>
        <w:t>گوییم: بدون تردید شورا یکی از پایه</w:t>
      </w:r>
      <w:r w:rsidR="002B3580" w:rsidRPr="00DB11B4">
        <w:rPr>
          <w:rtl/>
        </w:rPr>
        <w:t>‌</w:t>
      </w:r>
      <w:r w:rsidRPr="00DB11B4">
        <w:rPr>
          <w:rFonts w:hint="cs"/>
          <w:rtl/>
        </w:rPr>
        <w:t xml:space="preserve">های حکومت اسلامی </w:t>
      </w:r>
      <w:r w:rsidR="000B66D6" w:rsidRPr="00DB11B4">
        <w:rPr>
          <w:rFonts w:hint="cs"/>
          <w:rtl/>
        </w:rPr>
        <w:t>و قواعد استوار آن است، و انتخاب فردی به عنوان حاکم و ولی امر مسلمانان هیچ گاه به وی تقدس و یا سلطه</w:t>
      </w:r>
      <w:r w:rsidR="000B66D6" w:rsidRPr="00DB11B4">
        <w:rPr>
          <w:rFonts w:hint="cs"/>
        </w:rPr>
        <w:t>‌</w:t>
      </w:r>
      <w:r w:rsidR="000B66D6" w:rsidRPr="00DB11B4">
        <w:rPr>
          <w:rFonts w:hint="cs"/>
          <w:rtl/>
        </w:rPr>
        <w:t>ی مطلقه</w:t>
      </w:r>
      <w:r w:rsidR="009B2FC1">
        <w:rPr>
          <w:rFonts w:hint="cs"/>
          <w:rtl/>
        </w:rPr>
        <w:t xml:space="preserve">‌ای </w:t>
      </w:r>
      <w:r w:rsidR="000B66D6" w:rsidRPr="00DB11B4">
        <w:rPr>
          <w:rFonts w:hint="cs"/>
          <w:rtl/>
        </w:rPr>
        <w:t>نمی</w:t>
      </w:r>
      <w:r w:rsidR="002B3580" w:rsidRPr="00DB11B4">
        <w:rPr>
          <w:rtl/>
        </w:rPr>
        <w:t>‌</w:t>
      </w:r>
      <w:r w:rsidR="000B66D6" w:rsidRPr="00DB11B4">
        <w:rPr>
          <w:rFonts w:hint="cs"/>
          <w:rtl/>
        </w:rPr>
        <w:t>بخشد،</w:t>
      </w:r>
      <w:r w:rsidR="004F7669" w:rsidRPr="00DB11B4">
        <w:rPr>
          <w:vertAlign w:val="superscript"/>
          <w:rtl/>
        </w:rPr>
        <w:footnoteReference w:id="184"/>
      </w:r>
      <w:r w:rsidR="000B66D6" w:rsidRPr="00DB11B4">
        <w:rPr>
          <w:rFonts w:hint="cs"/>
          <w:rtl/>
        </w:rPr>
        <w:t xml:space="preserve"> بلکه او مس</w:t>
      </w:r>
      <w:r w:rsidR="002B3580" w:rsidRPr="00DB11B4">
        <w:rPr>
          <w:rFonts w:hint="cs"/>
          <w:rtl/>
        </w:rPr>
        <w:t>ئ</w:t>
      </w:r>
      <w:r w:rsidR="000B66D6" w:rsidRPr="00DB11B4">
        <w:rPr>
          <w:rFonts w:hint="cs"/>
          <w:rtl/>
        </w:rPr>
        <w:t>ول تمامی اقدامات و عملکرد خویش می</w:t>
      </w:r>
      <w:r w:rsidR="002B3580" w:rsidRPr="00DB11B4">
        <w:rPr>
          <w:rtl/>
        </w:rPr>
        <w:t>‌</w:t>
      </w:r>
      <w:r w:rsidR="000B66D6" w:rsidRPr="00DB11B4">
        <w:rPr>
          <w:rFonts w:hint="cs"/>
          <w:rtl/>
        </w:rPr>
        <w:t>باشد</w:t>
      </w:r>
      <w:r w:rsidR="007223B2" w:rsidRPr="00DB11B4">
        <w:rPr>
          <w:rFonts w:hint="cs"/>
          <w:rtl/>
        </w:rPr>
        <w:t xml:space="preserve"> و حکم یک شهروند را دارد، نظام شورا یک شکل و قالب مشخصی ندارد بنابراین تطبیق آن به موقعیت و نیازهای زمان بستگی دارد. رسول الله</w:t>
      </w:r>
      <w:r w:rsidR="00A2281B" w:rsidRPr="00DB11B4">
        <w:rPr>
          <w:rFonts w:cs="CTraditional Arabic" w:hint="cs"/>
          <w:rtl/>
        </w:rPr>
        <w:t xml:space="preserve"> ص </w:t>
      </w:r>
      <w:r w:rsidR="007223B2" w:rsidRPr="00DB11B4">
        <w:rPr>
          <w:rFonts w:hint="cs"/>
          <w:rtl/>
        </w:rPr>
        <w:t>در مسایلی که درباره</w:t>
      </w:r>
      <w:r w:rsidR="007223B2" w:rsidRPr="00DB11B4">
        <w:rPr>
          <w:rFonts w:hint="cs"/>
        </w:rPr>
        <w:t>‌</w:t>
      </w:r>
      <w:r w:rsidR="007223B2" w:rsidRPr="00DB11B4">
        <w:rPr>
          <w:rFonts w:hint="cs"/>
          <w:rtl/>
        </w:rPr>
        <w:t>ی آن وحی نازل نشده بود، با صحابه مشورت می</w:t>
      </w:r>
      <w:r w:rsidR="002B3580" w:rsidRPr="00DB11B4">
        <w:rPr>
          <w:rtl/>
        </w:rPr>
        <w:t>‌</w:t>
      </w:r>
      <w:r w:rsidR="007223B2" w:rsidRPr="00DB11B4">
        <w:rPr>
          <w:rFonts w:hint="cs"/>
          <w:rtl/>
        </w:rPr>
        <w:t xml:space="preserve">کردند، و در امور دنیوی که آنان خبرگی بیشتری داشتند، نظرشان </w:t>
      </w:r>
      <w:r w:rsidR="007223B2" w:rsidRPr="00326ED1">
        <w:rPr>
          <w:rFonts w:hint="cs"/>
          <w:spacing w:val="-4"/>
          <w:rtl/>
        </w:rPr>
        <w:t>را می</w:t>
      </w:r>
      <w:r w:rsidR="00D96C69" w:rsidRPr="00326ED1">
        <w:rPr>
          <w:rFonts w:hint="cs"/>
          <w:spacing w:val="-4"/>
        </w:rPr>
        <w:t>‌</w:t>
      </w:r>
      <w:r w:rsidR="007223B2" w:rsidRPr="00326ED1">
        <w:rPr>
          <w:rFonts w:hint="cs"/>
          <w:spacing w:val="-4"/>
          <w:rtl/>
        </w:rPr>
        <w:t>پذیرفت و خلفای راشدین نیز همین گونه با مسلمانان مشورت می</w:t>
      </w:r>
      <w:r w:rsidR="002B3580" w:rsidRPr="00326ED1">
        <w:rPr>
          <w:spacing w:val="-4"/>
          <w:rtl/>
        </w:rPr>
        <w:t>‌</w:t>
      </w:r>
      <w:r w:rsidR="007223B2" w:rsidRPr="00326ED1">
        <w:rPr>
          <w:rFonts w:hint="cs"/>
          <w:spacing w:val="-4"/>
          <w:rtl/>
        </w:rPr>
        <w:t>کردند، ابوبکر</w:t>
      </w:r>
      <w:r w:rsidR="00326ED1" w:rsidRPr="00326ED1">
        <w:rPr>
          <w:rFonts w:hint="cs"/>
          <w:spacing w:val="-4"/>
          <w:rtl/>
        </w:rPr>
        <w:t xml:space="preserve"> </w:t>
      </w:r>
      <w:r w:rsidR="00A2281B" w:rsidRPr="00326ED1">
        <w:rPr>
          <w:rFonts w:cs="CTraditional Arabic" w:hint="cs"/>
          <w:spacing w:val="-4"/>
          <w:rtl/>
        </w:rPr>
        <w:t>س</w:t>
      </w:r>
      <w:r w:rsidR="00A2281B" w:rsidRPr="00DB11B4">
        <w:rPr>
          <w:rFonts w:cs="CTraditional Arabic" w:hint="cs"/>
          <w:rtl/>
        </w:rPr>
        <w:t xml:space="preserve"> </w:t>
      </w:r>
      <w:r w:rsidR="007223B2" w:rsidRPr="00DB11B4">
        <w:rPr>
          <w:rFonts w:hint="cs"/>
          <w:rtl/>
        </w:rPr>
        <w:t>درباره</w:t>
      </w:r>
      <w:r w:rsidR="002B3580" w:rsidRPr="00DB11B4">
        <w:rPr>
          <w:rtl/>
        </w:rPr>
        <w:t>‌</w:t>
      </w:r>
      <w:r w:rsidR="002B3580" w:rsidRPr="00DB11B4">
        <w:rPr>
          <w:rFonts w:hint="cs"/>
          <w:rtl/>
        </w:rPr>
        <w:t>ی</w:t>
      </w:r>
      <w:r w:rsidR="007223B2" w:rsidRPr="00DB11B4">
        <w:rPr>
          <w:rFonts w:hint="cs"/>
          <w:rtl/>
        </w:rPr>
        <w:t xml:space="preserve"> مانعین زکات مشورت نمود و نهایتا رای خویش م</w:t>
      </w:r>
      <w:r w:rsidR="002B3580" w:rsidRPr="00DB11B4">
        <w:rPr>
          <w:rFonts w:hint="cs"/>
          <w:rtl/>
        </w:rPr>
        <w:t>ب</w:t>
      </w:r>
      <w:r w:rsidR="007223B2" w:rsidRPr="00DB11B4">
        <w:rPr>
          <w:rFonts w:hint="cs"/>
          <w:rtl/>
        </w:rPr>
        <w:t xml:space="preserve">نی بر جهاد با مانعین زکات را عملی نمود، </w:t>
      </w:r>
      <w:r w:rsidR="002B3580" w:rsidRPr="00DB11B4">
        <w:rPr>
          <w:rFonts w:hint="cs"/>
          <w:rtl/>
        </w:rPr>
        <w:t>ع</w:t>
      </w:r>
      <w:r w:rsidR="007223B2" w:rsidRPr="00DB11B4">
        <w:rPr>
          <w:rFonts w:hint="cs"/>
          <w:rtl/>
        </w:rPr>
        <w:t>مر</w:t>
      </w:r>
      <w:r w:rsidR="00326ED1">
        <w:rPr>
          <w:rFonts w:cs="CTraditional Arabic" w:hint="cs"/>
          <w:rtl/>
        </w:rPr>
        <w:t xml:space="preserve"> </w:t>
      </w:r>
      <w:r w:rsidR="00A2281B" w:rsidRPr="00DB11B4">
        <w:rPr>
          <w:rFonts w:cs="CTraditional Arabic" w:hint="cs"/>
          <w:rtl/>
        </w:rPr>
        <w:t xml:space="preserve">س </w:t>
      </w:r>
      <w:r w:rsidR="007223B2" w:rsidRPr="00DB11B4">
        <w:rPr>
          <w:rFonts w:hint="cs"/>
          <w:rtl/>
        </w:rPr>
        <w:t>ابتدا مخالف بود، اما سری آخر ر</w:t>
      </w:r>
      <w:r w:rsidR="002B3580" w:rsidRPr="00DB11B4">
        <w:rPr>
          <w:rFonts w:hint="cs"/>
          <w:rtl/>
        </w:rPr>
        <w:t>أ</w:t>
      </w:r>
      <w:r w:rsidR="007223B2" w:rsidRPr="00DB11B4">
        <w:rPr>
          <w:rFonts w:hint="cs"/>
          <w:rtl/>
        </w:rPr>
        <w:t>ی ابوبکر را پذیرفت و هم چنین درباره</w:t>
      </w:r>
      <w:r w:rsidR="002B3580" w:rsidRPr="00DB11B4">
        <w:rPr>
          <w:rtl/>
        </w:rPr>
        <w:t>‌</w:t>
      </w:r>
      <w:r w:rsidR="002B3580" w:rsidRPr="00DB11B4">
        <w:rPr>
          <w:rFonts w:hint="cs"/>
          <w:rtl/>
        </w:rPr>
        <w:t>ی</w:t>
      </w:r>
      <w:r w:rsidR="007223B2" w:rsidRPr="00DB11B4">
        <w:rPr>
          <w:rFonts w:hint="cs"/>
          <w:rtl/>
        </w:rPr>
        <w:t xml:space="preserve"> جنگ اهل شام علیرغم مخالفت عمر با اهل مکه مشورت نمود</w:t>
      </w:r>
      <w:r w:rsidR="00FE2F41" w:rsidRPr="00DB11B4">
        <w:rPr>
          <w:rFonts w:hint="cs"/>
          <w:rtl/>
        </w:rPr>
        <w:t>.</w:t>
      </w:r>
    </w:p>
    <w:p w:rsidR="00FE2F41" w:rsidRPr="00DB11B4" w:rsidRDefault="002B3580" w:rsidP="00DB11B4">
      <w:pPr>
        <w:pStyle w:val="a5"/>
        <w:rPr>
          <w:rtl/>
        </w:rPr>
      </w:pPr>
      <w:r w:rsidRPr="00DB11B4">
        <w:rPr>
          <w:rFonts w:hint="cs"/>
          <w:rtl/>
        </w:rPr>
        <w:t xml:space="preserve">شورا این گونه بوده و نظام </w:t>
      </w:r>
      <w:r w:rsidR="00FE2F41" w:rsidRPr="00DB11B4">
        <w:rPr>
          <w:rFonts w:hint="cs"/>
          <w:rtl/>
        </w:rPr>
        <w:t>مشخصی نداشته است</w:t>
      </w:r>
      <w:r w:rsidRPr="00DB11B4">
        <w:rPr>
          <w:rFonts w:hint="cs"/>
          <w:rtl/>
        </w:rPr>
        <w:t>؛</w:t>
      </w:r>
      <w:r w:rsidR="00FE2F41" w:rsidRPr="00DB11B4">
        <w:rPr>
          <w:rFonts w:hint="cs"/>
          <w:rtl/>
        </w:rPr>
        <w:t xml:space="preserve"> زیرا اوضاع پیش آمده در هر برهه اهل شورا را یاری می</w:t>
      </w:r>
      <w:r w:rsidRPr="00DB11B4">
        <w:rPr>
          <w:rtl/>
        </w:rPr>
        <w:t>‌</w:t>
      </w:r>
      <w:r w:rsidR="00FE2F41" w:rsidRPr="00DB11B4">
        <w:rPr>
          <w:rFonts w:hint="cs"/>
          <w:rtl/>
        </w:rPr>
        <w:t>داد که امر بر آنان ملتبس نگردد.</w:t>
      </w:r>
    </w:p>
    <w:p w:rsidR="00FE2F41" w:rsidRPr="00DB11B4" w:rsidRDefault="00FE2F41" w:rsidP="00326ED1">
      <w:pPr>
        <w:pStyle w:val="a5"/>
        <w:rPr>
          <w:rtl/>
        </w:rPr>
      </w:pPr>
      <w:r w:rsidRPr="00DB11B4">
        <w:rPr>
          <w:rFonts w:hint="cs"/>
          <w:rtl/>
        </w:rPr>
        <w:t>لیکن عمومیت امر شورا مجال را برای اشکال و قالب</w:t>
      </w:r>
      <w:r w:rsidR="002B3580" w:rsidRPr="00DB11B4">
        <w:rPr>
          <w:rtl/>
        </w:rPr>
        <w:t>‌</w:t>
      </w:r>
      <w:r w:rsidRPr="00DB11B4">
        <w:rPr>
          <w:rFonts w:hint="cs"/>
          <w:rtl/>
        </w:rPr>
        <w:t>های متعدد نظام</w:t>
      </w:r>
      <w:r w:rsidR="002B3580" w:rsidRPr="00DB11B4">
        <w:rPr>
          <w:rtl/>
        </w:rPr>
        <w:t>‌</w:t>
      </w:r>
      <w:r w:rsidRPr="00DB11B4">
        <w:rPr>
          <w:rFonts w:hint="cs"/>
          <w:rtl/>
        </w:rPr>
        <w:t>های شورایی باز</w:t>
      </w:r>
      <w:r w:rsidR="002B3580" w:rsidRPr="00DB11B4">
        <w:rPr>
          <w:rFonts w:hint="cs"/>
          <w:rtl/>
        </w:rPr>
        <w:t xml:space="preserve"> </w:t>
      </w:r>
      <w:r w:rsidRPr="00DB11B4">
        <w:rPr>
          <w:rFonts w:hint="cs"/>
          <w:rtl/>
        </w:rPr>
        <w:t>گذاشته است و اسلام تنها به پایه</w:t>
      </w:r>
      <w:r w:rsidR="002B3580" w:rsidRPr="00DB11B4">
        <w:rPr>
          <w:rtl/>
        </w:rPr>
        <w:t>‌</w:t>
      </w:r>
      <w:r w:rsidRPr="00DB11B4">
        <w:rPr>
          <w:rFonts w:hint="cs"/>
          <w:rtl/>
        </w:rPr>
        <w:t>گذاری اصل شورا بسنده کرده و گونه</w:t>
      </w:r>
      <w:r w:rsidR="002B3580" w:rsidRPr="00DB11B4">
        <w:rPr>
          <w:rtl/>
        </w:rPr>
        <w:t>‌</w:t>
      </w:r>
      <w:r w:rsidRPr="00DB11B4">
        <w:rPr>
          <w:rFonts w:hint="cs"/>
          <w:rtl/>
        </w:rPr>
        <w:t>های آن را محدود نکرده است</w:t>
      </w:r>
      <w:r w:rsidRPr="00DB11B4">
        <w:rPr>
          <w:vertAlign w:val="superscript"/>
          <w:rtl/>
        </w:rPr>
        <w:footnoteReference w:id="185"/>
      </w:r>
      <w:r w:rsidR="00326ED1">
        <w:rPr>
          <w:rFonts w:hint="cs"/>
          <w:rtl/>
        </w:rPr>
        <w:t>.</w:t>
      </w:r>
    </w:p>
    <w:p w:rsidR="00FE2F41" w:rsidRPr="00DB11B4" w:rsidRDefault="00FE2F41" w:rsidP="00DB11B4">
      <w:pPr>
        <w:pStyle w:val="a5"/>
        <w:rPr>
          <w:rtl/>
        </w:rPr>
      </w:pPr>
      <w:r w:rsidRPr="00DB11B4">
        <w:rPr>
          <w:rFonts w:hint="cs"/>
          <w:rtl/>
        </w:rPr>
        <w:t>لیکن علیرغم این همه، به راحتی می</w:t>
      </w:r>
      <w:r w:rsidR="002B3580" w:rsidRPr="00DB11B4">
        <w:rPr>
          <w:rtl/>
        </w:rPr>
        <w:t>‌</w:t>
      </w:r>
      <w:r w:rsidRPr="00DB11B4">
        <w:rPr>
          <w:rFonts w:hint="cs"/>
          <w:rtl/>
        </w:rPr>
        <w:t xml:space="preserve">توان تخمین </w:t>
      </w:r>
      <w:r w:rsidR="002B3580" w:rsidRPr="00DB11B4">
        <w:rPr>
          <w:rFonts w:hint="cs"/>
          <w:rtl/>
        </w:rPr>
        <w:t>زد که بنابه چه اسبابی د</w:t>
      </w:r>
      <w:r w:rsidRPr="00DB11B4">
        <w:rPr>
          <w:rFonts w:hint="cs"/>
          <w:rtl/>
        </w:rPr>
        <w:t>ر برخی موارد خلفای راشدین در عمل به اصل شورا که اسلام به آن تشویق کرده است، کم</w:t>
      </w:r>
      <w:r w:rsidR="00326ED1">
        <w:rPr>
          <w:rFonts w:hint="eastAsia"/>
          <w:rtl/>
        </w:rPr>
        <w:t>‌</w:t>
      </w:r>
      <w:r w:rsidRPr="00DB11B4">
        <w:rPr>
          <w:rFonts w:hint="cs"/>
          <w:rtl/>
        </w:rPr>
        <w:t>تر توجه</w:t>
      </w:r>
      <w:r w:rsidR="00326ED1">
        <w:rPr>
          <w:rFonts w:hint="cs"/>
          <w:rtl/>
        </w:rPr>
        <w:t xml:space="preserve"> کرده</w:t>
      </w:r>
      <w:r w:rsidR="00326ED1">
        <w:rPr>
          <w:rFonts w:hint="eastAsia"/>
          <w:rtl/>
        </w:rPr>
        <w:t>‌</w:t>
      </w:r>
      <w:r w:rsidRPr="00DB11B4">
        <w:rPr>
          <w:rFonts w:hint="cs"/>
          <w:rtl/>
        </w:rPr>
        <w:t>اند. یکی از این اسباب، پیشرفت سریع کیان دولت اسلامی در نتیجه</w:t>
      </w:r>
      <w:r w:rsidRPr="00DB11B4">
        <w:rPr>
          <w:rFonts w:hint="cs"/>
        </w:rPr>
        <w:t>‌</w:t>
      </w:r>
      <w:r w:rsidRPr="00DB11B4">
        <w:rPr>
          <w:rFonts w:hint="cs"/>
          <w:rtl/>
        </w:rPr>
        <w:t>ی گسترش فتوحات بود که برخی مواقع نمی</w:t>
      </w:r>
      <w:r w:rsidR="002B3580" w:rsidRPr="00DB11B4">
        <w:rPr>
          <w:rtl/>
        </w:rPr>
        <w:t>‌</w:t>
      </w:r>
      <w:r w:rsidRPr="00DB11B4">
        <w:rPr>
          <w:rFonts w:hint="cs"/>
          <w:rtl/>
        </w:rPr>
        <w:t>شد که حرف آخر را برای مردمی گذاشت که علیرغم خوش نیتی و فهم</w:t>
      </w:r>
      <w:r w:rsidRPr="00DB11B4">
        <w:rPr>
          <w:rFonts w:hint="cs"/>
        </w:rPr>
        <w:t>‌</w:t>
      </w:r>
      <w:r w:rsidRPr="00DB11B4">
        <w:rPr>
          <w:rFonts w:hint="cs"/>
          <w:rtl/>
        </w:rPr>
        <w:t>شان، معلومات و تصوری صحیح از ادوار این دولت که هم</w:t>
      </w:r>
      <w:r w:rsidRPr="00DB11B4">
        <w:rPr>
          <w:rFonts w:hint="cs"/>
        </w:rPr>
        <w:t>‌</w:t>
      </w:r>
      <w:r w:rsidRPr="00DB11B4">
        <w:rPr>
          <w:rFonts w:hint="cs"/>
          <w:rtl/>
        </w:rPr>
        <w:t>چنان روز به روز بر وسعت و گستره</w:t>
      </w:r>
      <w:r w:rsidRPr="00DB11B4">
        <w:rPr>
          <w:rFonts w:hint="cs"/>
        </w:rPr>
        <w:t>‌</w:t>
      </w:r>
      <w:r w:rsidRPr="00DB11B4">
        <w:rPr>
          <w:rFonts w:hint="cs"/>
          <w:rtl/>
        </w:rPr>
        <w:t>ی آن افزوده می</w:t>
      </w:r>
      <w:r w:rsidR="002B3580" w:rsidRPr="00DB11B4">
        <w:rPr>
          <w:rtl/>
        </w:rPr>
        <w:t>‌</w:t>
      </w:r>
      <w:r w:rsidRPr="00DB11B4">
        <w:rPr>
          <w:rFonts w:hint="cs"/>
          <w:rtl/>
        </w:rPr>
        <w:t>شد، نداشتند.</w:t>
      </w:r>
    </w:p>
    <w:p w:rsidR="00FE2F41" w:rsidRPr="00DB11B4" w:rsidRDefault="00FE2F41" w:rsidP="00DB11B4">
      <w:pPr>
        <w:pStyle w:val="a5"/>
        <w:rPr>
          <w:rtl/>
        </w:rPr>
      </w:pPr>
      <w:r w:rsidRPr="00DB11B4">
        <w:rPr>
          <w:rFonts w:hint="cs"/>
          <w:rtl/>
        </w:rPr>
        <w:t>دیگر اینکه خلفای راشدین به درستی می</w:t>
      </w:r>
      <w:r w:rsidR="002B3580" w:rsidRPr="00DB11B4">
        <w:rPr>
          <w:rtl/>
        </w:rPr>
        <w:t>‌</w:t>
      </w:r>
      <w:r w:rsidRPr="00DB11B4">
        <w:rPr>
          <w:rFonts w:hint="cs"/>
          <w:rtl/>
        </w:rPr>
        <w:t>دانستند که بینش سیاسی عموم مردم هم چنان در سطح پایینی است و خطر آن می</w:t>
      </w:r>
      <w:r w:rsidR="002B3580" w:rsidRPr="00DB11B4">
        <w:rPr>
          <w:rtl/>
        </w:rPr>
        <w:t>‌</w:t>
      </w:r>
      <w:r w:rsidRPr="00DB11B4">
        <w:rPr>
          <w:rFonts w:hint="cs"/>
          <w:rtl/>
        </w:rPr>
        <w:t>رفت که نظریات سیاسی آن</w:t>
      </w:r>
      <w:r w:rsidR="00326ED1">
        <w:rPr>
          <w:rFonts w:hint="cs"/>
          <w:rtl/>
        </w:rPr>
        <w:t>ان به خود رنگ تعصب قومی و قبیله</w:t>
      </w:r>
      <w:r w:rsidR="00326ED1">
        <w:rPr>
          <w:rFonts w:hint="eastAsia"/>
          <w:rtl/>
        </w:rPr>
        <w:t>‌</w:t>
      </w:r>
      <w:r w:rsidRPr="00DB11B4">
        <w:rPr>
          <w:rFonts w:hint="cs"/>
          <w:rtl/>
        </w:rPr>
        <w:t>ای بگیرد.</w:t>
      </w:r>
    </w:p>
    <w:p w:rsidR="004E151C" w:rsidRPr="00DB11B4" w:rsidRDefault="00FE2F41" w:rsidP="00326ED1">
      <w:pPr>
        <w:pStyle w:val="a5"/>
        <w:rPr>
          <w:rtl/>
        </w:rPr>
      </w:pPr>
      <w:r w:rsidRPr="00DB11B4">
        <w:rPr>
          <w:rFonts w:hint="cs"/>
          <w:rtl/>
        </w:rPr>
        <w:t xml:space="preserve">بنابراین با آن که خلفای راشدین </w:t>
      </w:r>
      <w:r w:rsidR="004E151C" w:rsidRPr="00DB11B4">
        <w:rPr>
          <w:rFonts w:hint="cs"/>
          <w:rtl/>
        </w:rPr>
        <w:t>مجلس شورا تشکیل دادند و در هنگام نیاز با مردم رایزنی می</w:t>
      </w:r>
      <w:r w:rsidR="002B3580" w:rsidRPr="00DB11B4">
        <w:rPr>
          <w:rtl/>
        </w:rPr>
        <w:t>‌</w:t>
      </w:r>
      <w:r w:rsidR="004E151C" w:rsidRPr="00DB11B4">
        <w:rPr>
          <w:rFonts w:hint="cs"/>
          <w:rtl/>
        </w:rPr>
        <w:t>کردند، اما باز هم برای خود این حق را محفوظ نگه داشته بودند که کدام نظر را بپذیرند و کدام یک را رد کنند</w:t>
      </w:r>
      <w:r w:rsidR="004E151C" w:rsidRPr="00DB11B4">
        <w:rPr>
          <w:vertAlign w:val="superscript"/>
          <w:rtl/>
        </w:rPr>
        <w:footnoteReference w:id="186"/>
      </w:r>
      <w:r w:rsidR="00326ED1">
        <w:rPr>
          <w:rFonts w:hint="cs"/>
          <w:rtl/>
        </w:rPr>
        <w:t>.</w:t>
      </w:r>
    </w:p>
    <w:p w:rsidR="004E151C" w:rsidRPr="00DB11B4" w:rsidRDefault="004E151C" w:rsidP="00326ED1">
      <w:pPr>
        <w:pStyle w:val="a5"/>
        <w:rPr>
          <w:rtl/>
        </w:rPr>
      </w:pPr>
      <w:r w:rsidRPr="00DB11B4">
        <w:rPr>
          <w:rFonts w:hint="cs"/>
          <w:rtl/>
        </w:rPr>
        <w:t>می</w:t>
      </w:r>
      <w:r w:rsidR="002B3580" w:rsidRPr="00DB11B4">
        <w:rPr>
          <w:rtl/>
        </w:rPr>
        <w:t>‌</w:t>
      </w:r>
      <w:r w:rsidRPr="00DB11B4">
        <w:rPr>
          <w:rFonts w:hint="cs"/>
          <w:rtl/>
        </w:rPr>
        <w:t>بینیم که شریعت اسلامی شورا را به گونه</w:t>
      </w:r>
      <w:r w:rsidR="002B3580" w:rsidRPr="00DB11B4">
        <w:rPr>
          <w:rtl/>
        </w:rPr>
        <w:t>‌</w:t>
      </w:r>
      <w:r w:rsidRPr="00DB11B4">
        <w:rPr>
          <w:rFonts w:hint="cs"/>
          <w:rtl/>
        </w:rPr>
        <w:t>ای واضح مشخص نکرده و شروط آن را چنان که آن را از دیگران متمایز کند بیان نکرده است</w:t>
      </w:r>
      <w:r w:rsidRPr="00DB11B4">
        <w:rPr>
          <w:vertAlign w:val="superscript"/>
          <w:rtl/>
        </w:rPr>
        <w:footnoteReference w:id="187"/>
      </w:r>
      <w:r w:rsidR="00326ED1">
        <w:rPr>
          <w:rFonts w:hint="cs"/>
          <w:rtl/>
        </w:rPr>
        <w:t>.</w:t>
      </w:r>
    </w:p>
    <w:p w:rsidR="004E151C" w:rsidRPr="00DB11B4" w:rsidRDefault="004E151C" w:rsidP="00DB11B4">
      <w:pPr>
        <w:pStyle w:val="a5"/>
        <w:rPr>
          <w:rtl/>
        </w:rPr>
      </w:pPr>
      <w:r w:rsidRPr="00DB11B4">
        <w:rPr>
          <w:rFonts w:hint="cs"/>
          <w:rtl/>
        </w:rPr>
        <w:t>معاویه</w:t>
      </w:r>
      <w:r w:rsidR="00A2281B" w:rsidRPr="00DB11B4">
        <w:rPr>
          <w:rFonts w:cs="CTraditional Arabic" w:hint="cs"/>
          <w:rtl/>
        </w:rPr>
        <w:t xml:space="preserve">س </w:t>
      </w:r>
      <w:r w:rsidRPr="00DB11B4">
        <w:rPr>
          <w:rFonts w:hint="cs"/>
          <w:rtl/>
        </w:rPr>
        <w:t>یز</w:t>
      </w:r>
      <w:r w:rsidR="00F16AFD" w:rsidRPr="00DB11B4">
        <w:rPr>
          <w:rFonts w:hint="cs"/>
          <w:rtl/>
        </w:rPr>
        <w:t>ی</w:t>
      </w:r>
      <w:r w:rsidRPr="00DB11B4">
        <w:rPr>
          <w:rFonts w:hint="cs"/>
          <w:rtl/>
        </w:rPr>
        <w:t>د را نامزد کرد و در این زمینه با مسلمانان رایزنی نمود، اهل شام و بزرگان عراق و شهرهای دیگر با آن موافقت نمودند، و جز برخی از اهل مدینه بنا به عواملی متفاوت، کسی دیگر مخالفت نکرد.</w:t>
      </w:r>
    </w:p>
    <w:p w:rsidR="004E151C" w:rsidRPr="00DB11B4" w:rsidRDefault="004E151C" w:rsidP="00E7376D">
      <w:pPr>
        <w:pStyle w:val="a5"/>
        <w:rPr>
          <w:rtl/>
        </w:rPr>
      </w:pPr>
      <w:r w:rsidRPr="00DB11B4">
        <w:rPr>
          <w:rFonts w:hint="cs"/>
          <w:rtl/>
        </w:rPr>
        <w:t>عمر</w:t>
      </w:r>
      <w:r w:rsidR="00A2281B" w:rsidRPr="00DB11B4">
        <w:rPr>
          <w:rFonts w:cs="CTraditional Arabic" w:hint="cs"/>
          <w:rtl/>
        </w:rPr>
        <w:t xml:space="preserve">س </w:t>
      </w:r>
      <w:r w:rsidRPr="00DB11B4">
        <w:rPr>
          <w:rFonts w:hint="cs"/>
          <w:rtl/>
        </w:rPr>
        <w:t>در حدیث طولانی درباره</w:t>
      </w:r>
      <w:r w:rsidRPr="00DB11B4">
        <w:rPr>
          <w:rFonts w:hint="cs"/>
        </w:rPr>
        <w:t>‌</w:t>
      </w:r>
      <w:r w:rsidRPr="00DB11B4">
        <w:rPr>
          <w:rFonts w:hint="cs"/>
          <w:rtl/>
        </w:rPr>
        <w:t xml:space="preserve">ی سقیفه فرمود: </w:t>
      </w:r>
      <w:r w:rsidR="001B3DE4" w:rsidRPr="00DB11B4">
        <w:rPr>
          <w:rFonts w:hint="cs"/>
          <w:rtl/>
        </w:rPr>
        <w:t>«هر کس بدون مشورت مسلمانان با امیری بیعت کند، بیعتش معتبر نیست، و از آن حاکم بیعتی در گردن ندارد...»</w:t>
      </w:r>
      <w:r w:rsidR="001B3DE4" w:rsidRPr="00DB11B4">
        <w:rPr>
          <w:vertAlign w:val="superscript"/>
          <w:rtl/>
        </w:rPr>
        <w:footnoteReference w:id="188"/>
      </w:r>
      <w:r w:rsidR="00E7376D">
        <w:rPr>
          <w:rFonts w:hint="cs"/>
          <w:rtl/>
        </w:rPr>
        <w:t>.</w:t>
      </w:r>
    </w:p>
    <w:p w:rsidR="001B3DE4" w:rsidRPr="00DB11B4" w:rsidRDefault="001B3DE4" w:rsidP="00E7376D">
      <w:pPr>
        <w:pStyle w:val="a5"/>
        <w:rPr>
          <w:rtl/>
        </w:rPr>
      </w:pPr>
      <w:r w:rsidRPr="00DB11B4">
        <w:rPr>
          <w:rFonts w:hint="cs"/>
          <w:rtl/>
        </w:rPr>
        <w:t>«معاویه</w:t>
      </w:r>
      <w:r w:rsidR="00A2281B" w:rsidRPr="00DB11B4">
        <w:rPr>
          <w:rFonts w:cs="CTraditional Arabic" w:hint="cs"/>
          <w:rtl/>
        </w:rPr>
        <w:t xml:space="preserve">س </w:t>
      </w:r>
      <w:r w:rsidRPr="00DB11B4">
        <w:rPr>
          <w:rFonts w:hint="cs"/>
          <w:rtl/>
        </w:rPr>
        <w:t>خودسرانه به این کار اقدام ننمود بلکه وفدهایی از مناطق مختلف طلبید و این مس</w:t>
      </w:r>
      <w:r w:rsidR="00E563B1" w:rsidRPr="00DB11B4">
        <w:rPr>
          <w:rFonts w:hint="cs"/>
          <w:rtl/>
        </w:rPr>
        <w:t>أ</w:t>
      </w:r>
      <w:r w:rsidRPr="00DB11B4">
        <w:rPr>
          <w:rFonts w:hint="cs"/>
          <w:rtl/>
        </w:rPr>
        <w:t>له را مطرح کرد و آن</w:t>
      </w:r>
      <w:r w:rsidR="001C74A3" w:rsidRPr="00DB11B4">
        <w:rPr>
          <w:rFonts w:hint="cs"/>
          <w:rtl/>
        </w:rPr>
        <w:t>‌ها</w:t>
      </w:r>
      <w:r w:rsidRPr="00DB11B4">
        <w:rPr>
          <w:rFonts w:hint="cs"/>
          <w:rtl/>
        </w:rPr>
        <w:t xml:space="preserve"> به آن راضی گشتند»</w:t>
      </w:r>
      <w:r w:rsidRPr="00DB11B4">
        <w:rPr>
          <w:vertAlign w:val="superscript"/>
          <w:rtl/>
        </w:rPr>
        <w:footnoteReference w:id="189"/>
      </w:r>
      <w:r w:rsidR="00E7376D">
        <w:rPr>
          <w:rFonts w:hint="cs"/>
          <w:rtl/>
        </w:rPr>
        <w:t>.</w:t>
      </w:r>
    </w:p>
    <w:p w:rsidR="001B3DE4" w:rsidRPr="00DB11B4" w:rsidRDefault="001B3DE4" w:rsidP="00DB11B4">
      <w:pPr>
        <w:pStyle w:val="a5"/>
        <w:rPr>
          <w:rtl/>
        </w:rPr>
      </w:pPr>
      <w:r w:rsidRPr="00DB11B4">
        <w:rPr>
          <w:rFonts w:hint="cs"/>
          <w:rtl/>
        </w:rPr>
        <w:t>طرح ولایت</w:t>
      </w:r>
      <w:r w:rsidRPr="00DB11B4">
        <w:rPr>
          <w:rFonts w:hint="cs"/>
        </w:rPr>
        <w:t>‌</w:t>
      </w:r>
      <w:r w:rsidRPr="00DB11B4">
        <w:rPr>
          <w:rFonts w:hint="cs"/>
          <w:rtl/>
        </w:rPr>
        <w:t>عهدی یزید بر اهل شام و موافقت آنان بر این مساله را چه می</w:t>
      </w:r>
      <w:r w:rsidR="00E563B1" w:rsidRPr="00DB11B4">
        <w:rPr>
          <w:rtl/>
        </w:rPr>
        <w:t>‌</w:t>
      </w:r>
      <w:r w:rsidRPr="00DB11B4">
        <w:rPr>
          <w:rFonts w:hint="cs"/>
          <w:rtl/>
        </w:rPr>
        <w:t>توان نام گذاشت، آیا این شورا نیست؟ آیا اجتماع وفدها نزد معاویه</w:t>
      </w:r>
      <w:r w:rsidR="00A2281B" w:rsidRPr="00DB11B4">
        <w:rPr>
          <w:rFonts w:cs="CTraditional Arabic" w:hint="cs"/>
          <w:rtl/>
        </w:rPr>
        <w:t xml:space="preserve">س </w:t>
      </w:r>
      <w:r w:rsidRPr="00DB11B4">
        <w:rPr>
          <w:rFonts w:hint="cs"/>
          <w:rtl/>
        </w:rPr>
        <w:t>و مطرح کردن این ایده با آنان، شورا نیست؟ آیا آمدن معاویه</w:t>
      </w:r>
      <w:r w:rsidR="00A2281B" w:rsidRPr="00DB11B4">
        <w:rPr>
          <w:rFonts w:cs="CTraditional Arabic" w:hint="cs"/>
          <w:rtl/>
        </w:rPr>
        <w:t xml:space="preserve">س </w:t>
      </w:r>
      <w:r w:rsidRPr="00DB11B4">
        <w:rPr>
          <w:rFonts w:hint="cs"/>
          <w:rtl/>
        </w:rPr>
        <w:t>به حجاز و مشوره با رؤوس مخالفین و قانع نمودن آنان به این مس</w:t>
      </w:r>
      <w:r w:rsidR="00E563B1" w:rsidRPr="00DB11B4">
        <w:rPr>
          <w:rFonts w:hint="cs"/>
          <w:rtl/>
        </w:rPr>
        <w:t>أ</w:t>
      </w:r>
      <w:r w:rsidRPr="00DB11B4">
        <w:rPr>
          <w:rFonts w:hint="cs"/>
          <w:rtl/>
        </w:rPr>
        <w:t>له شورا نیست، و یا آن را باید بر توطئه و تهدید و دروغ حمل کرد آن گونه که برخی از نویسندگان کرده</w:t>
      </w:r>
      <w:r w:rsidR="001F30FE">
        <w:rPr>
          <w:rFonts w:hint="cs"/>
          <w:rtl/>
        </w:rPr>
        <w:t>‌اند</w:t>
      </w:r>
      <w:r w:rsidRPr="00DB11B4">
        <w:rPr>
          <w:rFonts w:hint="cs"/>
          <w:rtl/>
        </w:rPr>
        <w:t>؟</w:t>
      </w:r>
      <w:r w:rsidRPr="00DB11B4">
        <w:rPr>
          <w:vertAlign w:val="superscript"/>
          <w:rtl/>
        </w:rPr>
        <w:footnoteReference w:id="190"/>
      </w:r>
    </w:p>
    <w:p w:rsidR="001B3DE4" w:rsidRPr="00DB11B4" w:rsidRDefault="001B3DE4" w:rsidP="00DB11B4">
      <w:pPr>
        <w:pStyle w:val="a5"/>
        <w:rPr>
          <w:rtl/>
        </w:rPr>
      </w:pPr>
      <w:r w:rsidRPr="00DB11B4">
        <w:rPr>
          <w:rFonts w:hint="cs"/>
          <w:rtl/>
        </w:rPr>
        <w:t>آری می</w:t>
      </w:r>
      <w:r w:rsidR="00E563B1" w:rsidRPr="00DB11B4">
        <w:rPr>
          <w:rtl/>
        </w:rPr>
        <w:t>‌</w:t>
      </w:r>
      <w:r w:rsidRPr="00DB11B4">
        <w:rPr>
          <w:rFonts w:hint="cs"/>
          <w:rtl/>
        </w:rPr>
        <w:t xml:space="preserve">توانیم بگوییم که یزید بن معاویه نخستین کسی </w:t>
      </w:r>
      <w:r w:rsidR="00C10B6A" w:rsidRPr="00DB11B4">
        <w:rPr>
          <w:rFonts w:hint="cs"/>
          <w:rtl/>
        </w:rPr>
        <w:t xml:space="preserve">است </w:t>
      </w:r>
      <w:r w:rsidRPr="00DB11B4">
        <w:rPr>
          <w:rFonts w:hint="cs"/>
          <w:rtl/>
        </w:rPr>
        <w:t>که پدرش او را به ولایت</w:t>
      </w:r>
      <w:r w:rsidRPr="00DB11B4">
        <w:rPr>
          <w:rFonts w:hint="cs"/>
        </w:rPr>
        <w:t>‌</w:t>
      </w:r>
      <w:r w:rsidRPr="00DB11B4">
        <w:rPr>
          <w:rFonts w:hint="cs"/>
          <w:rtl/>
        </w:rPr>
        <w:t>عهدی برگزید</w:t>
      </w:r>
      <w:r w:rsidRPr="00DB11B4">
        <w:rPr>
          <w:vertAlign w:val="superscript"/>
          <w:rtl/>
        </w:rPr>
        <w:footnoteReference w:id="191"/>
      </w:r>
      <w:r w:rsidRPr="00DB11B4">
        <w:rPr>
          <w:rFonts w:hint="cs"/>
          <w:rtl/>
        </w:rPr>
        <w:t xml:space="preserve"> در این هیچ شک و تردیدی نیست.</w:t>
      </w:r>
    </w:p>
    <w:p w:rsidR="001B3DE4" w:rsidRPr="00DB11B4" w:rsidRDefault="001B3DE4" w:rsidP="00DB11B4">
      <w:pPr>
        <w:pStyle w:val="a5"/>
        <w:rPr>
          <w:rtl/>
        </w:rPr>
      </w:pPr>
      <w:r w:rsidRPr="00DB11B4">
        <w:rPr>
          <w:rFonts w:hint="cs"/>
          <w:rtl/>
        </w:rPr>
        <w:t>بگذارید تصور کنیم که معاویه</w:t>
      </w:r>
      <w:r w:rsidR="00A2281B" w:rsidRPr="00DB11B4">
        <w:rPr>
          <w:rFonts w:cs="CTraditional Arabic" w:hint="cs"/>
          <w:rtl/>
        </w:rPr>
        <w:t xml:space="preserve">س </w:t>
      </w:r>
      <w:r w:rsidRPr="00DB11B4">
        <w:rPr>
          <w:rFonts w:hint="cs"/>
          <w:rtl/>
        </w:rPr>
        <w:t>یکی از گزینه</w:t>
      </w:r>
      <w:r w:rsidR="00E563B1" w:rsidRPr="00DB11B4">
        <w:rPr>
          <w:rtl/>
        </w:rPr>
        <w:t>‌</w:t>
      </w:r>
      <w:r w:rsidRPr="00DB11B4">
        <w:rPr>
          <w:rFonts w:hint="cs"/>
          <w:rtl/>
        </w:rPr>
        <w:t>های زیر را بر می</w:t>
      </w:r>
      <w:r w:rsidR="00E563B1" w:rsidRPr="00DB11B4">
        <w:rPr>
          <w:rtl/>
        </w:rPr>
        <w:t>‌</w:t>
      </w:r>
      <w:r w:rsidRPr="00DB11B4">
        <w:rPr>
          <w:rFonts w:hint="cs"/>
          <w:rtl/>
        </w:rPr>
        <w:t>گزید:</w:t>
      </w:r>
    </w:p>
    <w:p w:rsidR="001B3DE4" w:rsidRPr="00DB11B4" w:rsidRDefault="001B3DE4" w:rsidP="00DB11B4">
      <w:pPr>
        <w:pStyle w:val="a5"/>
        <w:rPr>
          <w:rFonts w:cs="Times New Roman"/>
        </w:rPr>
      </w:pPr>
      <w:r w:rsidRPr="00DB11B4">
        <w:rPr>
          <w:rFonts w:hint="cs"/>
          <w:rtl/>
        </w:rPr>
        <w:t>مردم را بدون خلیفه می</w:t>
      </w:r>
      <w:r w:rsidR="00E563B1" w:rsidRPr="00DB11B4">
        <w:rPr>
          <w:rtl/>
        </w:rPr>
        <w:t>‌</w:t>
      </w:r>
      <w:r w:rsidRPr="00DB11B4">
        <w:rPr>
          <w:rFonts w:hint="cs"/>
          <w:rtl/>
        </w:rPr>
        <w:t>گذاشت، آن گونه که نوه</w:t>
      </w:r>
      <w:r w:rsidR="009B2FC1">
        <w:rPr>
          <w:rFonts w:hint="cs"/>
          <w:rtl/>
        </w:rPr>
        <w:t xml:space="preserve">‌اش </w:t>
      </w:r>
      <w:r w:rsidRPr="00DB11B4">
        <w:rPr>
          <w:rFonts w:hint="cs"/>
          <w:rtl/>
        </w:rPr>
        <w:t>معاویه بن یزید کرد.</w:t>
      </w:r>
    </w:p>
    <w:p w:rsidR="001B3DE4" w:rsidRPr="00DB11B4" w:rsidRDefault="001B3DE4" w:rsidP="00DB11B4">
      <w:pPr>
        <w:pStyle w:val="a5"/>
        <w:rPr>
          <w:rFonts w:cs="Times New Roman"/>
        </w:rPr>
      </w:pPr>
      <w:r w:rsidRPr="00DB11B4">
        <w:rPr>
          <w:rFonts w:hint="cs"/>
          <w:rtl/>
        </w:rPr>
        <w:t>به هر شهری اعلام می</w:t>
      </w:r>
      <w:r w:rsidR="00E563B1" w:rsidRPr="00DB11B4">
        <w:rPr>
          <w:rtl/>
        </w:rPr>
        <w:t>‌</w:t>
      </w:r>
      <w:r w:rsidRPr="00DB11B4">
        <w:rPr>
          <w:rFonts w:hint="cs"/>
          <w:rtl/>
        </w:rPr>
        <w:t>کرد که از طرف خود نامزدی معرفی کنند و از میان آنان یکی را بر می</w:t>
      </w:r>
      <w:r w:rsidR="00E563B1" w:rsidRPr="00DB11B4">
        <w:rPr>
          <w:rtl/>
        </w:rPr>
        <w:t>‌</w:t>
      </w:r>
      <w:r w:rsidRPr="00DB11B4">
        <w:rPr>
          <w:rFonts w:hint="cs"/>
          <w:rtl/>
        </w:rPr>
        <w:t>گزید.</w:t>
      </w:r>
    </w:p>
    <w:p w:rsidR="001B3DE4" w:rsidRPr="00DB11B4" w:rsidRDefault="001B3DE4" w:rsidP="00DB11B4">
      <w:pPr>
        <w:pStyle w:val="a5"/>
        <w:rPr>
          <w:rFonts w:cs="Times New Roman"/>
        </w:rPr>
      </w:pPr>
      <w:r w:rsidRPr="00DB11B4">
        <w:rPr>
          <w:rFonts w:hint="cs"/>
          <w:rtl/>
        </w:rPr>
        <w:t>تنها یزید را نامزد می</w:t>
      </w:r>
      <w:r w:rsidR="00E563B1" w:rsidRPr="00DB11B4">
        <w:rPr>
          <w:rtl/>
        </w:rPr>
        <w:t>‌</w:t>
      </w:r>
      <w:r w:rsidRPr="00DB11B4">
        <w:rPr>
          <w:rFonts w:hint="cs"/>
          <w:rtl/>
        </w:rPr>
        <w:t>کرد و مردم با او بیعت می</w:t>
      </w:r>
      <w:r w:rsidR="00E563B1" w:rsidRPr="00DB11B4">
        <w:rPr>
          <w:rtl/>
        </w:rPr>
        <w:t>‌</w:t>
      </w:r>
      <w:r w:rsidRPr="00DB11B4">
        <w:rPr>
          <w:rFonts w:hint="cs"/>
          <w:rtl/>
        </w:rPr>
        <w:t>کردند، همان گونه که عمل کرد.</w:t>
      </w:r>
    </w:p>
    <w:p w:rsidR="001B3DE4" w:rsidRPr="00DB11B4" w:rsidRDefault="001B3DE4" w:rsidP="00DB11B4">
      <w:pPr>
        <w:pStyle w:val="a5"/>
        <w:rPr>
          <w:rtl/>
        </w:rPr>
      </w:pPr>
      <w:r w:rsidRPr="00DB11B4">
        <w:rPr>
          <w:rFonts w:hint="cs"/>
          <w:rtl/>
        </w:rPr>
        <w:t>اکنون به گزینه‌ی اول می</w:t>
      </w:r>
      <w:r w:rsidR="00E563B1" w:rsidRPr="00DB11B4">
        <w:rPr>
          <w:rtl/>
        </w:rPr>
        <w:t>‌‌</w:t>
      </w:r>
      <w:r w:rsidRPr="00DB11B4">
        <w:rPr>
          <w:rFonts w:hint="cs"/>
          <w:rtl/>
        </w:rPr>
        <w:t>پردازیم:</w:t>
      </w:r>
    </w:p>
    <w:p w:rsidR="001B3DE4" w:rsidRPr="00DB11B4" w:rsidRDefault="00CD7507" w:rsidP="00DB11B4">
      <w:pPr>
        <w:pStyle w:val="a5"/>
        <w:rPr>
          <w:rtl/>
        </w:rPr>
      </w:pPr>
      <w:r w:rsidRPr="00DB11B4">
        <w:rPr>
          <w:rFonts w:hint="cs"/>
          <w:rtl/>
        </w:rPr>
        <w:t>وضعیت و حالت مسلمانان چه می</w:t>
      </w:r>
      <w:r w:rsidR="00E563B1" w:rsidRPr="00DB11B4">
        <w:rPr>
          <w:rtl/>
        </w:rPr>
        <w:t>‌</w:t>
      </w:r>
      <w:r w:rsidRPr="00DB11B4">
        <w:rPr>
          <w:rFonts w:hint="cs"/>
          <w:rtl/>
        </w:rPr>
        <w:t>شد اگر معاویه</w:t>
      </w:r>
      <w:r w:rsidR="00D82CE5">
        <w:rPr>
          <w:rFonts w:cs="CTraditional Arabic" w:hint="cs"/>
          <w:rtl/>
        </w:rPr>
        <w:t xml:space="preserve"> </w:t>
      </w:r>
      <w:r w:rsidR="00A2281B" w:rsidRPr="00DB11B4">
        <w:rPr>
          <w:rFonts w:cs="CTraditional Arabic" w:hint="cs"/>
          <w:rtl/>
        </w:rPr>
        <w:t xml:space="preserve">س </w:t>
      </w:r>
      <w:r w:rsidRPr="00DB11B4">
        <w:rPr>
          <w:rFonts w:hint="cs"/>
          <w:rtl/>
        </w:rPr>
        <w:t>قضیه را به فراموشی می</w:t>
      </w:r>
      <w:r w:rsidR="00E563B1" w:rsidRPr="00DB11B4">
        <w:rPr>
          <w:rtl/>
        </w:rPr>
        <w:t>‌</w:t>
      </w:r>
      <w:r w:rsidRPr="00DB11B4">
        <w:rPr>
          <w:rFonts w:hint="cs"/>
          <w:rtl/>
        </w:rPr>
        <w:t>سپرد و از دنیا می</w:t>
      </w:r>
      <w:r w:rsidR="00E563B1" w:rsidRPr="00DB11B4">
        <w:rPr>
          <w:rtl/>
        </w:rPr>
        <w:t>‌</w:t>
      </w:r>
      <w:r w:rsidRPr="00DB11B4">
        <w:rPr>
          <w:rFonts w:hint="cs"/>
          <w:rtl/>
        </w:rPr>
        <w:t>رفت؟ من معتقدم که وضعیت به مراتب بدتر از وضعیتی می</w:t>
      </w:r>
      <w:r w:rsidR="00E563B1" w:rsidRPr="00DB11B4">
        <w:rPr>
          <w:rtl/>
        </w:rPr>
        <w:t>‌</w:t>
      </w:r>
      <w:r w:rsidRPr="00DB11B4">
        <w:rPr>
          <w:rFonts w:hint="cs"/>
          <w:rtl/>
        </w:rPr>
        <w:t>ب</w:t>
      </w:r>
      <w:r w:rsidR="00763FB3" w:rsidRPr="00DB11B4">
        <w:rPr>
          <w:rFonts w:hint="cs"/>
          <w:rtl/>
        </w:rPr>
        <w:t>ود که در پی تنازل صریح معاویه ب</w:t>
      </w:r>
      <w:r w:rsidRPr="00DB11B4">
        <w:rPr>
          <w:rFonts w:hint="cs"/>
          <w:rtl/>
        </w:rPr>
        <w:t>ن یزی</w:t>
      </w:r>
      <w:r w:rsidR="00763FB3" w:rsidRPr="00DB11B4">
        <w:rPr>
          <w:rFonts w:hint="cs"/>
          <w:rtl/>
        </w:rPr>
        <w:t>د از خل</w:t>
      </w:r>
      <w:r w:rsidR="00E563B1" w:rsidRPr="00DB11B4">
        <w:rPr>
          <w:rFonts w:hint="cs"/>
          <w:rtl/>
        </w:rPr>
        <w:t>افت و رها نمودن مردم در ه</w:t>
      </w:r>
      <w:r w:rsidR="00763FB3" w:rsidRPr="00DB11B4">
        <w:rPr>
          <w:rFonts w:hint="cs"/>
          <w:rtl/>
        </w:rPr>
        <w:t>رج و مرج پیش آمد که نهایتا پس از جنگ</w:t>
      </w:r>
      <w:r w:rsidR="00E563B1" w:rsidRPr="00DB11B4">
        <w:rPr>
          <w:rtl/>
        </w:rPr>
        <w:t>‌</w:t>
      </w:r>
      <w:r w:rsidR="00763FB3" w:rsidRPr="00DB11B4">
        <w:rPr>
          <w:rFonts w:hint="cs"/>
          <w:rtl/>
        </w:rPr>
        <w:t>های جانکاهی که حدود ده سال به طول انجامید، عبدالملک بن مروان به قدرت رسید.</w:t>
      </w:r>
    </w:p>
    <w:p w:rsidR="00763FB3" w:rsidRPr="00D82CE5" w:rsidRDefault="00763FB3" w:rsidP="00D82CE5">
      <w:pPr>
        <w:pStyle w:val="a6"/>
        <w:rPr>
          <w:rtl/>
        </w:rPr>
      </w:pPr>
      <w:r w:rsidRPr="00D82CE5">
        <w:rPr>
          <w:rFonts w:hint="cs"/>
          <w:rtl/>
        </w:rPr>
        <w:t>گزینه‌ی دوم:</w:t>
      </w:r>
    </w:p>
    <w:p w:rsidR="00E14920" w:rsidRPr="00DB11B4" w:rsidRDefault="00E14920" w:rsidP="00DB11B4">
      <w:pPr>
        <w:pStyle w:val="a5"/>
        <w:rPr>
          <w:rtl/>
        </w:rPr>
      </w:pPr>
      <w:r w:rsidRPr="00DB11B4">
        <w:rPr>
          <w:rFonts w:hint="cs"/>
          <w:rtl/>
        </w:rPr>
        <w:t>اگر در هر شهر جار می</w:t>
      </w:r>
      <w:r w:rsidR="00E563B1" w:rsidRPr="00DB11B4">
        <w:rPr>
          <w:rtl/>
        </w:rPr>
        <w:t>‌</w:t>
      </w:r>
      <w:r w:rsidRPr="00DB11B4">
        <w:rPr>
          <w:rFonts w:hint="cs"/>
          <w:rtl/>
        </w:rPr>
        <w:t>زدند که برای خود نامزدی معرفی کنند تا رای گیری شود و نهایتا یک نفر به عنوان خلیفه پس از معاویه انتخاب گردد.</w:t>
      </w:r>
    </w:p>
    <w:p w:rsidR="00E14920" w:rsidRPr="00DB11B4" w:rsidRDefault="00E14920" w:rsidP="00DB11B4">
      <w:pPr>
        <w:pStyle w:val="a5"/>
        <w:rPr>
          <w:rtl/>
        </w:rPr>
      </w:pPr>
      <w:r w:rsidRPr="00DB11B4">
        <w:rPr>
          <w:rFonts w:hint="cs"/>
          <w:rtl/>
        </w:rPr>
        <w:t>عراقی</w:t>
      </w:r>
      <w:r w:rsidR="00E563B1" w:rsidRPr="00DB11B4">
        <w:rPr>
          <w:rtl/>
        </w:rPr>
        <w:t>‌</w:t>
      </w:r>
      <w:r w:rsidRPr="00DB11B4">
        <w:rPr>
          <w:rFonts w:hint="cs"/>
          <w:rtl/>
        </w:rPr>
        <w:t>ها غالبا حسین بن علی</w:t>
      </w:r>
      <w:r w:rsidR="00D82CE5">
        <w:rPr>
          <w:rFonts w:hint="cs"/>
          <w:rtl/>
        </w:rPr>
        <w:t xml:space="preserve"> </w:t>
      </w:r>
      <w:r w:rsidR="00A2281B" w:rsidRPr="00DB11B4">
        <w:rPr>
          <w:rFonts w:cs="CTraditional Arabic" w:hint="cs"/>
          <w:rtl/>
        </w:rPr>
        <w:t xml:space="preserve">س </w:t>
      </w:r>
      <w:r w:rsidRPr="00DB11B4">
        <w:rPr>
          <w:rFonts w:hint="cs"/>
          <w:rtl/>
        </w:rPr>
        <w:t>را انتخاب می</w:t>
      </w:r>
      <w:r w:rsidR="00E563B1" w:rsidRPr="00DB11B4">
        <w:rPr>
          <w:rtl/>
        </w:rPr>
        <w:t>‌</w:t>
      </w:r>
      <w:r w:rsidRPr="00DB11B4">
        <w:rPr>
          <w:rFonts w:hint="cs"/>
          <w:rtl/>
        </w:rPr>
        <w:t>کردند.</w:t>
      </w:r>
    </w:p>
    <w:p w:rsidR="00E14920" w:rsidRPr="00DB11B4" w:rsidRDefault="00E14920" w:rsidP="00DB11B4">
      <w:pPr>
        <w:pStyle w:val="a5"/>
        <w:rPr>
          <w:rtl/>
        </w:rPr>
      </w:pPr>
      <w:r w:rsidRPr="00DB11B4">
        <w:rPr>
          <w:rFonts w:hint="cs"/>
          <w:rtl/>
        </w:rPr>
        <w:t>اهل حجاز از میان عبدالله بن عمر و عبدالرحمن بن ابی بکر و ابن زبیر یکی را معرفی می</w:t>
      </w:r>
      <w:r w:rsidR="00E563B1" w:rsidRPr="00DB11B4">
        <w:rPr>
          <w:rtl/>
        </w:rPr>
        <w:t>‌</w:t>
      </w:r>
      <w:r w:rsidRPr="00DB11B4">
        <w:rPr>
          <w:rFonts w:hint="cs"/>
          <w:rtl/>
        </w:rPr>
        <w:t>کردند.</w:t>
      </w:r>
    </w:p>
    <w:p w:rsidR="00E14920" w:rsidRPr="00DB11B4" w:rsidRDefault="00E14920" w:rsidP="00DB11B4">
      <w:pPr>
        <w:pStyle w:val="a5"/>
        <w:rPr>
          <w:rtl/>
        </w:rPr>
      </w:pPr>
      <w:r w:rsidRPr="00DB11B4">
        <w:rPr>
          <w:rFonts w:hint="cs"/>
          <w:rtl/>
        </w:rPr>
        <w:t>اهل مصر، عبدالله بن عمرو بن عاص را پیشنهاد می</w:t>
      </w:r>
      <w:r w:rsidR="00E563B1" w:rsidRPr="00DB11B4">
        <w:rPr>
          <w:rtl/>
        </w:rPr>
        <w:t>‌</w:t>
      </w:r>
      <w:r w:rsidRPr="00DB11B4">
        <w:rPr>
          <w:rFonts w:hint="cs"/>
          <w:rtl/>
        </w:rPr>
        <w:t>کردند.</w:t>
      </w:r>
    </w:p>
    <w:p w:rsidR="00E14920" w:rsidRPr="00DB11B4" w:rsidRDefault="00E14920" w:rsidP="00DB11B4">
      <w:pPr>
        <w:pStyle w:val="a5"/>
        <w:rPr>
          <w:rtl/>
        </w:rPr>
      </w:pPr>
      <w:r w:rsidRPr="00DB11B4">
        <w:rPr>
          <w:rFonts w:hint="cs"/>
          <w:rtl/>
        </w:rPr>
        <w:t>آیا مردم هر شهر به ولایت یکی از این افراد راضی می</w:t>
      </w:r>
      <w:r w:rsidR="00E563B1" w:rsidRPr="00DB11B4">
        <w:rPr>
          <w:rtl/>
        </w:rPr>
        <w:t>‌</w:t>
      </w:r>
      <w:r w:rsidRPr="00DB11B4">
        <w:rPr>
          <w:rFonts w:hint="cs"/>
          <w:rtl/>
        </w:rPr>
        <w:t>گشتند و می</w:t>
      </w:r>
      <w:r w:rsidR="00E563B1" w:rsidRPr="00DB11B4">
        <w:rPr>
          <w:rtl/>
        </w:rPr>
        <w:t>‌</w:t>
      </w:r>
      <w:r w:rsidRPr="00DB11B4">
        <w:rPr>
          <w:rFonts w:hint="cs"/>
          <w:rtl/>
        </w:rPr>
        <w:t>پذیرفتند؟ یا این که مخالفت</w:t>
      </w:r>
      <w:r w:rsidR="00E563B1" w:rsidRPr="00DB11B4">
        <w:rPr>
          <w:rtl/>
        </w:rPr>
        <w:t>‌</w:t>
      </w:r>
      <w:r w:rsidRPr="00DB11B4">
        <w:rPr>
          <w:rFonts w:hint="cs"/>
          <w:rtl/>
        </w:rPr>
        <w:t>هایی می</w:t>
      </w:r>
      <w:r w:rsidR="00E563B1" w:rsidRPr="00DB11B4">
        <w:rPr>
          <w:rtl/>
        </w:rPr>
        <w:t>‌</w:t>
      </w:r>
      <w:r w:rsidRPr="00DB11B4">
        <w:rPr>
          <w:rFonts w:hint="cs"/>
          <w:rtl/>
        </w:rPr>
        <w:t>شد؟</w:t>
      </w:r>
    </w:p>
    <w:p w:rsidR="00E14920" w:rsidRPr="00DB11B4" w:rsidRDefault="00E14920" w:rsidP="00DB11B4">
      <w:pPr>
        <w:pStyle w:val="a5"/>
        <w:rPr>
          <w:rtl/>
        </w:rPr>
      </w:pPr>
      <w:r w:rsidRPr="00DB11B4">
        <w:rPr>
          <w:rFonts w:hint="cs"/>
          <w:rtl/>
        </w:rPr>
        <w:t>به باور من مخالفت می</w:t>
      </w:r>
      <w:r w:rsidR="00E563B1" w:rsidRPr="00DB11B4">
        <w:rPr>
          <w:rtl/>
        </w:rPr>
        <w:t>‌</w:t>
      </w:r>
      <w:r w:rsidRPr="00DB11B4">
        <w:rPr>
          <w:rFonts w:hint="cs"/>
          <w:rtl/>
        </w:rPr>
        <w:t>شد و در آن صورت آیا معاویه می</w:t>
      </w:r>
      <w:r w:rsidR="00E563B1" w:rsidRPr="00DB11B4">
        <w:rPr>
          <w:rtl/>
        </w:rPr>
        <w:t>‌</w:t>
      </w:r>
      <w:r w:rsidRPr="00DB11B4">
        <w:rPr>
          <w:rFonts w:hint="cs"/>
          <w:rtl/>
        </w:rPr>
        <w:t>توانست که هر شهری را متقاعد کند که خلیفه</w:t>
      </w:r>
      <w:r w:rsidRPr="00DB11B4">
        <w:rPr>
          <w:rFonts w:hint="cs"/>
        </w:rPr>
        <w:t>‌</w:t>
      </w:r>
      <w:r w:rsidRPr="00DB11B4">
        <w:rPr>
          <w:rFonts w:hint="cs"/>
          <w:rtl/>
        </w:rPr>
        <w:t>ی پیشنهادی شهر دیگر را بپذیرند؟</w:t>
      </w:r>
    </w:p>
    <w:p w:rsidR="00E14920" w:rsidRPr="00DB11B4" w:rsidRDefault="00ED0C3A" w:rsidP="00DB11B4">
      <w:pPr>
        <w:pStyle w:val="a5"/>
        <w:rPr>
          <w:rtl/>
        </w:rPr>
      </w:pPr>
      <w:r w:rsidRPr="00DB11B4">
        <w:rPr>
          <w:rFonts w:hint="cs"/>
          <w:rtl/>
        </w:rPr>
        <w:t>دولت نهایتا خود را در برابر تنظیم</w:t>
      </w:r>
      <w:r w:rsidR="00E563B1" w:rsidRPr="00DB11B4">
        <w:rPr>
          <w:rtl/>
        </w:rPr>
        <w:t>‌</w:t>
      </w:r>
      <w:r w:rsidRPr="00DB11B4">
        <w:rPr>
          <w:rFonts w:hint="cs"/>
          <w:rtl/>
        </w:rPr>
        <w:t>های مستقل و جداگانه</w:t>
      </w:r>
      <w:r w:rsidR="009B2FC1">
        <w:rPr>
          <w:rFonts w:hint="cs"/>
          <w:rtl/>
        </w:rPr>
        <w:t xml:space="preserve">‌ای </w:t>
      </w:r>
      <w:r w:rsidRPr="00DB11B4">
        <w:rPr>
          <w:rFonts w:hint="cs"/>
          <w:rtl/>
        </w:rPr>
        <w:t>می</w:t>
      </w:r>
      <w:r w:rsidR="00E563B1" w:rsidRPr="00DB11B4">
        <w:rPr>
          <w:rtl/>
        </w:rPr>
        <w:t>‌</w:t>
      </w:r>
      <w:r w:rsidRPr="00DB11B4">
        <w:rPr>
          <w:rFonts w:hint="cs"/>
          <w:rtl/>
        </w:rPr>
        <w:t>دید و فتنه</w:t>
      </w:r>
      <w:r w:rsidR="00E563B1" w:rsidRPr="00DB11B4">
        <w:rPr>
          <w:rtl/>
        </w:rPr>
        <w:t>‌</w:t>
      </w:r>
      <w:r w:rsidRPr="00DB11B4">
        <w:rPr>
          <w:rFonts w:hint="cs"/>
          <w:rtl/>
        </w:rPr>
        <w:t xml:space="preserve">گرانی که دولت با قدرت </w:t>
      </w:r>
      <w:r w:rsidR="009121AA" w:rsidRPr="00DB11B4">
        <w:rPr>
          <w:rFonts w:hint="cs"/>
          <w:rtl/>
        </w:rPr>
        <w:t>خویش آنان را سرکوب کرده بود، از این بی</w:t>
      </w:r>
      <w:r w:rsidR="00E563B1" w:rsidRPr="00DB11B4">
        <w:rPr>
          <w:rtl/>
        </w:rPr>
        <w:t>‌‌</w:t>
      </w:r>
      <w:r w:rsidR="009121AA" w:rsidRPr="00DB11B4">
        <w:rPr>
          <w:rFonts w:hint="cs"/>
          <w:rtl/>
        </w:rPr>
        <w:t>ثباتی سوء استفاده می</w:t>
      </w:r>
      <w:r w:rsidR="00E563B1" w:rsidRPr="00DB11B4">
        <w:rPr>
          <w:rtl/>
        </w:rPr>
        <w:t>‍‌‌‌</w:t>
      </w:r>
      <w:r w:rsidR="009121AA" w:rsidRPr="00DB11B4">
        <w:rPr>
          <w:rFonts w:hint="cs"/>
          <w:rtl/>
        </w:rPr>
        <w:t>کردند و کیان دولت اسلامی را هدف قرار می</w:t>
      </w:r>
      <w:r w:rsidR="00E563B1" w:rsidRPr="00DB11B4">
        <w:rPr>
          <w:rtl/>
        </w:rPr>
        <w:t>‌</w:t>
      </w:r>
      <w:r w:rsidR="009121AA" w:rsidRPr="00DB11B4">
        <w:rPr>
          <w:rFonts w:hint="cs"/>
          <w:rtl/>
        </w:rPr>
        <w:t>دادند.</w:t>
      </w:r>
    </w:p>
    <w:p w:rsidR="009121AA" w:rsidRPr="00DB11B4" w:rsidRDefault="009121AA" w:rsidP="00DB11B4">
      <w:pPr>
        <w:pStyle w:val="a5"/>
        <w:rPr>
          <w:rtl/>
        </w:rPr>
      </w:pPr>
      <w:r w:rsidRPr="00DB11B4">
        <w:rPr>
          <w:rFonts w:hint="cs"/>
          <w:rtl/>
        </w:rPr>
        <w:t>ما این فرضیه</w:t>
      </w:r>
      <w:r w:rsidR="00E563B1" w:rsidRPr="00DB11B4">
        <w:rPr>
          <w:rtl/>
        </w:rPr>
        <w:t>‌</w:t>
      </w:r>
      <w:r w:rsidRPr="00DB11B4">
        <w:rPr>
          <w:rFonts w:hint="cs"/>
          <w:rtl/>
        </w:rPr>
        <w:t>ها را مطرح کردیم، شاید این گونه می</w:t>
      </w:r>
      <w:r w:rsidR="00E563B1" w:rsidRPr="00DB11B4">
        <w:rPr>
          <w:rtl/>
        </w:rPr>
        <w:t>‌</w:t>
      </w:r>
      <w:r w:rsidRPr="00DB11B4">
        <w:rPr>
          <w:rFonts w:hint="cs"/>
          <w:rtl/>
        </w:rPr>
        <w:t>شد و شاید هم عکس آن اتفاق</w:t>
      </w:r>
      <w:r w:rsidR="00325708" w:rsidRPr="00DB11B4">
        <w:rPr>
          <w:rFonts w:hint="cs"/>
          <w:rtl/>
        </w:rPr>
        <w:t xml:space="preserve"> می‌</w:t>
      </w:r>
      <w:r w:rsidRPr="00DB11B4">
        <w:rPr>
          <w:rFonts w:hint="cs"/>
          <w:rtl/>
        </w:rPr>
        <w:t>افتاد، هدف ما از این کار این است که مقدار صحت آرا و نظریاتی را بسنجیم که برخی بدون در نظر گرفتن اوضاع تاریخی و سیاسی حاکم بر آن زمان، اظهار می</w:t>
      </w:r>
      <w:r w:rsidR="00E563B1" w:rsidRPr="00DB11B4">
        <w:rPr>
          <w:rtl/>
        </w:rPr>
        <w:t>‌</w:t>
      </w:r>
      <w:r w:rsidRPr="00DB11B4">
        <w:rPr>
          <w:rFonts w:hint="cs"/>
          <w:rtl/>
        </w:rPr>
        <w:t>دارند.</w:t>
      </w:r>
    </w:p>
    <w:p w:rsidR="009121AA" w:rsidRPr="00DB11B4" w:rsidRDefault="009121AA" w:rsidP="00DB11B4">
      <w:pPr>
        <w:pStyle w:val="a5"/>
        <w:rPr>
          <w:rtl/>
        </w:rPr>
      </w:pPr>
      <w:r w:rsidRPr="00DB11B4">
        <w:rPr>
          <w:rFonts w:hint="cs"/>
          <w:rtl/>
        </w:rPr>
        <w:t>جامعه</w:t>
      </w:r>
      <w:r w:rsidRPr="00DB11B4">
        <w:rPr>
          <w:rFonts w:hint="cs"/>
        </w:rPr>
        <w:t>‌</w:t>
      </w:r>
      <w:r w:rsidRPr="00DB11B4">
        <w:rPr>
          <w:rFonts w:hint="cs"/>
          <w:rtl/>
        </w:rPr>
        <w:t>ی اسلامی با شهادت عثمان</w:t>
      </w:r>
      <w:r w:rsidR="00D82CE5">
        <w:rPr>
          <w:rFonts w:hint="cs"/>
          <w:rtl/>
        </w:rPr>
        <w:t xml:space="preserve"> </w:t>
      </w:r>
      <w:r w:rsidR="00A2281B" w:rsidRPr="00DB11B4">
        <w:rPr>
          <w:rFonts w:cs="CTraditional Arabic" w:hint="cs"/>
          <w:rtl/>
        </w:rPr>
        <w:t xml:space="preserve">س </w:t>
      </w:r>
      <w:r w:rsidRPr="00DB11B4">
        <w:rPr>
          <w:rFonts w:hint="cs"/>
          <w:rtl/>
        </w:rPr>
        <w:t>تکان سختی خورد و در پی آن گرایش</w:t>
      </w:r>
      <w:r w:rsidR="00E563B1" w:rsidRPr="00DB11B4">
        <w:rPr>
          <w:rtl/>
        </w:rPr>
        <w:t>‌</w:t>
      </w:r>
      <w:r w:rsidRPr="00DB11B4">
        <w:rPr>
          <w:rFonts w:hint="cs"/>
          <w:rtl/>
        </w:rPr>
        <w:t>های سیاسی و اعتقادی خطرناکی پدید آمد، معاویه</w:t>
      </w:r>
      <w:r w:rsidR="00D82CE5">
        <w:rPr>
          <w:rFonts w:hint="cs"/>
          <w:rtl/>
        </w:rPr>
        <w:t xml:space="preserve"> </w:t>
      </w:r>
      <w:r w:rsidR="00A2281B" w:rsidRPr="00DB11B4">
        <w:rPr>
          <w:rFonts w:cs="CTraditional Arabic" w:hint="cs"/>
          <w:rtl/>
        </w:rPr>
        <w:t xml:space="preserve">س </w:t>
      </w:r>
      <w:r w:rsidRPr="00DB11B4">
        <w:rPr>
          <w:rFonts w:hint="cs"/>
          <w:rtl/>
        </w:rPr>
        <w:t>باید اهمیت و حساسیت این کار و تفرق و چند دستگی مسلمانان را که در صورت عدم تعیین ولی عهد پدید می</w:t>
      </w:r>
      <w:r w:rsidR="00E563B1" w:rsidRPr="00DB11B4">
        <w:rPr>
          <w:rtl/>
        </w:rPr>
        <w:t>‌</w:t>
      </w:r>
      <w:r w:rsidRPr="00DB11B4">
        <w:rPr>
          <w:rFonts w:hint="cs"/>
          <w:rtl/>
        </w:rPr>
        <w:t>آمد، درک می</w:t>
      </w:r>
      <w:r w:rsidR="00E563B1" w:rsidRPr="00DB11B4">
        <w:rPr>
          <w:rtl/>
        </w:rPr>
        <w:t>‌</w:t>
      </w:r>
      <w:r w:rsidRPr="00DB11B4">
        <w:rPr>
          <w:rFonts w:hint="cs"/>
          <w:rtl/>
        </w:rPr>
        <w:t>کرد، چیرگی اهل شام وخود</w:t>
      </w:r>
      <w:r w:rsidR="00E563B1" w:rsidRPr="00DB11B4">
        <w:rPr>
          <w:rFonts w:hint="cs"/>
          <w:rtl/>
        </w:rPr>
        <w:t>خ</w:t>
      </w:r>
      <w:r w:rsidRPr="00DB11B4">
        <w:rPr>
          <w:rFonts w:hint="cs"/>
          <w:rtl/>
        </w:rPr>
        <w:t>واهی و طرفداری شدید آنان از بنی امیه و مشکوک بودن آنان از اهل مدینه، عامل م</w:t>
      </w:r>
      <w:r w:rsidR="00E563B1" w:rsidRPr="00DB11B4">
        <w:rPr>
          <w:rFonts w:hint="cs"/>
          <w:rtl/>
        </w:rPr>
        <w:t>ؤ</w:t>
      </w:r>
      <w:r w:rsidRPr="00DB11B4">
        <w:rPr>
          <w:rFonts w:hint="cs"/>
          <w:rtl/>
        </w:rPr>
        <w:t>ثری بر این اقدام معاویه</w:t>
      </w:r>
      <w:r w:rsidR="00D82CE5">
        <w:rPr>
          <w:rFonts w:hint="cs"/>
          <w:rtl/>
        </w:rPr>
        <w:t xml:space="preserve"> </w:t>
      </w:r>
      <w:r w:rsidR="00A2281B" w:rsidRPr="00DB11B4">
        <w:rPr>
          <w:rFonts w:cs="CTraditional Arabic" w:hint="cs"/>
          <w:rtl/>
        </w:rPr>
        <w:t xml:space="preserve">س </w:t>
      </w:r>
      <w:r w:rsidRPr="00DB11B4">
        <w:rPr>
          <w:rFonts w:hint="cs"/>
          <w:rtl/>
        </w:rPr>
        <w:t>بود.</w:t>
      </w:r>
    </w:p>
    <w:p w:rsidR="00975597" w:rsidRPr="00DB11B4" w:rsidRDefault="00975597" w:rsidP="00DB11B4">
      <w:pPr>
        <w:pStyle w:val="a5"/>
        <w:rPr>
          <w:rtl/>
        </w:rPr>
      </w:pPr>
    </w:p>
    <w:p w:rsidR="009121AA" w:rsidRPr="00DB11B4" w:rsidRDefault="009121AA" w:rsidP="00D82CE5">
      <w:pPr>
        <w:pStyle w:val="a6"/>
        <w:rPr>
          <w:rtl/>
        </w:rPr>
      </w:pPr>
      <w:r w:rsidRPr="00DB11B4">
        <w:rPr>
          <w:rFonts w:hint="cs"/>
          <w:rtl/>
        </w:rPr>
        <w:t>می</w:t>
      </w:r>
      <w:r w:rsidR="00E563B1" w:rsidRPr="00DB11B4">
        <w:rPr>
          <w:rtl/>
        </w:rPr>
        <w:t>‌</w:t>
      </w:r>
      <w:r w:rsidRPr="00DB11B4">
        <w:rPr>
          <w:rFonts w:hint="cs"/>
          <w:rtl/>
        </w:rPr>
        <w:t>ماند گزینه</w:t>
      </w:r>
      <w:r w:rsidR="00E563B1" w:rsidRPr="00DB11B4">
        <w:rPr>
          <w:rtl/>
        </w:rPr>
        <w:t>‌</w:t>
      </w:r>
      <w:r w:rsidR="00E563B1" w:rsidRPr="00DB11B4">
        <w:rPr>
          <w:rFonts w:hint="cs"/>
          <w:rtl/>
        </w:rPr>
        <w:t>ی</w:t>
      </w:r>
      <w:r w:rsidRPr="00DB11B4">
        <w:rPr>
          <w:rFonts w:hint="cs"/>
          <w:rtl/>
        </w:rPr>
        <w:t xml:space="preserve"> سوم:</w:t>
      </w:r>
    </w:p>
    <w:p w:rsidR="009121AA" w:rsidRPr="00DB11B4" w:rsidRDefault="009121AA" w:rsidP="00DB11B4">
      <w:pPr>
        <w:pStyle w:val="a5"/>
        <w:rPr>
          <w:rtl/>
        </w:rPr>
      </w:pPr>
      <w:r w:rsidRPr="00DB11B4">
        <w:rPr>
          <w:rFonts w:hint="cs"/>
          <w:rtl/>
        </w:rPr>
        <w:t>یعنی آن کاری که معاویه</w:t>
      </w:r>
      <w:r w:rsidR="00A2281B" w:rsidRPr="00DB11B4">
        <w:rPr>
          <w:rFonts w:cs="CTraditional Arabic" w:hint="cs"/>
          <w:rtl/>
        </w:rPr>
        <w:t xml:space="preserve">س </w:t>
      </w:r>
      <w:r w:rsidRPr="00DB11B4">
        <w:rPr>
          <w:rFonts w:hint="cs"/>
          <w:rtl/>
        </w:rPr>
        <w:t>کرد و</w:t>
      </w:r>
      <w:r w:rsidR="00D82CE5">
        <w:rPr>
          <w:rFonts w:hint="cs"/>
          <w:rtl/>
        </w:rPr>
        <w:t xml:space="preserve"> برخی از محققین نیز تاییدش کرده</w:t>
      </w:r>
      <w:r w:rsidR="00D82CE5">
        <w:rPr>
          <w:rFonts w:hint="eastAsia"/>
          <w:rtl/>
        </w:rPr>
        <w:t>‌</w:t>
      </w:r>
      <w:r w:rsidRPr="00DB11B4">
        <w:rPr>
          <w:rFonts w:hint="cs"/>
          <w:rtl/>
        </w:rPr>
        <w:t>اند، به خاطر عدم بروز جنگ</w:t>
      </w:r>
      <w:r w:rsidR="00FA781C" w:rsidRPr="00DB11B4">
        <w:rPr>
          <w:rFonts w:hint="cs"/>
          <w:rtl/>
        </w:rPr>
        <w:t xml:space="preserve"> </w:t>
      </w:r>
      <w:r w:rsidRPr="00DB11B4">
        <w:rPr>
          <w:rFonts w:hint="cs"/>
          <w:rtl/>
        </w:rPr>
        <w:t>قدرت</w:t>
      </w:r>
      <w:r w:rsidR="00FA781C" w:rsidRPr="00DB11B4">
        <w:rPr>
          <w:rFonts w:hint="cs"/>
          <w:rtl/>
        </w:rPr>
        <w:t>،</w:t>
      </w:r>
      <w:r w:rsidR="00AE2C43" w:rsidRPr="00DB11B4">
        <w:rPr>
          <w:rFonts w:hint="cs"/>
          <w:rtl/>
        </w:rPr>
        <w:t xml:space="preserve"> موجب امنیت و سلامتی گردید:</w:t>
      </w:r>
    </w:p>
    <w:p w:rsidR="00AE2C43" w:rsidRPr="00DB11B4" w:rsidRDefault="00AE2C43" w:rsidP="00D82CE5">
      <w:pPr>
        <w:pStyle w:val="a5"/>
        <w:rPr>
          <w:rtl/>
        </w:rPr>
      </w:pPr>
      <w:r w:rsidRPr="00DB11B4">
        <w:rPr>
          <w:rFonts w:hint="cs"/>
          <w:rtl/>
        </w:rPr>
        <w:t>محمد کردعلی می</w:t>
      </w:r>
      <w:r w:rsidR="00FA781C" w:rsidRPr="00DB11B4">
        <w:rPr>
          <w:rtl/>
        </w:rPr>
        <w:t>‌</w:t>
      </w:r>
      <w:r w:rsidRPr="00DB11B4">
        <w:rPr>
          <w:rFonts w:hint="cs"/>
          <w:rtl/>
        </w:rPr>
        <w:t>گوید: «وضع قانون ولایت</w:t>
      </w:r>
      <w:r w:rsidRPr="00DB11B4">
        <w:rPr>
          <w:rFonts w:hint="cs"/>
        </w:rPr>
        <w:t>‌</w:t>
      </w:r>
      <w:r w:rsidRPr="00DB11B4">
        <w:rPr>
          <w:rFonts w:hint="cs"/>
          <w:rtl/>
        </w:rPr>
        <w:t>عهدی در اسلام تا حدودی مسلمانان را از انقسام و چند دستگی می</w:t>
      </w:r>
      <w:r w:rsidR="008C2C57" w:rsidRPr="00DB11B4">
        <w:rPr>
          <w:rtl/>
        </w:rPr>
        <w:t>‌</w:t>
      </w:r>
      <w:r w:rsidRPr="00DB11B4">
        <w:rPr>
          <w:rFonts w:hint="cs"/>
          <w:rtl/>
        </w:rPr>
        <w:t>رهاند، شاید اتفاق بیافتد که حاکم در انتخاب ولی</w:t>
      </w:r>
      <w:r w:rsidRPr="00DB11B4">
        <w:rPr>
          <w:rFonts w:hint="cs"/>
        </w:rPr>
        <w:t>‌</w:t>
      </w:r>
      <w:r w:rsidRPr="00DB11B4">
        <w:rPr>
          <w:rFonts w:hint="cs"/>
          <w:rtl/>
        </w:rPr>
        <w:t>عهد دچار اشتباه گردد... ام</w:t>
      </w:r>
      <w:r w:rsidR="00371FAF" w:rsidRPr="00DB11B4">
        <w:rPr>
          <w:rFonts w:hint="cs"/>
          <w:rtl/>
        </w:rPr>
        <w:t>ا</w:t>
      </w:r>
      <w:r w:rsidRPr="00DB11B4">
        <w:rPr>
          <w:rFonts w:hint="cs"/>
          <w:rtl/>
        </w:rPr>
        <w:t xml:space="preserve"> برگزیدن پسر یا برادر یا عموزاده به ولایت</w:t>
      </w:r>
      <w:r w:rsidRPr="00DB11B4">
        <w:rPr>
          <w:rFonts w:hint="cs"/>
        </w:rPr>
        <w:t>‌</w:t>
      </w:r>
      <w:r w:rsidRPr="00DB11B4">
        <w:rPr>
          <w:rFonts w:hint="cs"/>
          <w:rtl/>
        </w:rPr>
        <w:t>عهدی البته به شرط کفایت و لیاقت برای سلامت و برون</w:t>
      </w:r>
      <w:r w:rsidR="00371FAF" w:rsidRPr="00DB11B4">
        <w:rPr>
          <w:rFonts w:hint="cs"/>
          <w:rtl/>
        </w:rPr>
        <w:t>‌</w:t>
      </w:r>
      <w:r w:rsidRPr="00DB11B4">
        <w:rPr>
          <w:rFonts w:hint="cs"/>
          <w:rtl/>
        </w:rPr>
        <w:t>رفت دولت از فتنه</w:t>
      </w:r>
      <w:r w:rsidR="00371FAF" w:rsidRPr="00DB11B4">
        <w:rPr>
          <w:rFonts w:hint="cs"/>
          <w:rtl/>
        </w:rPr>
        <w:t>‌</w:t>
      </w:r>
      <w:r w:rsidRPr="00DB11B4">
        <w:rPr>
          <w:rFonts w:hint="cs"/>
          <w:rtl/>
        </w:rPr>
        <w:t>هایی که میان احزاب و گرایش</w:t>
      </w:r>
      <w:r w:rsidR="00371FAF" w:rsidRPr="00DB11B4">
        <w:rPr>
          <w:rFonts w:hint="cs"/>
          <w:rtl/>
        </w:rPr>
        <w:t>‌</w:t>
      </w:r>
      <w:r w:rsidRPr="00DB11B4">
        <w:rPr>
          <w:rFonts w:hint="cs"/>
          <w:rtl/>
        </w:rPr>
        <w:t>های مختلف ایجاد می</w:t>
      </w:r>
      <w:r w:rsidR="00371FAF" w:rsidRPr="00DB11B4">
        <w:rPr>
          <w:rFonts w:hint="cs"/>
          <w:rtl/>
        </w:rPr>
        <w:t>‌</w:t>
      </w:r>
      <w:r w:rsidRPr="00DB11B4">
        <w:rPr>
          <w:rFonts w:hint="cs"/>
          <w:rtl/>
        </w:rPr>
        <w:t>گردد مناسب</w:t>
      </w:r>
      <w:r w:rsidR="00371FAF" w:rsidRPr="00DB11B4">
        <w:rPr>
          <w:rFonts w:hint="cs"/>
          <w:rtl/>
        </w:rPr>
        <w:t>‌</w:t>
      </w:r>
      <w:r w:rsidRPr="00DB11B4">
        <w:rPr>
          <w:rFonts w:hint="cs"/>
          <w:rtl/>
        </w:rPr>
        <w:t>تر است؛ هر حزبی به حق یا باطل خلیفه</w:t>
      </w:r>
      <w:r w:rsidR="009B2FC1">
        <w:rPr>
          <w:rFonts w:hint="cs"/>
          <w:rtl/>
        </w:rPr>
        <w:t xml:space="preserve">‌ای </w:t>
      </w:r>
      <w:r w:rsidRPr="00DB11B4">
        <w:rPr>
          <w:rFonts w:hint="cs"/>
          <w:rtl/>
        </w:rPr>
        <w:t>معرفی می</w:t>
      </w:r>
      <w:r w:rsidR="00371FAF" w:rsidRPr="00DB11B4">
        <w:rPr>
          <w:rFonts w:hint="cs"/>
          <w:rtl/>
        </w:rPr>
        <w:t>‌</w:t>
      </w:r>
      <w:r w:rsidRPr="00DB11B4">
        <w:rPr>
          <w:rFonts w:hint="cs"/>
          <w:rtl/>
        </w:rPr>
        <w:t>کند</w:t>
      </w:r>
      <w:r w:rsidR="003401BD" w:rsidRPr="00DB11B4">
        <w:rPr>
          <w:rFonts w:hint="cs"/>
          <w:rtl/>
        </w:rPr>
        <w:t>،</w:t>
      </w:r>
      <w:r w:rsidRPr="00DB11B4">
        <w:rPr>
          <w:rFonts w:hint="cs"/>
          <w:rtl/>
        </w:rPr>
        <w:t xml:space="preserve"> و شاید هم نامزد صالح و شایس</w:t>
      </w:r>
      <w:r w:rsidR="003401BD" w:rsidRPr="00DB11B4">
        <w:rPr>
          <w:rFonts w:hint="cs"/>
          <w:rtl/>
        </w:rPr>
        <w:t>ته یک درصد حمایت و پشتیبانی نا</w:t>
      </w:r>
      <w:r w:rsidRPr="00DB11B4">
        <w:rPr>
          <w:rFonts w:hint="cs"/>
          <w:rtl/>
        </w:rPr>
        <w:t>م</w:t>
      </w:r>
      <w:r w:rsidR="003401BD" w:rsidRPr="00DB11B4">
        <w:rPr>
          <w:rFonts w:hint="cs"/>
          <w:rtl/>
        </w:rPr>
        <w:t>ز</w:t>
      </w:r>
      <w:r w:rsidRPr="00DB11B4">
        <w:rPr>
          <w:rFonts w:hint="cs"/>
          <w:rtl/>
        </w:rPr>
        <w:t>د بی</w:t>
      </w:r>
      <w:r w:rsidR="003401BD" w:rsidRPr="00DB11B4">
        <w:rPr>
          <w:rFonts w:hint="cs"/>
          <w:rtl/>
        </w:rPr>
        <w:t>‌</w:t>
      </w:r>
      <w:r w:rsidRPr="00DB11B4">
        <w:rPr>
          <w:rFonts w:hint="cs"/>
          <w:rtl/>
        </w:rPr>
        <w:t>لیاقت را نداشته باشد»</w:t>
      </w:r>
      <w:r w:rsidRPr="00DB11B4">
        <w:rPr>
          <w:vertAlign w:val="superscript"/>
          <w:rtl/>
        </w:rPr>
        <w:footnoteReference w:id="192"/>
      </w:r>
      <w:r w:rsidR="00D82CE5">
        <w:rPr>
          <w:rFonts w:hint="cs"/>
          <w:rtl/>
        </w:rPr>
        <w:t>.</w:t>
      </w:r>
    </w:p>
    <w:p w:rsidR="00AE2C43" w:rsidRPr="00DB11B4" w:rsidRDefault="009851D7" w:rsidP="00D82CE5">
      <w:pPr>
        <w:pStyle w:val="a5"/>
        <w:rPr>
          <w:rtl/>
        </w:rPr>
      </w:pPr>
      <w:r w:rsidRPr="00DB11B4">
        <w:rPr>
          <w:rFonts w:hint="cs"/>
          <w:rtl/>
        </w:rPr>
        <w:t>شعوط می</w:t>
      </w:r>
      <w:r w:rsidR="00353FF0" w:rsidRPr="00DB11B4">
        <w:rPr>
          <w:rFonts w:hint="cs"/>
          <w:rtl/>
        </w:rPr>
        <w:t>‌</w:t>
      </w:r>
      <w:r w:rsidRPr="00DB11B4">
        <w:rPr>
          <w:rFonts w:hint="cs"/>
          <w:rtl/>
        </w:rPr>
        <w:t>گوید: «می</w:t>
      </w:r>
      <w:r w:rsidR="00353FF0" w:rsidRPr="00DB11B4">
        <w:rPr>
          <w:rFonts w:hint="cs"/>
          <w:rtl/>
        </w:rPr>
        <w:t>‌</w:t>
      </w:r>
      <w:r w:rsidRPr="00DB11B4">
        <w:rPr>
          <w:rFonts w:hint="cs"/>
          <w:rtl/>
        </w:rPr>
        <w:t>دانیم که هر چند دایره</w:t>
      </w:r>
      <w:r w:rsidRPr="00DB11B4">
        <w:rPr>
          <w:rFonts w:hint="cs"/>
        </w:rPr>
        <w:t>‌</w:t>
      </w:r>
      <w:r w:rsidRPr="00DB11B4">
        <w:rPr>
          <w:rFonts w:hint="cs"/>
          <w:rtl/>
        </w:rPr>
        <w:t>ی انتخاب خلیفه تنگ</w:t>
      </w:r>
      <w:r w:rsidR="00353FF0" w:rsidRPr="00DB11B4">
        <w:rPr>
          <w:rFonts w:hint="cs"/>
          <w:rtl/>
        </w:rPr>
        <w:t>‌</w:t>
      </w:r>
      <w:r w:rsidRPr="00DB11B4">
        <w:rPr>
          <w:rFonts w:hint="cs"/>
          <w:rtl/>
        </w:rPr>
        <w:t>تر باشد، برای حفظ وحدت و یکپارچکی مفیدتر خواهد بود و دولت می</w:t>
      </w:r>
      <w:r w:rsidR="00353FF0" w:rsidRPr="00DB11B4">
        <w:rPr>
          <w:rFonts w:hint="cs"/>
          <w:rtl/>
        </w:rPr>
        <w:t>‌</w:t>
      </w:r>
      <w:r w:rsidRPr="00DB11B4">
        <w:rPr>
          <w:rFonts w:hint="cs"/>
          <w:rtl/>
        </w:rPr>
        <w:t>تواند بدون هیچ مانع و توقفی به پیشرفت و ترقی خود ادامه دهد، و اگر دایره</w:t>
      </w:r>
      <w:r w:rsidRPr="00DB11B4">
        <w:rPr>
          <w:rFonts w:hint="cs"/>
        </w:rPr>
        <w:t>‌</w:t>
      </w:r>
      <w:r w:rsidRPr="00DB11B4">
        <w:rPr>
          <w:rFonts w:hint="cs"/>
          <w:rtl/>
        </w:rPr>
        <w:t>ی انتخاب گ</w:t>
      </w:r>
      <w:r w:rsidR="00353FF0" w:rsidRPr="00DB11B4">
        <w:rPr>
          <w:rFonts w:hint="cs"/>
          <w:rtl/>
        </w:rPr>
        <w:t>س</w:t>
      </w:r>
      <w:r w:rsidRPr="00DB11B4">
        <w:rPr>
          <w:rFonts w:hint="cs"/>
          <w:rtl/>
        </w:rPr>
        <w:t>ترده باشد، کاندیداها بیشتر می</w:t>
      </w:r>
      <w:r w:rsidR="00353FF0" w:rsidRPr="00DB11B4">
        <w:rPr>
          <w:rFonts w:hint="cs"/>
          <w:rtl/>
        </w:rPr>
        <w:t>‌</w:t>
      </w:r>
      <w:r w:rsidRPr="00DB11B4">
        <w:rPr>
          <w:rFonts w:hint="cs"/>
          <w:rtl/>
        </w:rPr>
        <w:t>گردند، خصوصا اگر کشور پهناور باشد و عناصر و جنسیت</w:t>
      </w:r>
      <w:r w:rsidR="00353FF0" w:rsidRPr="00DB11B4">
        <w:rPr>
          <w:rFonts w:hint="cs"/>
          <w:rtl/>
        </w:rPr>
        <w:t>‌</w:t>
      </w:r>
      <w:r w:rsidRPr="00DB11B4">
        <w:rPr>
          <w:rFonts w:hint="cs"/>
          <w:rtl/>
        </w:rPr>
        <w:t>های مختلفی را در خود جای داده باشد، اضافه بر آن دشواری ارتباط با مناطق مفتوحه و دوردست را نیز نباید از یاد برد»</w:t>
      </w:r>
      <w:r w:rsidRPr="00DB11B4">
        <w:rPr>
          <w:vertAlign w:val="superscript"/>
          <w:rtl/>
        </w:rPr>
        <w:footnoteReference w:id="193"/>
      </w:r>
      <w:r w:rsidR="00D82CE5">
        <w:rPr>
          <w:rFonts w:hint="cs"/>
          <w:rtl/>
        </w:rPr>
        <w:t>.</w:t>
      </w:r>
    </w:p>
    <w:p w:rsidR="009851D7" w:rsidRPr="00DB11B4" w:rsidRDefault="009851D7" w:rsidP="00D82CE5">
      <w:pPr>
        <w:pStyle w:val="a5"/>
        <w:rPr>
          <w:rtl/>
        </w:rPr>
      </w:pPr>
      <w:r w:rsidRPr="00DB11B4">
        <w:rPr>
          <w:rFonts w:hint="cs"/>
          <w:rtl/>
        </w:rPr>
        <w:t>ولایت</w:t>
      </w:r>
      <w:r w:rsidRPr="00DB11B4">
        <w:rPr>
          <w:rFonts w:hint="cs"/>
        </w:rPr>
        <w:t>‌</w:t>
      </w:r>
      <w:r w:rsidRPr="00DB11B4">
        <w:rPr>
          <w:rFonts w:hint="cs"/>
          <w:rtl/>
        </w:rPr>
        <w:t>عهدی با حق انتخاب مردم منافانی ندارد، فقها از نگاه شرعی ولایت</w:t>
      </w:r>
      <w:r w:rsidRPr="00DB11B4">
        <w:rPr>
          <w:rFonts w:hint="cs"/>
        </w:rPr>
        <w:t>‌</w:t>
      </w:r>
      <w:r w:rsidRPr="00DB11B4">
        <w:rPr>
          <w:rFonts w:hint="cs"/>
          <w:rtl/>
        </w:rPr>
        <w:t>عهدی</w:t>
      </w:r>
      <w:r w:rsidR="008E3941" w:rsidRPr="00DB11B4">
        <w:rPr>
          <w:rFonts w:hint="cs"/>
          <w:rtl/>
        </w:rPr>
        <w:t xml:space="preserve"> را فقط یک پیشنهاد برای انتخاب می</w:t>
      </w:r>
      <w:r w:rsidR="00353FF0" w:rsidRPr="00DB11B4">
        <w:rPr>
          <w:rFonts w:hint="cs"/>
          <w:rtl/>
        </w:rPr>
        <w:t>‌</w:t>
      </w:r>
      <w:r w:rsidR="008E3941" w:rsidRPr="00DB11B4">
        <w:rPr>
          <w:rFonts w:hint="cs"/>
          <w:rtl/>
        </w:rPr>
        <w:t xml:space="preserve">دانند که پس از </w:t>
      </w:r>
      <w:r w:rsidR="007A37B4" w:rsidRPr="00DB11B4">
        <w:rPr>
          <w:rFonts w:hint="cs"/>
          <w:rtl/>
        </w:rPr>
        <w:t>آن امت با وی بیعت کنند، اگر بیعتی انجام گرفت، امامت او منعقد می</w:t>
      </w:r>
      <w:r w:rsidR="00353FF0" w:rsidRPr="00DB11B4">
        <w:rPr>
          <w:rFonts w:hint="cs"/>
          <w:rtl/>
        </w:rPr>
        <w:t>‌</w:t>
      </w:r>
      <w:r w:rsidR="007A37B4" w:rsidRPr="00DB11B4">
        <w:rPr>
          <w:rFonts w:hint="cs"/>
          <w:rtl/>
        </w:rPr>
        <w:t>گردد و اگر امت او را نپذیرفتند و یا با کسی دیگر بیعت نمودند، نامزدی و معرفی فرد سابق نامعتبر و کأن لم یکن تلقی می</w:t>
      </w:r>
      <w:r w:rsidR="00353FF0" w:rsidRPr="00DB11B4">
        <w:rPr>
          <w:rFonts w:hint="cs"/>
          <w:rtl/>
        </w:rPr>
        <w:t>‌</w:t>
      </w:r>
      <w:r w:rsidR="007A37B4" w:rsidRPr="00DB11B4">
        <w:rPr>
          <w:rFonts w:hint="cs"/>
          <w:rtl/>
        </w:rPr>
        <w:t>گردد، بنابراین امت هم چنان در انتخاب حاکم صاحب اختیار است و حرف آخر را می</w:t>
      </w:r>
      <w:r w:rsidR="00353FF0" w:rsidRPr="00DB11B4">
        <w:rPr>
          <w:rFonts w:hint="cs"/>
          <w:rtl/>
        </w:rPr>
        <w:t>‌</w:t>
      </w:r>
      <w:r w:rsidR="007A37B4" w:rsidRPr="00DB11B4">
        <w:rPr>
          <w:rFonts w:hint="cs"/>
          <w:rtl/>
        </w:rPr>
        <w:t>زند</w:t>
      </w:r>
      <w:r w:rsidR="007A37B4" w:rsidRPr="00DB11B4">
        <w:rPr>
          <w:vertAlign w:val="superscript"/>
          <w:rtl/>
        </w:rPr>
        <w:footnoteReference w:id="194"/>
      </w:r>
      <w:r w:rsidR="00D82CE5">
        <w:rPr>
          <w:rFonts w:hint="cs"/>
          <w:rtl/>
        </w:rPr>
        <w:t>.</w:t>
      </w:r>
    </w:p>
    <w:p w:rsidR="007A37B4" w:rsidRPr="00DB11B4" w:rsidRDefault="007A37B4" w:rsidP="00D82CE5">
      <w:pPr>
        <w:pStyle w:val="a5"/>
        <w:rPr>
          <w:rtl/>
        </w:rPr>
      </w:pPr>
      <w:r w:rsidRPr="00DB11B4">
        <w:rPr>
          <w:rFonts w:hint="cs"/>
          <w:rtl/>
        </w:rPr>
        <w:t>گفتار ابویعلی نیز این مطلب را تایید می</w:t>
      </w:r>
      <w:r w:rsidR="00353FF0" w:rsidRPr="00DB11B4">
        <w:rPr>
          <w:rFonts w:hint="cs"/>
          <w:rtl/>
        </w:rPr>
        <w:t>‌</w:t>
      </w:r>
      <w:r w:rsidRPr="00DB11B4">
        <w:rPr>
          <w:rFonts w:hint="cs"/>
          <w:rtl/>
        </w:rPr>
        <w:t>کند که ولایت</w:t>
      </w:r>
      <w:r w:rsidR="00353FF0" w:rsidRPr="00DB11B4">
        <w:rPr>
          <w:rFonts w:hint="cs"/>
          <w:rtl/>
        </w:rPr>
        <w:t>‌</w:t>
      </w:r>
      <w:r w:rsidRPr="00DB11B4">
        <w:rPr>
          <w:rFonts w:hint="cs"/>
          <w:rtl/>
        </w:rPr>
        <w:t>عهدی یک پیشنهاد برای انتخاب بیشتر نیست، وی می</w:t>
      </w:r>
      <w:r w:rsidR="00353FF0" w:rsidRPr="00DB11B4">
        <w:rPr>
          <w:rFonts w:hint="cs"/>
          <w:rtl/>
        </w:rPr>
        <w:t>‌</w:t>
      </w:r>
      <w:r w:rsidRPr="00DB11B4">
        <w:rPr>
          <w:rFonts w:hint="cs"/>
          <w:rtl/>
        </w:rPr>
        <w:t>گوید: «امام و حاکم می</w:t>
      </w:r>
      <w:r w:rsidR="00353FF0" w:rsidRPr="00DB11B4">
        <w:rPr>
          <w:rFonts w:hint="cs"/>
          <w:rtl/>
        </w:rPr>
        <w:t>‌</w:t>
      </w:r>
      <w:r w:rsidRPr="00DB11B4">
        <w:rPr>
          <w:rFonts w:hint="cs"/>
          <w:rtl/>
        </w:rPr>
        <w:t xml:space="preserve">تواند، حاکم </w:t>
      </w:r>
      <w:r w:rsidR="009474CC" w:rsidRPr="00DB11B4">
        <w:rPr>
          <w:rFonts w:hint="cs"/>
          <w:rtl/>
        </w:rPr>
        <w:t>بع</w:t>
      </w:r>
      <w:r w:rsidRPr="00DB11B4">
        <w:rPr>
          <w:rFonts w:hint="cs"/>
          <w:rtl/>
        </w:rPr>
        <w:t>د از خود را معرفی کند... و این به معنای عقد امامت برای آن فرد نیست؛ زیرا با مجرد عهد، امامت او منعقد نمی</w:t>
      </w:r>
      <w:r w:rsidR="00882437" w:rsidRPr="00DB11B4">
        <w:rPr>
          <w:rFonts w:hint="cs"/>
          <w:rtl/>
        </w:rPr>
        <w:t>‌</w:t>
      </w:r>
      <w:r w:rsidRPr="00DB11B4">
        <w:rPr>
          <w:rFonts w:hint="cs"/>
          <w:rtl/>
        </w:rPr>
        <w:t>گردد و تنها با عقد و انتخاب مسلمانان منعقد می</w:t>
      </w:r>
      <w:r w:rsidR="00882437" w:rsidRPr="00DB11B4">
        <w:rPr>
          <w:rFonts w:hint="cs"/>
          <w:rtl/>
        </w:rPr>
        <w:t>‌</w:t>
      </w:r>
      <w:r w:rsidRPr="00DB11B4">
        <w:rPr>
          <w:rFonts w:hint="cs"/>
          <w:rtl/>
        </w:rPr>
        <w:t xml:space="preserve">گردد، به این دلیل که اگر به معنای عقد امامت تلقی </w:t>
      </w:r>
      <w:r w:rsidR="00882437" w:rsidRPr="00DB11B4">
        <w:rPr>
          <w:rFonts w:hint="cs"/>
          <w:rtl/>
        </w:rPr>
        <w:t>شو</w:t>
      </w:r>
      <w:r w:rsidRPr="00DB11B4">
        <w:rPr>
          <w:rFonts w:hint="cs"/>
          <w:rtl/>
        </w:rPr>
        <w:t>د مستلزم وجود دو امام و حاکم در آن واحد می</w:t>
      </w:r>
      <w:r w:rsidR="00882437" w:rsidRPr="00DB11B4">
        <w:rPr>
          <w:rFonts w:hint="cs"/>
          <w:rtl/>
        </w:rPr>
        <w:t>‌</w:t>
      </w:r>
      <w:r w:rsidRPr="00DB11B4">
        <w:rPr>
          <w:rFonts w:hint="cs"/>
          <w:rtl/>
        </w:rPr>
        <w:t xml:space="preserve">گردد که این ناجایز است... امامت معهود الیه پس از موت امام سابق </w:t>
      </w:r>
      <w:r w:rsidR="00882437" w:rsidRPr="00DB11B4">
        <w:rPr>
          <w:rFonts w:hint="cs"/>
          <w:rtl/>
        </w:rPr>
        <w:t>و با انتخاب مردم آن زمان منعقد خواهد شد</w:t>
      </w:r>
      <w:r w:rsidRPr="00DB11B4">
        <w:rPr>
          <w:rFonts w:hint="cs"/>
          <w:rtl/>
        </w:rPr>
        <w:t>»</w:t>
      </w:r>
      <w:r w:rsidRPr="00DB11B4">
        <w:rPr>
          <w:vertAlign w:val="superscript"/>
          <w:rtl/>
        </w:rPr>
        <w:footnoteReference w:id="195"/>
      </w:r>
      <w:r w:rsidR="00D82CE5">
        <w:rPr>
          <w:rFonts w:hint="cs"/>
          <w:rtl/>
        </w:rPr>
        <w:t>.</w:t>
      </w:r>
    </w:p>
    <w:p w:rsidR="007A37B4" w:rsidRPr="00DB11B4" w:rsidRDefault="007A37B4" w:rsidP="00D82CE5">
      <w:pPr>
        <w:pStyle w:val="a5"/>
        <w:rPr>
          <w:rtl/>
        </w:rPr>
      </w:pPr>
      <w:r w:rsidRPr="00DB11B4">
        <w:rPr>
          <w:rFonts w:hint="cs"/>
          <w:rtl/>
        </w:rPr>
        <w:t xml:space="preserve">بدین خاطر تقی الدین ابن تیمیه </w:t>
      </w:r>
      <w:r w:rsidR="00E031D4">
        <w:rPr>
          <w:rFonts w:cs="CTraditional Arabic" w:hint="cs"/>
          <w:rtl/>
        </w:rPr>
        <w:t>/</w:t>
      </w:r>
      <w:r w:rsidRPr="00DB11B4">
        <w:rPr>
          <w:rFonts w:hint="cs"/>
          <w:rtl/>
        </w:rPr>
        <w:t xml:space="preserve"> می</w:t>
      </w:r>
      <w:r w:rsidR="00882437" w:rsidRPr="00DB11B4">
        <w:rPr>
          <w:rFonts w:hint="cs"/>
          <w:rtl/>
        </w:rPr>
        <w:t>‌</w:t>
      </w:r>
      <w:r w:rsidRPr="00DB11B4">
        <w:rPr>
          <w:rFonts w:hint="cs"/>
          <w:rtl/>
        </w:rPr>
        <w:t>گوید: «تا اهل قدرت و شوکت که مقصود امامت از آنان برآورده می</w:t>
      </w:r>
      <w:r w:rsidR="00882437" w:rsidRPr="00DB11B4">
        <w:rPr>
          <w:rFonts w:hint="cs"/>
          <w:rtl/>
        </w:rPr>
        <w:t>‌</w:t>
      </w:r>
      <w:r w:rsidRPr="00DB11B4">
        <w:rPr>
          <w:rFonts w:hint="cs"/>
          <w:rtl/>
        </w:rPr>
        <w:t>شود، با او بیعت نکنند، آن فرد امام نمی</w:t>
      </w:r>
      <w:r w:rsidR="00882437" w:rsidRPr="00DB11B4">
        <w:rPr>
          <w:rFonts w:hint="cs"/>
          <w:rtl/>
        </w:rPr>
        <w:t>‌شو</w:t>
      </w:r>
      <w:r w:rsidRPr="00DB11B4">
        <w:rPr>
          <w:rFonts w:hint="cs"/>
          <w:rtl/>
        </w:rPr>
        <w:t>د؛ زیرا مقصود از امامت با قدرت</w:t>
      </w:r>
      <w:r w:rsidR="00162656" w:rsidRPr="00DB11B4">
        <w:rPr>
          <w:rFonts w:hint="cs"/>
          <w:rtl/>
        </w:rPr>
        <w:t xml:space="preserve"> </w:t>
      </w:r>
      <w:r w:rsidRPr="00DB11B4">
        <w:rPr>
          <w:rFonts w:hint="cs"/>
          <w:rtl/>
        </w:rPr>
        <w:t>سلطه حاصل می</w:t>
      </w:r>
      <w:r w:rsidR="00882437" w:rsidRPr="00DB11B4">
        <w:rPr>
          <w:rFonts w:hint="cs"/>
          <w:rtl/>
        </w:rPr>
        <w:t>‌</w:t>
      </w:r>
      <w:r w:rsidRPr="00DB11B4">
        <w:rPr>
          <w:rFonts w:hint="cs"/>
          <w:rtl/>
        </w:rPr>
        <w:t xml:space="preserve">گردد و هرگاه از بیعت چنین مقصودی حاصل </w:t>
      </w:r>
      <w:r w:rsidR="00C6239F" w:rsidRPr="00DB11B4">
        <w:rPr>
          <w:rFonts w:hint="cs"/>
          <w:rtl/>
        </w:rPr>
        <w:t>شو</w:t>
      </w:r>
      <w:r w:rsidRPr="00DB11B4">
        <w:rPr>
          <w:rFonts w:hint="cs"/>
          <w:rtl/>
        </w:rPr>
        <w:t>د، او امام خواهد شد»</w:t>
      </w:r>
      <w:r w:rsidRPr="00DB11B4">
        <w:rPr>
          <w:vertAlign w:val="superscript"/>
          <w:rtl/>
        </w:rPr>
        <w:footnoteReference w:id="196"/>
      </w:r>
      <w:r w:rsidR="00D82CE5">
        <w:rPr>
          <w:rFonts w:hint="cs"/>
          <w:rtl/>
        </w:rPr>
        <w:t>.</w:t>
      </w:r>
    </w:p>
    <w:p w:rsidR="007A37B4" w:rsidRPr="00DB11B4" w:rsidRDefault="007A37B4" w:rsidP="00D82CE5">
      <w:pPr>
        <w:pStyle w:val="a5"/>
        <w:rPr>
          <w:rtl/>
        </w:rPr>
      </w:pPr>
      <w:r w:rsidRPr="00DB11B4">
        <w:rPr>
          <w:rFonts w:hint="cs"/>
          <w:rtl/>
        </w:rPr>
        <w:t>با توجه به این که ولایتعهدی یک پیشنهاد برای انتخاب است و قبل از آن با اهل حل و عقد رایزنی می</w:t>
      </w:r>
      <w:r w:rsidR="00C6239F" w:rsidRPr="00DB11B4">
        <w:rPr>
          <w:rFonts w:hint="cs"/>
          <w:rtl/>
        </w:rPr>
        <w:t>‌</w:t>
      </w:r>
      <w:r w:rsidRPr="00DB11B4">
        <w:rPr>
          <w:rFonts w:hint="cs"/>
          <w:rtl/>
        </w:rPr>
        <w:t>شود و آنان اعلام رضایت می</w:t>
      </w:r>
      <w:r w:rsidR="00C6239F" w:rsidRPr="00DB11B4">
        <w:rPr>
          <w:rFonts w:hint="cs"/>
          <w:rtl/>
        </w:rPr>
        <w:t>‌</w:t>
      </w:r>
      <w:r w:rsidRPr="00DB11B4">
        <w:rPr>
          <w:rFonts w:hint="cs"/>
          <w:rtl/>
        </w:rPr>
        <w:t>کنند، ولایت</w:t>
      </w:r>
      <w:r w:rsidRPr="00DB11B4">
        <w:rPr>
          <w:rFonts w:hint="cs"/>
        </w:rPr>
        <w:t>‌</w:t>
      </w:r>
      <w:r w:rsidRPr="00DB11B4">
        <w:rPr>
          <w:rFonts w:hint="cs"/>
          <w:rtl/>
        </w:rPr>
        <w:t>عهدی راه درست و پسندیده</w:t>
      </w:r>
      <w:r w:rsidR="009B2FC1">
        <w:rPr>
          <w:rFonts w:hint="cs"/>
          <w:rtl/>
        </w:rPr>
        <w:t xml:space="preserve">‌ای </w:t>
      </w:r>
      <w:r w:rsidRPr="00DB11B4">
        <w:rPr>
          <w:rFonts w:hint="cs"/>
          <w:rtl/>
        </w:rPr>
        <w:t>است برای انتخاب خلیفه و با حق انتخاب مردم منافاتی ندارد و بسا برتر از انتخاب خلیفه</w:t>
      </w:r>
      <w:r w:rsidR="009B2FC1">
        <w:rPr>
          <w:rFonts w:hint="cs"/>
          <w:rtl/>
        </w:rPr>
        <w:t xml:space="preserve">‌ای </w:t>
      </w:r>
      <w:r w:rsidRPr="00DB11B4">
        <w:rPr>
          <w:rFonts w:hint="cs"/>
          <w:rtl/>
        </w:rPr>
        <w:t>است که قبلا معرفی نشده است و توسط اهل حل و عقد انتخاب م</w:t>
      </w:r>
      <w:r w:rsidR="00C6239F" w:rsidRPr="00DB11B4">
        <w:rPr>
          <w:rFonts w:hint="cs"/>
          <w:rtl/>
        </w:rPr>
        <w:t>ی‌</w:t>
      </w:r>
      <w:r w:rsidRPr="00DB11B4">
        <w:rPr>
          <w:rFonts w:hint="cs"/>
          <w:rtl/>
        </w:rPr>
        <w:t>گردد</w:t>
      </w:r>
      <w:r w:rsidR="00EE685D" w:rsidRPr="00DB11B4">
        <w:rPr>
          <w:rFonts w:hint="cs"/>
          <w:rtl/>
        </w:rPr>
        <w:t>؛</w:t>
      </w:r>
      <w:r w:rsidRPr="00DB11B4">
        <w:rPr>
          <w:rFonts w:hint="cs"/>
          <w:rtl/>
        </w:rPr>
        <w:t xml:space="preserve"> زیرا </w:t>
      </w:r>
      <w:r w:rsidR="00EE685D" w:rsidRPr="00DB11B4">
        <w:rPr>
          <w:rFonts w:hint="cs"/>
          <w:rtl/>
        </w:rPr>
        <w:t>در صورت ولایت</w:t>
      </w:r>
      <w:r w:rsidR="00EE685D" w:rsidRPr="00DB11B4">
        <w:rPr>
          <w:rFonts w:hint="cs"/>
        </w:rPr>
        <w:t>‌</w:t>
      </w:r>
      <w:r w:rsidR="00EE685D" w:rsidRPr="00DB11B4">
        <w:rPr>
          <w:rFonts w:hint="cs"/>
          <w:rtl/>
        </w:rPr>
        <w:t>عهدی اختلاف و نزاعی بروز نمی</w:t>
      </w:r>
      <w:r w:rsidR="00C6239F" w:rsidRPr="00DB11B4">
        <w:rPr>
          <w:rFonts w:hint="cs"/>
          <w:rtl/>
        </w:rPr>
        <w:t>‌</w:t>
      </w:r>
      <w:r w:rsidR="00EE685D" w:rsidRPr="00DB11B4">
        <w:rPr>
          <w:rFonts w:hint="cs"/>
          <w:rtl/>
        </w:rPr>
        <w:t>کند</w:t>
      </w:r>
      <w:r w:rsidR="00EE685D" w:rsidRPr="00DB11B4">
        <w:rPr>
          <w:vertAlign w:val="superscript"/>
          <w:rtl/>
        </w:rPr>
        <w:footnoteReference w:id="197"/>
      </w:r>
      <w:r w:rsidR="00EE685D" w:rsidRPr="00DB11B4">
        <w:rPr>
          <w:rFonts w:hint="cs"/>
          <w:rtl/>
        </w:rPr>
        <w:t xml:space="preserve"> از این رو امام ابن حزم این روش را برگزیده است، او می</w:t>
      </w:r>
      <w:r w:rsidR="00C6239F" w:rsidRPr="00DB11B4">
        <w:rPr>
          <w:rFonts w:hint="cs"/>
          <w:rtl/>
        </w:rPr>
        <w:t>‌</w:t>
      </w:r>
      <w:r w:rsidR="00EE685D" w:rsidRPr="00DB11B4">
        <w:rPr>
          <w:rFonts w:hint="cs"/>
          <w:rtl/>
        </w:rPr>
        <w:t>گوید: «ما این صورت را بر</w:t>
      </w:r>
      <w:r w:rsidR="00C6239F" w:rsidRPr="00DB11B4">
        <w:rPr>
          <w:rFonts w:hint="cs"/>
          <w:rtl/>
        </w:rPr>
        <w:t xml:space="preserve"> </w:t>
      </w:r>
      <w:r w:rsidR="00EE685D" w:rsidRPr="00DB11B4">
        <w:rPr>
          <w:rFonts w:hint="cs"/>
          <w:rtl/>
        </w:rPr>
        <w:t>می</w:t>
      </w:r>
      <w:r w:rsidR="00C6239F" w:rsidRPr="00DB11B4">
        <w:rPr>
          <w:rFonts w:hint="cs"/>
          <w:rtl/>
        </w:rPr>
        <w:t>‌</w:t>
      </w:r>
      <w:r w:rsidR="00EE685D" w:rsidRPr="00DB11B4">
        <w:rPr>
          <w:rFonts w:hint="cs"/>
          <w:rtl/>
        </w:rPr>
        <w:t>گزینیم و غیر از آن را مناسب نمی</w:t>
      </w:r>
      <w:r w:rsidR="00C6239F" w:rsidRPr="00DB11B4">
        <w:rPr>
          <w:rFonts w:hint="cs"/>
          <w:rtl/>
        </w:rPr>
        <w:t>‌</w:t>
      </w:r>
      <w:r w:rsidR="00EE685D" w:rsidRPr="00DB11B4">
        <w:rPr>
          <w:rFonts w:hint="cs"/>
          <w:rtl/>
        </w:rPr>
        <w:t>دانیم؛ زیرا این صورت مایه</w:t>
      </w:r>
      <w:r w:rsidR="00EE685D" w:rsidRPr="00DB11B4">
        <w:rPr>
          <w:rFonts w:hint="cs"/>
        </w:rPr>
        <w:t>‌</w:t>
      </w:r>
      <w:r w:rsidR="00EE685D" w:rsidRPr="00DB11B4">
        <w:rPr>
          <w:rFonts w:hint="cs"/>
          <w:rtl/>
        </w:rPr>
        <w:t>ی یکپارچگی و انتظام امر اسلام و مسلمین و دفع اختلاف و آشوب است و در صورت</w:t>
      </w:r>
      <w:r w:rsidR="00C6239F" w:rsidRPr="00DB11B4">
        <w:rPr>
          <w:rFonts w:hint="cs"/>
          <w:rtl/>
        </w:rPr>
        <w:t>‌</w:t>
      </w:r>
      <w:r w:rsidR="00EE685D" w:rsidRPr="00DB11B4">
        <w:rPr>
          <w:rFonts w:hint="cs"/>
          <w:rtl/>
        </w:rPr>
        <w:t>های دیگر احتمال بروز هرج و مرج و نابسامانی اوضاع و طمع بیگانگان هست»</w:t>
      </w:r>
      <w:r w:rsidR="00EE685D" w:rsidRPr="00DB11B4">
        <w:rPr>
          <w:vertAlign w:val="superscript"/>
          <w:rtl/>
        </w:rPr>
        <w:footnoteReference w:id="198"/>
      </w:r>
      <w:r w:rsidR="00D82CE5">
        <w:rPr>
          <w:rFonts w:hint="cs"/>
          <w:rtl/>
        </w:rPr>
        <w:t>.</w:t>
      </w:r>
    </w:p>
    <w:p w:rsidR="00EE685D" w:rsidRPr="00DB11B4" w:rsidRDefault="00EE685D" w:rsidP="00DB11B4">
      <w:pPr>
        <w:pStyle w:val="a5"/>
        <w:rPr>
          <w:rtl/>
        </w:rPr>
      </w:pPr>
      <w:r w:rsidRPr="00DB11B4">
        <w:rPr>
          <w:rFonts w:hint="cs"/>
          <w:rtl/>
        </w:rPr>
        <w:t>قرآن و سنت صحیح رسول الله</w:t>
      </w:r>
      <w:r w:rsidR="00A2281B" w:rsidRPr="00DB11B4">
        <w:rPr>
          <w:rFonts w:cs="CTraditional Arabic" w:hint="cs"/>
          <w:rtl/>
        </w:rPr>
        <w:t xml:space="preserve"> ص </w:t>
      </w:r>
      <w:r w:rsidRPr="00DB11B4">
        <w:rPr>
          <w:rFonts w:hint="cs"/>
          <w:rtl/>
        </w:rPr>
        <w:t>یک روش را به عنوان روش برتر انتخاب خلیفه معرفی نکرده</w:t>
      </w:r>
      <w:r w:rsidR="001F30FE">
        <w:rPr>
          <w:rFonts w:hint="cs"/>
          <w:rtl/>
        </w:rPr>
        <w:t>‌اند</w:t>
      </w:r>
      <w:r w:rsidRPr="00DB11B4">
        <w:rPr>
          <w:rFonts w:hint="cs"/>
          <w:rtl/>
        </w:rPr>
        <w:t xml:space="preserve"> و خلفای راشدین نیز بر اساس یک روش معین انتخاب نشده</w:t>
      </w:r>
      <w:r w:rsidR="001F30FE">
        <w:rPr>
          <w:rFonts w:hint="cs"/>
          <w:rtl/>
        </w:rPr>
        <w:t>‌اند</w:t>
      </w:r>
      <w:r w:rsidRPr="00DB11B4">
        <w:rPr>
          <w:rFonts w:hint="cs"/>
          <w:rtl/>
        </w:rPr>
        <w:t xml:space="preserve"> بلکه انتخاب آنان صورت</w:t>
      </w:r>
      <w:r w:rsidR="00D71AAC" w:rsidRPr="00DB11B4">
        <w:rPr>
          <w:rFonts w:hint="cs"/>
          <w:rtl/>
        </w:rPr>
        <w:t>‌</w:t>
      </w:r>
      <w:r w:rsidRPr="00DB11B4">
        <w:rPr>
          <w:rFonts w:hint="cs"/>
          <w:rtl/>
        </w:rPr>
        <w:t>های متفاوتی داشته است.</w:t>
      </w:r>
    </w:p>
    <w:p w:rsidR="00EE685D" w:rsidRPr="00DB11B4" w:rsidRDefault="00EE685D" w:rsidP="00D82CE5">
      <w:pPr>
        <w:pStyle w:val="a5"/>
        <w:rPr>
          <w:rtl/>
        </w:rPr>
      </w:pPr>
      <w:r w:rsidRPr="00DB11B4">
        <w:rPr>
          <w:rFonts w:hint="cs"/>
          <w:rtl/>
        </w:rPr>
        <w:t>بنابراین انتخاب روش بهتر برای تطبیق یک اصل و یا تحقق یک هدف، از مسایلی است که با موقعیت</w:t>
      </w:r>
      <w:r w:rsidR="00D71AAC" w:rsidRPr="00DB11B4">
        <w:rPr>
          <w:rFonts w:hint="cs"/>
          <w:rtl/>
        </w:rPr>
        <w:t>‌</w:t>
      </w:r>
      <w:r w:rsidRPr="00DB11B4">
        <w:rPr>
          <w:rFonts w:hint="cs"/>
          <w:rtl/>
        </w:rPr>
        <w:t>ها و اوضاع زمان و مکان قابل تغییر است</w:t>
      </w:r>
      <w:r w:rsidRPr="00DB11B4">
        <w:rPr>
          <w:vertAlign w:val="superscript"/>
          <w:rtl/>
        </w:rPr>
        <w:footnoteReference w:id="199"/>
      </w:r>
      <w:r w:rsidRPr="00DB11B4">
        <w:rPr>
          <w:rFonts w:hint="cs"/>
          <w:rtl/>
        </w:rPr>
        <w:t xml:space="preserve"> و کاری که </w:t>
      </w:r>
      <w:r w:rsidR="00D71AAC" w:rsidRPr="00DB11B4">
        <w:rPr>
          <w:rFonts w:hint="cs"/>
          <w:rtl/>
        </w:rPr>
        <w:t xml:space="preserve">امیر </w:t>
      </w:r>
      <w:r w:rsidRPr="00DB11B4">
        <w:rPr>
          <w:rFonts w:hint="cs"/>
          <w:rtl/>
        </w:rPr>
        <w:t>معاویه کرد بدعتی خارج از اصول شرع نبود، بلکه اجتهادی بیش نبود و آن هم در مس</w:t>
      </w:r>
      <w:r w:rsidR="00F3740A" w:rsidRPr="00DB11B4">
        <w:rPr>
          <w:rFonts w:hint="cs"/>
          <w:rtl/>
        </w:rPr>
        <w:t>أ</w:t>
      </w:r>
      <w:r w:rsidRPr="00DB11B4">
        <w:rPr>
          <w:rFonts w:hint="cs"/>
          <w:rtl/>
        </w:rPr>
        <w:t>له</w:t>
      </w:r>
      <w:r w:rsidR="009B2FC1">
        <w:rPr>
          <w:rFonts w:hint="cs"/>
          <w:rtl/>
        </w:rPr>
        <w:t xml:space="preserve">‌ای </w:t>
      </w:r>
      <w:r w:rsidRPr="00DB11B4">
        <w:rPr>
          <w:rFonts w:hint="cs"/>
          <w:rtl/>
        </w:rPr>
        <w:t>که امت بر خلاف آن اجماع نکرده بود</w:t>
      </w:r>
      <w:r w:rsidRPr="00DB11B4">
        <w:rPr>
          <w:vertAlign w:val="superscript"/>
          <w:rtl/>
        </w:rPr>
        <w:footnoteReference w:id="200"/>
      </w:r>
      <w:r w:rsidR="00D82CE5">
        <w:rPr>
          <w:rFonts w:hint="cs"/>
          <w:rtl/>
        </w:rPr>
        <w:t>.</w:t>
      </w:r>
    </w:p>
    <w:p w:rsidR="00AD35B6" w:rsidRPr="00DB11B4" w:rsidRDefault="00EE685D" w:rsidP="00DB11B4">
      <w:pPr>
        <w:pStyle w:val="a5"/>
        <w:rPr>
          <w:rtl/>
        </w:rPr>
      </w:pPr>
      <w:r w:rsidRPr="00DB11B4">
        <w:rPr>
          <w:rFonts w:hint="cs"/>
          <w:rtl/>
        </w:rPr>
        <w:t>تحولات زمان و مکان در بیعت گرفتن معاویه</w:t>
      </w:r>
      <w:r w:rsidR="00D82CE5">
        <w:rPr>
          <w:rFonts w:cs="CTraditional Arabic" w:hint="cs"/>
          <w:rtl/>
        </w:rPr>
        <w:t xml:space="preserve"> </w:t>
      </w:r>
      <w:r w:rsidR="00A2281B" w:rsidRPr="00DB11B4">
        <w:rPr>
          <w:rFonts w:cs="CTraditional Arabic" w:hint="cs"/>
          <w:rtl/>
        </w:rPr>
        <w:t xml:space="preserve">س </w:t>
      </w:r>
      <w:r w:rsidRPr="00DB11B4">
        <w:rPr>
          <w:rFonts w:hint="cs"/>
          <w:rtl/>
        </w:rPr>
        <w:t>برای یزید تاثیر به سزایی داشته است، در زمانی که جامعه اسلامی به مدینه محدود و تعداد اندک بود، اجتماع مردم و مشورت با آنان ممکن بود</w:t>
      </w:r>
      <w:r w:rsidR="00AD35B6" w:rsidRPr="00DB11B4">
        <w:rPr>
          <w:rFonts w:hint="cs"/>
          <w:rtl/>
        </w:rPr>
        <w:t>، و آنان از نظر تقوا و پرهیزگاری مراتب عالیه</w:t>
      </w:r>
      <w:r w:rsidR="009B2FC1">
        <w:rPr>
          <w:rFonts w:hint="cs"/>
          <w:rtl/>
        </w:rPr>
        <w:t xml:space="preserve">‌ای </w:t>
      </w:r>
      <w:r w:rsidR="00AD35B6" w:rsidRPr="00DB11B4">
        <w:rPr>
          <w:rFonts w:hint="cs"/>
          <w:rtl/>
        </w:rPr>
        <w:t>داشتند، اتفاق و اجماع آنان بر یک نظر کار ساده</w:t>
      </w:r>
      <w:r w:rsidR="009B2FC1">
        <w:rPr>
          <w:rFonts w:hint="cs"/>
          <w:rtl/>
        </w:rPr>
        <w:t xml:space="preserve">‌ای </w:t>
      </w:r>
      <w:r w:rsidR="00AD35B6" w:rsidRPr="00DB11B4">
        <w:rPr>
          <w:rFonts w:hint="cs"/>
          <w:rtl/>
        </w:rPr>
        <w:t>بود، اما در زمان معاویه</w:t>
      </w:r>
      <w:r w:rsidR="00D82CE5">
        <w:rPr>
          <w:rFonts w:hint="cs"/>
          <w:rtl/>
        </w:rPr>
        <w:t xml:space="preserve"> </w:t>
      </w:r>
      <w:r w:rsidR="00A2281B" w:rsidRPr="00DB11B4">
        <w:rPr>
          <w:rFonts w:cs="CTraditional Arabic" w:hint="cs"/>
          <w:rtl/>
        </w:rPr>
        <w:t xml:space="preserve">س </w:t>
      </w:r>
      <w:r w:rsidR="00AD35B6" w:rsidRPr="00DB11B4">
        <w:rPr>
          <w:rFonts w:hint="cs"/>
          <w:rtl/>
        </w:rPr>
        <w:t>مسلمانان در شهرهای زیادی پخش بودند، جماعات و مذاهب و گرایش</w:t>
      </w:r>
      <w:r w:rsidR="005B1A29" w:rsidRPr="00DB11B4">
        <w:rPr>
          <w:rFonts w:hint="cs"/>
          <w:rtl/>
        </w:rPr>
        <w:t>‌های جدیدی پدید آمده</w:t>
      </w:r>
      <w:r w:rsidR="00AD35B6" w:rsidRPr="00DB11B4">
        <w:rPr>
          <w:rFonts w:hint="cs"/>
          <w:rtl/>
        </w:rPr>
        <w:t>،</w:t>
      </w:r>
      <w:r w:rsidR="005B1A29" w:rsidRPr="00DB11B4">
        <w:rPr>
          <w:rFonts w:hint="cs"/>
          <w:rtl/>
        </w:rPr>
        <w:t xml:space="preserve"> و</w:t>
      </w:r>
      <w:r w:rsidR="00AD35B6" w:rsidRPr="00DB11B4">
        <w:rPr>
          <w:rFonts w:hint="cs"/>
          <w:rtl/>
        </w:rPr>
        <w:t xml:space="preserve"> اجتماع مردم و اتفاق بر یک امر یا یک فرد کار بس دشواری بود.</w:t>
      </w:r>
    </w:p>
    <w:p w:rsidR="00AD35B6" w:rsidRPr="00DB11B4" w:rsidRDefault="00AD35B6" w:rsidP="00D82CE5">
      <w:pPr>
        <w:pStyle w:val="a5"/>
        <w:rPr>
          <w:rtl/>
        </w:rPr>
      </w:pPr>
      <w:r w:rsidRPr="00DB11B4">
        <w:rPr>
          <w:rFonts w:hint="cs"/>
          <w:rtl/>
        </w:rPr>
        <w:t xml:space="preserve">«هر کس خود را به جای </w:t>
      </w:r>
      <w:r w:rsidR="00F20A26" w:rsidRPr="00DB11B4">
        <w:rPr>
          <w:rFonts w:hint="cs"/>
          <w:rtl/>
        </w:rPr>
        <w:t xml:space="preserve">امیر </w:t>
      </w:r>
      <w:r w:rsidRPr="00DB11B4">
        <w:rPr>
          <w:rFonts w:hint="cs"/>
          <w:rtl/>
        </w:rPr>
        <w:t>معاویه</w:t>
      </w:r>
      <w:r w:rsidR="00D82CE5">
        <w:rPr>
          <w:rFonts w:cs="CTraditional Arabic" w:hint="cs"/>
          <w:rtl/>
        </w:rPr>
        <w:t xml:space="preserve"> </w:t>
      </w:r>
      <w:r w:rsidR="00A2281B" w:rsidRPr="00DB11B4">
        <w:rPr>
          <w:rFonts w:cs="CTraditional Arabic" w:hint="cs"/>
          <w:rtl/>
        </w:rPr>
        <w:t xml:space="preserve">س </w:t>
      </w:r>
      <w:r w:rsidRPr="00DB11B4">
        <w:rPr>
          <w:rFonts w:hint="cs"/>
          <w:rtl/>
        </w:rPr>
        <w:t>بگذارد خطری که امت را در صورت عدم انتخاب و یا واگذاشتن آن برای فرزندان علی بن ابی طالب</w:t>
      </w:r>
      <w:r w:rsidR="00D82CE5">
        <w:rPr>
          <w:rFonts w:cs="CTraditional Arabic" w:hint="cs"/>
          <w:rtl/>
        </w:rPr>
        <w:t xml:space="preserve"> </w:t>
      </w:r>
      <w:r w:rsidR="00A2281B" w:rsidRPr="00DB11B4">
        <w:rPr>
          <w:rFonts w:cs="CTraditional Arabic" w:hint="cs"/>
          <w:rtl/>
        </w:rPr>
        <w:t xml:space="preserve">س </w:t>
      </w:r>
      <w:r w:rsidRPr="00DB11B4">
        <w:rPr>
          <w:rFonts w:hint="cs"/>
          <w:rtl/>
        </w:rPr>
        <w:t>و یا دیگری تهدید می</w:t>
      </w:r>
      <w:r w:rsidRPr="00DB11B4">
        <w:rPr>
          <w:rFonts w:hint="cs"/>
        </w:rPr>
        <w:t>‌</w:t>
      </w:r>
      <w:r w:rsidRPr="00DB11B4">
        <w:rPr>
          <w:rFonts w:hint="cs"/>
          <w:rtl/>
        </w:rPr>
        <w:t>نمود، درک می</w:t>
      </w:r>
      <w:r w:rsidR="005B1A29" w:rsidRPr="00DB11B4">
        <w:rPr>
          <w:rFonts w:hint="cs"/>
          <w:rtl/>
        </w:rPr>
        <w:t>‌</w:t>
      </w:r>
      <w:r w:rsidRPr="00DB11B4">
        <w:rPr>
          <w:rFonts w:hint="cs"/>
          <w:rtl/>
        </w:rPr>
        <w:t>کرد، فتنه</w:t>
      </w:r>
      <w:r w:rsidR="009B2FC1">
        <w:rPr>
          <w:rFonts w:hint="cs"/>
          <w:rtl/>
        </w:rPr>
        <w:t xml:space="preserve">‌ای </w:t>
      </w:r>
      <w:r w:rsidRPr="00DB11B4">
        <w:rPr>
          <w:rFonts w:hint="cs"/>
          <w:rtl/>
        </w:rPr>
        <w:t>که در کمین امت اسلامی بود، می</w:t>
      </w:r>
      <w:r w:rsidR="005D437B" w:rsidRPr="00DB11B4">
        <w:rPr>
          <w:rFonts w:hint="cs"/>
          <w:rtl/>
        </w:rPr>
        <w:t>‌</w:t>
      </w:r>
      <w:r w:rsidRPr="00DB11B4">
        <w:rPr>
          <w:rFonts w:hint="cs"/>
          <w:rtl/>
        </w:rPr>
        <w:t xml:space="preserve">طلبید که حکومت </w:t>
      </w:r>
      <w:r w:rsidR="005D437B" w:rsidRPr="00DB11B4">
        <w:rPr>
          <w:rFonts w:hint="cs"/>
          <w:rtl/>
        </w:rPr>
        <w:t xml:space="preserve">امیر </w:t>
      </w:r>
      <w:r w:rsidRPr="00DB11B4">
        <w:rPr>
          <w:rFonts w:hint="cs"/>
          <w:rtl/>
        </w:rPr>
        <w:t>معاویه</w:t>
      </w:r>
      <w:r w:rsidR="00D82CE5">
        <w:rPr>
          <w:rFonts w:cs="CTraditional Arabic" w:hint="cs"/>
          <w:rtl/>
        </w:rPr>
        <w:t xml:space="preserve"> </w:t>
      </w:r>
      <w:r w:rsidR="00A2281B" w:rsidRPr="00DB11B4">
        <w:rPr>
          <w:rFonts w:cs="CTraditional Arabic" w:hint="cs"/>
          <w:rtl/>
        </w:rPr>
        <w:t xml:space="preserve">س </w:t>
      </w:r>
      <w:r w:rsidR="00D66DBE" w:rsidRPr="00DB11B4">
        <w:rPr>
          <w:rFonts w:hint="cs"/>
          <w:rtl/>
        </w:rPr>
        <w:t>امتداد داشته باشد یا امور سامان یابد، چاره</w:t>
      </w:r>
      <w:r w:rsidR="009B2FC1">
        <w:rPr>
          <w:rFonts w:hint="cs"/>
          <w:rtl/>
        </w:rPr>
        <w:t xml:space="preserve">‌ای </w:t>
      </w:r>
      <w:r w:rsidR="00D66DBE" w:rsidRPr="00DB11B4">
        <w:rPr>
          <w:rFonts w:hint="cs"/>
          <w:rtl/>
        </w:rPr>
        <w:t xml:space="preserve">جز این نبود که </w:t>
      </w:r>
      <w:r w:rsidR="005D437B" w:rsidRPr="00DB11B4">
        <w:rPr>
          <w:rFonts w:hint="cs"/>
          <w:rtl/>
        </w:rPr>
        <w:t>ایشان</w:t>
      </w:r>
      <w:r w:rsidR="00D82CE5">
        <w:rPr>
          <w:rFonts w:hint="cs"/>
          <w:rtl/>
        </w:rPr>
        <w:t xml:space="preserve"> </w:t>
      </w:r>
      <w:r w:rsidR="00A2281B" w:rsidRPr="00DB11B4">
        <w:rPr>
          <w:rFonts w:cs="CTraditional Arabic" w:hint="cs"/>
          <w:rtl/>
        </w:rPr>
        <w:t xml:space="preserve">س </w:t>
      </w:r>
      <w:r w:rsidR="00D66DBE" w:rsidRPr="00DB11B4">
        <w:rPr>
          <w:rFonts w:hint="cs"/>
          <w:rtl/>
        </w:rPr>
        <w:t>برای دفع فتنه، پسرش را به ولایت</w:t>
      </w:r>
      <w:r w:rsidR="00D66DBE" w:rsidRPr="00DB11B4">
        <w:rPr>
          <w:rFonts w:hint="cs"/>
        </w:rPr>
        <w:t>‌</w:t>
      </w:r>
      <w:r w:rsidR="00D66DBE" w:rsidRPr="00DB11B4">
        <w:rPr>
          <w:rFonts w:hint="cs"/>
          <w:rtl/>
        </w:rPr>
        <w:t>عهدی برگزیند، اما تقدیر الهی چیزی دیگر بود غیر از آنچه او تخمین زده بود،</w:t>
      </w:r>
      <w:r w:rsidR="00D66DBE" w:rsidRPr="00DB11B4">
        <w:rPr>
          <w:vertAlign w:val="superscript"/>
          <w:rtl/>
        </w:rPr>
        <w:footnoteReference w:id="201"/>
      </w:r>
      <w:r w:rsidR="00D66DBE" w:rsidRPr="00DB11B4">
        <w:rPr>
          <w:rFonts w:hint="cs"/>
          <w:rtl/>
        </w:rPr>
        <w:t xml:space="preserve"> «به هر حسابی، این نظر اهل سنت را زیر سوال نمی</w:t>
      </w:r>
      <w:r w:rsidR="005D437B" w:rsidRPr="00DB11B4">
        <w:rPr>
          <w:rFonts w:hint="cs"/>
          <w:rtl/>
        </w:rPr>
        <w:t>‌</w:t>
      </w:r>
      <w:r w:rsidR="00D66DBE" w:rsidRPr="00DB11B4">
        <w:rPr>
          <w:rFonts w:hint="cs"/>
          <w:rtl/>
        </w:rPr>
        <w:t>برد؛ زیرا آن</w:t>
      </w:r>
      <w:r w:rsidR="005D437B" w:rsidRPr="00DB11B4">
        <w:rPr>
          <w:rFonts w:hint="cs"/>
          <w:rtl/>
        </w:rPr>
        <w:t>ان</w:t>
      </w:r>
      <w:r w:rsidR="00D66DBE" w:rsidRPr="00DB11B4">
        <w:rPr>
          <w:rFonts w:hint="cs"/>
          <w:rtl/>
        </w:rPr>
        <w:t xml:space="preserve"> معاویه و حتی بالاتر از او را از گناه هم معصوم نمی</w:t>
      </w:r>
      <w:r w:rsidR="005D437B" w:rsidRPr="00DB11B4">
        <w:rPr>
          <w:rFonts w:hint="cs"/>
          <w:rtl/>
        </w:rPr>
        <w:t>‌</w:t>
      </w:r>
      <w:r w:rsidR="00D66DBE" w:rsidRPr="00DB11B4">
        <w:rPr>
          <w:rFonts w:hint="cs"/>
          <w:rtl/>
        </w:rPr>
        <w:t xml:space="preserve">دانند چه رسد به خطای </w:t>
      </w:r>
      <w:r w:rsidR="00D66DBE" w:rsidRPr="00D82CE5">
        <w:rPr>
          <w:rFonts w:hint="cs"/>
          <w:spacing w:val="-4"/>
          <w:rtl/>
        </w:rPr>
        <w:t>اجتهادی</w:t>
      </w:r>
      <w:r w:rsidR="005D437B" w:rsidRPr="00D82CE5">
        <w:rPr>
          <w:rFonts w:hint="cs"/>
          <w:spacing w:val="-4"/>
          <w:rtl/>
        </w:rPr>
        <w:t>،</w:t>
      </w:r>
      <w:r w:rsidR="00D66DBE" w:rsidRPr="00D82CE5">
        <w:rPr>
          <w:rFonts w:hint="cs"/>
          <w:spacing w:val="-4"/>
          <w:rtl/>
        </w:rPr>
        <w:t xml:space="preserve"> </w:t>
      </w:r>
      <w:r w:rsidR="00585E11" w:rsidRPr="00D82CE5">
        <w:rPr>
          <w:rFonts w:hint="cs"/>
          <w:spacing w:val="-4"/>
          <w:rtl/>
        </w:rPr>
        <w:t>و معتقدند که: اسبابی مانند: توبه، استغفار، نیکی</w:t>
      </w:r>
      <w:r w:rsidR="00945917" w:rsidRPr="00D82CE5">
        <w:rPr>
          <w:rFonts w:hint="cs"/>
          <w:spacing w:val="-4"/>
          <w:rtl/>
        </w:rPr>
        <w:t>‌</w:t>
      </w:r>
      <w:r w:rsidR="00585E11" w:rsidRPr="00D82CE5">
        <w:rPr>
          <w:rFonts w:hint="cs"/>
          <w:spacing w:val="-4"/>
          <w:rtl/>
        </w:rPr>
        <w:t>ها و مصایب مکفره و غیره باعث دفع عقوبت گناه خواهد شد، و این برای صحابه و غیر صحابه عام است.</w:t>
      </w:r>
      <w:r w:rsidR="00585E11" w:rsidRPr="00D82CE5">
        <w:rPr>
          <w:spacing w:val="-4"/>
          <w:vertAlign w:val="superscript"/>
          <w:rtl/>
        </w:rPr>
        <w:footnoteReference w:id="202"/>
      </w:r>
      <w:r w:rsidR="00585E11" w:rsidRPr="00D82CE5">
        <w:rPr>
          <w:rFonts w:hint="cs"/>
          <w:spacing w:val="-4"/>
          <w:rtl/>
        </w:rPr>
        <w:t xml:space="preserve"> معاویه</w:t>
      </w:r>
      <w:r w:rsidR="00D82CE5" w:rsidRPr="00D82CE5">
        <w:rPr>
          <w:rFonts w:hint="cs"/>
          <w:spacing w:val="-4"/>
          <w:rtl/>
        </w:rPr>
        <w:t xml:space="preserve"> </w:t>
      </w:r>
      <w:r w:rsidR="00A2281B" w:rsidRPr="00D82CE5">
        <w:rPr>
          <w:rFonts w:cs="CTraditional Arabic" w:hint="cs"/>
          <w:spacing w:val="-4"/>
          <w:rtl/>
        </w:rPr>
        <w:t>س</w:t>
      </w:r>
      <w:r w:rsidR="00A2281B" w:rsidRPr="00DB11B4">
        <w:rPr>
          <w:rFonts w:cs="CTraditional Arabic" w:hint="cs"/>
          <w:rtl/>
        </w:rPr>
        <w:t xml:space="preserve"> </w:t>
      </w:r>
      <w:r w:rsidR="00585E11" w:rsidRPr="00DB11B4">
        <w:rPr>
          <w:rFonts w:hint="cs"/>
          <w:rtl/>
        </w:rPr>
        <w:t>از بهترین پادشاهانی است که عدل وی بر ظلمش غالب بود و او از لغزش معصوم نبود، و خداوند متعال از او درخواهد گذشت</w:t>
      </w:r>
      <w:r w:rsidR="00585E11" w:rsidRPr="00DB11B4">
        <w:rPr>
          <w:vertAlign w:val="superscript"/>
          <w:rtl/>
        </w:rPr>
        <w:footnoteReference w:id="203"/>
      </w:r>
      <w:r w:rsidR="00D82CE5">
        <w:rPr>
          <w:rFonts w:hint="cs"/>
          <w:rtl/>
        </w:rPr>
        <w:t>.</w:t>
      </w:r>
    </w:p>
    <w:p w:rsidR="00F01948" w:rsidRPr="00DB11B4" w:rsidRDefault="00585E11" w:rsidP="00D82CE5">
      <w:pPr>
        <w:pStyle w:val="a5"/>
        <w:rPr>
          <w:rtl/>
        </w:rPr>
      </w:pPr>
      <w:r w:rsidRPr="00DB11B4">
        <w:rPr>
          <w:rFonts w:hint="cs"/>
          <w:rtl/>
        </w:rPr>
        <w:t>آنچه درباره</w:t>
      </w:r>
      <w:r w:rsidRPr="00DB11B4">
        <w:rPr>
          <w:rFonts w:hint="cs"/>
        </w:rPr>
        <w:t>‌</w:t>
      </w:r>
      <w:r w:rsidRPr="00DB11B4">
        <w:rPr>
          <w:rFonts w:hint="cs"/>
          <w:rtl/>
        </w:rPr>
        <w:t>ی معاویه</w:t>
      </w:r>
      <w:r w:rsidR="00D82CE5">
        <w:rPr>
          <w:rFonts w:cs="CTraditional Arabic" w:hint="cs"/>
          <w:rtl/>
        </w:rPr>
        <w:t xml:space="preserve"> </w:t>
      </w:r>
      <w:r w:rsidR="00A2281B" w:rsidRPr="00DB11B4">
        <w:rPr>
          <w:rFonts w:cs="CTraditional Arabic" w:hint="cs"/>
          <w:rtl/>
        </w:rPr>
        <w:t xml:space="preserve">س </w:t>
      </w:r>
      <w:r w:rsidRPr="00DB11B4">
        <w:rPr>
          <w:rFonts w:hint="cs"/>
          <w:rtl/>
        </w:rPr>
        <w:t xml:space="preserve">باید معتقد باشیم </w:t>
      </w:r>
      <w:r w:rsidR="00801ACB" w:rsidRPr="00DB11B4">
        <w:rPr>
          <w:rFonts w:hint="cs"/>
          <w:rtl/>
        </w:rPr>
        <w:t>این که مبادا در قلب</w:t>
      </w:r>
      <w:r w:rsidR="00F01948" w:rsidRPr="00DB11B4">
        <w:rPr>
          <w:rFonts w:hint="cs"/>
          <w:rtl/>
        </w:rPr>
        <w:t xml:space="preserve"> ما برای فردی از اصحاب رسول الله</w:t>
      </w:r>
      <w:r w:rsidR="00A2281B" w:rsidRPr="00DB11B4">
        <w:rPr>
          <w:rFonts w:cs="CTraditional Arabic" w:hint="cs"/>
          <w:rtl/>
        </w:rPr>
        <w:t xml:space="preserve"> ص </w:t>
      </w:r>
      <w:r w:rsidR="00F01948" w:rsidRPr="00DB11B4">
        <w:rPr>
          <w:rFonts w:hint="cs"/>
          <w:rtl/>
        </w:rPr>
        <w:t xml:space="preserve">غل و کدورتی باشد، بلکه باید مصداق </w:t>
      </w:r>
      <w:r w:rsidR="00BA7995" w:rsidRPr="00DB11B4">
        <w:rPr>
          <w:rFonts w:hint="cs"/>
          <w:rtl/>
        </w:rPr>
        <w:t xml:space="preserve">این </w:t>
      </w:r>
      <w:r w:rsidR="00F01948" w:rsidRPr="00DB11B4">
        <w:rPr>
          <w:rFonts w:hint="cs"/>
          <w:rtl/>
        </w:rPr>
        <w:t>آیه باشیم که خداوند می</w:t>
      </w:r>
      <w:r w:rsidR="00BA7995" w:rsidRPr="00DB11B4">
        <w:rPr>
          <w:rFonts w:hint="cs"/>
          <w:rtl/>
        </w:rPr>
        <w:t>‌</w:t>
      </w:r>
      <w:r w:rsidR="00F01948" w:rsidRPr="00DB11B4">
        <w:rPr>
          <w:rFonts w:hint="cs"/>
          <w:rtl/>
        </w:rPr>
        <w:t xml:space="preserve">فرماید: </w:t>
      </w:r>
      <w:r w:rsidR="003B0A46" w:rsidRPr="00DB11B4">
        <w:rPr>
          <w:rFonts w:ascii="Tahoma" w:hAnsi="Tahoma" w:cs="Traditional Arabic" w:hint="cs"/>
          <w:rtl/>
        </w:rPr>
        <w:t>﴿</w:t>
      </w:r>
      <w:r w:rsidR="003B0A46" w:rsidRPr="00DB11B4">
        <w:rPr>
          <w:rStyle w:val="Charb"/>
          <w:rtl/>
        </w:rPr>
        <w:t>وَ</w:t>
      </w:r>
      <w:r w:rsidR="003B0A46" w:rsidRPr="00DB11B4">
        <w:rPr>
          <w:rStyle w:val="Charb"/>
          <w:rFonts w:hint="cs"/>
          <w:rtl/>
        </w:rPr>
        <w:t>ٱلَّذِينَ</w:t>
      </w:r>
      <w:r w:rsidR="003B0A46" w:rsidRPr="00DB11B4">
        <w:rPr>
          <w:rStyle w:val="Charb"/>
          <w:rtl/>
        </w:rPr>
        <w:t xml:space="preserve"> جَآءُو مِنۢ بَعۡدِهِمۡ يَقُولُونَ رَبَّنَا </w:t>
      </w:r>
      <w:r w:rsidR="003B0A46" w:rsidRPr="00DB11B4">
        <w:rPr>
          <w:rStyle w:val="Charb"/>
          <w:rFonts w:hint="cs"/>
          <w:rtl/>
        </w:rPr>
        <w:t>ٱغۡفِرۡ</w:t>
      </w:r>
      <w:r w:rsidR="003B0A46" w:rsidRPr="00DB11B4">
        <w:rPr>
          <w:rStyle w:val="Charb"/>
          <w:rtl/>
        </w:rPr>
        <w:t xml:space="preserve"> لَنَا وَلِإِخۡوَٰنِنَا </w:t>
      </w:r>
      <w:r w:rsidR="003B0A46" w:rsidRPr="00DB11B4">
        <w:rPr>
          <w:rStyle w:val="Charb"/>
          <w:rFonts w:hint="cs"/>
          <w:rtl/>
        </w:rPr>
        <w:t>ٱلَّذِينَ</w:t>
      </w:r>
      <w:r w:rsidR="003B0A46" w:rsidRPr="00DB11B4">
        <w:rPr>
          <w:rStyle w:val="Charb"/>
          <w:rtl/>
        </w:rPr>
        <w:t xml:space="preserve"> سَبَقُونَا بِ</w:t>
      </w:r>
      <w:r w:rsidR="003B0A46" w:rsidRPr="00DB11B4">
        <w:rPr>
          <w:rStyle w:val="Charb"/>
          <w:rFonts w:hint="cs"/>
          <w:rtl/>
        </w:rPr>
        <w:t>ٱلۡإِيمَٰنِ</w:t>
      </w:r>
      <w:r w:rsidR="003B0A46" w:rsidRPr="00DB11B4">
        <w:rPr>
          <w:rStyle w:val="Charb"/>
          <w:rtl/>
        </w:rPr>
        <w:t xml:space="preserve"> وَلَا تَجۡعَلۡ فِي قُلُوبِنَا غِلّٗا لِّلَّذِينَ ءَامَنُواْ رَبَّنَآ إِنَّكَ رَءُوفٞ رَّحِيمٌ١٠</w:t>
      </w:r>
      <w:r w:rsidR="003B0A46" w:rsidRPr="00DB11B4">
        <w:rPr>
          <w:rFonts w:ascii="Tahoma" w:hAnsi="Tahoma" w:cs="Traditional Arabic" w:hint="cs"/>
          <w:rtl/>
        </w:rPr>
        <w:t>﴾</w:t>
      </w:r>
      <w:r w:rsidR="003B0A46" w:rsidRPr="00DB11B4">
        <w:rPr>
          <w:rFonts w:ascii="Tahoma" w:hAnsi="Tahoma"/>
          <w:szCs w:val="24"/>
          <w:rtl/>
        </w:rPr>
        <w:t xml:space="preserve"> </w:t>
      </w:r>
      <w:r w:rsidR="003B0A46" w:rsidRPr="00DB11B4">
        <w:rPr>
          <w:rStyle w:val="Char7"/>
          <w:rtl/>
        </w:rPr>
        <w:t>[الحشر: 10]</w:t>
      </w:r>
      <w:r w:rsidR="00975597" w:rsidRPr="00DB11B4">
        <w:rPr>
          <w:rFonts w:hint="cs"/>
          <w:rtl/>
        </w:rPr>
        <w:t xml:space="preserve"> </w:t>
      </w:r>
      <w:r w:rsidR="00D82CE5">
        <w:rPr>
          <w:rFonts w:ascii="Traditional Arabic" w:hAnsi="Traditional Arabic" w:cs="Traditional Arabic"/>
          <w:rtl/>
        </w:rPr>
        <w:t>«</w:t>
      </w:r>
      <w:r w:rsidR="00F01948" w:rsidRPr="00DB11B4">
        <w:rPr>
          <w:rStyle w:val="Char8"/>
          <w:rFonts w:hint="cs"/>
          <w:rtl/>
        </w:rPr>
        <w:t>آنان که پس از ایشان آمدند، می</w:t>
      </w:r>
      <w:r w:rsidR="00BA7995" w:rsidRPr="00DB11B4">
        <w:rPr>
          <w:rStyle w:val="Char8"/>
          <w:rFonts w:hint="cs"/>
          <w:rtl/>
        </w:rPr>
        <w:t>‌</w:t>
      </w:r>
      <w:r w:rsidR="00F01948" w:rsidRPr="00DB11B4">
        <w:rPr>
          <w:rStyle w:val="Char8"/>
          <w:rFonts w:hint="cs"/>
          <w:rtl/>
        </w:rPr>
        <w:t>گویند: پروردگارا! ما و برادران‌مان را که در ایمان آوردن از ما سبقت گرفته</w:t>
      </w:r>
      <w:r w:rsidR="001F30FE">
        <w:rPr>
          <w:rStyle w:val="Char8"/>
          <w:rFonts w:hint="cs"/>
          <w:rtl/>
        </w:rPr>
        <w:t>‌اند</w:t>
      </w:r>
      <w:r w:rsidR="00F01948" w:rsidRPr="00DB11B4">
        <w:rPr>
          <w:rStyle w:val="Char8"/>
          <w:rFonts w:hint="cs"/>
          <w:rtl/>
        </w:rPr>
        <w:t xml:space="preserve"> بیامرز و در دل‌های ما نسبت به م</w:t>
      </w:r>
      <w:r w:rsidR="00DF0C93" w:rsidRPr="00DB11B4">
        <w:rPr>
          <w:rStyle w:val="Char8"/>
          <w:rFonts w:hint="cs"/>
          <w:rtl/>
        </w:rPr>
        <w:t>ؤ</w:t>
      </w:r>
      <w:r w:rsidR="00F01948" w:rsidRPr="00DB11B4">
        <w:rPr>
          <w:rStyle w:val="Char8"/>
          <w:rFonts w:hint="cs"/>
          <w:rtl/>
        </w:rPr>
        <w:t>منان کدورتی باقی مگذار، پروردگارا! تو رئوف و مهربانی</w:t>
      </w:r>
      <w:r w:rsidR="00D82CE5">
        <w:rPr>
          <w:rFonts w:ascii="Traditional Arabic" w:hAnsi="Traditional Arabic" w:cs="Traditional Arabic" w:hint="cs"/>
          <w:rtl/>
        </w:rPr>
        <w:t>»</w:t>
      </w:r>
      <w:r w:rsidR="00F01948" w:rsidRPr="00DB11B4">
        <w:rPr>
          <w:rFonts w:hint="cs"/>
          <w:rtl/>
        </w:rPr>
        <w:t>.</w:t>
      </w:r>
    </w:p>
    <w:p w:rsidR="00F01948" w:rsidRPr="00DB11B4" w:rsidRDefault="00DF0C93" w:rsidP="00DB11B4">
      <w:pPr>
        <w:pStyle w:val="a5"/>
        <w:rPr>
          <w:rtl/>
        </w:rPr>
      </w:pPr>
      <w:r w:rsidRPr="00DB11B4">
        <w:rPr>
          <w:rFonts w:hint="cs"/>
          <w:rtl/>
        </w:rPr>
        <w:t xml:space="preserve">امیر </w:t>
      </w:r>
      <w:r w:rsidR="00F01948" w:rsidRPr="00DB11B4">
        <w:rPr>
          <w:rFonts w:hint="cs"/>
          <w:rtl/>
        </w:rPr>
        <w:t>معاویه</w:t>
      </w:r>
      <w:r w:rsidR="00D82CE5">
        <w:rPr>
          <w:rFonts w:ascii="(normal text)" w:hAnsi="(normal text)" w:cs="CTraditional Arabic" w:hint="cs"/>
          <w:rtl/>
        </w:rPr>
        <w:t xml:space="preserve"> </w:t>
      </w:r>
      <w:r w:rsidR="00A2281B" w:rsidRPr="00DB11B4">
        <w:rPr>
          <w:rFonts w:ascii="(normal text)" w:hAnsi="(normal text)" w:cs="CTraditional Arabic" w:hint="cs"/>
          <w:rtl/>
        </w:rPr>
        <w:t xml:space="preserve">س </w:t>
      </w:r>
      <w:r w:rsidR="00F01948" w:rsidRPr="00DB11B4">
        <w:rPr>
          <w:rFonts w:hint="cs"/>
          <w:rtl/>
        </w:rPr>
        <w:t>اجتهاد کرد تا امت را از انقسام و فتنه برهاند و مسئول اشتباهات و خطاهای پادشاهان و امرای پس از خود نیست.</w:t>
      </w:r>
    </w:p>
    <w:p w:rsidR="00F01948" w:rsidRPr="00DB11B4" w:rsidRDefault="00F01948" w:rsidP="00DB11B4">
      <w:pPr>
        <w:pStyle w:val="a5"/>
        <w:rPr>
          <w:rtl/>
        </w:rPr>
      </w:pPr>
      <w:r w:rsidRPr="00DB11B4">
        <w:rPr>
          <w:rFonts w:hint="cs"/>
          <w:rtl/>
        </w:rPr>
        <w:t>قیس می</w:t>
      </w:r>
      <w:r w:rsidR="00DF0C93" w:rsidRPr="00DB11B4">
        <w:rPr>
          <w:rFonts w:hint="cs"/>
          <w:rtl/>
        </w:rPr>
        <w:t>‌</w:t>
      </w:r>
      <w:r w:rsidRPr="00DB11B4">
        <w:rPr>
          <w:rFonts w:hint="cs"/>
          <w:rtl/>
        </w:rPr>
        <w:t xml:space="preserve">گوید: از </w:t>
      </w:r>
      <w:r w:rsidR="00DF0C93" w:rsidRPr="00DB11B4">
        <w:rPr>
          <w:rFonts w:hint="cs"/>
          <w:rtl/>
        </w:rPr>
        <w:t xml:space="preserve">امیر </w:t>
      </w:r>
      <w:r w:rsidRPr="00DB11B4">
        <w:rPr>
          <w:rFonts w:hint="cs"/>
          <w:rtl/>
        </w:rPr>
        <w:t>معاویه که در مرض موت آستین را بالا زده و دست</w:t>
      </w:r>
      <w:r w:rsidRPr="00DB11B4">
        <w:rPr>
          <w:rFonts w:hint="cs"/>
        </w:rPr>
        <w:t>‌</w:t>
      </w:r>
      <w:r w:rsidRPr="00DB11B4">
        <w:rPr>
          <w:rFonts w:hint="cs"/>
          <w:rtl/>
        </w:rPr>
        <w:t>هایش به سان دو چوب درخت خرما نمایان بود شنیدم که می</w:t>
      </w:r>
      <w:r w:rsidR="00DF0C93" w:rsidRPr="00DB11B4">
        <w:rPr>
          <w:rFonts w:hint="cs"/>
          <w:rtl/>
        </w:rPr>
        <w:t>‌</w:t>
      </w:r>
      <w:r w:rsidRPr="00DB11B4">
        <w:rPr>
          <w:rFonts w:hint="cs"/>
          <w:rtl/>
        </w:rPr>
        <w:t>گفت: دوست دارم که بیش از سه روز میان شما نباشم، گفتند: به سوی رحمت و مغفرت ال</w:t>
      </w:r>
      <w:r w:rsidR="00DF0C93" w:rsidRPr="00DB11B4">
        <w:rPr>
          <w:rFonts w:hint="cs"/>
          <w:rtl/>
        </w:rPr>
        <w:t>هی، گفت: هر چه خدا بخواهد، گر چ</w:t>
      </w:r>
      <w:r w:rsidRPr="00DB11B4">
        <w:rPr>
          <w:rFonts w:hint="cs"/>
          <w:rtl/>
        </w:rPr>
        <w:t>ه کسی نپسندد، دنیا همین است که ما دیدیم و تجربه کردیم</w:t>
      </w:r>
      <w:r w:rsidRPr="00DB11B4">
        <w:rPr>
          <w:vertAlign w:val="superscript"/>
          <w:rtl/>
        </w:rPr>
        <w:footnoteReference w:id="204"/>
      </w:r>
      <w:r w:rsidR="00E36745" w:rsidRPr="00DB11B4">
        <w:rPr>
          <w:rFonts w:hint="cs"/>
          <w:rtl/>
        </w:rPr>
        <w:t>.</w:t>
      </w:r>
    </w:p>
    <w:p w:rsidR="00F01948" w:rsidRPr="00DB11B4" w:rsidRDefault="00F01948" w:rsidP="00DB11B4">
      <w:pPr>
        <w:pStyle w:val="a5"/>
        <w:rPr>
          <w:rtl/>
        </w:rPr>
      </w:pPr>
      <w:r w:rsidRPr="00DB11B4">
        <w:rPr>
          <w:rFonts w:hint="cs"/>
          <w:rtl/>
        </w:rPr>
        <w:t xml:space="preserve">واقعیت این است که بیعت یزید را بسیاری از صحابه </w:t>
      </w:r>
      <w:r w:rsidR="00B76004" w:rsidRPr="00DB11B4">
        <w:rPr>
          <w:rFonts w:cs="CTraditional Arabic" w:hint="cs"/>
          <w:rtl/>
        </w:rPr>
        <w:t>ش</w:t>
      </w:r>
      <w:r w:rsidRPr="00DB11B4">
        <w:rPr>
          <w:rFonts w:hint="cs"/>
          <w:rtl/>
        </w:rPr>
        <w:t xml:space="preserve"> پذیرفتند و شصت نفر از اصحاب محمد</w:t>
      </w:r>
      <w:r w:rsidR="00A2281B" w:rsidRPr="00DB11B4">
        <w:rPr>
          <w:rFonts w:ascii="(normal text)" w:hAnsi="(normal text)" w:cs="CTraditional Arabic" w:hint="cs"/>
          <w:rtl/>
        </w:rPr>
        <w:t xml:space="preserve"> ص </w:t>
      </w:r>
      <w:r w:rsidRPr="00DB11B4">
        <w:rPr>
          <w:rFonts w:hint="cs"/>
          <w:rtl/>
        </w:rPr>
        <w:t>من جمله ابن عمر با وی بیعت کردند.</w:t>
      </w:r>
      <w:r w:rsidRPr="00DB11B4">
        <w:rPr>
          <w:vertAlign w:val="superscript"/>
          <w:rtl/>
        </w:rPr>
        <w:footnoteReference w:id="205"/>
      </w:r>
      <w:r w:rsidRPr="00DB11B4">
        <w:rPr>
          <w:rFonts w:hint="cs"/>
          <w:rtl/>
        </w:rPr>
        <w:t xml:space="preserve"> مخالفت با بیعت یزید انتقاد و تعج</w:t>
      </w:r>
      <w:r w:rsidR="00DF0C93" w:rsidRPr="00DB11B4">
        <w:rPr>
          <w:rFonts w:hint="cs"/>
          <w:rtl/>
        </w:rPr>
        <w:t>ب</w:t>
      </w:r>
      <w:r w:rsidRPr="00DB11B4">
        <w:rPr>
          <w:rFonts w:hint="cs"/>
          <w:rtl/>
        </w:rPr>
        <w:t xml:space="preserve"> برخی از اصحاب </w:t>
      </w:r>
      <w:r w:rsidR="00B76004" w:rsidRPr="00DB11B4">
        <w:rPr>
          <w:rFonts w:cs="CTraditional Arabic" w:hint="cs"/>
          <w:rtl/>
        </w:rPr>
        <w:t>ش</w:t>
      </w:r>
      <w:r w:rsidRPr="00DB11B4">
        <w:rPr>
          <w:rFonts w:hint="cs"/>
          <w:rtl/>
        </w:rPr>
        <w:t xml:space="preserve"> را به دنبال داشت.</w:t>
      </w:r>
    </w:p>
    <w:p w:rsidR="00F01948" w:rsidRPr="00DB11B4" w:rsidRDefault="00F01948" w:rsidP="00DB11B4">
      <w:pPr>
        <w:pStyle w:val="a5"/>
        <w:rPr>
          <w:rtl/>
        </w:rPr>
      </w:pPr>
      <w:r w:rsidRPr="00DB11B4">
        <w:rPr>
          <w:rFonts w:hint="cs"/>
          <w:rtl/>
        </w:rPr>
        <w:t>حمید بن عبدالرحمن می</w:t>
      </w:r>
      <w:r w:rsidR="00DF0C93" w:rsidRPr="00DB11B4">
        <w:rPr>
          <w:rFonts w:hint="cs"/>
          <w:rtl/>
        </w:rPr>
        <w:t>‌</w:t>
      </w:r>
      <w:r w:rsidRPr="00DB11B4">
        <w:rPr>
          <w:rFonts w:hint="cs"/>
          <w:rtl/>
        </w:rPr>
        <w:t>گوید: پس از خلیفه شدن یزید، نزد أ</w:t>
      </w:r>
      <w:r w:rsidR="00920BD1" w:rsidRPr="00DB11B4">
        <w:rPr>
          <w:rFonts w:hint="cs"/>
          <w:rtl/>
        </w:rPr>
        <w:t>ُ</w:t>
      </w:r>
      <w:r w:rsidRPr="00DB11B4">
        <w:rPr>
          <w:rFonts w:hint="cs"/>
          <w:rtl/>
        </w:rPr>
        <w:t>سیر</w:t>
      </w:r>
      <w:r w:rsidRPr="00DB11B4">
        <w:rPr>
          <w:vertAlign w:val="superscript"/>
          <w:rtl/>
        </w:rPr>
        <w:footnoteReference w:id="206"/>
      </w:r>
      <w:r w:rsidRPr="00DB11B4">
        <w:rPr>
          <w:rFonts w:hint="cs"/>
          <w:rtl/>
        </w:rPr>
        <w:t xml:space="preserve"> یکی از اصحاب رسول الله</w:t>
      </w:r>
      <w:r w:rsidR="00A2281B" w:rsidRPr="00DB11B4">
        <w:rPr>
          <w:rFonts w:cs="CTraditional Arabic" w:hint="cs"/>
          <w:rtl/>
        </w:rPr>
        <w:t xml:space="preserve"> ص </w:t>
      </w:r>
      <w:r w:rsidRPr="00DB11B4">
        <w:rPr>
          <w:rFonts w:hint="cs"/>
          <w:rtl/>
        </w:rPr>
        <w:t>رفتم، وی گفت: می</w:t>
      </w:r>
      <w:r w:rsidR="00920BD1" w:rsidRPr="00DB11B4">
        <w:rPr>
          <w:rFonts w:hint="cs"/>
          <w:rtl/>
        </w:rPr>
        <w:t>‌</w:t>
      </w:r>
      <w:r w:rsidRPr="00DB11B4">
        <w:rPr>
          <w:rFonts w:hint="cs"/>
          <w:rtl/>
        </w:rPr>
        <w:t>گویند یزید بهترین، فقیه</w:t>
      </w:r>
      <w:r w:rsidR="00920BD1" w:rsidRPr="00DB11B4">
        <w:rPr>
          <w:rFonts w:hint="cs"/>
          <w:rtl/>
        </w:rPr>
        <w:t>‌</w:t>
      </w:r>
      <w:r w:rsidRPr="00DB11B4">
        <w:rPr>
          <w:rFonts w:hint="cs"/>
          <w:rtl/>
        </w:rPr>
        <w:t>ترین و شریف</w:t>
      </w:r>
      <w:r w:rsidR="00920BD1" w:rsidRPr="00DB11B4">
        <w:rPr>
          <w:rFonts w:hint="cs"/>
          <w:rtl/>
        </w:rPr>
        <w:t>‌</w:t>
      </w:r>
      <w:r w:rsidRPr="00DB11B4">
        <w:rPr>
          <w:rFonts w:hint="cs"/>
          <w:rtl/>
        </w:rPr>
        <w:t>ترین فرد امت محمد</w:t>
      </w:r>
      <w:r w:rsidR="00A2281B" w:rsidRPr="00DB11B4">
        <w:rPr>
          <w:rFonts w:cs="CTraditional Arabic" w:hint="cs"/>
          <w:rtl/>
        </w:rPr>
        <w:t xml:space="preserve"> ص </w:t>
      </w:r>
      <w:r w:rsidRPr="00DB11B4">
        <w:rPr>
          <w:rFonts w:hint="cs"/>
          <w:rtl/>
        </w:rPr>
        <w:t>نیست، من هم این را می</w:t>
      </w:r>
      <w:r w:rsidR="00920BD1" w:rsidRPr="00DB11B4">
        <w:rPr>
          <w:rFonts w:hint="cs"/>
          <w:rtl/>
        </w:rPr>
        <w:t>‌</w:t>
      </w:r>
      <w:r w:rsidRPr="00DB11B4">
        <w:rPr>
          <w:rFonts w:hint="cs"/>
          <w:rtl/>
        </w:rPr>
        <w:t>گویم، اگر امت محمد</w:t>
      </w:r>
      <w:r w:rsidR="00A2281B" w:rsidRPr="00DB11B4">
        <w:rPr>
          <w:rFonts w:cs="CTraditional Arabic" w:hint="cs"/>
          <w:rtl/>
        </w:rPr>
        <w:t xml:space="preserve"> ص </w:t>
      </w:r>
      <w:r w:rsidRPr="00DB11B4">
        <w:rPr>
          <w:rFonts w:hint="cs"/>
          <w:rtl/>
        </w:rPr>
        <w:t>متحد و یکپارچه باشد به نظرم بهتر از آن است که متفرق و پراکنده شوند، آیا اگر امت محمد</w:t>
      </w:r>
      <w:r w:rsidR="00A2281B" w:rsidRPr="00DB11B4">
        <w:rPr>
          <w:rFonts w:cs="CTraditional Arabic" w:hint="cs"/>
          <w:rtl/>
        </w:rPr>
        <w:t xml:space="preserve"> ص </w:t>
      </w:r>
      <w:r w:rsidRPr="00DB11B4">
        <w:rPr>
          <w:rFonts w:hint="cs"/>
          <w:rtl/>
        </w:rPr>
        <w:t>همه از یک دروازه وارد شوند، آیا پذیرفتنی است که یک نفر از آن امتناع کند؟ گفتیم: خیر، گفت: آیا اگر هر فرد امت محمد</w:t>
      </w:r>
      <w:r w:rsidR="00A2281B" w:rsidRPr="00DB11B4">
        <w:rPr>
          <w:rFonts w:cs="CTraditional Arabic" w:hint="cs"/>
          <w:rtl/>
        </w:rPr>
        <w:t xml:space="preserve"> ص </w:t>
      </w:r>
      <w:r w:rsidRPr="00DB11B4">
        <w:rPr>
          <w:rFonts w:hint="cs"/>
          <w:rtl/>
        </w:rPr>
        <w:t>بگوید: من خون برادر مسلمانم را نمی</w:t>
      </w:r>
      <w:r w:rsidR="00257983" w:rsidRPr="00DB11B4">
        <w:rPr>
          <w:rFonts w:hint="cs"/>
          <w:rtl/>
        </w:rPr>
        <w:t>‌</w:t>
      </w:r>
      <w:r w:rsidRPr="00DB11B4">
        <w:rPr>
          <w:rFonts w:hint="cs"/>
          <w:rtl/>
        </w:rPr>
        <w:t>ریزم و مالش را تصرف نمی</w:t>
      </w:r>
      <w:r w:rsidR="00257983" w:rsidRPr="00DB11B4">
        <w:rPr>
          <w:rFonts w:hint="cs"/>
          <w:rtl/>
        </w:rPr>
        <w:t>‌</w:t>
      </w:r>
      <w:r w:rsidRPr="00DB11B4">
        <w:rPr>
          <w:rFonts w:hint="cs"/>
          <w:rtl/>
        </w:rPr>
        <w:t>کنم، پذیرفتنی است؟ گفتیم: آری، گفت: من به شما همین را می</w:t>
      </w:r>
      <w:r w:rsidR="001466B9" w:rsidRPr="00DB11B4">
        <w:rPr>
          <w:rFonts w:hint="cs"/>
        </w:rPr>
        <w:t>‌</w:t>
      </w:r>
      <w:r w:rsidRPr="00DB11B4">
        <w:rPr>
          <w:rFonts w:hint="cs"/>
          <w:rtl/>
        </w:rPr>
        <w:t xml:space="preserve">گویم </w:t>
      </w:r>
      <w:r w:rsidR="00B02AA2" w:rsidRPr="00DB11B4">
        <w:rPr>
          <w:rFonts w:hint="cs"/>
          <w:rtl/>
        </w:rPr>
        <w:t>و سپس گفت: رسول الله</w:t>
      </w:r>
      <w:r w:rsidR="00A2281B" w:rsidRPr="00DB11B4">
        <w:rPr>
          <w:rFonts w:cs="CTraditional Arabic" w:hint="cs"/>
          <w:rtl/>
        </w:rPr>
        <w:t xml:space="preserve"> ص </w:t>
      </w:r>
      <w:r w:rsidR="00B02AA2" w:rsidRPr="00DB11B4">
        <w:rPr>
          <w:rFonts w:hint="cs"/>
          <w:rtl/>
        </w:rPr>
        <w:t>فرمودند: حیا جز خیر چیزی نمی</w:t>
      </w:r>
      <w:r w:rsidR="00257983" w:rsidRPr="00DB11B4">
        <w:rPr>
          <w:rFonts w:hint="cs"/>
          <w:rtl/>
        </w:rPr>
        <w:t>‌</w:t>
      </w:r>
      <w:r w:rsidR="00B02AA2" w:rsidRPr="00DB11B4">
        <w:rPr>
          <w:rFonts w:hint="cs"/>
          <w:rtl/>
        </w:rPr>
        <w:t>آورد»</w:t>
      </w:r>
      <w:r w:rsidR="00B02AA2" w:rsidRPr="00DB11B4">
        <w:rPr>
          <w:vertAlign w:val="superscript"/>
          <w:rtl/>
        </w:rPr>
        <w:footnoteReference w:id="207"/>
      </w:r>
      <w:r w:rsidR="00B02AA2" w:rsidRPr="00DB11B4">
        <w:rPr>
          <w:rFonts w:hint="cs"/>
          <w:rtl/>
        </w:rPr>
        <w:t>.</w:t>
      </w:r>
    </w:p>
    <w:p w:rsidR="00B02AA2" w:rsidRPr="00DB11B4" w:rsidRDefault="00B02AA2" w:rsidP="00DB11B4">
      <w:pPr>
        <w:pStyle w:val="a5"/>
        <w:rPr>
          <w:rtl/>
        </w:rPr>
      </w:pPr>
      <w:r w:rsidRPr="00DB11B4">
        <w:rPr>
          <w:rFonts w:hint="cs"/>
          <w:rtl/>
        </w:rPr>
        <w:t>عبدالرحمن بن ابی بکر</w:t>
      </w:r>
      <w:r w:rsidR="00D82CE5">
        <w:rPr>
          <w:rFonts w:cs="CTraditional Arabic" w:hint="cs"/>
          <w:rtl/>
        </w:rPr>
        <w:t xml:space="preserve"> </w:t>
      </w:r>
      <w:r w:rsidR="00A2281B" w:rsidRPr="00DB11B4">
        <w:rPr>
          <w:rFonts w:cs="CTraditional Arabic" w:hint="cs"/>
          <w:rtl/>
        </w:rPr>
        <w:t xml:space="preserve">س </w:t>
      </w:r>
      <w:r w:rsidRPr="00DB11B4">
        <w:rPr>
          <w:rFonts w:hint="cs"/>
          <w:rtl/>
        </w:rPr>
        <w:t>پس از خروج معاویه</w:t>
      </w:r>
      <w:r w:rsidR="00D82CE5">
        <w:rPr>
          <w:rFonts w:hint="cs"/>
          <w:rtl/>
        </w:rPr>
        <w:t xml:space="preserve"> </w:t>
      </w:r>
      <w:r w:rsidR="00A2281B" w:rsidRPr="00DB11B4">
        <w:rPr>
          <w:rFonts w:cs="CTraditional Arabic" w:hint="cs"/>
          <w:rtl/>
        </w:rPr>
        <w:t xml:space="preserve">س </w:t>
      </w:r>
      <w:r w:rsidRPr="00DB11B4">
        <w:rPr>
          <w:rFonts w:hint="cs"/>
          <w:rtl/>
        </w:rPr>
        <w:t xml:space="preserve">از مدینه حدود سال 53هـ وفات نمود و از مخالفین کسی جز ابن عمر، ابن زبیر، و حسین بن علی </w:t>
      </w:r>
      <w:r w:rsidR="00B76004" w:rsidRPr="00DB11B4">
        <w:rPr>
          <w:rFonts w:cs="CTraditional Arabic" w:hint="cs"/>
          <w:rtl/>
        </w:rPr>
        <w:t>ش</w:t>
      </w:r>
      <w:r w:rsidRPr="00DB11B4">
        <w:rPr>
          <w:rFonts w:hint="cs"/>
          <w:rtl/>
        </w:rPr>
        <w:t xml:space="preserve"> باقی نماند.</w:t>
      </w:r>
    </w:p>
    <w:p w:rsidR="00B02AA2" w:rsidRPr="00DB11B4" w:rsidRDefault="00B02AA2" w:rsidP="00DB11B4">
      <w:pPr>
        <w:pStyle w:val="a5"/>
        <w:rPr>
          <w:rtl/>
        </w:rPr>
      </w:pPr>
      <w:r w:rsidRPr="00DB11B4">
        <w:rPr>
          <w:rFonts w:hint="cs"/>
          <w:rtl/>
        </w:rPr>
        <w:t>ابن عمر هنگامی که دید همه مردم بر بیعت یزید متفق شده</w:t>
      </w:r>
      <w:r w:rsidR="001F30FE">
        <w:rPr>
          <w:rFonts w:hint="cs"/>
          <w:rtl/>
        </w:rPr>
        <w:t>‌اند</w:t>
      </w:r>
      <w:r w:rsidRPr="00DB11B4">
        <w:rPr>
          <w:rFonts w:hint="cs"/>
          <w:rtl/>
        </w:rPr>
        <w:t>، بیعت کرد و پس از وفات معاویه</w:t>
      </w:r>
      <w:r w:rsidR="00A2281B" w:rsidRPr="00DB11B4">
        <w:rPr>
          <w:rFonts w:cs="CTraditional Arabic" w:hint="cs"/>
          <w:rtl/>
        </w:rPr>
        <w:t xml:space="preserve"> س</w:t>
      </w:r>
      <w:r w:rsidRPr="00DB11B4">
        <w:rPr>
          <w:rFonts w:hint="cs"/>
          <w:rtl/>
        </w:rPr>
        <w:t>، بیعتش را فرستاد و گفت: اگر خیر باشد می</w:t>
      </w:r>
      <w:r w:rsidR="00257983" w:rsidRPr="00DB11B4">
        <w:rPr>
          <w:rFonts w:hint="cs"/>
          <w:rtl/>
        </w:rPr>
        <w:t>‌</w:t>
      </w:r>
      <w:r w:rsidRPr="00DB11B4">
        <w:rPr>
          <w:rFonts w:hint="cs"/>
          <w:rtl/>
        </w:rPr>
        <w:t>پذیریم و اگر بلا باشد صبر می</w:t>
      </w:r>
      <w:r w:rsidR="00257983" w:rsidRPr="00DB11B4">
        <w:rPr>
          <w:rFonts w:hint="cs"/>
          <w:rtl/>
        </w:rPr>
        <w:t>‌</w:t>
      </w:r>
      <w:r w:rsidRPr="00DB11B4">
        <w:rPr>
          <w:rFonts w:hint="cs"/>
          <w:rtl/>
        </w:rPr>
        <w:t>کنیم</w:t>
      </w:r>
      <w:r w:rsidRPr="00DB11B4">
        <w:rPr>
          <w:vertAlign w:val="superscript"/>
          <w:rtl/>
        </w:rPr>
        <w:footnoteReference w:id="208"/>
      </w:r>
      <w:r w:rsidR="00257983" w:rsidRPr="00DB11B4">
        <w:rPr>
          <w:rFonts w:hint="cs"/>
          <w:rtl/>
        </w:rPr>
        <w:t>.</w:t>
      </w:r>
      <w:r w:rsidRPr="00DB11B4">
        <w:rPr>
          <w:rFonts w:hint="cs"/>
          <w:rtl/>
        </w:rPr>
        <w:t xml:space="preserve"> ابن عباس و محمد بن الحنفیه نیز این گونه بودند، و تنها مخالفت ابن زبیر و حسین بن علی</w:t>
      </w:r>
      <w:r w:rsidR="00D82CE5">
        <w:rPr>
          <w:rFonts w:hint="cs"/>
          <w:rtl/>
        </w:rPr>
        <w:t xml:space="preserve"> </w:t>
      </w:r>
      <w:r w:rsidR="00A2281B" w:rsidRPr="00DB11B4">
        <w:rPr>
          <w:rFonts w:cs="CTraditional Arabic" w:hint="cs"/>
          <w:rtl/>
        </w:rPr>
        <w:t xml:space="preserve">س </w:t>
      </w:r>
      <w:r w:rsidRPr="00DB11B4">
        <w:rPr>
          <w:rFonts w:hint="cs"/>
          <w:rtl/>
        </w:rPr>
        <w:t>باقی ماند.</w:t>
      </w:r>
    </w:p>
    <w:p w:rsidR="0098736B" w:rsidRPr="00DB11B4" w:rsidRDefault="0098736B" w:rsidP="00D82CE5">
      <w:pPr>
        <w:pStyle w:val="a1"/>
        <w:rPr>
          <w:rtl/>
        </w:rPr>
      </w:pPr>
      <w:bookmarkStart w:id="190" w:name="_Toc434685337"/>
      <w:bookmarkStart w:id="191" w:name="_Toc434685699"/>
      <w:bookmarkStart w:id="192" w:name="_Toc452296766"/>
      <w:bookmarkStart w:id="193" w:name="_Toc452297137"/>
      <w:bookmarkStart w:id="194" w:name="_Toc452297252"/>
      <w:r w:rsidRPr="00DB11B4">
        <w:rPr>
          <w:rFonts w:hint="cs"/>
          <w:rtl/>
        </w:rPr>
        <w:t>بحث دوم: مخالفت حسین بن علی</w:t>
      </w:r>
      <w:r w:rsidR="00A2281B" w:rsidRPr="00D82CE5">
        <w:rPr>
          <w:rFonts w:cs="CTraditional Arabic" w:hint="cs"/>
          <w:b w:val="0"/>
          <w:bCs w:val="0"/>
          <w:sz w:val="28"/>
          <w:szCs w:val="28"/>
          <w:rtl/>
        </w:rPr>
        <w:t xml:space="preserve"> س</w:t>
      </w:r>
      <w:bookmarkEnd w:id="190"/>
      <w:bookmarkEnd w:id="191"/>
      <w:bookmarkEnd w:id="192"/>
      <w:bookmarkEnd w:id="193"/>
      <w:bookmarkEnd w:id="194"/>
    </w:p>
    <w:p w:rsidR="0098736B" w:rsidRPr="00DB11B4" w:rsidRDefault="0098736B" w:rsidP="00DB11B4">
      <w:pPr>
        <w:pStyle w:val="a5"/>
        <w:rPr>
          <w:rtl/>
        </w:rPr>
      </w:pPr>
      <w:r w:rsidRPr="00DB11B4">
        <w:rPr>
          <w:rFonts w:hint="cs"/>
          <w:rtl/>
        </w:rPr>
        <w:t>در این بحث مسایل متعددی بیان خواهد شد:</w:t>
      </w:r>
    </w:p>
    <w:p w:rsidR="0098736B" w:rsidRPr="00DB11B4" w:rsidRDefault="0098736B" w:rsidP="00D82CE5">
      <w:pPr>
        <w:pStyle w:val="a3"/>
        <w:rPr>
          <w:i/>
          <w:rtl/>
        </w:rPr>
      </w:pPr>
      <w:bookmarkStart w:id="195" w:name="_Toc434685338"/>
      <w:bookmarkStart w:id="196" w:name="_Toc434685700"/>
      <w:bookmarkStart w:id="197" w:name="_Toc452296767"/>
      <w:bookmarkStart w:id="198" w:name="_Toc452297138"/>
      <w:bookmarkStart w:id="199" w:name="_Toc452297253"/>
      <w:r w:rsidRPr="00DB11B4">
        <w:rPr>
          <w:rFonts w:hint="cs"/>
          <w:rtl/>
        </w:rPr>
        <w:t>اولا: بررسی و نقد منابعی که به مخالفت و مبارزه‌ی حسین</w:t>
      </w:r>
      <w:r w:rsidR="00A2281B" w:rsidRPr="00DB11B4">
        <w:rPr>
          <w:rFonts w:cs="CTraditional Arabic" w:hint="cs"/>
          <w:rtl/>
        </w:rPr>
        <w:t xml:space="preserve">س </w:t>
      </w:r>
      <w:r w:rsidR="00F16AFD" w:rsidRPr="00DB11B4">
        <w:rPr>
          <w:rFonts w:hint="cs"/>
          <w:rtl/>
        </w:rPr>
        <w:t>پرداخته</w:t>
      </w:r>
      <w:r w:rsidR="001F30FE">
        <w:rPr>
          <w:rFonts w:hint="cs"/>
          <w:rtl/>
        </w:rPr>
        <w:t>‌اند</w:t>
      </w:r>
      <w:bookmarkEnd w:id="195"/>
      <w:bookmarkEnd w:id="196"/>
      <w:bookmarkEnd w:id="197"/>
      <w:bookmarkEnd w:id="198"/>
      <w:bookmarkEnd w:id="199"/>
    </w:p>
    <w:p w:rsidR="0098736B" w:rsidRPr="00DB11B4" w:rsidRDefault="00F16AFD" w:rsidP="00D82CE5">
      <w:pPr>
        <w:pStyle w:val="ad"/>
        <w:rPr>
          <w:rtl/>
        </w:rPr>
      </w:pPr>
      <w:bookmarkStart w:id="200" w:name="_Toc434685339"/>
      <w:bookmarkStart w:id="201" w:name="_Toc434685701"/>
      <w:bookmarkStart w:id="202" w:name="_Toc452296768"/>
      <w:r w:rsidRPr="00DB11B4">
        <w:rPr>
          <w:rFonts w:hint="cs"/>
          <w:rtl/>
        </w:rPr>
        <w:t>پیش درآمد</w:t>
      </w:r>
      <w:bookmarkEnd w:id="200"/>
      <w:bookmarkEnd w:id="201"/>
      <w:bookmarkEnd w:id="202"/>
    </w:p>
    <w:p w:rsidR="0098736B" w:rsidRPr="00DB11B4" w:rsidRDefault="0098736B" w:rsidP="00DB11B4">
      <w:pPr>
        <w:pStyle w:val="a5"/>
        <w:rPr>
          <w:rtl/>
        </w:rPr>
      </w:pPr>
      <w:r w:rsidRPr="00DB11B4">
        <w:rPr>
          <w:rFonts w:hint="cs"/>
          <w:rtl/>
        </w:rPr>
        <w:t>مخالفت حسین بن علی</w:t>
      </w:r>
      <w:r w:rsidR="00A2281B" w:rsidRPr="00DB11B4">
        <w:rPr>
          <w:rFonts w:cs="CTraditional Arabic" w:hint="cs"/>
          <w:rtl/>
        </w:rPr>
        <w:t xml:space="preserve">س </w:t>
      </w:r>
      <w:r w:rsidRPr="00DB11B4">
        <w:rPr>
          <w:rFonts w:hint="cs"/>
          <w:rtl/>
        </w:rPr>
        <w:t>با یزید بن معاویه نقطه</w:t>
      </w:r>
      <w:r w:rsidRPr="00DB11B4">
        <w:rPr>
          <w:rFonts w:hint="cs"/>
        </w:rPr>
        <w:t>‌</w:t>
      </w:r>
      <w:r w:rsidRPr="00DB11B4">
        <w:rPr>
          <w:rFonts w:hint="cs"/>
          <w:rtl/>
        </w:rPr>
        <w:t>ی عطفی در تاریخ اسلام است، این حادثه پیامدهای بسیار و انقساماتی را در پی داشته است، ا</w:t>
      </w:r>
      <w:r w:rsidR="00201FDF" w:rsidRPr="00DB11B4">
        <w:rPr>
          <w:rFonts w:hint="cs"/>
          <w:rtl/>
        </w:rPr>
        <w:t>همیت این حادثه برای این تحقیق د</w:t>
      </w:r>
      <w:r w:rsidRPr="00DB11B4">
        <w:rPr>
          <w:rFonts w:hint="cs"/>
          <w:rtl/>
        </w:rPr>
        <w:t>ر آن نهفته است که این حادثه نخستین مخالفتی است که به شکل عملی علیه یزید بن معاویه صورت گرفت.</w:t>
      </w:r>
    </w:p>
    <w:p w:rsidR="0098736B" w:rsidRPr="00DB11B4" w:rsidRDefault="0098736B" w:rsidP="00DB11B4">
      <w:pPr>
        <w:pStyle w:val="a5"/>
        <w:rPr>
          <w:rtl/>
        </w:rPr>
      </w:pPr>
      <w:r w:rsidRPr="00DB11B4">
        <w:rPr>
          <w:rFonts w:hint="cs"/>
          <w:rtl/>
        </w:rPr>
        <w:t xml:space="preserve">موقعیت و مسبباتی که از این حادثه پدید آمده است، موجب حمله و انتقاد شدیدی گشته است یا </w:t>
      </w:r>
      <w:r w:rsidR="005967EB" w:rsidRPr="00DB11B4">
        <w:rPr>
          <w:rFonts w:hint="cs"/>
          <w:rtl/>
        </w:rPr>
        <w:t>با</w:t>
      </w:r>
      <w:r w:rsidRPr="00DB11B4">
        <w:rPr>
          <w:rFonts w:hint="cs"/>
          <w:rtl/>
        </w:rPr>
        <w:t xml:space="preserve"> حسین</w:t>
      </w:r>
      <w:r w:rsidR="00A2281B" w:rsidRPr="00DB11B4">
        <w:rPr>
          <w:rFonts w:cs="CTraditional Arabic" w:hint="cs"/>
          <w:rtl/>
        </w:rPr>
        <w:t xml:space="preserve">س </w:t>
      </w:r>
      <w:r w:rsidRPr="00DB11B4">
        <w:rPr>
          <w:rFonts w:hint="cs"/>
          <w:rtl/>
        </w:rPr>
        <w:t>و یا علیه او.</w:t>
      </w:r>
    </w:p>
    <w:p w:rsidR="0098736B" w:rsidRPr="00DB11B4" w:rsidRDefault="009B6F76" w:rsidP="00DB11B4">
      <w:pPr>
        <w:pStyle w:val="a5"/>
        <w:rPr>
          <w:rtl/>
        </w:rPr>
      </w:pPr>
      <w:r w:rsidRPr="00DB11B4">
        <w:rPr>
          <w:rFonts w:hint="cs"/>
          <w:rtl/>
        </w:rPr>
        <w:t>خطر این حادثه تنها بر جامعه</w:t>
      </w:r>
      <w:r w:rsidRPr="00DB11B4">
        <w:rPr>
          <w:rFonts w:hint="cs"/>
        </w:rPr>
        <w:t>‌</w:t>
      </w:r>
      <w:r w:rsidRPr="00DB11B4">
        <w:rPr>
          <w:rFonts w:hint="cs"/>
          <w:rtl/>
        </w:rPr>
        <w:t>ی اسلامی آن روزگار محدود نیست بلکه از آن فراتر رفته و قرن</w:t>
      </w:r>
      <w:r w:rsidR="005967EB" w:rsidRPr="00DB11B4">
        <w:rPr>
          <w:rFonts w:hint="cs"/>
          <w:rtl/>
        </w:rPr>
        <w:t>‌</w:t>
      </w:r>
      <w:r w:rsidRPr="00DB11B4">
        <w:rPr>
          <w:rFonts w:hint="cs"/>
          <w:rtl/>
        </w:rPr>
        <w:t>ها بعد و حتی امروزه</w:t>
      </w:r>
      <w:r w:rsidRPr="00DB11B4">
        <w:rPr>
          <w:rFonts w:hint="cs"/>
        </w:rPr>
        <w:t>‌</w:t>
      </w:r>
      <w:r w:rsidRPr="00DB11B4">
        <w:rPr>
          <w:rFonts w:hint="cs"/>
          <w:rtl/>
        </w:rPr>
        <w:t>ی ما را تحت الشعاع خود قرار داده است. و بدین خاطر گروه</w:t>
      </w:r>
      <w:r w:rsidR="005967EB" w:rsidRPr="00DB11B4">
        <w:rPr>
          <w:rFonts w:hint="cs"/>
          <w:rtl/>
        </w:rPr>
        <w:t>‌</w:t>
      </w:r>
      <w:r w:rsidRPr="00DB11B4">
        <w:rPr>
          <w:rFonts w:hint="cs"/>
          <w:rtl/>
        </w:rPr>
        <w:t>هایی از این حادثه برای تحریک احساسات و بر انگیختن بغض و کینه علیه جمهور مسلمانان استفاده می</w:t>
      </w:r>
      <w:r w:rsidR="005967EB" w:rsidRPr="00DB11B4">
        <w:rPr>
          <w:rFonts w:hint="cs"/>
          <w:rtl/>
        </w:rPr>
        <w:t>‌</w:t>
      </w:r>
      <w:r w:rsidRPr="00DB11B4">
        <w:rPr>
          <w:rFonts w:hint="cs"/>
          <w:rtl/>
        </w:rPr>
        <w:t>کنن</w:t>
      </w:r>
      <w:r w:rsidR="005967EB" w:rsidRPr="00DB11B4">
        <w:rPr>
          <w:rFonts w:hint="cs"/>
          <w:rtl/>
        </w:rPr>
        <w:t>د</w:t>
      </w:r>
      <w:r w:rsidRPr="00DB11B4">
        <w:rPr>
          <w:rFonts w:hint="cs"/>
          <w:rtl/>
        </w:rPr>
        <w:t xml:space="preserve"> که این امر باعث شده است که این حادثه از حجم واقعی خود بزرگ</w:t>
      </w:r>
      <w:r w:rsidRPr="00DB11B4">
        <w:rPr>
          <w:rFonts w:hint="cs"/>
        </w:rPr>
        <w:t>‌</w:t>
      </w:r>
      <w:r w:rsidRPr="00DB11B4">
        <w:rPr>
          <w:rFonts w:hint="cs"/>
          <w:rtl/>
        </w:rPr>
        <w:t>تر جلوه کند، و از این رهگذر می</w:t>
      </w:r>
      <w:r w:rsidR="005967EB" w:rsidRPr="00DB11B4">
        <w:rPr>
          <w:rFonts w:hint="cs"/>
          <w:rtl/>
        </w:rPr>
        <w:t>‌</w:t>
      </w:r>
      <w:r w:rsidRPr="00DB11B4">
        <w:rPr>
          <w:rFonts w:hint="cs"/>
          <w:rtl/>
        </w:rPr>
        <w:t xml:space="preserve">خواهند خلافت اموی را زیر سوال </w:t>
      </w:r>
      <w:r w:rsidRPr="00D82CE5">
        <w:rPr>
          <w:rFonts w:hint="cs"/>
          <w:spacing w:val="-4"/>
          <w:rtl/>
        </w:rPr>
        <w:t>ببرند که در نتیجه</w:t>
      </w:r>
      <w:r w:rsidRPr="00D82CE5">
        <w:rPr>
          <w:rFonts w:hint="cs"/>
          <w:spacing w:val="-4"/>
        </w:rPr>
        <w:t>‌</w:t>
      </w:r>
      <w:r w:rsidRPr="00D82CE5">
        <w:rPr>
          <w:rFonts w:hint="cs"/>
          <w:spacing w:val="-4"/>
          <w:rtl/>
        </w:rPr>
        <w:t>ی این حادثه-</w:t>
      </w:r>
      <w:r w:rsidRPr="00D82CE5">
        <w:rPr>
          <w:rFonts w:cs="Times New Roman" w:hint="cs"/>
          <w:spacing w:val="-4"/>
          <w:rtl/>
        </w:rPr>
        <w:t xml:space="preserve"> </w:t>
      </w:r>
      <w:r w:rsidRPr="00D82CE5">
        <w:rPr>
          <w:rFonts w:hint="cs"/>
          <w:spacing w:val="-4"/>
          <w:rtl/>
        </w:rPr>
        <w:t>بسیاری از مردم- دولت بنی امیه را دولتی می</w:t>
      </w:r>
      <w:r w:rsidR="005967EB" w:rsidRPr="00D82CE5">
        <w:rPr>
          <w:rFonts w:hint="cs"/>
          <w:spacing w:val="-4"/>
          <w:rtl/>
        </w:rPr>
        <w:t>‌</w:t>
      </w:r>
      <w:r w:rsidRPr="00D82CE5">
        <w:rPr>
          <w:rFonts w:hint="cs"/>
          <w:spacing w:val="-4"/>
          <w:rtl/>
        </w:rPr>
        <w:t>دانند که غیر از قدرت و زور هیچ منطقی دیگر ندارد، گرچه طرف مقابل نوادگان رسول الله</w:t>
      </w:r>
      <w:r w:rsidR="00A2281B" w:rsidRPr="00D82CE5">
        <w:rPr>
          <w:rFonts w:cs="CTraditional Arabic" w:hint="cs"/>
          <w:spacing w:val="-4"/>
          <w:rtl/>
        </w:rPr>
        <w:t xml:space="preserve"> ص</w:t>
      </w:r>
      <w:r w:rsidR="00A2281B" w:rsidRPr="00DB11B4">
        <w:rPr>
          <w:rFonts w:cs="CTraditional Arabic" w:hint="cs"/>
          <w:rtl/>
        </w:rPr>
        <w:t xml:space="preserve"> </w:t>
      </w:r>
      <w:r w:rsidRPr="00DB11B4">
        <w:rPr>
          <w:rFonts w:hint="cs"/>
          <w:rtl/>
        </w:rPr>
        <w:t>هم باشند، این حادثه و غیر آن، بر خلافت اموی</w:t>
      </w:r>
      <w:r w:rsidR="005967EB" w:rsidRPr="00DB11B4">
        <w:rPr>
          <w:rFonts w:hint="cs"/>
          <w:rtl/>
        </w:rPr>
        <w:t>‌</w:t>
      </w:r>
      <w:r w:rsidRPr="00DB11B4">
        <w:rPr>
          <w:rFonts w:hint="cs"/>
          <w:rtl/>
        </w:rPr>
        <w:t>ها تاثیراتی منفی داشته و حکومت آنان را در قف</w:t>
      </w:r>
      <w:r w:rsidR="005967EB" w:rsidRPr="00DB11B4">
        <w:rPr>
          <w:rFonts w:hint="cs"/>
          <w:rtl/>
        </w:rPr>
        <w:t>س</w:t>
      </w:r>
      <w:r w:rsidRPr="00DB11B4">
        <w:rPr>
          <w:rFonts w:hint="cs"/>
          <w:rtl/>
        </w:rPr>
        <w:t xml:space="preserve"> اتهام گذاشته است.</w:t>
      </w:r>
    </w:p>
    <w:p w:rsidR="009B6F76" w:rsidRPr="00DB11B4" w:rsidRDefault="009B6F76" w:rsidP="00DB11B4">
      <w:pPr>
        <w:pStyle w:val="a5"/>
        <w:rPr>
          <w:rtl/>
        </w:rPr>
      </w:pPr>
      <w:r w:rsidRPr="00DB11B4">
        <w:rPr>
          <w:rFonts w:hint="cs"/>
          <w:rtl/>
        </w:rPr>
        <w:t>این حادثه یکی از انگیزه</w:t>
      </w:r>
      <w:r w:rsidRPr="00DB11B4">
        <w:rPr>
          <w:rFonts w:hint="cs"/>
        </w:rPr>
        <w:t>‌</w:t>
      </w:r>
      <w:r w:rsidRPr="00DB11B4">
        <w:rPr>
          <w:rFonts w:hint="cs"/>
          <w:rtl/>
        </w:rPr>
        <w:t>های شورش علیه اموی</w:t>
      </w:r>
      <w:r w:rsidR="005967EB" w:rsidRPr="00DB11B4">
        <w:rPr>
          <w:rFonts w:hint="cs"/>
          <w:rtl/>
        </w:rPr>
        <w:t>‌</w:t>
      </w:r>
      <w:r w:rsidRPr="00DB11B4">
        <w:rPr>
          <w:rFonts w:hint="cs"/>
          <w:rtl/>
        </w:rPr>
        <w:t xml:space="preserve">هاست، شاید این نکته شعار </w:t>
      </w:r>
      <w:r w:rsidR="00092640" w:rsidRPr="00DB11B4">
        <w:rPr>
          <w:rFonts w:hint="cs"/>
          <w:rtl/>
        </w:rPr>
        <w:t>«</w:t>
      </w:r>
      <w:r w:rsidRPr="00DB11B4">
        <w:rPr>
          <w:rFonts w:hint="cs"/>
          <w:rtl/>
        </w:rPr>
        <w:t>الرضا لآل البیت» را که در مخالفت</w:t>
      </w:r>
      <w:r w:rsidR="00092640" w:rsidRPr="00DB11B4">
        <w:rPr>
          <w:rFonts w:hint="cs"/>
          <w:rtl/>
        </w:rPr>
        <w:t xml:space="preserve"> و مبارزه</w:t>
      </w:r>
      <w:r w:rsidR="00092640" w:rsidRPr="00DB11B4">
        <w:rPr>
          <w:rFonts w:hint="cs"/>
        </w:rPr>
        <w:t>‌</w:t>
      </w:r>
      <w:r w:rsidR="00092640" w:rsidRPr="00DB11B4">
        <w:rPr>
          <w:rFonts w:hint="cs"/>
          <w:rtl/>
        </w:rPr>
        <w:t>ی بنی امیه سر</w:t>
      </w:r>
      <w:r w:rsidR="005967EB" w:rsidRPr="00DB11B4">
        <w:rPr>
          <w:rFonts w:hint="cs"/>
          <w:rtl/>
        </w:rPr>
        <w:t xml:space="preserve"> </w:t>
      </w:r>
      <w:r w:rsidR="00092640" w:rsidRPr="00DB11B4">
        <w:rPr>
          <w:rFonts w:hint="cs"/>
          <w:rtl/>
        </w:rPr>
        <w:t>داده می</w:t>
      </w:r>
      <w:r w:rsidR="005967EB" w:rsidRPr="00DB11B4">
        <w:rPr>
          <w:rFonts w:hint="cs"/>
          <w:rtl/>
        </w:rPr>
        <w:t>‌</w:t>
      </w:r>
      <w:r w:rsidR="00092640" w:rsidRPr="00DB11B4">
        <w:rPr>
          <w:rFonts w:hint="cs"/>
          <w:rtl/>
        </w:rPr>
        <w:t>شد و منجر به فروپاشی حکومت آنان گردید، برای ما تفسیر کند، و نگاهی که خصوصا در سرزمین مشرق؛ سرزمین عجم</w:t>
      </w:r>
      <w:r w:rsidR="009B2FC1">
        <w:rPr>
          <w:rFonts w:hint="cs"/>
          <w:rtl/>
        </w:rPr>
        <w:t>‌ها</w:t>
      </w:r>
      <w:r w:rsidR="00092640" w:rsidRPr="00DB11B4">
        <w:rPr>
          <w:rFonts w:hint="cs"/>
          <w:rtl/>
        </w:rPr>
        <w:t xml:space="preserve"> (موالی) نسبت به اهل بیت داشتند، این بود که: اهل بیت از جانب اموی</w:t>
      </w:r>
      <w:r w:rsidR="005958A3" w:rsidRPr="00DB11B4">
        <w:rPr>
          <w:rFonts w:hint="cs"/>
          <w:rtl/>
        </w:rPr>
        <w:t>‌</w:t>
      </w:r>
      <w:r w:rsidR="00092640" w:rsidRPr="00DB11B4">
        <w:rPr>
          <w:rFonts w:hint="cs"/>
          <w:rtl/>
        </w:rPr>
        <w:t xml:space="preserve">ها مورد </w:t>
      </w:r>
      <w:r w:rsidR="00471DEE" w:rsidRPr="00DB11B4">
        <w:rPr>
          <w:rFonts w:hint="cs"/>
          <w:rtl/>
        </w:rPr>
        <w:t>ظ</w:t>
      </w:r>
      <w:r w:rsidR="00092640" w:rsidRPr="00DB11B4">
        <w:rPr>
          <w:rFonts w:hint="cs"/>
          <w:rtl/>
        </w:rPr>
        <w:t>لم و ستم و شکنجه و عذاب هستند.</w:t>
      </w:r>
    </w:p>
    <w:p w:rsidR="00092640" w:rsidRPr="00DB11B4" w:rsidRDefault="00092640" w:rsidP="00DB11B4">
      <w:pPr>
        <w:pStyle w:val="a5"/>
        <w:rPr>
          <w:rtl/>
        </w:rPr>
      </w:pPr>
      <w:r w:rsidRPr="00DB11B4">
        <w:rPr>
          <w:rFonts w:hint="cs"/>
          <w:rtl/>
        </w:rPr>
        <w:t>برای این که این نقطه عطف خطیر تاریخ اسلام را بهتر و کامل</w:t>
      </w:r>
      <w:r w:rsidR="005958A3" w:rsidRPr="00DB11B4">
        <w:rPr>
          <w:rFonts w:hint="cs"/>
          <w:rtl/>
        </w:rPr>
        <w:t>‌</w:t>
      </w:r>
      <w:r w:rsidRPr="00DB11B4">
        <w:rPr>
          <w:rFonts w:hint="cs"/>
          <w:rtl/>
        </w:rPr>
        <w:t>تر درک کنیم، نیازمند تعمق در ابعاد این مخالفت و موشکافی آن از جهات مختلف هستیم تا بتوانیم تصویری شفاف</w:t>
      </w:r>
      <w:r w:rsidR="005958A3" w:rsidRPr="00DB11B4">
        <w:rPr>
          <w:rFonts w:hint="cs"/>
          <w:rtl/>
        </w:rPr>
        <w:t>‌</w:t>
      </w:r>
      <w:r w:rsidRPr="00DB11B4">
        <w:rPr>
          <w:rFonts w:hint="cs"/>
          <w:rtl/>
        </w:rPr>
        <w:t>تر از تصویر کنونی که از مقتل حسین</w:t>
      </w:r>
      <w:r w:rsidR="00A2281B" w:rsidRPr="00DB11B4">
        <w:rPr>
          <w:rFonts w:cs="CTraditional Arabic" w:hint="cs"/>
          <w:rtl/>
        </w:rPr>
        <w:t xml:space="preserve">س </w:t>
      </w:r>
      <w:r w:rsidRPr="00DB11B4">
        <w:rPr>
          <w:rFonts w:hint="cs"/>
          <w:rtl/>
        </w:rPr>
        <w:t>کشیده شده است ارایه دهیم.</w:t>
      </w:r>
    </w:p>
    <w:p w:rsidR="00092640" w:rsidRPr="00DB11B4" w:rsidRDefault="00092640" w:rsidP="00DB11B4">
      <w:pPr>
        <w:pStyle w:val="a5"/>
        <w:rPr>
          <w:rtl/>
        </w:rPr>
      </w:pPr>
      <w:r w:rsidRPr="00DB11B4">
        <w:rPr>
          <w:rFonts w:hint="cs"/>
          <w:rtl/>
        </w:rPr>
        <w:t>روایاتی که از مخالفت حسین</w:t>
      </w:r>
      <w:r w:rsidR="00A2281B" w:rsidRPr="00DB11B4">
        <w:rPr>
          <w:rFonts w:cs="CTraditional Arabic" w:hint="cs"/>
          <w:rtl/>
        </w:rPr>
        <w:t xml:space="preserve">س </w:t>
      </w:r>
      <w:r w:rsidRPr="00DB11B4">
        <w:rPr>
          <w:rFonts w:hint="cs"/>
          <w:rtl/>
        </w:rPr>
        <w:t>و سپس خروج ایشان به سوی کوفه و نهایتا شهادت وی به ما رسیده، از افرادی است که خود در آن حوادث شریک بوده و یا لا اقل به آن نزدیک بوده</w:t>
      </w:r>
      <w:r w:rsidR="001F30FE">
        <w:rPr>
          <w:rFonts w:hint="cs"/>
          <w:rtl/>
        </w:rPr>
        <w:t>‌اند</w:t>
      </w:r>
      <w:r w:rsidRPr="00DB11B4">
        <w:rPr>
          <w:rFonts w:hint="cs"/>
          <w:rtl/>
        </w:rPr>
        <w:t>، این روایات به اوضاع اجتماعی کوفه می</w:t>
      </w:r>
      <w:r w:rsidR="005958A3" w:rsidRPr="00DB11B4">
        <w:rPr>
          <w:rFonts w:hint="cs"/>
          <w:rtl/>
        </w:rPr>
        <w:t>‌</w:t>
      </w:r>
      <w:r w:rsidRPr="00DB11B4">
        <w:rPr>
          <w:rFonts w:hint="cs"/>
          <w:rtl/>
        </w:rPr>
        <w:t>پردازد و حتی در برخی از آن موقعیت جغرافیایی خانه</w:t>
      </w:r>
      <w:r w:rsidR="005958A3" w:rsidRPr="00DB11B4">
        <w:rPr>
          <w:rFonts w:hint="cs"/>
          <w:rtl/>
        </w:rPr>
        <w:t>‌</w:t>
      </w:r>
      <w:r w:rsidRPr="00DB11B4">
        <w:rPr>
          <w:rFonts w:hint="cs"/>
          <w:rtl/>
        </w:rPr>
        <w:t>ها، کوچه</w:t>
      </w:r>
      <w:r w:rsidR="005958A3" w:rsidRPr="00DB11B4">
        <w:rPr>
          <w:rFonts w:hint="cs"/>
          <w:rtl/>
        </w:rPr>
        <w:t>‌</w:t>
      </w:r>
      <w:r w:rsidRPr="00DB11B4">
        <w:rPr>
          <w:rFonts w:hint="cs"/>
          <w:rtl/>
        </w:rPr>
        <w:t>ها و بازارها به گونه</w:t>
      </w:r>
      <w:r w:rsidR="009B2FC1">
        <w:rPr>
          <w:rFonts w:hint="cs"/>
          <w:rtl/>
        </w:rPr>
        <w:t xml:space="preserve">‌ای </w:t>
      </w:r>
      <w:r w:rsidRPr="00DB11B4">
        <w:rPr>
          <w:rFonts w:hint="cs"/>
          <w:rtl/>
        </w:rPr>
        <w:t>دقیق بیان شده است. مهم</w:t>
      </w:r>
      <w:r w:rsidR="009B2FC1">
        <w:rPr>
          <w:rFonts w:hint="cs"/>
          <w:rtl/>
        </w:rPr>
        <w:t>‌تر</w:t>
      </w:r>
      <w:r w:rsidRPr="00DB11B4">
        <w:rPr>
          <w:rFonts w:hint="cs"/>
          <w:rtl/>
        </w:rPr>
        <w:t>ین راویانی که روایاتشان به ما رسیده است عبارتند از:</w:t>
      </w:r>
    </w:p>
    <w:p w:rsidR="00092640" w:rsidRPr="00DB11B4" w:rsidRDefault="00F16AFD" w:rsidP="00D82CE5">
      <w:pPr>
        <w:pStyle w:val="ad"/>
      </w:pPr>
      <w:bookmarkStart w:id="203" w:name="_Toc434685340"/>
      <w:bookmarkStart w:id="204" w:name="_Toc434685702"/>
      <w:bookmarkStart w:id="205" w:name="_Toc452296769"/>
      <w:r w:rsidRPr="00DB11B4">
        <w:rPr>
          <w:rFonts w:hint="cs"/>
          <w:rtl/>
        </w:rPr>
        <w:t xml:space="preserve">1- </w:t>
      </w:r>
      <w:r w:rsidR="00092640" w:rsidRPr="00DB11B4">
        <w:rPr>
          <w:rFonts w:hint="cs"/>
          <w:rtl/>
        </w:rPr>
        <w:t>ابومخنف</w:t>
      </w:r>
      <w:bookmarkEnd w:id="203"/>
      <w:bookmarkEnd w:id="204"/>
      <w:bookmarkEnd w:id="205"/>
    </w:p>
    <w:p w:rsidR="00092640" w:rsidRPr="00DB11B4" w:rsidRDefault="00092640" w:rsidP="00D82CE5">
      <w:pPr>
        <w:pStyle w:val="a5"/>
        <w:widowControl w:val="0"/>
        <w:rPr>
          <w:rtl/>
        </w:rPr>
      </w:pPr>
      <w:r w:rsidRPr="00DB11B4">
        <w:rPr>
          <w:rFonts w:hint="cs"/>
          <w:rtl/>
        </w:rPr>
        <w:t>لوط بن یحیی بن سعید بن مخنف بن سلیم الازدی</w:t>
      </w:r>
      <w:r w:rsidRPr="00DB11B4">
        <w:rPr>
          <w:vertAlign w:val="superscript"/>
          <w:rtl/>
        </w:rPr>
        <w:footnoteReference w:id="209"/>
      </w:r>
      <w:r w:rsidRPr="00DB11B4">
        <w:rPr>
          <w:rFonts w:hint="cs"/>
          <w:rtl/>
        </w:rPr>
        <w:t xml:space="preserve"> «متوفای سال 157هـ».</w:t>
      </w:r>
    </w:p>
    <w:p w:rsidR="00444564" w:rsidRPr="00DB11B4" w:rsidRDefault="00092640" w:rsidP="00D82CE5">
      <w:pPr>
        <w:pStyle w:val="a5"/>
        <w:widowControl w:val="0"/>
        <w:rPr>
          <w:rtl/>
        </w:rPr>
      </w:pPr>
      <w:r w:rsidRPr="00DB11B4">
        <w:rPr>
          <w:rFonts w:hint="cs"/>
          <w:rtl/>
        </w:rPr>
        <w:t>او اخباری کوفی است به کثرت تالیف و تدوین اخبار عراق شناخته شده است.</w:t>
      </w:r>
      <w:r w:rsidRPr="00DB11B4">
        <w:rPr>
          <w:vertAlign w:val="superscript"/>
          <w:rtl/>
        </w:rPr>
        <w:footnoteReference w:id="210"/>
      </w:r>
      <w:r w:rsidRPr="00DB11B4">
        <w:rPr>
          <w:rFonts w:hint="cs"/>
          <w:rtl/>
        </w:rPr>
        <w:t xml:space="preserve"> ابن ندیم برای او 34 کتاب ذکر کرده </w:t>
      </w:r>
      <w:r w:rsidR="00444564" w:rsidRPr="00DB11B4">
        <w:rPr>
          <w:rFonts w:hint="cs"/>
          <w:rtl/>
        </w:rPr>
        <w:t>که بیشترشان درباره</w:t>
      </w:r>
      <w:r w:rsidR="00444564" w:rsidRPr="00DB11B4">
        <w:rPr>
          <w:rFonts w:hint="cs"/>
        </w:rPr>
        <w:t>‌</w:t>
      </w:r>
      <w:r w:rsidR="00444564" w:rsidRPr="00DB11B4">
        <w:rPr>
          <w:rFonts w:hint="cs"/>
          <w:rtl/>
        </w:rPr>
        <w:t>ی اخبار عراق است</w:t>
      </w:r>
      <w:r w:rsidR="00444564" w:rsidRPr="00DB11B4">
        <w:rPr>
          <w:vertAlign w:val="superscript"/>
          <w:rtl/>
        </w:rPr>
        <w:footnoteReference w:id="211"/>
      </w:r>
      <w:r w:rsidR="00444564" w:rsidRPr="00DB11B4">
        <w:rPr>
          <w:rFonts w:hint="cs"/>
          <w:rtl/>
        </w:rPr>
        <w:t>. آنچه از میان کتاب</w:t>
      </w:r>
      <w:r w:rsidR="0025692F" w:rsidRPr="00DB11B4">
        <w:rPr>
          <w:rFonts w:hint="cs"/>
          <w:rtl/>
        </w:rPr>
        <w:t>‌</w:t>
      </w:r>
      <w:r w:rsidR="00444564" w:rsidRPr="00DB11B4">
        <w:rPr>
          <w:rFonts w:hint="cs"/>
          <w:rtl/>
        </w:rPr>
        <w:t>ها و رسایل ابومخنف برای ما اهمیت دارد، کتاب وی «مقتل الحسین» است که در بیان تاریخ مقتل حسین</w:t>
      </w:r>
      <w:r w:rsidR="00D82CE5">
        <w:rPr>
          <w:rFonts w:hint="cs"/>
          <w:rtl/>
        </w:rPr>
        <w:t xml:space="preserve"> </w:t>
      </w:r>
      <w:r w:rsidR="00A2281B" w:rsidRPr="00DB11B4">
        <w:rPr>
          <w:rFonts w:cs="CTraditional Arabic" w:hint="cs"/>
          <w:rtl/>
        </w:rPr>
        <w:t xml:space="preserve">س </w:t>
      </w:r>
      <w:r w:rsidR="00444564" w:rsidRPr="00DB11B4">
        <w:rPr>
          <w:rFonts w:hint="cs"/>
          <w:rtl/>
        </w:rPr>
        <w:t>بر این کتاب تکیه نموده است</w:t>
      </w:r>
      <w:r w:rsidR="00444564" w:rsidRPr="00DB11B4">
        <w:rPr>
          <w:vertAlign w:val="superscript"/>
          <w:rtl/>
        </w:rPr>
        <w:footnoteReference w:id="212"/>
      </w:r>
      <w:r w:rsidR="00D82CE5">
        <w:rPr>
          <w:rFonts w:hint="cs"/>
          <w:rtl/>
        </w:rPr>
        <w:t>.</w:t>
      </w:r>
    </w:p>
    <w:p w:rsidR="00092640" w:rsidRPr="00DB11B4" w:rsidRDefault="00444564" w:rsidP="00D82CE5">
      <w:pPr>
        <w:pStyle w:val="a5"/>
        <w:rPr>
          <w:rtl/>
        </w:rPr>
      </w:pPr>
      <w:r w:rsidRPr="00DB11B4">
        <w:rPr>
          <w:rFonts w:hint="cs"/>
          <w:rtl/>
        </w:rPr>
        <w:t>طبری پیرامون حادثه</w:t>
      </w:r>
      <w:r w:rsidRPr="00DB11B4">
        <w:rPr>
          <w:rFonts w:hint="cs"/>
        </w:rPr>
        <w:t>‌</w:t>
      </w:r>
      <w:r w:rsidRPr="00DB11B4">
        <w:rPr>
          <w:rFonts w:hint="cs"/>
          <w:rtl/>
        </w:rPr>
        <w:t>ی شهادت حسین</w:t>
      </w:r>
      <w:r w:rsidR="00D82CE5">
        <w:rPr>
          <w:rFonts w:cs="CTraditional Arabic" w:hint="cs"/>
          <w:rtl/>
        </w:rPr>
        <w:t xml:space="preserve"> </w:t>
      </w:r>
      <w:r w:rsidR="00A2281B" w:rsidRPr="00DB11B4">
        <w:rPr>
          <w:rFonts w:cs="CTraditional Arabic" w:hint="cs"/>
          <w:rtl/>
        </w:rPr>
        <w:t xml:space="preserve">س </w:t>
      </w:r>
      <w:r w:rsidRPr="00DB11B4">
        <w:rPr>
          <w:rFonts w:hint="cs"/>
          <w:rtl/>
        </w:rPr>
        <w:t>بیش از صد صفحه از 351 تا 470 از وی نقل کرده است. روایات ابومخنف این خوبی را دارد که تسلسل زمانی و ترتیب حوادث را حفظ کرده است و بدین خاطر طبری بیان کرده که چرا به روایات ابومخنف توجه نموده است، او می</w:t>
      </w:r>
      <w:r w:rsidR="0025692F" w:rsidRPr="00DB11B4">
        <w:rPr>
          <w:rFonts w:hint="cs"/>
          <w:rtl/>
        </w:rPr>
        <w:t>‌</w:t>
      </w:r>
      <w:r w:rsidRPr="00DB11B4">
        <w:rPr>
          <w:rFonts w:hint="cs"/>
          <w:rtl/>
        </w:rPr>
        <w:t>گوید: «داستانی را که ابومخنف درباره</w:t>
      </w:r>
      <w:r w:rsidRPr="00DB11B4">
        <w:rPr>
          <w:rFonts w:hint="cs"/>
        </w:rPr>
        <w:t>‌</w:t>
      </w:r>
      <w:r w:rsidRPr="00DB11B4">
        <w:rPr>
          <w:rFonts w:hint="cs"/>
          <w:rtl/>
        </w:rPr>
        <w:t>ی مسلم بن عقیل و رفتن وی به کوفه و شهادتش ذکر کرده، از خبر عمار دهنی به نقل از ابوجعفر که ما قبلا آن را آوردیم، کامل</w:t>
      </w:r>
      <w:r w:rsidR="0025692F" w:rsidRPr="00DB11B4">
        <w:rPr>
          <w:rFonts w:hint="cs"/>
          <w:rtl/>
        </w:rPr>
        <w:t>‌</w:t>
      </w:r>
      <w:r w:rsidRPr="00DB11B4">
        <w:rPr>
          <w:rFonts w:hint="cs"/>
          <w:rtl/>
        </w:rPr>
        <w:t>تر و پویا</w:t>
      </w:r>
      <w:r w:rsidR="0025692F" w:rsidRPr="00DB11B4">
        <w:rPr>
          <w:rFonts w:hint="cs"/>
          <w:rtl/>
        </w:rPr>
        <w:t>‌</w:t>
      </w:r>
      <w:r w:rsidRPr="00DB11B4">
        <w:rPr>
          <w:rFonts w:hint="cs"/>
          <w:rtl/>
        </w:rPr>
        <w:t>تر است»</w:t>
      </w:r>
      <w:r w:rsidRPr="00DB11B4">
        <w:rPr>
          <w:vertAlign w:val="superscript"/>
          <w:rtl/>
        </w:rPr>
        <w:footnoteReference w:id="213"/>
      </w:r>
      <w:r w:rsidR="00D82CE5">
        <w:rPr>
          <w:rFonts w:hint="cs"/>
          <w:rtl/>
        </w:rPr>
        <w:t>.</w:t>
      </w:r>
    </w:p>
    <w:p w:rsidR="00444564" w:rsidRPr="00DB11B4" w:rsidRDefault="00444564" w:rsidP="00D82CE5">
      <w:pPr>
        <w:pStyle w:val="a5"/>
        <w:rPr>
          <w:rtl/>
        </w:rPr>
      </w:pPr>
      <w:r w:rsidRPr="00DB11B4">
        <w:rPr>
          <w:rFonts w:hint="cs"/>
          <w:rtl/>
        </w:rPr>
        <w:t>ابومخنف به مخالفت حسین</w:t>
      </w:r>
      <w:r w:rsidR="00D82CE5">
        <w:rPr>
          <w:rFonts w:cs="CTraditional Arabic" w:hint="cs"/>
          <w:rtl/>
        </w:rPr>
        <w:t xml:space="preserve"> </w:t>
      </w:r>
      <w:r w:rsidR="00A2281B" w:rsidRPr="00DB11B4">
        <w:rPr>
          <w:rFonts w:cs="CTraditional Arabic" w:hint="cs"/>
          <w:rtl/>
        </w:rPr>
        <w:t xml:space="preserve">س </w:t>
      </w:r>
      <w:r w:rsidR="0051765C" w:rsidRPr="00DB11B4">
        <w:rPr>
          <w:rFonts w:hint="cs"/>
          <w:rtl/>
        </w:rPr>
        <w:t>و سپس شهادت وی در کربلا به گونه‌</w:t>
      </w:r>
      <w:r w:rsidRPr="00DB11B4">
        <w:rPr>
          <w:rFonts w:hint="cs"/>
          <w:rtl/>
        </w:rPr>
        <w:t xml:space="preserve">ای گسترده پرداخته است، </w:t>
      </w:r>
      <w:r w:rsidR="00625BBE" w:rsidRPr="00DB11B4">
        <w:rPr>
          <w:rFonts w:hint="cs"/>
          <w:rtl/>
        </w:rPr>
        <w:t xml:space="preserve">و همانا </w:t>
      </w:r>
      <w:r w:rsidRPr="00DB11B4">
        <w:rPr>
          <w:rFonts w:hint="cs"/>
          <w:rtl/>
        </w:rPr>
        <w:t>محیط عراق و کوفه که خود در آن می</w:t>
      </w:r>
      <w:r w:rsidR="00AD2ED9" w:rsidRPr="00DB11B4">
        <w:rPr>
          <w:rFonts w:hint="cs"/>
          <w:rtl/>
        </w:rPr>
        <w:t>‌</w:t>
      </w:r>
      <w:r w:rsidRPr="00DB11B4">
        <w:rPr>
          <w:rFonts w:hint="cs"/>
          <w:rtl/>
        </w:rPr>
        <w:t>زیسته است در مورد اخبار عراق وی را از دیگر</w:t>
      </w:r>
      <w:r w:rsidR="00AD2ED9" w:rsidRPr="00DB11B4">
        <w:rPr>
          <w:rFonts w:hint="cs"/>
          <w:rtl/>
        </w:rPr>
        <w:t>ان</w:t>
      </w:r>
      <w:r w:rsidRPr="00DB11B4">
        <w:rPr>
          <w:rFonts w:hint="cs"/>
          <w:rtl/>
        </w:rPr>
        <w:t xml:space="preserve"> متمایز ساخته است</w:t>
      </w:r>
      <w:r w:rsidRPr="00DB11B4">
        <w:rPr>
          <w:vertAlign w:val="superscript"/>
          <w:rtl/>
        </w:rPr>
        <w:footnoteReference w:id="214"/>
      </w:r>
      <w:r w:rsidR="00D82CE5">
        <w:rPr>
          <w:rFonts w:hint="cs"/>
          <w:rtl/>
        </w:rPr>
        <w:t>.</w:t>
      </w:r>
    </w:p>
    <w:p w:rsidR="00444564" w:rsidRPr="00DB11B4" w:rsidRDefault="00444564" w:rsidP="00DB11B4">
      <w:pPr>
        <w:pStyle w:val="a5"/>
        <w:rPr>
          <w:rtl/>
        </w:rPr>
      </w:pPr>
      <w:r w:rsidRPr="00DB11B4">
        <w:rPr>
          <w:rFonts w:hint="cs"/>
          <w:rtl/>
        </w:rPr>
        <w:t>منابع روایت ابومخنف متفاوت است و غالبا از افرادی که خود شاهد واقعه بودند امثال: زهیر بن ابی الاخنس</w:t>
      </w:r>
      <w:r w:rsidRPr="00DB11B4">
        <w:rPr>
          <w:vertAlign w:val="superscript"/>
          <w:rtl/>
        </w:rPr>
        <w:footnoteReference w:id="215"/>
      </w:r>
      <w:r w:rsidRPr="00DB11B4">
        <w:rPr>
          <w:rFonts w:hint="cs"/>
          <w:rtl/>
        </w:rPr>
        <w:t xml:space="preserve"> و حمید بن مسلم</w:t>
      </w:r>
      <w:r w:rsidRPr="00DB11B4">
        <w:rPr>
          <w:vertAlign w:val="superscript"/>
          <w:rtl/>
        </w:rPr>
        <w:footnoteReference w:id="216"/>
      </w:r>
      <w:r w:rsidRPr="00DB11B4">
        <w:rPr>
          <w:rFonts w:hint="cs"/>
          <w:rtl/>
        </w:rPr>
        <w:t xml:space="preserve"> روایت می</w:t>
      </w:r>
      <w:r w:rsidR="00AD2ED9" w:rsidRPr="00DB11B4">
        <w:rPr>
          <w:rFonts w:hint="cs"/>
          <w:rtl/>
        </w:rPr>
        <w:t>‌</w:t>
      </w:r>
      <w:r w:rsidRPr="00DB11B4">
        <w:rPr>
          <w:rFonts w:hint="cs"/>
          <w:rtl/>
        </w:rPr>
        <w:t>کند.</w:t>
      </w:r>
    </w:p>
    <w:p w:rsidR="00444564" w:rsidRPr="00DB11B4" w:rsidRDefault="00444564" w:rsidP="00D82CE5">
      <w:pPr>
        <w:pStyle w:val="a5"/>
        <w:rPr>
          <w:rtl/>
        </w:rPr>
      </w:pPr>
      <w:r w:rsidRPr="00DB11B4">
        <w:rPr>
          <w:rFonts w:hint="cs"/>
          <w:rtl/>
        </w:rPr>
        <w:t>ابومخنف در پرداختن به روایات متعارض روش مطمئنی دارد، ابتدا روایت را کاملا نقل می</w:t>
      </w:r>
      <w:r w:rsidR="00AD2ED9" w:rsidRPr="00DB11B4">
        <w:rPr>
          <w:rFonts w:hint="cs"/>
          <w:rtl/>
        </w:rPr>
        <w:t>‌</w:t>
      </w:r>
      <w:r w:rsidRPr="00DB11B4">
        <w:rPr>
          <w:rFonts w:hint="cs"/>
          <w:rtl/>
        </w:rPr>
        <w:t>کند و سپس اگر روایتی دیگر متعارض با آن باشد، ذکرش می</w:t>
      </w:r>
      <w:r w:rsidR="00AD2ED9" w:rsidRPr="00DB11B4">
        <w:rPr>
          <w:rFonts w:hint="cs"/>
          <w:rtl/>
        </w:rPr>
        <w:t>‌</w:t>
      </w:r>
      <w:r w:rsidRPr="00DB11B4">
        <w:rPr>
          <w:rFonts w:hint="cs"/>
          <w:rtl/>
        </w:rPr>
        <w:t>کند و بسا اوقات اظهار نظر می</w:t>
      </w:r>
      <w:r w:rsidR="00AD2ED9" w:rsidRPr="00DB11B4">
        <w:rPr>
          <w:rFonts w:hint="cs"/>
          <w:rtl/>
        </w:rPr>
        <w:t>‌</w:t>
      </w:r>
      <w:r w:rsidRPr="00DB11B4">
        <w:rPr>
          <w:rFonts w:hint="cs"/>
          <w:rtl/>
        </w:rPr>
        <w:t>کند و روایتی را که آن را صحیح می</w:t>
      </w:r>
      <w:r w:rsidR="00AD2ED9" w:rsidRPr="00DB11B4">
        <w:rPr>
          <w:rFonts w:hint="cs"/>
          <w:rtl/>
        </w:rPr>
        <w:t>‌</w:t>
      </w:r>
      <w:r w:rsidRPr="00DB11B4">
        <w:rPr>
          <w:rFonts w:hint="cs"/>
          <w:rtl/>
        </w:rPr>
        <w:t>داند، ترجیح می</w:t>
      </w:r>
      <w:r w:rsidR="00AD2ED9" w:rsidRPr="00DB11B4">
        <w:rPr>
          <w:rFonts w:hint="cs"/>
          <w:rtl/>
        </w:rPr>
        <w:t>‌</w:t>
      </w:r>
      <w:r w:rsidRPr="00DB11B4">
        <w:rPr>
          <w:rFonts w:hint="cs"/>
          <w:rtl/>
        </w:rPr>
        <w:t>دهد</w:t>
      </w:r>
      <w:r w:rsidRPr="00DB11B4">
        <w:rPr>
          <w:vertAlign w:val="superscript"/>
          <w:rtl/>
        </w:rPr>
        <w:footnoteReference w:id="217"/>
      </w:r>
      <w:r w:rsidR="00D82CE5">
        <w:rPr>
          <w:rFonts w:hint="cs"/>
          <w:rtl/>
        </w:rPr>
        <w:t>.</w:t>
      </w:r>
    </w:p>
    <w:p w:rsidR="00444564" w:rsidRPr="00DB11B4" w:rsidRDefault="00444564" w:rsidP="00DB11B4">
      <w:pPr>
        <w:pStyle w:val="a5"/>
        <w:rPr>
          <w:rtl/>
        </w:rPr>
      </w:pPr>
      <w:r w:rsidRPr="00DB11B4">
        <w:rPr>
          <w:rFonts w:hint="cs"/>
          <w:rtl/>
        </w:rPr>
        <w:t>با این که علمای حدیث ابومخنف را ضعیف می</w:t>
      </w:r>
      <w:r w:rsidR="00AD2ED9" w:rsidRPr="00DB11B4">
        <w:rPr>
          <w:rFonts w:hint="cs"/>
          <w:rtl/>
        </w:rPr>
        <w:t>‌</w:t>
      </w:r>
      <w:r w:rsidRPr="00DB11B4">
        <w:rPr>
          <w:rFonts w:hint="cs"/>
          <w:rtl/>
        </w:rPr>
        <w:t>دانند</w:t>
      </w:r>
      <w:r w:rsidRPr="00DB11B4">
        <w:rPr>
          <w:vertAlign w:val="superscript"/>
          <w:rtl/>
        </w:rPr>
        <w:footnoteReference w:id="218"/>
      </w:r>
      <w:r w:rsidRPr="00DB11B4">
        <w:rPr>
          <w:rFonts w:hint="cs"/>
          <w:rtl/>
        </w:rPr>
        <w:t xml:space="preserve"> در نقل بسیاری از اخبار به خصوص در مورد شهادت حسین</w:t>
      </w:r>
      <w:r w:rsidR="00A2281B" w:rsidRPr="00DB11B4">
        <w:rPr>
          <w:rFonts w:cs="CTraditional Arabic" w:hint="cs"/>
          <w:rtl/>
        </w:rPr>
        <w:t xml:space="preserve">س </w:t>
      </w:r>
      <w:r w:rsidRPr="00DB11B4">
        <w:rPr>
          <w:rFonts w:hint="cs"/>
          <w:rtl/>
        </w:rPr>
        <w:t>به وی اعتماد کرده</w:t>
      </w:r>
      <w:r w:rsidR="001F30FE">
        <w:rPr>
          <w:rFonts w:hint="cs"/>
          <w:rtl/>
        </w:rPr>
        <w:t>‌اند</w:t>
      </w:r>
      <w:r w:rsidRPr="00DB11B4">
        <w:rPr>
          <w:rFonts w:hint="cs"/>
          <w:rtl/>
        </w:rPr>
        <w:t xml:space="preserve">، طبری، بلاذری، ابن اثیر، ذهبی، ابن کثیر و دیگران از </w:t>
      </w:r>
      <w:r w:rsidR="00D82CE5">
        <w:rPr>
          <w:rFonts w:hint="cs"/>
          <w:rtl/>
        </w:rPr>
        <w:t>وی نقل کرده</w:t>
      </w:r>
      <w:r w:rsidR="00D82CE5">
        <w:rPr>
          <w:rFonts w:hint="eastAsia"/>
          <w:rtl/>
        </w:rPr>
        <w:t>‌</w:t>
      </w:r>
      <w:r w:rsidRPr="00DB11B4">
        <w:rPr>
          <w:rFonts w:hint="cs"/>
          <w:rtl/>
        </w:rPr>
        <w:t>اند.</w:t>
      </w:r>
    </w:p>
    <w:p w:rsidR="00444564" w:rsidRPr="00DB11B4" w:rsidRDefault="00710FAF" w:rsidP="00D82CE5">
      <w:pPr>
        <w:pStyle w:val="a5"/>
        <w:rPr>
          <w:rtl/>
        </w:rPr>
      </w:pPr>
      <w:r w:rsidRPr="00DB11B4">
        <w:rPr>
          <w:rFonts w:hint="cs"/>
          <w:rtl/>
        </w:rPr>
        <w:t>طبری علت این کار را قبلا بیان نمود که روایات ابومخنف مفصل</w:t>
      </w:r>
      <w:r w:rsidR="001C7504" w:rsidRPr="00DB11B4">
        <w:rPr>
          <w:rFonts w:hint="cs"/>
          <w:rtl/>
        </w:rPr>
        <w:t>‌</w:t>
      </w:r>
      <w:r w:rsidRPr="00DB11B4">
        <w:rPr>
          <w:rFonts w:hint="cs"/>
          <w:rtl/>
        </w:rPr>
        <w:t>تر و کامل</w:t>
      </w:r>
      <w:r w:rsidR="001C7504" w:rsidRPr="00DB11B4">
        <w:rPr>
          <w:rFonts w:hint="cs"/>
          <w:rtl/>
        </w:rPr>
        <w:t>‌</w:t>
      </w:r>
      <w:r w:rsidRPr="00DB11B4">
        <w:rPr>
          <w:rFonts w:hint="cs"/>
          <w:rtl/>
        </w:rPr>
        <w:t>تر است و ذهبی علت آن را این گونه بیان نموده است که: «ابومخنف ثقه نیست لیکن به اخبار اعتنا می</w:t>
      </w:r>
      <w:r w:rsidR="001C7504" w:rsidRPr="00DB11B4">
        <w:rPr>
          <w:rFonts w:hint="cs"/>
          <w:rtl/>
        </w:rPr>
        <w:t>‌</w:t>
      </w:r>
      <w:r w:rsidRPr="00DB11B4">
        <w:rPr>
          <w:rFonts w:hint="cs"/>
          <w:rtl/>
        </w:rPr>
        <w:t>کند»</w:t>
      </w:r>
      <w:r w:rsidRPr="00DB11B4">
        <w:rPr>
          <w:vertAlign w:val="superscript"/>
          <w:rtl/>
        </w:rPr>
        <w:footnoteReference w:id="219"/>
      </w:r>
      <w:r w:rsidRPr="00DB11B4">
        <w:rPr>
          <w:rFonts w:hint="cs"/>
          <w:rtl/>
        </w:rPr>
        <w:t xml:space="preserve"> همین مطلب را </w:t>
      </w:r>
      <w:r w:rsidR="001C7504" w:rsidRPr="00DB11B4">
        <w:rPr>
          <w:rFonts w:hint="cs"/>
          <w:rtl/>
        </w:rPr>
        <w:t xml:space="preserve">حافظ </w:t>
      </w:r>
      <w:r w:rsidRPr="00DB11B4">
        <w:rPr>
          <w:rFonts w:hint="cs"/>
          <w:rtl/>
        </w:rPr>
        <w:t>ابن کثیر نیز یادآور شده است آنجا که می</w:t>
      </w:r>
      <w:r w:rsidR="001C7504" w:rsidRPr="00DB11B4">
        <w:rPr>
          <w:rFonts w:hint="cs"/>
          <w:rtl/>
        </w:rPr>
        <w:t>‌</w:t>
      </w:r>
      <w:r w:rsidRPr="00DB11B4">
        <w:rPr>
          <w:rFonts w:hint="cs"/>
          <w:rtl/>
        </w:rPr>
        <w:t>گوید: «او نزد ائمه، ضعیف الحدیث است اما اخباری حافظی است، چیزهایی نزد او هست که نزد دیگران نیست، لهذا بسیاری از نویسندگان در این باره خود را به وی بسته</w:t>
      </w:r>
      <w:r w:rsidR="001F30FE">
        <w:rPr>
          <w:rFonts w:hint="cs"/>
          <w:rtl/>
        </w:rPr>
        <w:t>‌اند</w:t>
      </w:r>
      <w:r w:rsidRPr="00DB11B4">
        <w:rPr>
          <w:rFonts w:hint="cs"/>
          <w:rtl/>
        </w:rPr>
        <w:t>، والله اعلم»</w:t>
      </w:r>
      <w:r w:rsidRPr="00DB11B4">
        <w:rPr>
          <w:vertAlign w:val="superscript"/>
          <w:rtl/>
        </w:rPr>
        <w:footnoteReference w:id="220"/>
      </w:r>
      <w:r w:rsidR="00D82CE5">
        <w:rPr>
          <w:rFonts w:hint="cs"/>
          <w:rtl/>
        </w:rPr>
        <w:t>.</w:t>
      </w:r>
    </w:p>
    <w:p w:rsidR="00710FAF" w:rsidRPr="00DB11B4" w:rsidRDefault="00710FAF" w:rsidP="00DB11B4">
      <w:pPr>
        <w:pStyle w:val="a5"/>
        <w:rPr>
          <w:rtl/>
        </w:rPr>
      </w:pPr>
      <w:r w:rsidRPr="00DB11B4">
        <w:rPr>
          <w:rFonts w:hint="cs"/>
          <w:rtl/>
        </w:rPr>
        <w:t>ابومخنف متوفای 157 هـ اخباری مطرحی است که درباره</w:t>
      </w:r>
      <w:r w:rsidRPr="00DB11B4">
        <w:rPr>
          <w:rFonts w:hint="cs"/>
        </w:rPr>
        <w:t>‌</w:t>
      </w:r>
      <w:r w:rsidRPr="00DB11B4">
        <w:rPr>
          <w:rFonts w:hint="cs"/>
          <w:rtl/>
        </w:rPr>
        <w:t>ی حوادث صدر اسلام ت</w:t>
      </w:r>
      <w:r w:rsidR="001C7504" w:rsidRPr="00DB11B4">
        <w:rPr>
          <w:rFonts w:hint="cs"/>
          <w:rtl/>
        </w:rPr>
        <w:t>أ</w:t>
      </w:r>
      <w:r w:rsidRPr="00DB11B4">
        <w:rPr>
          <w:rFonts w:hint="cs"/>
          <w:rtl/>
        </w:rPr>
        <w:t>لیفات گسترده</w:t>
      </w:r>
      <w:r w:rsidR="009B2FC1">
        <w:rPr>
          <w:rFonts w:hint="cs"/>
          <w:rtl/>
        </w:rPr>
        <w:t xml:space="preserve">‌ای </w:t>
      </w:r>
      <w:r w:rsidRPr="00DB11B4">
        <w:rPr>
          <w:rFonts w:hint="cs"/>
          <w:rtl/>
        </w:rPr>
        <w:t>دارد، گمان</w:t>
      </w:r>
      <w:r w:rsidR="00325708" w:rsidRPr="00DB11B4">
        <w:rPr>
          <w:rFonts w:hint="cs"/>
          <w:rtl/>
        </w:rPr>
        <w:t xml:space="preserve"> نمی‌</w:t>
      </w:r>
      <w:r w:rsidRPr="00DB11B4">
        <w:rPr>
          <w:rFonts w:hint="cs"/>
          <w:rtl/>
        </w:rPr>
        <w:t>کنم که تالیفاتی که پیرامون شهادت حسین</w:t>
      </w:r>
      <w:r w:rsidR="00D82CE5">
        <w:rPr>
          <w:rFonts w:cs="CTraditional Arabic" w:hint="cs"/>
          <w:rtl/>
        </w:rPr>
        <w:t xml:space="preserve"> </w:t>
      </w:r>
      <w:r w:rsidR="00A2281B" w:rsidRPr="00DB11B4">
        <w:rPr>
          <w:rFonts w:cs="CTraditional Arabic" w:hint="cs"/>
          <w:rtl/>
        </w:rPr>
        <w:t xml:space="preserve">س </w:t>
      </w:r>
      <w:r w:rsidRPr="00D82CE5">
        <w:rPr>
          <w:rFonts w:hint="cs"/>
          <w:spacing w:val="-4"/>
          <w:rtl/>
        </w:rPr>
        <w:t>نگاشته شده در وضوح و تتبع احداث و اهمیت به روایت ابومخنف از شهادت حسین</w:t>
      </w:r>
      <w:r w:rsidR="00D82CE5" w:rsidRPr="00D82CE5">
        <w:rPr>
          <w:rFonts w:hint="cs"/>
          <w:spacing w:val="-4"/>
          <w:rtl/>
        </w:rPr>
        <w:t xml:space="preserve"> </w:t>
      </w:r>
      <w:r w:rsidR="00A2281B" w:rsidRPr="00D82CE5">
        <w:rPr>
          <w:rFonts w:cs="CTraditional Arabic" w:hint="cs"/>
          <w:spacing w:val="-4"/>
          <w:rtl/>
        </w:rPr>
        <w:t>س</w:t>
      </w:r>
      <w:r w:rsidR="00A2281B" w:rsidRPr="00DB11B4">
        <w:rPr>
          <w:rFonts w:cs="CTraditional Arabic" w:hint="cs"/>
          <w:rtl/>
        </w:rPr>
        <w:t xml:space="preserve"> </w:t>
      </w:r>
      <w:r w:rsidRPr="00DB11B4">
        <w:rPr>
          <w:rFonts w:hint="cs"/>
          <w:rtl/>
        </w:rPr>
        <w:t>برسند، طبری (ت 310 هـ) کتابی تاریخی در مورد مقطعی از زمان که از آن دور بوده، نگاشته است، او دیده که ابومخنف نمایش مفصل و گویایی از حسین</w:t>
      </w:r>
      <w:r w:rsidR="00D82CE5">
        <w:rPr>
          <w:rFonts w:hint="cs"/>
          <w:rtl/>
        </w:rPr>
        <w:t xml:space="preserve"> </w:t>
      </w:r>
      <w:r w:rsidR="00A2281B" w:rsidRPr="00DB11B4">
        <w:rPr>
          <w:rFonts w:cs="CTraditional Arabic" w:hint="cs"/>
          <w:rtl/>
        </w:rPr>
        <w:t xml:space="preserve">س </w:t>
      </w:r>
      <w:r w:rsidRPr="00DB11B4">
        <w:rPr>
          <w:rFonts w:hint="cs"/>
          <w:rtl/>
        </w:rPr>
        <w:t xml:space="preserve">از خروج ایشان از مدینه گرفته تا مکه و سپس کوفه </w:t>
      </w:r>
      <w:r w:rsidR="00446438" w:rsidRPr="00DB11B4">
        <w:rPr>
          <w:rFonts w:hint="cs"/>
          <w:rtl/>
        </w:rPr>
        <w:t>و نهایتا شهادت ایشان در کربلا ارایه داده است، چیزی که در تالیفاتی که افراد ثقه نگاشته</w:t>
      </w:r>
      <w:r w:rsidR="001F30FE">
        <w:rPr>
          <w:rFonts w:hint="cs"/>
          <w:rtl/>
        </w:rPr>
        <w:t>‌اند</w:t>
      </w:r>
      <w:r w:rsidR="00446438" w:rsidRPr="00DB11B4">
        <w:rPr>
          <w:rFonts w:hint="cs"/>
          <w:rtl/>
        </w:rPr>
        <w:t>، از آن خبری نیست، در روایاتی که به ما رسیده است، عدم تسلسل و پیوستگی حوادث بسیار آشکار است و میان آن فاصله وجود دارد.</w:t>
      </w:r>
    </w:p>
    <w:p w:rsidR="00446438" w:rsidRPr="00DB11B4" w:rsidRDefault="00446438" w:rsidP="00E031D4">
      <w:pPr>
        <w:pStyle w:val="a5"/>
        <w:rPr>
          <w:rtl/>
        </w:rPr>
      </w:pPr>
      <w:r w:rsidRPr="00DB11B4">
        <w:rPr>
          <w:rFonts w:hint="cs"/>
          <w:rtl/>
        </w:rPr>
        <w:t xml:space="preserve">بنابراین طبری </w:t>
      </w:r>
      <w:r w:rsidR="00E031D4">
        <w:rPr>
          <w:rFonts w:cs="CTraditional Arabic" w:hint="cs"/>
          <w:rtl/>
        </w:rPr>
        <w:t>/</w:t>
      </w:r>
      <w:r w:rsidRPr="00DB11B4">
        <w:rPr>
          <w:rFonts w:hint="cs"/>
          <w:rtl/>
        </w:rPr>
        <w:t xml:space="preserve"> که بر روایت ابومخنف در مورد شهادت حسین</w:t>
      </w:r>
      <w:r w:rsidR="00A2281B" w:rsidRPr="00DB11B4">
        <w:rPr>
          <w:rFonts w:cs="CTraditional Arabic" w:hint="cs"/>
          <w:rtl/>
        </w:rPr>
        <w:t xml:space="preserve">س </w:t>
      </w:r>
      <w:r w:rsidR="00E80B48" w:rsidRPr="00DB11B4">
        <w:rPr>
          <w:rFonts w:hint="cs"/>
          <w:rtl/>
        </w:rPr>
        <w:t xml:space="preserve">تکیه کرده </w:t>
      </w:r>
      <w:r w:rsidRPr="00DB11B4">
        <w:rPr>
          <w:rFonts w:hint="cs"/>
          <w:rtl/>
        </w:rPr>
        <w:t>مجبور بوده است، با توجه به این که در مقدمه کتاب گفته است، تبعات این روایات را به دوش</w:t>
      </w:r>
      <w:r w:rsidR="00325708" w:rsidRPr="00DB11B4">
        <w:rPr>
          <w:rFonts w:hint="cs"/>
          <w:rtl/>
        </w:rPr>
        <w:t xml:space="preserve"> نمی‌</w:t>
      </w:r>
      <w:r w:rsidRPr="00DB11B4">
        <w:rPr>
          <w:rFonts w:hint="cs"/>
          <w:rtl/>
        </w:rPr>
        <w:t>گیرد و مسئولیت آن با خود راوی است</w:t>
      </w:r>
      <w:r w:rsidRPr="00DB11B4">
        <w:rPr>
          <w:vertAlign w:val="superscript"/>
          <w:rtl/>
        </w:rPr>
        <w:footnoteReference w:id="221"/>
      </w:r>
      <w:r w:rsidR="004740D0" w:rsidRPr="00DB11B4">
        <w:rPr>
          <w:rFonts w:hint="cs"/>
          <w:rtl/>
        </w:rPr>
        <w:t xml:space="preserve"> چون روایت ابومخنف کامل است. بلاذری در بررسی خروج حسین</w:t>
      </w:r>
      <w:r w:rsidR="00D82CE5">
        <w:rPr>
          <w:rFonts w:cs="CTraditional Arabic" w:hint="cs"/>
          <w:rtl/>
        </w:rPr>
        <w:t xml:space="preserve"> </w:t>
      </w:r>
      <w:r w:rsidR="00A2281B" w:rsidRPr="00DB11B4">
        <w:rPr>
          <w:rFonts w:cs="CTraditional Arabic" w:hint="cs"/>
          <w:rtl/>
        </w:rPr>
        <w:t xml:space="preserve">س </w:t>
      </w:r>
      <w:r w:rsidR="004740D0" w:rsidRPr="00DB11B4">
        <w:rPr>
          <w:rFonts w:hint="cs"/>
          <w:rtl/>
        </w:rPr>
        <w:t>از مکه تا شهادت، به روایت او اعتماد داشته است.</w:t>
      </w:r>
    </w:p>
    <w:p w:rsidR="004740D0" w:rsidRPr="00DB11B4" w:rsidRDefault="004740D0" w:rsidP="00DB11B4">
      <w:pPr>
        <w:pStyle w:val="a5"/>
        <w:rPr>
          <w:rtl/>
        </w:rPr>
      </w:pPr>
      <w:r w:rsidRPr="00DB11B4">
        <w:rPr>
          <w:rFonts w:hint="cs"/>
          <w:rtl/>
        </w:rPr>
        <w:t>بی</w:t>
      </w:r>
      <w:r w:rsidR="002D178B" w:rsidRPr="00DB11B4">
        <w:rPr>
          <w:rFonts w:hint="cs"/>
          <w:rtl/>
        </w:rPr>
        <w:t>‌</w:t>
      </w:r>
      <w:r w:rsidRPr="00DB11B4">
        <w:rPr>
          <w:rFonts w:hint="cs"/>
          <w:rtl/>
        </w:rPr>
        <w:t>تردید بلاذری روایتی مسند از طریقی غیر از ابومخنف که مبارزه</w:t>
      </w:r>
      <w:r w:rsidRPr="00DB11B4">
        <w:rPr>
          <w:rFonts w:hint="cs"/>
        </w:rPr>
        <w:t>‌</w:t>
      </w:r>
      <w:r w:rsidRPr="00DB11B4">
        <w:rPr>
          <w:rFonts w:hint="cs"/>
          <w:rtl/>
        </w:rPr>
        <w:t>ی حسین را به صورتی کامل و واضح بیان کند در اختیار نداشته است، وی به جای نام ابومخنف می</w:t>
      </w:r>
      <w:r w:rsidR="002D178B" w:rsidRPr="00DB11B4">
        <w:rPr>
          <w:rFonts w:hint="cs"/>
          <w:rtl/>
        </w:rPr>
        <w:t>‌</w:t>
      </w:r>
      <w:r w:rsidR="00D82CE5">
        <w:rPr>
          <w:rFonts w:hint="cs"/>
          <w:rtl/>
        </w:rPr>
        <w:t>گوید «گفته</w:t>
      </w:r>
      <w:r w:rsidR="00D82CE5">
        <w:rPr>
          <w:rFonts w:hint="eastAsia"/>
          <w:rtl/>
        </w:rPr>
        <w:t>‌</w:t>
      </w:r>
      <w:r w:rsidRPr="00DB11B4">
        <w:rPr>
          <w:rFonts w:hint="cs"/>
          <w:rtl/>
        </w:rPr>
        <w:t>اند» تمام روایاتی را که بلاذری به «گفته</w:t>
      </w:r>
      <w:r w:rsidR="001F30FE">
        <w:rPr>
          <w:rFonts w:hint="cs"/>
          <w:rtl/>
        </w:rPr>
        <w:t>‌اند</w:t>
      </w:r>
      <w:r w:rsidRPr="00DB11B4">
        <w:rPr>
          <w:rFonts w:hint="cs"/>
          <w:rtl/>
        </w:rPr>
        <w:t>» آورده است با روایات ابومخنف در طبری مقایسه کردم، دیدم که دقیقا با هم یکی هستند فقط بلاذری برخی موارد آن را مختصر کرده و یا مواردی را حذف نموده است</w:t>
      </w:r>
      <w:r w:rsidRPr="00DB11B4">
        <w:rPr>
          <w:vertAlign w:val="superscript"/>
          <w:rtl/>
        </w:rPr>
        <w:footnoteReference w:id="222"/>
      </w:r>
      <w:r w:rsidRPr="00DB11B4">
        <w:rPr>
          <w:rFonts w:hint="cs"/>
          <w:rtl/>
        </w:rPr>
        <w:t>.</w:t>
      </w:r>
    </w:p>
    <w:p w:rsidR="004740D0" w:rsidRPr="00DB11B4" w:rsidRDefault="004740D0" w:rsidP="00DB11B4">
      <w:pPr>
        <w:pStyle w:val="a5"/>
        <w:rPr>
          <w:rtl/>
        </w:rPr>
      </w:pPr>
      <w:r w:rsidRPr="00DB11B4">
        <w:rPr>
          <w:rFonts w:hint="cs"/>
          <w:rtl/>
        </w:rPr>
        <w:t>این عملکرد بلاذری این سوال را مطرح می</w:t>
      </w:r>
      <w:r w:rsidR="002D178B" w:rsidRPr="00DB11B4">
        <w:rPr>
          <w:rFonts w:hint="cs"/>
          <w:rtl/>
        </w:rPr>
        <w:t>‌</w:t>
      </w:r>
      <w:r w:rsidRPr="00DB11B4">
        <w:rPr>
          <w:rFonts w:hint="cs"/>
          <w:rtl/>
        </w:rPr>
        <w:t>کند که چرا بلاذری نام ابومخنف را صراحتا نیاورده است؟ ظاهرا علتش دو چیز بوده است:</w:t>
      </w:r>
    </w:p>
    <w:p w:rsidR="004740D0" w:rsidRPr="00D82CE5" w:rsidRDefault="004740D0" w:rsidP="00DB11B4">
      <w:pPr>
        <w:pStyle w:val="a5"/>
        <w:rPr>
          <w:spacing w:val="-4"/>
          <w:rtl/>
        </w:rPr>
      </w:pPr>
      <w:r w:rsidRPr="00D82CE5">
        <w:rPr>
          <w:rStyle w:val="Char6"/>
          <w:rFonts w:hint="cs"/>
          <w:spacing w:val="-4"/>
          <w:rtl/>
        </w:rPr>
        <w:t>اول:</w:t>
      </w:r>
      <w:r w:rsidRPr="00D82CE5">
        <w:rPr>
          <w:rFonts w:hint="cs"/>
          <w:spacing w:val="-4"/>
          <w:rtl/>
        </w:rPr>
        <w:t xml:space="preserve"> ارتباط بلاذری با خلیفه</w:t>
      </w:r>
      <w:r w:rsidRPr="00D82CE5">
        <w:rPr>
          <w:rFonts w:hint="cs"/>
          <w:spacing w:val="-4"/>
        </w:rPr>
        <w:t>‌</w:t>
      </w:r>
      <w:r w:rsidRPr="00D82CE5">
        <w:rPr>
          <w:rFonts w:hint="cs"/>
          <w:spacing w:val="-4"/>
          <w:rtl/>
        </w:rPr>
        <w:t>ی عباسی متوکل علی الله، وی یکی از ندیمان او بوده است</w:t>
      </w:r>
      <w:r w:rsidRPr="00D82CE5">
        <w:rPr>
          <w:spacing w:val="-4"/>
          <w:vertAlign w:val="superscript"/>
          <w:rtl/>
        </w:rPr>
        <w:footnoteReference w:id="223"/>
      </w:r>
      <w:r w:rsidRPr="00D82CE5">
        <w:rPr>
          <w:rFonts w:hint="cs"/>
          <w:spacing w:val="-4"/>
          <w:rtl/>
        </w:rPr>
        <w:t xml:space="preserve"> و این امر او را بر آن داشته که روابط بحرانی بنی عباس و علوی</w:t>
      </w:r>
      <w:r w:rsidR="002D178B" w:rsidRPr="00D82CE5">
        <w:rPr>
          <w:rFonts w:hint="cs"/>
          <w:spacing w:val="-4"/>
          <w:rtl/>
        </w:rPr>
        <w:t>‌</w:t>
      </w:r>
      <w:r w:rsidRPr="00D82CE5">
        <w:rPr>
          <w:rFonts w:hint="cs"/>
          <w:spacing w:val="-4"/>
          <w:rtl/>
        </w:rPr>
        <w:t>ها را مراعات کند.</w:t>
      </w:r>
    </w:p>
    <w:p w:rsidR="004740D0" w:rsidRPr="00DB11B4" w:rsidRDefault="004740D0" w:rsidP="00DB11B4">
      <w:pPr>
        <w:pStyle w:val="a5"/>
        <w:rPr>
          <w:rtl/>
        </w:rPr>
      </w:pPr>
      <w:r w:rsidRPr="00DB11B4">
        <w:rPr>
          <w:rStyle w:val="Char6"/>
          <w:rFonts w:hint="cs"/>
          <w:rtl/>
        </w:rPr>
        <w:t>دوم:</w:t>
      </w:r>
      <w:r w:rsidRPr="00DB11B4">
        <w:rPr>
          <w:rFonts w:hint="cs"/>
          <w:rtl/>
        </w:rPr>
        <w:t xml:space="preserve"> ای</w:t>
      </w:r>
      <w:r w:rsidR="00F83D2B" w:rsidRPr="00DB11B4">
        <w:rPr>
          <w:rFonts w:hint="cs"/>
          <w:rtl/>
        </w:rPr>
        <w:t xml:space="preserve">ن که </w:t>
      </w:r>
      <w:r w:rsidRPr="00DB11B4">
        <w:rPr>
          <w:rFonts w:hint="cs"/>
          <w:rtl/>
        </w:rPr>
        <w:t>بلاذری در تالیف کتاب أنساب الأشراف در توثیق روایات روش محدثین را در پیش گرفته است، و توثیق روایت در آن روزگار فقط با تحدیث و سماع از خود راوی ممکن بوده است، این کار بدان خاطر بوده است که سلسله</w:t>
      </w:r>
      <w:r w:rsidR="002F20D6" w:rsidRPr="00DB11B4">
        <w:rPr>
          <w:rFonts w:hint="cs"/>
          <w:rtl/>
        </w:rPr>
        <w:t>‌ی</w:t>
      </w:r>
      <w:r w:rsidRPr="00DB11B4">
        <w:rPr>
          <w:rFonts w:hint="cs"/>
          <w:rtl/>
        </w:rPr>
        <w:t xml:space="preserve"> سند تا خود حادثه متصل باشد.</w:t>
      </w:r>
    </w:p>
    <w:p w:rsidR="004740D0" w:rsidRPr="00DB11B4" w:rsidRDefault="004740D0" w:rsidP="00DB11B4">
      <w:pPr>
        <w:pStyle w:val="a5"/>
        <w:rPr>
          <w:rtl/>
        </w:rPr>
      </w:pPr>
      <w:r w:rsidRPr="00DB11B4">
        <w:rPr>
          <w:rFonts w:hint="cs"/>
          <w:rtl/>
        </w:rPr>
        <w:t>بلاذری برای آنکه بتواند روش موثقی در روایت ارائه نماید، در هر خبری که نقل کرده همراه با آن سندش را نیز آورده است، ظاهرا کتاب</w:t>
      </w:r>
      <w:r w:rsidR="002F20D6" w:rsidRPr="00DB11B4">
        <w:rPr>
          <w:rFonts w:hint="cs"/>
          <w:rtl/>
        </w:rPr>
        <w:t>‌</w:t>
      </w:r>
      <w:r w:rsidRPr="00DB11B4">
        <w:rPr>
          <w:rFonts w:hint="cs"/>
          <w:rtl/>
        </w:rPr>
        <w:t xml:space="preserve">های ابومخنف </w:t>
      </w:r>
      <w:r w:rsidR="00153265" w:rsidRPr="00DB11B4">
        <w:rPr>
          <w:rFonts w:hint="cs"/>
          <w:rtl/>
        </w:rPr>
        <w:t>به صورت اجازه از طریق سماع به او نرسیده بلکه وجادتا رسیده است، لذا از ذکر نام ابومحنف پرهیز کرده و او را با عوانه بن الحکم و همراه آن ذکر کرده است</w:t>
      </w:r>
      <w:r w:rsidR="00153265" w:rsidRPr="00DB11B4">
        <w:rPr>
          <w:vertAlign w:val="superscript"/>
          <w:rtl/>
        </w:rPr>
        <w:footnoteReference w:id="224"/>
      </w:r>
      <w:r w:rsidR="00153265" w:rsidRPr="00DB11B4">
        <w:rPr>
          <w:rFonts w:hint="cs"/>
          <w:rtl/>
        </w:rPr>
        <w:t xml:space="preserve"> تا بگوید اعتمادش به صورت کامل بر کتاب</w:t>
      </w:r>
      <w:r w:rsidR="002F20D6" w:rsidRPr="00DB11B4">
        <w:rPr>
          <w:rFonts w:hint="cs"/>
          <w:rtl/>
        </w:rPr>
        <w:t>‌</w:t>
      </w:r>
      <w:r w:rsidR="00153265" w:rsidRPr="00DB11B4">
        <w:rPr>
          <w:rFonts w:hint="cs"/>
          <w:rtl/>
        </w:rPr>
        <w:t>های ابومخنف نبوده است، خصوصا که تحریف ابومخنف طولانی است و علمای شیعه امامی نیز در صحت آن چه در امثال کتاب «مقتل الحسین» به ابوم</w:t>
      </w:r>
      <w:r w:rsidR="002F20D6" w:rsidRPr="00DB11B4">
        <w:rPr>
          <w:rFonts w:hint="cs"/>
          <w:rtl/>
        </w:rPr>
        <w:t>خ</w:t>
      </w:r>
      <w:r w:rsidR="00153265" w:rsidRPr="00DB11B4">
        <w:rPr>
          <w:rFonts w:hint="cs"/>
          <w:rtl/>
        </w:rPr>
        <w:t>نف نس</w:t>
      </w:r>
      <w:r w:rsidR="002F20D6" w:rsidRPr="00DB11B4">
        <w:rPr>
          <w:rFonts w:hint="cs"/>
          <w:rtl/>
        </w:rPr>
        <w:t>ب</w:t>
      </w:r>
      <w:r w:rsidR="00153265" w:rsidRPr="00DB11B4">
        <w:rPr>
          <w:rFonts w:hint="cs"/>
          <w:rtl/>
        </w:rPr>
        <w:t>ت داده می</w:t>
      </w:r>
      <w:r w:rsidR="002F20D6" w:rsidRPr="00DB11B4">
        <w:rPr>
          <w:rFonts w:hint="cs"/>
          <w:rtl/>
        </w:rPr>
        <w:t>‌</w:t>
      </w:r>
      <w:r w:rsidR="00153265" w:rsidRPr="00DB11B4">
        <w:rPr>
          <w:rFonts w:hint="cs"/>
          <w:rtl/>
        </w:rPr>
        <w:t>شود، شک و تردید دارند.</w:t>
      </w:r>
    </w:p>
    <w:p w:rsidR="00153265" w:rsidRPr="00DB11B4" w:rsidRDefault="00153265" w:rsidP="00D82CE5">
      <w:pPr>
        <w:pStyle w:val="a5"/>
        <w:widowControl w:val="0"/>
        <w:rPr>
          <w:rtl/>
        </w:rPr>
      </w:pPr>
      <w:r w:rsidRPr="00DB11B4">
        <w:rPr>
          <w:rFonts w:hint="cs"/>
          <w:rtl/>
        </w:rPr>
        <w:t>عباس قمی می</w:t>
      </w:r>
      <w:r w:rsidR="002F20D6" w:rsidRPr="00DB11B4">
        <w:rPr>
          <w:rFonts w:hint="cs"/>
          <w:rtl/>
        </w:rPr>
        <w:t>‌</w:t>
      </w:r>
      <w:r w:rsidRPr="00DB11B4">
        <w:rPr>
          <w:rFonts w:hint="cs"/>
          <w:rtl/>
        </w:rPr>
        <w:t>گوید: باید دانست که ابومخنف در تاریخ و سی</w:t>
      </w:r>
      <w:r w:rsidR="00F83D2B" w:rsidRPr="00DB11B4">
        <w:rPr>
          <w:rFonts w:hint="cs"/>
          <w:rtl/>
        </w:rPr>
        <w:t>َ</w:t>
      </w:r>
      <w:r w:rsidRPr="00DB11B4">
        <w:rPr>
          <w:rFonts w:hint="cs"/>
          <w:rtl/>
        </w:rPr>
        <w:t>ر کتاب</w:t>
      </w:r>
      <w:r w:rsidR="002F20D6" w:rsidRPr="00DB11B4">
        <w:rPr>
          <w:rFonts w:hint="cs"/>
          <w:rtl/>
        </w:rPr>
        <w:t>‌</w:t>
      </w:r>
      <w:r w:rsidRPr="00DB11B4">
        <w:rPr>
          <w:rFonts w:hint="cs"/>
          <w:rtl/>
        </w:rPr>
        <w:t>های زیادی دارد، یکی از آنها مقتل الحسین است. علمای بزرگ متقدمین از آن نقل کرده و به آن اعتماد کرده</w:t>
      </w:r>
      <w:r w:rsidR="001F30FE">
        <w:rPr>
          <w:rFonts w:hint="cs"/>
          <w:rtl/>
        </w:rPr>
        <w:t>‌اند</w:t>
      </w:r>
      <w:r w:rsidRPr="00DB11B4">
        <w:rPr>
          <w:rFonts w:hint="cs"/>
          <w:rtl/>
        </w:rPr>
        <w:t>، اما مت</w:t>
      </w:r>
      <w:r w:rsidR="00B95D8D" w:rsidRPr="00DB11B4">
        <w:rPr>
          <w:rFonts w:hint="cs"/>
          <w:rtl/>
        </w:rPr>
        <w:t>أ</w:t>
      </w:r>
      <w:r w:rsidRPr="00DB11B4">
        <w:rPr>
          <w:rFonts w:hint="cs"/>
          <w:rtl/>
        </w:rPr>
        <w:t>سفانه این کتاب مفقود است و هیچ نسخه</w:t>
      </w:r>
      <w:r w:rsidR="009B2FC1">
        <w:rPr>
          <w:rFonts w:hint="cs"/>
          <w:rtl/>
        </w:rPr>
        <w:t xml:space="preserve">‌ای </w:t>
      </w:r>
      <w:r w:rsidRPr="00DB11B4">
        <w:rPr>
          <w:rFonts w:hint="cs"/>
          <w:rtl/>
        </w:rPr>
        <w:t>از آن در دست نیست و این کتاب مقتل که در دست ماست و به وی نسبت داده می</w:t>
      </w:r>
      <w:r w:rsidR="00B95D8D" w:rsidRPr="00DB11B4">
        <w:rPr>
          <w:rFonts w:hint="cs"/>
          <w:rtl/>
        </w:rPr>
        <w:t>‌</w:t>
      </w:r>
      <w:r w:rsidRPr="00DB11B4">
        <w:rPr>
          <w:rFonts w:hint="cs"/>
          <w:rtl/>
        </w:rPr>
        <w:t>شود، نه از اوست و نه از هیچ کدام از مورخان معتبر، و هر کس می</w:t>
      </w:r>
      <w:r w:rsidR="00B95D8D" w:rsidRPr="00DB11B4">
        <w:rPr>
          <w:rFonts w:hint="cs"/>
          <w:rtl/>
        </w:rPr>
        <w:t>‌</w:t>
      </w:r>
      <w:r w:rsidRPr="00DB11B4">
        <w:rPr>
          <w:rFonts w:hint="cs"/>
          <w:rtl/>
        </w:rPr>
        <w:t>خواهد صحت این مطلب را یقین کند این کتاب را با آنچه طبری و غیره از او نقل کرده</w:t>
      </w:r>
      <w:r w:rsidR="001F30FE">
        <w:rPr>
          <w:rFonts w:hint="cs"/>
          <w:rtl/>
        </w:rPr>
        <w:t>‌اند</w:t>
      </w:r>
      <w:r w:rsidRPr="00DB11B4">
        <w:rPr>
          <w:rFonts w:hint="cs"/>
          <w:rtl/>
        </w:rPr>
        <w:t>، مقایسه کند تا واقعیت برایش آشکار گردد، این را در «نفس المهموم» در ذکر طرماح بن عدی آورده</w:t>
      </w:r>
      <w:r w:rsidR="009B2FC1">
        <w:rPr>
          <w:rFonts w:hint="cs"/>
          <w:rtl/>
        </w:rPr>
        <w:t>‌ام،</w:t>
      </w:r>
      <w:r w:rsidRPr="00DB11B4">
        <w:rPr>
          <w:rFonts w:hint="cs"/>
          <w:rtl/>
        </w:rPr>
        <w:t xml:space="preserve"> والله ا</w:t>
      </w:r>
      <w:r w:rsidR="00881B49" w:rsidRPr="00DB11B4">
        <w:rPr>
          <w:rFonts w:hint="cs"/>
          <w:rtl/>
        </w:rPr>
        <w:t>ل</w:t>
      </w:r>
      <w:r w:rsidRPr="00DB11B4">
        <w:rPr>
          <w:rFonts w:hint="cs"/>
          <w:rtl/>
        </w:rPr>
        <w:t>ع</w:t>
      </w:r>
      <w:r w:rsidR="00881B49" w:rsidRPr="00DB11B4">
        <w:rPr>
          <w:rFonts w:hint="cs"/>
          <w:rtl/>
        </w:rPr>
        <w:t>ا</w:t>
      </w:r>
      <w:r w:rsidRPr="00DB11B4">
        <w:rPr>
          <w:rFonts w:hint="cs"/>
          <w:rtl/>
        </w:rPr>
        <w:t>لم.</w:t>
      </w:r>
      <w:r w:rsidRPr="00DB11B4">
        <w:rPr>
          <w:vertAlign w:val="superscript"/>
          <w:rtl/>
        </w:rPr>
        <w:footnoteReference w:id="225"/>
      </w:r>
    </w:p>
    <w:p w:rsidR="00153265" w:rsidRPr="00DB11B4" w:rsidRDefault="00153265" w:rsidP="00CB7220">
      <w:pPr>
        <w:pStyle w:val="a5"/>
        <w:rPr>
          <w:rtl/>
        </w:rPr>
      </w:pPr>
      <w:r w:rsidRPr="00DB11B4">
        <w:rPr>
          <w:rFonts w:hint="cs"/>
          <w:rtl/>
        </w:rPr>
        <w:t>با این همه برخی از علمای امامیه مانند سید هاشم معروف حسینی او را ضعیف دانسته</w:t>
      </w:r>
      <w:r w:rsidR="001F30FE">
        <w:rPr>
          <w:rFonts w:hint="cs"/>
          <w:rtl/>
        </w:rPr>
        <w:t>‌اند</w:t>
      </w:r>
      <w:r w:rsidRPr="00DB11B4">
        <w:rPr>
          <w:rFonts w:hint="cs"/>
          <w:rtl/>
        </w:rPr>
        <w:t>، وی پس از ذکر روایتی از طریق ابومخنف می</w:t>
      </w:r>
      <w:r w:rsidR="00881B49" w:rsidRPr="00DB11B4">
        <w:rPr>
          <w:rFonts w:hint="cs"/>
          <w:rtl/>
        </w:rPr>
        <w:t>‌</w:t>
      </w:r>
      <w:r w:rsidRPr="00DB11B4">
        <w:rPr>
          <w:rFonts w:hint="cs"/>
          <w:rtl/>
        </w:rPr>
        <w:t xml:space="preserve">گوید: </w:t>
      </w:r>
      <w:r w:rsidR="0087300D" w:rsidRPr="00DB11B4">
        <w:rPr>
          <w:rFonts w:hint="cs"/>
          <w:rtl/>
        </w:rPr>
        <w:t>«عیب این روایت همین بس که از روایات ابومخنف (لوط بن یحیی) است که شیعه و سنی او را ضعیف دانسته</w:t>
      </w:r>
      <w:r w:rsidR="001F30FE">
        <w:rPr>
          <w:rFonts w:hint="cs"/>
          <w:rtl/>
        </w:rPr>
        <w:t>‌اند</w:t>
      </w:r>
      <w:r w:rsidR="0087300D" w:rsidRPr="00DB11B4">
        <w:rPr>
          <w:rFonts w:hint="cs"/>
          <w:rtl/>
        </w:rPr>
        <w:t xml:space="preserve"> و به روایاتش اعتمادی ندارند...»</w:t>
      </w:r>
      <w:r w:rsidR="0087300D" w:rsidRPr="00DB11B4">
        <w:rPr>
          <w:vertAlign w:val="superscript"/>
          <w:rtl/>
        </w:rPr>
        <w:footnoteReference w:id="226"/>
      </w:r>
      <w:r w:rsidR="00CB7220">
        <w:rPr>
          <w:rFonts w:hint="cs"/>
          <w:rtl/>
        </w:rPr>
        <w:t>.</w:t>
      </w:r>
    </w:p>
    <w:p w:rsidR="0087300D" w:rsidRPr="00DB11B4" w:rsidRDefault="0087300D" w:rsidP="00DB11B4">
      <w:pPr>
        <w:pStyle w:val="a5"/>
        <w:rPr>
          <w:rtl/>
        </w:rPr>
      </w:pPr>
      <w:r w:rsidRPr="00DB11B4">
        <w:rPr>
          <w:rFonts w:hint="cs"/>
          <w:rtl/>
        </w:rPr>
        <w:t>با وجود این صفت و حالتی که ابومخنف از شهادت حسین</w:t>
      </w:r>
      <w:r w:rsidR="00CB7220">
        <w:rPr>
          <w:rFonts w:hint="cs"/>
          <w:rtl/>
        </w:rPr>
        <w:t xml:space="preserve"> </w:t>
      </w:r>
      <w:r w:rsidR="00A2281B" w:rsidRPr="00DB11B4">
        <w:rPr>
          <w:rFonts w:cs="CTraditional Arabic" w:hint="cs"/>
          <w:rtl/>
        </w:rPr>
        <w:t xml:space="preserve">س </w:t>
      </w:r>
      <w:r w:rsidRPr="00DB11B4">
        <w:rPr>
          <w:rFonts w:hint="cs"/>
          <w:rtl/>
        </w:rPr>
        <w:t>به دست داده است از عاطفه و گرایش که برخی از حقایق ثابت را در هم پیچیده است، خالی نیست.</w:t>
      </w:r>
    </w:p>
    <w:p w:rsidR="0087300D" w:rsidRPr="00DB11B4" w:rsidRDefault="002E50A5" w:rsidP="00DB11B4">
      <w:pPr>
        <w:pStyle w:val="a5"/>
        <w:rPr>
          <w:rtl/>
        </w:rPr>
      </w:pPr>
      <w:r w:rsidRPr="00DB11B4">
        <w:rPr>
          <w:rFonts w:hint="cs"/>
          <w:rtl/>
        </w:rPr>
        <w:t>بدین خاطر است که ما با روایاتی که ابومخنف درباره</w:t>
      </w:r>
      <w:r w:rsidRPr="00DB11B4">
        <w:rPr>
          <w:rFonts w:hint="cs"/>
        </w:rPr>
        <w:t>‌</w:t>
      </w:r>
      <w:r w:rsidRPr="00DB11B4">
        <w:rPr>
          <w:rFonts w:hint="cs"/>
          <w:rtl/>
        </w:rPr>
        <w:t>ی شهادت حسین نقل کرده است با احتیاط و هوشیاری رفتار می</w:t>
      </w:r>
      <w:r w:rsidR="00F5214F" w:rsidRPr="00DB11B4">
        <w:rPr>
          <w:rFonts w:hint="cs"/>
          <w:rtl/>
        </w:rPr>
        <w:t>‌</w:t>
      </w:r>
      <w:r w:rsidRPr="00DB11B4">
        <w:rPr>
          <w:rFonts w:hint="cs"/>
          <w:rtl/>
        </w:rPr>
        <w:t>کنیم. اما آنچه برای ما اهمیت دارد، روایاتی است که از طریق طبری از ابومخنف درباره</w:t>
      </w:r>
      <w:r w:rsidRPr="00DB11B4">
        <w:rPr>
          <w:rFonts w:hint="cs"/>
        </w:rPr>
        <w:t>‌</w:t>
      </w:r>
      <w:r w:rsidRPr="00DB11B4">
        <w:rPr>
          <w:rFonts w:hint="cs"/>
          <w:rtl/>
        </w:rPr>
        <w:t>ی شهادت حسین</w:t>
      </w:r>
      <w:r w:rsidR="00CB7220">
        <w:rPr>
          <w:rFonts w:hint="cs"/>
          <w:rtl/>
        </w:rPr>
        <w:t xml:space="preserve"> </w:t>
      </w:r>
      <w:r w:rsidR="00A2281B" w:rsidRPr="00DB11B4">
        <w:rPr>
          <w:rFonts w:cs="CTraditional Arabic" w:hint="cs"/>
          <w:rtl/>
        </w:rPr>
        <w:t xml:space="preserve">س </w:t>
      </w:r>
      <w:r w:rsidRPr="00DB11B4">
        <w:rPr>
          <w:rFonts w:hint="cs"/>
          <w:rtl/>
        </w:rPr>
        <w:t>به ما رسیده است، با توجه به روایات ابومخنف و مقایسه</w:t>
      </w:r>
      <w:r w:rsidRPr="00DB11B4">
        <w:rPr>
          <w:rFonts w:hint="cs"/>
        </w:rPr>
        <w:t>‌</w:t>
      </w:r>
      <w:r w:rsidRPr="00DB11B4">
        <w:rPr>
          <w:rFonts w:hint="cs"/>
          <w:rtl/>
        </w:rPr>
        <w:t>ی آن با عمار دهنی در مورد شهادت حسین</w:t>
      </w:r>
      <w:r w:rsidR="00CB7220">
        <w:rPr>
          <w:rFonts w:hint="cs"/>
          <w:rtl/>
        </w:rPr>
        <w:t xml:space="preserve"> </w:t>
      </w:r>
      <w:r w:rsidR="00A2281B" w:rsidRPr="00DB11B4">
        <w:rPr>
          <w:rFonts w:cs="CTraditional Arabic" w:hint="cs"/>
          <w:rtl/>
        </w:rPr>
        <w:t xml:space="preserve">س </w:t>
      </w:r>
      <w:r w:rsidRPr="00DB11B4">
        <w:rPr>
          <w:rFonts w:hint="cs"/>
          <w:rtl/>
        </w:rPr>
        <w:t>می</w:t>
      </w:r>
      <w:r w:rsidR="00F5214F" w:rsidRPr="00DB11B4">
        <w:rPr>
          <w:rFonts w:hint="cs"/>
          <w:rtl/>
        </w:rPr>
        <w:t>‌</w:t>
      </w:r>
      <w:r w:rsidRPr="00DB11B4">
        <w:rPr>
          <w:rFonts w:hint="cs"/>
          <w:rtl/>
        </w:rPr>
        <w:t>بینیم که با هم مشابهت بسیار دارند و این امر به ما اطمینان می</w:t>
      </w:r>
      <w:r w:rsidR="00F5214F" w:rsidRPr="00DB11B4">
        <w:rPr>
          <w:rFonts w:hint="cs"/>
          <w:rtl/>
        </w:rPr>
        <w:t>‌</w:t>
      </w:r>
      <w:r w:rsidRPr="00DB11B4">
        <w:rPr>
          <w:rFonts w:hint="cs"/>
          <w:rtl/>
        </w:rPr>
        <w:t>دهد که ابومخنف تمام روایاتی را که نقل می</w:t>
      </w:r>
      <w:r w:rsidR="00F5214F" w:rsidRPr="00DB11B4">
        <w:rPr>
          <w:rFonts w:hint="cs"/>
          <w:rtl/>
        </w:rPr>
        <w:t>‌</w:t>
      </w:r>
      <w:r w:rsidRPr="00DB11B4">
        <w:rPr>
          <w:rFonts w:hint="cs"/>
          <w:rtl/>
        </w:rPr>
        <w:t>کند تحریف شده نیست تا با گرایش</w:t>
      </w:r>
      <w:r w:rsidR="00F5214F" w:rsidRPr="00DB11B4">
        <w:rPr>
          <w:rFonts w:hint="cs"/>
          <w:rtl/>
        </w:rPr>
        <w:t>‌</w:t>
      </w:r>
      <w:r w:rsidRPr="00DB11B4">
        <w:rPr>
          <w:rFonts w:hint="cs"/>
          <w:rtl/>
        </w:rPr>
        <w:t>های سیاسی و اعتقادی او همسو باشد. بلکه در برخی موارد اخباری را ترجیح می</w:t>
      </w:r>
      <w:r w:rsidR="00F5214F" w:rsidRPr="00DB11B4">
        <w:rPr>
          <w:rFonts w:hint="cs"/>
          <w:rtl/>
        </w:rPr>
        <w:t>‌</w:t>
      </w:r>
      <w:r w:rsidRPr="00DB11B4">
        <w:rPr>
          <w:rFonts w:hint="cs"/>
          <w:rtl/>
        </w:rPr>
        <w:t>دهد که با گرایش او چندان همخوانی ندارد</w:t>
      </w:r>
      <w:r w:rsidRPr="00DB11B4">
        <w:rPr>
          <w:vertAlign w:val="superscript"/>
          <w:rtl/>
        </w:rPr>
        <w:footnoteReference w:id="227"/>
      </w:r>
      <w:r w:rsidRPr="00DB11B4">
        <w:rPr>
          <w:rFonts w:hint="cs"/>
          <w:rtl/>
        </w:rPr>
        <w:t>.</w:t>
      </w:r>
    </w:p>
    <w:p w:rsidR="00092640" w:rsidRPr="00DB11B4" w:rsidRDefault="00F16AFD" w:rsidP="00CB7220">
      <w:pPr>
        <w:pStyle w:val="ad"/>
      </w:pPr>
      <w:bookmarkStart w:id="210" w:name="_Toc434685341"/>
      <w:bookmarkStart w:id="211" w:name="_Toc434685703"/>
      <w:bookmarkStart w:id="212" w:name="_Toc452296770"/>
      <w:r w:rsidRPr="00DB11B4">
        <w:rPr>
          <w:rFonts w:hint="cs"/>
          <w:rtl/>
        </w:rPr>
        <w:t xml:space="preserve">2- </w:t>
      </w:r>
      <w:r w:rsidR="002E50A5" w:rsidRPr="00DB11B4">
        <w:rPr>
          <w:rFonts w:hint="cs"/>
          <w:rtl/>
        </w:rPr>
        <w:t>عمار دهنی</w:t>
      </w:r>
      <w:bookmarkEnd w:id="210"/>
      <w:bookmarkEnd w:id="211"/>
      <w:bookmarkEnd w:id="212"/>
    </w:p>
    <w:p w:rsidR="002E50A5" w:rsidRPr="00DB11B4" w:rsidRDefault="002E50A5" w:rsidP="00DB11B4">
      <w:pPr>
        <w:pStyle w:val="a5"/>
        <w:rPr>
          <w:rtl/>
        </w:rPr>
      </w:pPr>
      <w:r w:rsidRPr="00DB11B4">
        <w:rPr>
          <w:rFonts w:hint="cs"/>
          <w:rtl/>
        </w:rPr>
        <w:t xml:space="preserve">ابومعاویه عمار بن معاویه دهنی بجلی کوفی یکی از راویان مهمی است که در نقل اخبار حرکت حسین بن علی </w:t>
      </w:r>
      <w:r w:rsidR="00B76004" w:rsidRPr="00DB11B4">
        <w:rPr>
          <w:rFonts w:cs="CTraditional Arabic" w:hint="cs"/>
          <w:rtl/>
        </w:rPr>
        <w:t>ب</w:t>
      </w:r>
      <w:r w:rsidRPr="00DB11B4">
        <w:rPr>
          <w:rFonts w:hint="cs"/>
          <w:rtl/>
        </w:rPr>
        <w:t xml:space="preserve"> سهم دارد.</w:t>
      </w:r>
    </w:p>
    <w:p w:rsidR="002E50A5" w:rsidRPr="00DB11B4" w:rsidRDefault="002E50A5" w:rsidP="00DB11B4">
      <w:pPr>
        <w:pStyle w:val="a5"/>
        <w:rPr>
          <w:rtl/>
        </w:rPr>
      </w:pPr>
      <w:r w:rsidRPr="00DB11B4">
        <w:rPr>
          <w:rFonts w:hint="cs"/>
          <w:rtl/>
        </w:rPr>
        <w:t>اهمیت روایات عمار از آن لحاظ است که از خود اهل حادثه نقل می</w:t>
      </w:r>
      <w:r w:rsidR="00F5214F" w:rsidRPr="00DB11B4">
        <w:rPr>
          <w:rFonts w:hint="cs"/>
          <w:rtl/>
        </w:rPr>
        <w:t>‌</w:t>
      </w:r>
      <w:r w:rsidRPr="00DB11B4">
        <w:rPr>
          <w:rFonts w:hint="cs"/>
          <w:rtl/>
        </w:rPr>
        <w:t>کند. او خروج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 xml:space="preserve">از مکه و شهادت وی را از طریق ابوجعفر باقر، محمد بن علی بن الحسین </w:t>
      </w:r>
      <w:r w:rsidR="009F01B1" w:rsidRPr="00DB11B4">
        <w:rPr>
          <w:rFonts w:hint="cs"/>
          <w:rtl/>
        </w:rPr>
        <w:t>بن علی بن ابی طالب نقل می</w:t>
      </w:r>
      <w:r w:rsidR="00F5214F" w:rsidRPr="00DB11B4">
        <w:rPr>
          <w:rFonts w:hint="cs"/>
          <w:rtl/>
        </w:rPr>
        <w:t>‌</w:t>
      </w:r>
      <w:r w:rsidR="009F01B1" w:rsidRPr="00DB11B4">
        <w:rPr>
          <w:rFonts w:hint="cs"/>
          <w:rtl/>
        </w:rPr>
        <w:t>کند</w:t>
      </w:r>
      <w:r w:rsidR="009F01B1" w:rsidRPr="00DB11B4">
        <w:rPr>
          <w:vertAlign w:val="superscript"/>
          <w:rtl/>
        </w:rPr>
        <w:footnoteReference w:id="228"/>
      </w:r>
      <w:r w:rsidR="009F01B1" w:rsidRPr="00DB11B4">
        <w:rPr>
          <w:rFonts w:hint="cs"/>
          <w:rtl/>
        </w:rPr>
        <w:t>.</w:t>
      </w:r>
    </w:p>
    <w:p w:rsidR="009F01B1" w:rsidRPr="00DB11B4" w:rsidRDefault="009F01B1" w:rsidP="00DB11B4">
      <w:pPr>
        <w:pStyle w:val="a5"/>
        <w:rPr>
          <w:rtl/>
        </w:rPr>
      </w:pPr>
      <w:r w:rsidRPr="00DB11B4">
        <w:rPr>
          <w:rFonts w:hint="cs"/>
          <w:rtl/>
        </w:rPr>
        <w:t>طبری وقایع «جمل»</w:t>
      </w:r>
      <w:r w:rsidRPr="00DB11B4">
        <w:rPr>
          <w:vertAlign w:val="superscript"/>
          <w:rtl/>
        </w:rPr>
        <w:footnoteReference w:id="229"/>
      </w:r>
      <w:r w:rsidRPr="00DB11B4">
        <w:rPr>
          <w:rFonts w:hint="cs"/>
          <w:rtl/>
        </w:rPr>
        <w:t xml:space="preserve"> و «نهروان»</w:t>
      </w:r>
      <w:r w:rsidRPr="00DB11B4">
        <w:rPr>
          <w:vertAlign w:val="superscript"/>
          <w:rtl/>
        </w:rPr>
        <w:footnoteReference w:id="230"/>
      </w:r>
      <w:r w:rsidR="00F5214F" w:rsidRPr="00DB11B4">
        <w:rPr>
          <w:rFonts w:hint="cs"/>
          <w:rtl/>
        </w:rPr>
        <w:t xml:space="preserve"> را از عمار دهنی نقل کرده،</w:t>
      </w:r>
      <w:r w:rsidRPr="00DB11B4">
        <w:rPr>
          <w:rFonts w:hint="cs"/>
          <w:rtl/>
        </w:rPr>
        <w:t xml:space="preserve"> و ذهبی در معرفی عمار دهنی او را امام محدث نامیده است</w:t>
      </w:r>
      <w:r w:rsidRPr="00DB11B4">
        <w:rPr>
          <w:vertAlign w:val="superscript"/>
          <w:rtl/>
        </w:rPr>
        <w:footnoteReference w:id="231"/>
      </w:r>
      <w:r w:rsidRPr="00DB11B4">
        <w:rPr>
          <w:rFonts w:hint="cs"/>
          <w:rtl/>
        </w:rPr>
        <w:t>.</w:t>
      </w:r>
    </w:p>
    <w:p w:rsidR="009F01B1" w:rsidRPr="00DB11B4" w:rsidRDefault="009F01B1" w:rsidP="00DB11B4">
      <w:pPr>
        <w:pStyle w:val="a5"/>
        <w:rPr>
          <w:rtl/>
        </w:rPr>
      </w:pPr>
      <w:r w:rsidRPr="00DB11B4">
        <w:rPr>
          <w:rFonts w:hint="cs"/>
          <w:rtl/>
        </w:rPr>
        <w:t>شاید به این خاطر است که ابن حجر در بیان حرکت حسین به روایت عمار دهنی اعتماد کرده است</w:t>
      </w:r>
      <w:r w:rsidRPr="00DB11B4">
        <w:rPr>
          <w:vertAlign w:val="superscript"/>
          <w:rtl/>
        </w:rPr>
        <w:footnoteReference w:id="232"/>
      </w:r>
      <w:r w:rsidRPr="00DB11B4">
        <w:rPr>
          <w:rFonts w:hint="cs"/>
          <w:rtl/>
        </w:rPr>
        <w:t>.</w:t>
      </w:r>
    </w:p>
    <w:p w:rsidR="009F01B1" w:rsidRPr="00DB11B4" w:rsidRDefault="009F01B1" w:rsidP="00DB11B4">
      <w:pPr>
        <w:pStyle w:val="a5"/>
      </w:pPr>
      <w:r w:rsidRPr="00DB11B4">
        <w:rPr>
          <w:rFonts w:hint="cs"/>
          <w:rtl/>
        </w:rPr>
        <w:t>علی</w:t>
      </w:r>
      <w:r w:rsidRPr="00DB11B4">
        <w:rPr>
          <w:rFonts w:hint="cs"/>
        </w:rPr>
        <w:t>‌</w:t>
      </w:r>
      <w:r w:rsidRPr="00DB11B4">
        <w:rPr>
          <w:rFonts w:hint="cs"/>
          <w:rtl/>
        </w:rPr>
        <w:t>رغم ضعف روایت عمار دهنی</w:t>
      </w:r>
      <w:r w:rsidRPr="00DB11B4">
        <w:rPr>
          <w:vertAlign w:val="superscript"/>
          <w:rtl/>
        </w:rPr>
        <w:footnoteReference w:id="233"/>
      </w:r>
      <w:r w:rsidRPr="00DB11B4">
        <w:rPr>
          <w:rFonts w:hint="cs"/>
          <w:rtl/>
        </w:rPr>
        <w:t xml:space="preserve"> از اهمیت بسیاری برخوردار است</w:t>
      </w:r>
      <w:r w:rsidR="004E1CCD" w:rsidRPr="00DB11B4">
        <w:rPr>
          <w:rFonts w:hint="cs"/>
          <w:rtl/>
        </w:rPr>
        <w:t>؛</w:t>
      </w:r>
      <w:r w:rsidRPr="00DB11B4">
        <w:rPr>
          <w:rFonts w:hint="cs"/>
          <w:rtl/>
        </w:rPr>
        <w:t xml:space="preserve"> زیرا می</w:t>
      </w:r>
      <w:r w:rsidR="004E1CCD" w:rsidRPr="00DB11B4">
        <w:rPr>
          <w:rFonts w:hint="cs"/>
          <w:rtl/>
        </w:rPr>
        <w:t>‌</w:t>
      </w:r>
      <w:r w:rsidRPr="00DB11B4">
        <w:rPr>
          <w:rFonts w:hint="cs"/>
          <w:rtl/>
        </w:rPr>
        <w:t>توان روایات ابومخنف را که در این باره روایت کرده است با آن مقایسه نمود و بر آن حکم کرد.</w:t>
      </w:r>
    </w:p>
    <w:p w:rsidR="002E50A5" w:rsidRPr="00DB11B4" w:rsidRDefault="00F16AFD" w:rsidP="00CB7220">
      <w:pPr>
        <w:pStyle w:val="ad"/>
      </w:pPr>
      <w:bookmarkStart w:id="213" w:name="_Toc434685342"/>
      <w:bookmarkStart w:id="214" w:name="_Toc434685704"/>
      <w:bookmarkStart w:id="215" w:name="_Toc452296771"/>
      <w:r w:rsidRPr="00DB11B4">
        <w:rPr>
          <w:rFonts w:hint="cs"/>
          <w:rtl/>
        </w:rPr>
        <w:t xml:space="preserve">3- </w:t>
      </w:r>
      <w:r w:rsidR="009F01B1" w:rsidRPr="00DB11B4">
        <w:rPr>
          <w:rFonts w:hint="cs"/>
          <w:rtl/>
        </w:rPr>
        <w:t>عوان</w:t>
      </w:r>
      <w:r w:rsidRPr="00DB11B4">
        <w:rPr>
          <w:rFonts w:hint="cs"/>
          <w:rtl/>
        </w:rPr>
        <w:t>ه</w:t>
      </w:r>
      <w:r w:rsidR="009F01B1" w:rsidRPr="00DB11B4">
        <w:rPr>
          <w:rFonts w:hint="cs"/>
          <w:rtl/>
        </w:rPr>
        <w:t xml:space="preserve"> بن حکیم</w:t>
      </w:r>
      <w:bookmarkEnd w:id="213"/>
      <w:bookmarkEnd w:id="214"/>
      <w:bookmarkEnd w:id="215"/>
    </w:p>
    <w:p w:rsidR="009F01B1" w:rsidRPr="00DB11B4" w:rsidRDefault="00B726DE" w:rsidP="00DB11B4">
      <w:pPr>
        <w:pStyle w:val="a5"/>
      </w:pPr>
      <w:r w:rsidRPr="00DB11B4">
        <w:rPr>
          <w:rFonts w:hint="cs"/>
          <w:rtl/>
        </w:rPr>
        <w:t>او اخباری و راستگو است</w:t>
      </w:r>
      <w:r w:rsidRPr="00DB11B4">
        <w:rPr>
          <w:vertAlign w:val="superscript"/>
          <w:rtl/>
        </w:rPr>
        <w:footnoteReference w:id="234"/>
      </w:r>
      <w:r w:rsidRPr="00DB11B4">
        <w:rPr>
          <w:rFonts w:hint="cs"/>
          <w:rtl/>
        </w:rPr>
        <w:t>، طبری در مقتل حسین پنج روایت از او آورده است</w:t>
      </w:r>
      <w:r w:rsidRPr="00DB11B4">
        <w:rPr>
          <w:vertAlign w:val="superscript"/>
          <w:rtl/>
        </w:rPr>
        <w:footnoteReference w:id="235"/>
      </w:r>
      <w:r w:rsidRPr="00DB11B4">
        <w:rPr>
          <w:rFonts w:hint="cs"/>
          <w:rtl/>
        </w:rPr>
        <w:t xml:space="preserve"> که اهمیت خود را دارد، و شاید آن را از کتاب وی «سیرت معاویه و بنی امیه»</w:t>
      </w:r>
      <w:r w:rsidRPr="00DB11B4">
        <w:rPr>
          <w:vertAlign w:val="superscript"/>
          <w:rtl/>
        </w:rPr>
        <w:footnoteReference w:id="236"/>
      </w:r>
      <w:r w:rsidRPr="00DB11B4">
        <w:rPr>
          <w:rFonts w:hint="cs"/>
          <w:rtl/>
        </w:rPr>
        <w:t xml:space="preserve"> گرفته است.</w:t>
      </w:r>
    </w:p>
    <w:p w:rsidR="009F01B1" w:rsidRPr="00DB11B4" w:rsidRDefault="00F16AFD" w:rsidP="00CB7220">
      <w:pPr>
        <w:pStyle w:val="ad"/>
      </w:pPr>
      <w:bookmarkStart w:id="216" w:name="_Toc434685343"/>
      <w:bookmarkStart w:id="217" w:name="_Toc434685705"/>
      <w:bookmarkStart w:id="218" w:name="_Toc452296772"/>
      <w:r w:rsidRPr="00DB11B4">
        <w:rPr>
          <w:rFonts w:hint="cs"/>
          <w:rtl/>
        </w:rPr>
        <w:t xml:space="preserve">4- </w:t>
      </w:r>
      <w:r w:rsidR="00B726DE" w:rsidRPr="00DB11B4">
        <w:rPr>
          <w:rFonts w:hint="cs"/>
          <w:rtl/>
        </w:rPr>
        <w:t>حصین بن عبدالرحمن السلمی</w:t>
      </w:r>
      <w:bookmarkEnd w:id="216"/>
      <w:bookmarkEnd w:id="217"/>
      <w:bookmarkEnd w:id="218"/>
    </w:p>
    <w:p w:rsidR="00B726DE" w:rsidRPr="00DB11B4" w:rsidRDefault="00B726DE" w:rsidP="00DB11B4">
      <w:pPr>
        <w:pStyle w:val="a5"/>
        <w:rPr>
          <w:rtl/>
        </w:rPr>
      </w:pPr>
      <w:r w:rsidRPr="00DB11B4">
        <w:rPr>
          <w:rFonts w:hint="cs"/>
          <w:rtl/>
        </w:rPr>
        <w:t>ابوالهذیل کوفی ثقه است</w:t>
      </w:r>
      <w:r w:rsidRPr="00DB11B4">
        <w:rPr>
          <w:vertAlign w:val="superscript"/>
          <w:rtl/>
        </w:rPr>
        <w:footnoteReference w:id="237"/>
      </w:r>
      <w:r w:rsidRPr="00DB11B4">
        <w:rPr>
          <w:rFonts w:hint="cs"/>
          <w:rtl/>
        </w:rPr>
        <w:t xml:space="preserve"> و در سن نود و سه سالگی به سال 136هـ در گذشت. در مورد جنگی که میان ابن زیاد و حسین در گرفت چندین روایت مهم دارد</w:t>
      </w:r>
      <w:r w:rsidRPr="00DB11B4">
        <w:rPr>
          <w:vertAlign w:val="superscript"/>
          <w:rtl/>
        </w:rPr>
        <w:footnoteReference w:id="238"/>
      </w:r>
      <w:r w:rsidRPr="00DB11B4">
        <w:rPr>
          <w:rFonts w:hint="cs"/>
          <w:rtl/>
        </w:rPr>
        <w:t>.</w:t>
      </w:r>
    </w:p>
    <w:p w:rsidR="00B726DE" w:rsidRPr="00DB11B4" w:rsidRDefault="00B726DE" w:rsidP="00DB11B4">
      <w:pPr>
        <w:pStyle w:val="a5"/>
      </w:pPr>
      <w:r w:rsidRPr="00DB11B4">
        <w:rPr>
          <w:rFonts w:hint="cs"/>
          <w:rtl/>
        </w:rPr>
        <w:t>اهمیت روایات او در این است که او معاصر حادثه بوده است و اضافه بر آن از اشخاصی نقل می</w:t>
      </w:r>
      <w:r w:rsidR="004E1CCD" w:rsidRPr="00DB11B4">
        <w:rPr>
          <w:rFonts w:hint="cs"/>
          <w:rtl/>
        </w:rPr>
        <w:t>‌</w:t>
      </w:r>
      <w:r w:rsidRPr="00DB11B4">
        <w:rPr>
          <w:rFonts w:hint="cs"/>
          <w:rtl/>
        </w:rPr>
        <w:t>کند که خود شاهد حادثه بوده و در آن شرکت داشته</w:t>
      </w:r>
      <w:r w:rsidR="001F30FE">
        <w:rPr>
          <w:rFonts w:hint="cs"/>
          <w:rtl/>
        </w:rPr>
        <w:t>‌اند</w:t>
      </w:r>
      <w:r w:rsidRPr="00DB11B4">
        <w:rPr>
          <w:vertAlign w:val="superscript"/>
          <w:rtl/>
        </w:rPr>
        <w:footnoteReference w:id="239"/>
      </w:r>
      <w:r w:rsidRPr="00DB11B4">
        <w:rPr>
          <w:rFonts w:hint="cs"/>
          <w:rtl/>
        </w:rPr>
        <w:t>.</w:t>
      </w:r>
    </w:p>
    <w:p w:rsidR="00B726DE" w:rsidRPr="00DB11B4" w:rsidRDefault="00F16AFD" w:rsidP="00CB7220">
      <w:pPr>
        <w:pStyle w:val="ad"/>
      </w:pPr>
      <w:bookmarkStart w:id="219" w:name="_Toc434685344"/>
      <w:bookmarkStart w:id="220" w:name="_Toc434685706"/>
      <w:bookmarkStart w:id="221" w:name="_Toc452296773"/>
      <w:r w:rsidRPr="00DB11B4">
        <w:rPr>
          <w:rFonts w:hint="cs"/>
          <w:rtl/>
        </w:rPr>
        <w:t xml:space="preserve">5- </w:t>
      </w:r>
      <w:r w:rsidR="00B726DE" w:rsidRPr="00DB11B4">
        <w:rPr>
          <w:rFonts w:hint="cs"/>
          <w:rtl/>
        </w:rPr>
        <w:t>محمد بن عمر واقدی</w:t>
      </w:r>
      <w:bookmarkEnd w:id="219"/>
      <w:bookmarkEnd w:id="220"/>
      <w:bookmarkEnd w:id="221"/>
    </w:p>
    <w:p w:rsidR="00B726DE" w:rsidRPr="00DB11B4" w:rsidRDefault="00B726DE" w:rsidP="00DB11B4">
      <w:pPr>
        <w:pStyle w:val="a5"/>
        <w:rPr>
          <w:rtl/>
        </w:rPr>
      </w:pPr>
      <w:r w:rsidRPr="00DB11B4">
        <w:rPr>
          <w:rFonts w:hint="cs"/>
          <w:rtl/>
        </w:rPr>
        <w:t>متوفای 207 هجری است، او خزانه</w:t>
      </w:r>
      <w:r w:rsidR="004E1CCD" w:rsidRPr="00DB11B4">
        <w:rPr>
          <w:rFonts w:hint="cs"/>
          <w:rtl/>
        </w:rPr>
        <w:t>‌ی</w:t>
      </w:r>
      <w:r w:rsidRPr="00DB11B4">
        <w:rPr>
          <w:rFonts w:hint="cs"/>
          <w:rtl/>
        </w:rPr>
        <w:t xml:space="preserve"> علم بود. کتاب</w:t>
      </w:r>
      <w:r w:rsidR="004E1CCD" w:rsidRPr="00DB11B4">
        <w:rPr>
          <w:rFonts w:hint="cs"/>
          <w:rtl/>
        </w:rPr>
        <w:t>‌</w:t>
      </w:r>
      <w:r w:rsidRPr="00DB11B4">
        <w:rPr>
          <w:rFonts w:hint="cs"/>
          <w:rtl/>
        </w:rPr>
        <w:t>هایش در زمینه</w:t>
      </w:r>
      <w:r w:rsidRPr="00DB11B4">
        <w:rPr>
          <w:rFonts w:hint="cs"/>
        </w:rPr>
        <w:t>‌</w:t>
      </w:r>
      <w:r w:rsidRPr="00DB11B4">
        <w:rPr>
          <w:rFonts w:hint="cs"/>
          <w:rtl/>
        </w:rPr>
        <w:t>ی مغازی و سیر زبانزد عام و خاص است</w:t>
      </w:r>
      <w:r w:rsidRPr="00DB11B4">
        <w:rPr>
          <w:vertAlign w:val="superscript"/>
          <w:rtl/>
        </w:rPr>
        <w:footnoteReference w:id="240"/>
      </w:r>
      <w:r w:rsidRPr="00DB11B4">
        <w:rPr>
          <w:rFonts w:hint="cs"/>
          <w:rtl/>
        </w:rPr>
        <w:t>. ابراهیم حربی درباره</w:t>
      </w:r>
      <w:r w:rsidRPr="00DB11B4">
        <w:rPr>
          <w:rFonts w:hint="cs"/>
        </w:rPr>
        <w:t>‌</w:t>
      </w:r>
      <w:r w:rsidRPr="00DB11B4">
        <w:rPr>
          <w:rFonts w:hint="cs"/>
          <w:rtl/>
        </w:rPr>
        <w:t>ی وی گفته است: «او از اشخاص بلند پایه است، او امین مردم بر اهل اسلام است، او درباره</w:t>
      </w:r>
      <w:r w:rsidRPr="00DB11B4">
        <w:rPr>
          <w:rFonts w:hint="cs"/>
        </w:rPr>
        <w:t>‌</w:t>
      </w:r>
      <w:r w:rsidRPr="00DB11B4">
        <w:rPr>
          <w:rFonts w:hint="cs"/>
          <w:rtl/>
        </w:rPr>
        <w:t>ی اسلام آگاه</w:t>
      </w:r>
      <w:r w:rsidR="004E1CCD" w:rsidRPr="00DB11B4">
        <w:rPr>
          <w:rFonts w:hint="cs"/>
          <w:rtl/>
        </w:rPr>
        <w:t>‌</w:t>
      </w:r>
      <w:r w:rsidRPr="00DB11B4">
        <w:rPr>
          <w:rFonts w:hint="cs"/>
          <w:rtl/>
        </w:rPr>
        <w:t>ترین مردم است اما از جاهلیت چیزی نمی</w:t>
      </w:r>
      <w:r w:rsidR="004E1CCD" w:rsidRPr="00DB11B4">
        <w:rPr>
          <w:rFonts w:hint="cs"/>
          <w:rtl/>
        </w:rPr>
        <w:t>‌</w:t>
      </w:r>
      <w:r w:rsidRPr="00DB11B4">
        <w:rPr>
          <w:rFonts w:hint="cs"/>
          <w:rtl/>
        </w:rPr>
        <w:t>داند»</w:t>
      </w:r>
      <w:r w:rsidRPr="00DB11B4">
        <w:rPr>
          <w:vertAlign w:val="superscript"/>
          <w:rtl/>
        </w:rPr>
        <w:footnoteReference w:id="241"/>
      </w:r>
      <w:r w:rsidRPr="00DB11B4">
        <w:rPr>
          <w:rFonts w:hint="cs"/>
          <w:rtl/>
        </w:rPr>
        <w:t>.</w:t>
      </w:r>
    </w:p>
    <w:p w:rsidR="00B726DE" w:rsidRPr="00DB11B4" w:rsidRDefault="00B726DE" w:rsidP="00DB11B4">
      <w:pPr>
        <w:pStyle w:val="a5"/>
        <w:rPr>
          <w:rtl/>
        </w:rPr>
      </w:pPr>
      <w:r w:rsidRPr="00DB11B4">
        <w:rPr>
          <w:rFonts w:hint="cs"/>
          <w:rtl/>
        </w:rPr>
        <w:t>خطیب درباره</w:t>
      </w:r>
      <w:r w:rsidRPr="00DB11B4">
        <w:rPr>
          <w:rFonts w:hint="cs"/>
        </w:rPr>
        <w:t>‌</w:t>
      </w:r>
      <w:r w:rsidRPr="00DB11B4">
        <w:rPr>
          <w:rFonts w:hint="cs"/>
          <w:rtl/>
        </w:rPr>
        <w:t>ی وی گفته است: او شرق و غرب زمین را درنوردیده است</w:t>
      </w:r>
      <w:r w:rsidRPr="00DB11B4">
        <w:rPr>
          <w:vertAlign w:val="superscript"/>
          <w:rtl/>
        </w:rPr>
        <w:footnoteReference w:id="242"/>
      </w:r>
      <w:r w:rsidRPr="00DB11B4">
        <w:rPr>
          <w:rFonts w:hint="cs"/>
          <w:rtl/>
        </w:rPr>
        <w:t>.</w:t>
      </w:r>
    </w:p>
    <w:p w:rsidR="00B726DE" w:rsidRPr="00DB11B4" w:rsidRDefault="00B726DE" w:rsidP="00DB11B4">
      <w:pPr>
        <w:pStyle w:val="a5"/>
        <w:rPr>
          <w:rtl/>
        </w:rPr>
      </w:pPr>
      <w:r w:rsidRPr="00DB11B4">
        <w:rPr>
          <w:rFonts w:hint="cs"/>
          <w:rtl/>
        </w:rPr>
        <w:t xml:space="preserve">با این همه بالاتفاق ضعیف است و بهترین روایات </w:t>
      </w:r>
      <w:r w:rsidR="00922E5E" w:rsidRPr="00DB11B4">
        <w:rPr>
          <w:rFonts w:hint="cs"/>
          <w:rtl/>
        </w:rPr>
        <w:t>او روایاتی است که ابن سعد در الطبقات آورده است؛ زیرا او روایاتش را غربال می</w:t>
      </w:r>
      <w:r w:rsidR="0095658C" w:rsidRPr="00DB11B4">
        <w:rPr>
          <w:rFonts w:hint="cs"/>
          <w:rtl/>
        </w:rPr>
        <w:t>‌</w:t>
      </w:r>
      <w:r w:rsidR="00922E5E" w:rsidRPr="00DB11B4">
        <w:rPr>
          <w:rFonts w:hint="cs"/>
          <w:rtl/>
        </w:rPr>
        <w:t>کرد</w:t>
      </w:r>
      <w:r w:rsidR="00922E5E" w:rsidRPr="00DB11B4">
        <w:rPr>
          <w:vertAlign w:val="superscript"/>
          <w:rtl/>
        </w:rPr>
        <w:footnoteReference w:id="243"/>
      </w:r>
      <w:r w:rsidR="00133599" w:rsidRPr="00DB11B4">
        <w:rPr>
          <w:rFonts w:hint="cs"/>
          <w:rtl/>
        </w:rPr>
        <w:t xml:space="preserve">. </w:t>
      </w:r>
    </w:p>
    <w:p w:rsidR="00133599" w:rsidRPr="00DB11B4" w:rsidRDefault="00133599" w:rsidP="00DB11B4">
      <w:pPr>
        <w:pStyle w:val="a5"/>
        <w:rPr>
          <w:rtl/>
        </w:rPr>
      </w:pPr>
      <w:r w:rsidRPr="00DB11B4">
        <w:rPr>
          <w:rFonts w:hint="cs"/>
          <w:rtl/>
        </w:rPr>
        <w:t>برای ما روایات واقدی که ابن سعد آورده مهم است، ابن سعد درباره</w:t>
      </w:r>
      <w:r w:rsidRPr="00DB11B4">
        <w:rPr>
          <w:rFonts w:hint="cs"/>
        </w:rPr>
        <w:t>‌</w:t>
      </w:r>
      <w:r w:rsidRPr="00DB11B4">
        <w:rPr>
          <w:rFonts w:hint="cs"/>
          <w:rtl/>
        </w:rPr>
        <w:t>ی شهادت حسین</w:t>
      </w:r>
      <w:r w:rsidR="00A2281B" w:rsidRPr="00DB11B4">
        <w:rPr>
          <w:rFonts w:cs="CTraditional Arabic" w:hint="cs"/>
          <w:rtl/>
        </w:rPr>
        <w:t xml:space="preserve">س </w:t>
      </w:r>
      <w:r w:rsidRPr="00DB11B4">
        <w:rPr>
          <w:rFonts w:hint="cs"/>
          <w:rtl/>
        </w:rPr>
        <w:t>بر واقدی اعتماد داشته است</w:t>
      </w:r>
      <w:r w:rsidR="00401289" w:rsidRPr="00DB11B4">
        <w:rPr>
          <w:rFonts w:hint="cs"/>
          <w:rtl/>
        </w:rPr>
        <w:t>، در طبقه</w:t>
      </w:r>
      <w:r w:rsidR="00401289" w:rsidRPr="00DB11B4">
        <w:rPr>
          <w:rFonts w:hint="cs"/>
        </w:rPr>
        <w:t>‌</w:t>
      </w:r>
      <w:r w:rsidR="00F16AFD" w:rsidRPr="00DB11B4">
        <w:rPr>
          <w:rFonts w:hint="cs"/>
          <w:rtl/>
        </w:rPr>
        <w:t>ی پنجم الطبقات الکبری که زند</w:t>
      </w:r>
      <w:r w:rsidR="00401289" w:rsidRPr="00DB11B4">
        <w:rPr>
          <w:rFonts w:hint="cs"/>
          <w:rtl/>
        </w:rPr>
        <w:t>گی نامه</w:t>
      </w:r>
      <w:r w:rsidR="00D916F0" w:rsidRPr="00DB11B4">
        <w:rPr>
          <w:rFonts w:hint="cs"/>
          <w:rtl/>
        </w:rPr>
        <w:t>‌ی</w:t>
      </w:r>
      <w:r w:rsidR="00401289" w:rsidRPr="00DB11B4">
        <w:rPr>
          <w:rFonts w:hint="cs"/>
          <w:rtl/>
        </w:rPr>
        <w:t xml:space="preserve"> حسین</w:t>
      </w:r>
      <w:r w:rsidR="00A2281B" w:rsidRPr="00DB11B4">
        <w:rPr>
          <w:rFonts w:cs="CTraditional Arabic" w:hint="cs"/>
          <w:rtl/>
        </w:rPr>
        <w:t xml:space="preserve">س </w:t>
      </w:r>
      <w:r w:rsidR="00401289" w:rsidRPr="00DB11B4">
        <w:rPr>
          <w:rFonts w:hint="cs"/>
          <w:rtl/>
        </w:rPr>
        <w:t>را نگاشته است</w:t>
      </w:r>
      <w:r w:rsidR="00401289" w:rsidRPr="00DB11B4">
        <w:rPr>
          <w:vertAlign w:val="superscript"/>
          <w:rtl/>
        </w:rPr>
        <w:footnoteReference w:id="244"/>
      </w:r>
      <w:r w:rsidR="00401289" w:rsidRPr="00DB11B4">
        <w:rPr>
          <w:rFonts w:hint="cs"/>
          <w:rtl/>
        </w:rPr>
        <w:t xml:space="preserve"> ظاهرا روایاتی را که ابن سعد از و</w:t>
      </w:r>
      <w:r w:rsidR="00D916F0" w:rsidRPr="00DB11B4">
        <w:rPr>
          <w:rFonts w:hint="cs"/>
          <w:rtl/>
        </w:rPr>
        <w:t>اق</w:t>
      </w:r>
      <w:r w:rsidR="00401289" w:rsidRPr="00DB11B4">
        <w:rPr>
          <w:rFonts w:hint="cs"/>
          <w:rtl/>
        </w:rPr>
        <w:t>دی نقل کرده آن را از کتاب وی به نام «مقتل الحسین»</w:t>
      </w:r>
      <w:r w:rsidR="00401289" w:rsidRPr="00DB11B4">
        <w:rPr>
          <w:vertAlign w:val="superscript"/>
          <w:rtl/>
        </w:rPr>
        <w:footnoteReference w:id="245"/>
      </w:r>
      <w:r w:rsidR="00401289" w:rsidRPr="00DB11B4">
        <w:rPr>
          <w:rFonts w:hint="cs"/>
          <w:rtl/>
        </w:rPr>
        <w:t xml:space="preserve"> گرفته است.</w:t>
      </w:r>
    </w:p>
    <w:p w:rsidR="00401289" w:rsidRPr="00DB11B4" w:rsidRDefault="00401289" w:rsidP="00DB11B4">
      <w:pPr>
        <w:pStyle w:val="a5"/>
        <w:rPr>
          <w:rtl/>
        </w:rPr>
      </w:pPr>
      <w:r w:rsidRPr="00DB11B4">
        <w:rPr>
          <w:rFonts w:hint="cs"/>
          <w:rtl/>
        </w:rPr>
        <w:t>ابن سعد در ذکر اخبار خروج حسین</w:t>
      </w:r>
      <w:r w:rsidR="00A2281B" w:rsidRPr="00DB11B4">
        <w:rPr>
          <w:rFonts w:cs="CTraditional Arabic" w:hint="cs"/>
          <w:rtl/>
        </w:rPr>
        <w:t xml:space="preserve">س </w:t>
      </w:r>
      <w:r w:rsidRPr="00DB11B4">
        <w:rPr>
          <w:rFonts w:hint="cs"/>
          <w:rtl/>
        </w:rPr>
        <w:t>و شهادت وی در کربلا روش عجیبی دارد که در کتاب الطبقات خود کمتر به آن روی آورده است.</w:t>
      </w:r>
    </w:p>
    <w:p w:rsidR="00401289" w:rsidRPr="00DB11B4" w:rsidRDefault="00401289" w:rsidP="00DB11B4">
      <w:pPr>
        <w:pStyle w:val="a5"/>
        <w:rPr>
          <w:rFonts w:cs="Times New Roman"/>
        </w:rPr>
      </w:pPr>
      <w:r w:rsidRPr="00DB11B4">
        <w:rPr>
          <w:rFonts w:hint="cs"/>
          <w:rtl/>
        </w:rPr>
        <w:t>وی اسانید چهارگانه</w:t>
      </w:r>
      <w:r w:rsidRPr="00DB11B4">
        <w:rPr>
          <w:rFonts w:hint="cs"/>
        </w:rPr>
        <w:t>‌</w:t>
      </w:r>
      <w:r w:rsidRPr="00DB11B4">
        <w:rPr>
          <w:rFonts w:hint="cs"/>
          <w:rtl/>
        </w:rPr>
        <w:t>ی واقدی و پنج سند مستقل دیگر از جمله روایت ابی مخنف را آورده و سپس روایات آنان را تو در تو آورده است، گمان می</w:t>
      </w:r>
      <w:r w:rsidR="00D916F0" w:rsidRPr="00DB11B4">
        <w:rPr>
          <w:rFonts w:hint="cs"/>
          <w:rtl/>
        </w:rPr>
        <w:t>‌</w:t>
      </w:r>
      <w:r w:rsidRPr="00DB11B4">
        <w:rPr>
          <w:rFonts w:hint="cs"/>
          <w:rtl/>
        </w:rPr>
        <w:t>کنی که همه یک روایت است</w:t>
      </w:r>
      <w:r w:rsidRPr="00DB11B4">
        <w:rPr>
          <w:vertAlign w:val="superscript"/>
          <w:rtl/>
        </w:rPr>
        <w:footnoteReference w:id="246"/>
      </w:r>
      <w:r w:rsidRPr="00DB11B4">
        <w:rPr>
          <w:rFonts w:hint="cs"/>
          <w:rtl/>
        </w:rPr>
        <w:t>. با این کار ابن سعد تشخ</w:t>
      </w:r>
      <w:r w:rsidR="00D916F0" w:rsidRPr="00DB11B4">
        <w:rPr>
          <w:rFonts w:hint="cs"/>
          <w:rtl/>
        </w:rPr>
        <w:t>یص</w:t>
      </w:r>
      <w:r w:rsidRPr="00DB11B4">
        <w:rPr>
          <w:rFonts w:hint="cs"/>
          <w:rtl/>
        </w:rPr>
        <w:t xml:space="preserve"> روایت واقدی از دیگران ممکن نیست.</w:t>
      </w:r>
    </w:p>
    <w:p w:rsidR="00B726DE" w:rsidRPr="00DB11B4" w:rsidRDefault="00F16AFD" w:rsidP="00CB7220">
      <w:pPr>
        <w:pStyle w:val="ad"/>
      </w:pPr>
      <w:bookmarkStart w:id="222" w:name="_Toc434685345"/>
      <w:bookmarkStart w:id="223" w:name="_Toc434685707"/>
      <w:bookmarkStart w:id="224" w:name="_Toc452296774"/>
      <w:r w:rsidRPr="00DB11B4">
        <w:rPr>
          <w:rFonts w:hint="cs"/>
          <w:rtl/>
        </w:rPr>
        <w:t xml:space="preserve">6- </w:t>
      </w:r>
      <w:r w:rsidR="00401289" w:rsidRPr="00DB11B4">
        <w:rPr>
          <w:rFonts w:hint="cs"/>
          <w:rtl/>
        </w:rPr>
        <w:t>ابومعشر السندی (نجیح بن عبدالرحمن السندی المدنی)</w:t>
      </w:r>
      <w:bookmarkEnd w:id="222"/>
      <w:bookmarkEnd w:id="223"/>
      <w:bookmarkEnd w:id="224"/>
      <w:r w:rsidR="00401289" w:rsidRPr="00DB11B4">
        <w:rPr>
          <w:rFonts w:hint="cs"/>
          <w:rtl/>
        </w:rPr>
        <w:t xml:space="preserve"> </w:t>
      </w:r>
    </w:p>
    <w:p w:rsidR="00D80D4A" w:rsidRPr="00DB11B4" w:rsidRDefault="00D80D4A" w:rsidP="00DB11B4">
      <w:pPr>
        <w:pStyle w:val="a5"/>
        <w:rPr>
          <w:rtl/>
        </w:rPr>
      </w:pPr>
      <w:r w:rsidRPr="00DB11B4">
        <w:rPr>
          <w:rFonts w:hint="cs"/>
          <w:rtl/>
        </w:rPr>
        <w:t>سال 170 هجری درگذشته است، وی ضعیف است</w:t>
      </w:r>
      <w:r w:rsidRPr="00DB11B4">
        <w:rPr>
          <w:vertAlign w:val="superscript"/>
          <w:rtl/>
        </w:rPr>
        <w:footnoteReference w:id="247"/>
      </w:r>
      <w:r w:rsidRPr="00DB11B4">
        <w:rPr>
          <w:rFonts w:hint="cs"/>
          <w:rtl/>
        </w:rPr>
        <w:t>. ابومعشر چندین روایت درباره</w:t>
      </w:r>
      <w:r w:rsidRPr="00DB11B4">
        <w:rPr>
          <w:rFonts w:hint="cs"/>
        </w:rPr>
        <w:t>‌</w:t>
      </w:r>
      <w:r w:rsidRPr="00DB11B4">
        <w:rPr>
          <w:rFonts w:hint="cs"/>
          <w:rtl/>
        </w:rPr>
        <w:t>ی حسین</w:t>
      </w:r>
      <w:r w:rsidR="00A2281B" w:rsidRPr="00DB11B4">
        <w:rPr>
          <w:rFonts w:cs="CTraditional Arabic" w:hint="cs"/>
          <w:rtl/>
        </w:rPr>
        <w:t xml:space="preserve">س </w:t>
      </w:r>
      <w:r w:rsidRPr="00DB11B4">
        <w:rPr>
          <w:rFonts w:hint="cs"/>
          <w:rtl/>
        </w:rPr>
        <w:t>و شهادت ایشان دارد.</w:t>
      </w:r>
    </w:p>
    <w:p w:rsidR="00D80D4A" w:rsidRPr="00DB11B4" w:rsidRDefault="00D80D4A" w:rsidP="00DB11B4">
      <w:pPr>
        <w:pStyle w:val="a5"/>
        <w:rPr>
          <w:rtl/>
        </w:rPr>
      </w:pPr>
      <w:r w:rsidRPr="00DB11B4">
        <w:rPr>
          <w:rFonts w:hint="cs"/>
          <w:rtl/>
        </w:rPr>
        <w:t>ابوایوب عرب روایت وی درباره</w:t>
      </w:r>
      <w:r w:rsidRPr="00DB11B4">
        <w:rPr>
          <w:rFonts w:hint="cs"/>
        </w:rPr>
        <w:t>‌</w:t>
      </w:r>
      <w:r w:rsidRPr="00DB11B4">
        <w:rPr>
          <w:rFonts w:hint="cs"/>
          <w:rtl/>
        </w:rPr>
        <w:t>ی شهادت حسین</w:t>
      </w:r>
      <w:r w:rsidR="00A2281B" w:rsidRPr="00DB11B4">
        <w:rPr>
          <w:rFonts w:cs="CTraditional Arabic" w:hint="cs"/>
          <w:rtl/>
        </w:rPr>
        <w:t xml:space="preserve">س </w:t>
      </w:r>
      <w:r w:rsidRPr="00DB11B4">
        <w:rPr>
          <w:rFonts w:hint="cs"/>
          <w:rtl/>
        </w:rPr>
        <w:t>را آورده است</w:t>
      </w:r>
      <w:r w:rsidRPr="00DB11B4">
        <w:rPr>
          <w:vertAlign w:val="superscript"/>
          <w:rtl/>
        </w:rPr>
        <w:footnoteReference w:id="248"/>
      </w:r>
      <w:r w:rsidRPr="00DB11B4">
        <w:rPr>
          <w:rFonts w:hint="cs"/>
          <w:rtl/>
        </w:rPr>
        <w:t xml:space="preserve"> و همچنین ابراهیم بیهقی روایت او را کاملا نقل کرده است</w:t>
      </w:r>
      <w:r w:rsidRPr="00DB11B4">
        <w:rPr>
          <w:vertAlign w:val="superscript"/>
          <w:rtl/>
        </w:rPr>
        <w:footnoteReference w:id="249"/>
      </w:r>
      <w:r w:rsidR="00020FAF" w:rsidRPr="00DB11B4">
        <w:rPr>
          <w:rFonts w:hint="cs"/>
          <w:rtl/>
        </w:rPr>
        <w:t>.</w:t>
      </w:r>
      <w:r w:rsidRPr="00DB11B4">
        <w:rPr>
          <w:rFonts w:hint="cs"/>
          <w:rtl/>
        </w:rPr>
        <w:t xml:space="preserve"> ابن عبدربه در العقد الفرید این روایت ابومعشر را</w:t>
      </w:r>
      <w:r w:rsidR="009B2FC1">
        <w:rPr>
          <w:rFonts w:hint="cs"/>
          <w:rtl/>
        </w:rPr>
        <w:t xml:space="preserve"> بی‌</w:t>
      </w:r>
      <w:r w:rsidRPr="00DB11B4">
        <w:rPr>
          <w:rFonts w:hint="cs"/>
          <w:rtl/>
        </w:rPr>
        <w:t>آنکه صراحتا از از وی نام ببرد نقل کرده است و آن را از طریق ابوعبید قاسم بن سلام گفته است</w:t>
      </w:r>
      <w:r w:rsidRPr="00DB11B4">
        <w:rPr>
          <w:vertAlign w:val="superscript"/>
          <w:rtl/>
        </w:rPr>
        <w:footnoteReference w:id="250"/>
      </w:r>
      <w:r w:rsidRPr="00DB11B4">
        <w:rPr>
          <w:rFonts w:hint="cs"/>
          <w:rtl/>
        </w:rPr>
        <w:t xml:space="preserve"> هر کس از ابومعشر درباره</w:t>
      </w:r>
      <w:r w:rsidRPr="00DB11B4">
        <w:rPr>
          <w:rFonts w:hint="cs"/>
        </w:rPr>
        <w:t>‌</w:t>
      </w:r>
      <w:r w:rsidRPr="00DB11B4">
        <w:rPr>
          <w:rFonts w:hint="cs"/>
          <w:rtl/>
        </w:rPr>
        <w:t>ی شهادت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روایت آورده قطعا از کتابش «تاریخ الخلفا» گرفته است، کتاب مذکور تا روزگار خطیب متوفای 463 هجری وجود داشته و وی اجازه روایت آن را نیز داشته است</w:t>
      </w:r>
      <w:r w:rsidRPr="00DB11B4">
        <w:rPr>
          <w:vertAlign w:val="superscript"/>
          <w:rtl/>
        </w:rPr>
        <w:footnoteReference w:id="251"/>
      </w:r>
      <w:r w:rsidR="00CB7220">
        <w:rPr>
          <w:rFonts w:hint="cs"/>
          <w:rtl/>
        </w:rPr>
        <w:t>.</w:t>
      </w:r>
    </w:p>
    <w:p w:rsidR="00D80D4A" w:rsidRPr="00DB11B4" w:rsidRDefault="00D80D4A" w:rsidP="00DB11B4">
      <w:pPr>
        <w:pStyle w:val="a5"/>
        <w:rPr>
          <w:rtl/>
        </w:rPr>
      </w:pPr>
      <w:r w:rsidRPr="00DB11B4">
        <w:rPr>
          <w:rFonts w:hint="cs"/>
          <w:rtl/>
        </w:rPr>
        <w:t>اما اشکالی که می</w:t>
      </w:r>
      <w:r w:rsidR="009E49FB" w:rsidRPr="00DB11B4">
        <w:rPr>
          <w:rFonts w:hint="cs"/>
          <w:rtl/>
        </w:rPr>
        <w:t>‌</w:t>
      </w:r>
      <w:r w:rsidRPr="00DB11B4">
        <w:rPr>
          <w:rFonts w:hint="cs"/>
          <w:rtl/>
        </w:rPr>
        <w:t>توان از روایت ابومعشر در مورد شهادت حسین</w:t>
      </w:r>
      <w:r w:rsidR="00CB7220">
        <w:rPr>
          <w:rFonts w:hint="cs"/>
          <w:rtl/>
        </w:rPr>
        <w:t xml:space="preserve"> </w:t>
      </w:r>
      <w:r w:rsidR="00A2281B" w:rsidRPr="00DB11B4">
        <w:rPr>
          <w:rFonts w:cs="CTraditional Arabic" w:hint="cs"/>
          <w:rtl/>
        </w:rPr>
        <w:t xml:space="preserve">س </w:t>
      </w:r>
      <w:r w:rsidRPr="00DB11B4">
        <w:rPr>
          <w:rFonts w:hint="cs"/>
          <w:rtl/>
        </w:rPr>
        <w:t>گرفت این است که سندی برای آن بیان نکرده و از برخی شیوخ خود</w:t>
      </w:r>
      <w:r w:rsidR="009B2FC1">
        <w:rPr>
          <w:rFonts w:hint="cs"/>
          <w:rtl/>
        </w:rPr>
        <w:t xml:space="preserve"> بی‌</w:t>
      </w:r>
      <w:r w:rsidRPr="00DB11B4">
        <w:rPr>
          <w:rFonts w:hint="cs"/>
          <w:rtl/>
        </w:rPr>
        <w:t>آنکه نامی از آنها ببرد روایت می</w:t>
      </w:r>
      <w:r w:rsidR="009E49FB" w:rsidRPr="00DB11B4">
        <w:rPr>
          <w:rFonts w:hint="cs"/>
          <w:rtl/>
        </w:rPr>
        <w:t>‌</w:t>
      </w:r>
      <w:r w:rsidRPr="00DB11B4">
        <w:rPr>
          <w:rFonts w:hint="cs"/>
          <w:rtl/>
        </w:rPr>
        <w:t>کند.</w:t>
      </w:r>
    </w:p>
    <w:p w:rsidR="00D80D4A" w:rsidRPr="00DB11B4" w:rsidRDefault="00D80D4A" w:rsidP="00DB11B4">
      <w:pPr>
        <w:pStyle w:val="a5"/>
      </w:pPr>
      <w:r w:rsidRPr="00DB11B4">
        <w:rPr>
          <w:rFonts w:hint="cs"/>
          <w:rtl/>
        </w:rPr>
        <w:t>این تقریبا روایاتی است که از حرکت حسین</w:t>
      </w:r>
      <w:r w:rsidR="00CB7220">
        <w:rPr>
          <w:rFonts w:hint="cs"/>
          <w:rtl/>
        </w:rPr>
        <w:t xml:space="preserve"> </w:t>
      </w:r>
      <w:r w:rsidR="00A2281B" w:rsidRPr="00DB11B4">
        <w:rPr>
          <w:rFonts w:cs="CTraditional Arabic" w:hint="cs"/>
          <w:rtl/>
        </w:rPr>
        <w:t xml:space="preserve">س </w:t>
      </w:r>
      <w:r w:rsidRPr="00DB11B4">
        <w:rPr>
          <w:rFonts w:hint="cs"/>
          <w:rtl/>
        </w:rPr>
        <w:t>به ما رسیده است، با آنکه بیشتر این روایات نیازمند سندی صحیح هستند اما نقل یک روایت از طرق و مجاری مختلف این احساس را به ما می</w:t>
      </w:r>
      <w:r w:rsidR="009E49FB" w:rsidRPr="00DB11B4">
        <w:rPr>
          <w:rFonts w:hint="cs"/>
          <w:rtl/>
        </w:rPr>
        <w:t>‌</w:t>
      </w:r>
      <w:r w:rsidRPr="00DB11B4">
        <w:rPr>
          <w:rFonts w:hint="cs"/>
          <w:rtl/>
        </w:rPr>
        <w:t>دهد که این روایت تا حدودی حقیقت را برای ما بازگو می</w:t>
      </w:r>
      <w:r w:rsidR="009E49FB" w:rsidRPr="00DB11B4">
        <w:rPr>
          <w:rFonts w:hint="cs"/>
          <w:rtl/>
        </w:rPr>
        <w:t>‌</w:t>
      </w:r>
      <w:r w:rsidRPr="00DB11B4">
        <w:rPr>
          <w:rFonts w:hint="cs"/>
          <w:rtl/>
        </w:rPr>
        <w:t>کند و در نتیجه با اطمینان می</w:t>
      </w:r>
      <w:r w:rsidR="009E49FB" w:rsidRPr="00DB11B4">
        <w:rPr>
          <w:rFonts w:hint="cs"/>
          <w:rtl/>
        </w:rPr>
        <w:t>‌</w:t>
      </w:r>
      <w:r w:rsidRPr="00DB11B4">
        <w:rPr>
          <w:rFonts w:hint="cs"/>
          <w:rtl/>
        </w:rPr>
        <w:t>شود بسیاری از آن را پذیرفت و تحلیل کرد.</w:t>
      </w:r>
    </w:p>
    <w:p w:rsidR="00401289" w:rsidRPr="00DB11B4" w:rsidRDefault="00D80D4A" w:rsidP="00CB7220">
      <w:pPr>
        <w:pStyle w:val="ad"/>
        <w:rPr>
          <w:rtl/>
        </w:rPr>
      </w:pPr>
      <w:bookmarkStart w:id="225" w:name="_Toc434685346"/>
      <w:bookmarkStart w:id="226" w:name="_Toc434685708"/>
      <w:bookmarkStart w:id="227" w:name="_Toc452296775"/>
      <w:r w:rsidRPr="00CB7220">
        <w:rPr>
          <w:rFonts w:hint="cs"/>
          <w:rtl/>
        </w:rPr>
        <w:t>م</w:t>
      </w:r>
      <w:r w:rsidR="00207884" w:rsidRPr="00CB7220">
        <w:rPr>
          <w:rFonts w:hint="cs"/>
          <w:rtl/>
        </w:rPr>
        <w:t>ؤ</w:t>
      </w:r>
      <w:r w:rsidRPr="00CB7220">
        <w:rPr>
          <w:rFonts w:hint="cs"/>
          <w:rtl/>
        </w:rPr>
        <w:t>لفات مفقود درباره‌ی حرکت حسین</w:t>
      </w:r>
      <w:r w:rsidR="00A2281B" w:rsidRPr="00DB11B4">
        <w:rPr>
          <w:rFonts w:cs="CTraditional Arabic" w:hint="cs"/>
          <w:rtl/>
        </w:rPr>
        <w:t xml:space="preserve"> </w:t>
      </w:r>
      <w:r w:rsidR="00A2281B" w:rsidRPr="00CB7220">
        <w:rPr>
          <w:rFonts w:cs="CTraditional Arabic" w:hint="cs"/>
          <w:b w:val="0"/>
          <w:bCs w:val="0"/>
          <w:sz w:val="28"/>
          <w:szCs w:val="28"/>
          <w:rtl/>
        </w:rPr>
        <w:t>س</w:t>
      </w:r>
      <w:bookmarkEnd w:id="225"/>
      <w:bookmarkEnd w:id="226"/>
      <w:bookmarkEnd w:id="227"/>
    </w:p>
    <w:p w:rsidR="00D80D4A" w:rsidRPr="00DB11B4" w:rsidRDefault="009C298B" w:rsidP="00DB11B4">
      <w:pPr>
        <w:pStyle w:val="a5"/>
        <w:rPr>
          <w:rtl/>
        </w:rPr>
      </w:pPr>
      <w:r w:rsidRPr="00DB11B4">
        <w:rPr>
          <w:rFonts w:hint="cs"/>
          <w:rtl/>
        </w:rPr>
        <w:t>اکنون</w:t>
      </w:r>
      <w:r w:rsidR="00AC4CFF" w:rsidRPr="00DB11B4">
        <w:rPr>
          <w:rFonts w:hint="cs"/>
          <w:rtl/>
        </w:rPr>
        <w:t xml:space="preserve"> که از م</w:t>
      </w:r>
      <w:r w:rsidR="00207884" w:rsidRPr="00DB11B4">
        <w:rPr>
          <w:rFonts w:hint="cs"/>
          <w:rtl/>
        </w:rPr>
        <w:t>ن</w:t>
      </w:r>
      <w:r w:rsidR="00AC4CFF" w:rsidRPr="00DB11B4">
        <w:rPr>
          <w:rFonts w:hint="cs"/>
          <w:rtl/>
        </w:rPr>
        <w:t>ابع روایات حرکت حسین</w:t>
      </w:r>
      <w:r w:rsidR="00CB7220">
        <w:rPr>
          <w:rFonts w:cs="CTraditional Arabic" w:hint="cs"/>
          <w:rtl/>
        </w:rPr>
        <w:t xml:space="preserve"> </w:t>
      </w:r>
      <w:r w:rsidR="00A2281B" w:rsidRPr="00DB11B4">
        <w:rPr>
          <w:rFonts w:cs="CTraditional Arabic" w:hint="cs"/>
          <w:rtl/>
        </w:rPr>
        <w:t xml:space="preserve">س </w:t>
      </w:r>
      <w:r w:rsidR="00AC4CFF" w:rsidRPr="00DB11B4">
        <w:rPr>
          <w:rFonts w:hint="cs"/>
          <w:rtl/>
        </w:rPr>
        <w:t>سخن می</w:t>
      </w:r>
      <w:r w:rsidR="00207884" w:rsidRPr="00DB11B4">
        <w:rPr>
          <w:rFonts w:hint="cs"/>
          <w:rtl/>
        </w:rPr>
        <w:t>‌</w:t>
      </w:r>
      <w:r w:rsidR="00AC4CFF" w:rsidRPr="00DB11B4">
        <w:rPr>
          <w:rFonts w:hint="cs"/>
          <w:rtl/>
        </w:rPr>
        <w:t xml:space="preserve">گوییم مناسب </w:t>
      </w:r>
      <w:r w:rsidR="00207884" w:rsidRPr="00DB11B4">
        <w:rPr>
          <w:rFonts w:hint="cs"/>
          <w:rtl/>
        </w:rPr>
        <w:t>است</w:t>
      </w:r>
      <w:r w:rsidR="00AC4CFF" w:rsidRPr="00DB11B4">
        <w:rPr>
          <w:rFonts w:hint="cs"/>
          <w:rtl/>
        </w:rPr>
        <w:t xml:space="preserve"> به ر</w:t>
      </w:r>
      <w:r w:rsidR="00207884" w:rsidRPr="00DB11B4">
        <w:rPr>
          <w:rFonts w:hint="cs"/>
          <w:rtl/>
        </w:rPr>
        <w:t xml:space="preserve">وایات مفقودی که به ما نرسیده نیز اشاره </w:t>
      </w:r>
      <w:r w:rsidR="00AC4CFF" w:rsidRPr="00DB11B4">
        <w:rPr>
          <w:rFonts w:hint="cs"/>
          <w:rtl/>
        </w:rPr>
        <w:t>کنیم، حتی منابع تاریخی م</w:t>
      </w:r>
      <w:r w:rsidR="00CB7220">
        <w:rPr>
          <w:rFonts w:hint="cs"/>
          <w:rtl/>
        </w:rPr>
        <w:t>تقدمین از این روایات چیزی نگفته</w:t>
      </w:r>
      <w:r w:rsidR="00CB7220">
        <w:rPr>
          <w:rFonts w:hint="eastAsia"/>
          <w:rtl/>
        </w:rPr>
        <w:t>‌</w:t>
      </w:r>
      <w:r w:rsidR="00AC4CFF" w:rsidRPr="00DB11B4">
        <w:rPr>
          <w:rFonts w:hint="cs"/>
          <w:rtl/>
        </w:rPr>
        <w:t>اند گرچه به گمان غالب این</w:t>
      </w:r>
      <w:r w:rsidR="00CB7220">
        <w:rPr>
          <w:rFonts w:hint="cs"/>
          <w:rtl/>
        </w:rPr>
        <w:t xml:space="preserve"> روایات در زمان آنان وجود داشته</w:t>
      </w:r>
      <w:r w:rsidR="00CB7220">
        <w:rPr>
          <w:rFonts w:hint="eastAsia"/>
          <w:rtl/>
        </w:rPr>
        <w:t>‌</w:t>
      </w:r>
      <w:r w:rsidR="00AC4CFF" w:rsidRPr="00DB11B4">
        <w:rPr>
          <w:rFonts w:hint="cs"/>
          <w:rtl/>
        </w:rPr>
        <w:t>اند.</w:t>
      </w:r>
    </w:p>
    <w:p w:rsidR="00AC4CFF" w:rsidRPr="00DB11B4" w:rsidRDefault="00AC4CFF" w:rsidP="00DB11B4">
      <w:pPr>
        <w:pStyle w:val="a5"/>
        <w:rPr>
          <w:rtl/>
        </w:rPr>
      </w:pPr>
      <w:r w:rsidRPr="00DB11B4">
        <w:rPr>
          <w:rFonts w:hint="cs"/>
          <w:rtl/>
        </w:rPr>
        <w:t>برخی از اخباری</w:t>
      </w:r>
      <w:r w:rsidR="00207884" w:rsidRPr="00DB11B4">
        <w:rPr>
          <w:rFonts w:hint="cs"/>
          <w:rtl/>
        </w:rPr>
        <w:t>‌</w:t>
      </w:r>
      <w:r w:rsidRPr="00DB11B4">
        <w:rPr>
          <w:rFonts w:hint="cs"/>
          <w:rtl/>
        </w:rPr>
        <w:t>ها که در مورد حرکت حسین</w:t>
      </w:r>
      <w:r w:rsidR="00A2281B" w:rsidRPr="00DB11B4">
        <w:rPr>
          <w:rFonts w:cs="CTraditional Arabic" w:hint="cs"/>
          <w:rtl/>
        </w:rPr>
        <w:t xml:space="preserve">س </w:t>
      </w:r>
      <w:r w:rsidR="0051765C" w:rsidRPr="00DB11B4">
        <w:rPr>
          <w:rFonts w:hint="cs"/>
          <w:rtl/>
        </w:rPr>
        <w:t>تالیفاتی داشته‌</w:t>
      </w:r>
      <w:r w:rsidRPr="00DB11B4">
        <w:rPr>
          <w:rFonts w:hint="cs"/>
          <w:rtl/>
        </w:rPr>
        <w:t>اند و به ما نرسیده است عبارتند از:</w:t>
      </w:r>
    </w:p>
    <w:p w:rsidR="00AC4CFF" w:rsidRPr="00DB11B4" w:rsidRDefault="00AC4CFF" w:rsidP="00DB11B4">
      <w:pPr>
        <w:pStyle w:val="a5"/>
      </w:pPr>
      <w:r w:rsidRPr="00DB11B4">
        <w:rPr>
          <w:rFonts w:hint="cs"/>
          <w:rtl/>
        </w:rPr>
        <w:t>جابر بن یزید بن الحارث الجعفی، ابوعبدالله الکوفی متوفای سال 127 هجری و سال 132 نیز گفته شده است</w:t>
      </w:r>
      <w:r w:rsidRPr="00DB11B4">
        <w:rPr>
          <w:vertAlign w:val="superscript"/>
          <w:rtl/>
        </w:rPr>
        <w:footnoteReference w:id="252"/>
      </w:r>
      <w:r w:rsidRPr="00DB11B4">
        <w:rPr>
          <w:rFonts w:hint="cs"/>
          <w:rtl/>
        </w:rPr>
        <w:t xml:space="preserve"> کتابی به نام مقتل الحسین</w:t>
      </w:r>
      <w:r w:rsidRPr="00DB11B4">
        <w:rPr>
          <w:vertAlign w:val="superscript"/>
          <w:rtl/>
        </w:rPr>
        <w:footnoteReference w:id="253"/>
      </w:r>
      <w:r w:rsidRPr="00DB11B4">
        <w:rPr>
          <w:rFonts w:hint="cs"/>
          <w:rtl/>
        </w:rPr>
        <w:t xml:space="preserve"> داشته است. هیچ کسی از نویسندگان و مو</w:t>
      </w:r>
      <w:r w:rsidR="0051765C" w:rsidRPr="00DB11B4">
        <w:rPr>
          <w:rFonts w:hint="cs"/>
          <w:rtl/>
        </w:rPr>
        <w:t>رخان از این کتاب روایتی نیاورده‌</w:t>
      </w:r>
      <w:r w:rsidRPr="00DB11B4">
        <w:rPr>
          <w:rFonts w:hint="cs"/>
          <w:rtl/>
        </w:rPr>
        <w:t>اند.</w:t>
      </w:r>
    </w:p>
    <w:p w:rsidR="00AC4CFF" w:rsidRPr="00DB11B4" w:rsidRDefault="00AC4CFF" w:rsidP="00DB11B4">
      <w:pPr>
        <w:pStyle w:val="a5"/>
      </w:pPr>
      <w:r w:rsidRPr="00DB11B4">
        <w:rPr>
          <w:rFonts w:hint="cs"/>
          <w:rtl/>
        </w:rPr>
        <w:t>نصر بن مزاحم متوفای 212 هجری</w:t>
      </w:r>
      <w:r w:rsidR="00C43986" w:rsidRPr="00DB11B4">
        <w:rPr>
          <w:vertAlign w:val="superscript"/>
          <w:rtl/>
        </w:rPr>
        <w:footnoteReference w:id="254"/>
      </w:r>
      <w:r w:rsidR="00C43986" w:rsidRPr="00DB11B4">
        <w:rPr>
          <w:rFonts w:hint="cs"/>
          <w:rtl/>
        </w:rPr>
        <w:t xml:space="preserve"> </w:t>
      </w:r>
      <w:r w:rsidRPr="00DB11B4">
        <w:rPr>
          <w:rFonts w:hint="cs"/>
          <w:rtl/>
        </w:rPr>
        <w:t>است، ابن ندیم کتابی به نام «کتاب مقتل الحسین» برایش نام برده، اما روایاتی از آن کتاب به ما نرسیده است.</w:t>
      </w:r>
    </w:p>
    <w:p w:rsidR="00AC4CFF" w:rsidRPr="00DB11B4" w:rsidRDefault="00AC4CFF" w:rsidP="00DB11B4">
      <w:pPr>
        <w:pStyle w:val="a5"/>
      </w:pPr>
      <w:r w:rsidRPr="00DB11B4">
        <w:rPr>
          <w:rFonts w:hint="cs"/>
          <w:rtl/>
        </w:rPr>
        <w:t>ابوبکر عبیدالله بن محمد القرشی الاموی البغدادی، مشهور به ابن ابی الدنیا</w:t>
      </w:r>
      <w:r w:rsidR="00C43986" w:rsidRPr="00DB11B4">
        <w:rPr>
          <w:vertAlign w:val="superscript"/>
          <w:rtl/>
        </w:rPr>
        <w:footnoteReference w:id="255"/>
      </w:r>
      <w:r w:rsidR="004F7C39" w:rsidRPr="00DB11B4">
        <w:rPr>
          <w:rFonts w:hint="cs"/>
          <w:rtl/>
        </w:rPr>
        <w:t>.</w:t>
      </w:r>
      <w:r w:rsidR="00162656" w:rsidRPr="00DB11B4">
        <w:rPr>
          <w:rFonts w:hint="cs"/>
          <w:rtl/>
        </w:rPr>
        <w:t xml:space="preserve"> </w:t>
      </w:r>
    </w:p>
    <w:p w:rsidR="00AC4CFF" w:rsidRPr="00DB11B4" w:rsidRDefault="00AC4CFF" w:rsidP="00DB11B4">
      <w:pPr>
        <w:pStyle w:val="a5"/>
        <w:rPr>
          <w:rtl/>
        </w:rPr>
      </w:pPr>
      <w:r w:rsidRPr="00DB11B4">
        <w:rPr>
          <w:rFonts w:hint="cs"/>
          <w:rtl/>
        </w:rPr>
        <w:t>وی از محدثین بزرگ است، تالیفات زیادی از خود به جا گذاشته است، در غالب فنون به ویژه تاریخ قلم زده است. آن چه از مولفات تاریخی وی برای ما مهم است کتاب «مقتل الحسین» وی است</w:t>
      </w:r>
      <w:r w:rsidRPr="00DB11B4">
        <w:rPr>
          <w:vertAlign w:val="superscript"/>
          <w:rtl/>
        </w:rPr>
        <w:footnoteReference w:id="256"/>
      </w:r>
      <w:r w:rsidRPr="00DB11B4">
        <w:rPr>
          <w:rFonts w:hint="cs"/>
          <w:rtl/>
        </w:rPr>
        <w:t>. این کتاب ظاهرا در زمان ابن جوزی (ت 597 هـ) وجود داشته که وی در دو جا از آن نقل کرده است</w:t>
      </w:r>
      <w:r w:rsidRPr="00DB11B4">
        <w:rPr>
          <w:vertAlign w:val="superscript"/>
          <w:rtl/>
        </w:rPr>
        <w:footnoteReference w:id="257"/>
      </w:r>
      <w:r w:rsidRPr="00DB11B4">
        <w:rPr>
          <w:rFonts w:hint="cs"/>
          <w:rtl/>
        </w:rPr>
        <w:t>.</w:t>
      </w:r>
    </w:p>
    <w:p w:rsidR="00AC4CFF" w:rsidRPr="00DB11B4" w:rsidRDefault="00AC4CFF" w:rsidP="00DB11B4">
      <w:pPr>
        <w:pStyle w:val="a5"/>
        <w:rPr>
          <w:rtl/>
        </w:rPr>
      </w:pPr>
      <w:r w:rsidRPr="00DB11B4">
        <w:rPr>
          <w:rFonts w:hint="cs"/>
          <w:rtl/>
        </w:rPr>
        <w:t>با تتبع کتاب</w:t>
      </w:r>
      <w:r w:rsidR="00C5065D" w:rsidRPr="00DB11B4">
        <w:rPr>
          <w:rFonts w:hint="cs"/>
          <w:rtl/>
        </w:rPr>
        <w:t>‌</w:t>
      </w:r>
      <w:r w:rsidRPr="00DB11B4">
        <w:rPr>
          <w:rFonts w:hint="cs"/>
          <w:rtl/>
        </w:rPr>
        <w:t>های فهارس می</w:t>
      </w:r>
      <w:r w:rsidR="00C5065D" w:rsidRPr="00DB11B4">
        <w:rPr>
          <w:rFonts w:hint="cs"/>
          <w:rtl/>
        </w:rPr>
        <w:t>‌</w:t>
      </w:r>
      <w:r w:rsidRPr="00DB11B4">
        <w:rPr>
          <w:rFonts w:hint="cs"/>
          <w:rtl/>
        </w:rPr>
        <w:t>توان پی برد که کتاب تا چه زمانی وجود داشته است، ابن کثیر از این کتب نقل کرده است</w:t>
      </w:r>
      <w:r w:rsidRPr="00DB11B4">
        <w:rPr>
          <w:vertAlign w:val="superscript"/>
          <w:rtl/>
        </w:rPr>
        <w:footnoteReference w:id="258"/>
      </w:r>
      <w:r w:rsidRPr="00DB11B4">
        <w:rPr>
          <w:rFonts w:hint="cs"/>
          <w:rtl/>
        </w:rPr>
        <w:t xml:space="preserve"> البته قطعا نمی</w:t>
      </w:r>
      <w:r w:rsidR="00C5065D" w:rsidRPr="00DB11B4">
        <w:rPr>
          <w:rFonts w:hint="cs"/>
          <w:rtl/>
        </w:rPr>
        <w:t>‌</w:t>
      </w:r>
      <w:r w:rsidRPr="00DB11B4">
        <w:rPr>
          <w:rFonts w:hint="cs"/>
          <w:rtl/>
        </w:rPr>
        <w:t xml:space="preserve">توان گفت که وی </w:t>
      </w:r>
      <w:r w:rsidR="003D75B6" w:rsidRPr="00DB11B4">
        <w:rPr>
          <w:rFonts w:hint="cs"/>
          <w:rtl/>
        </w:rPr>
        <w:t>مستقیما از این کتاب نقل کرده</w:t>
      </w:r>
      <w:r w:rsidRPr="00DB11B4">
        <w:rPr>
          <w:rFonts w:hint="cs"/>
          <w:rtl/>
        </w:rPr>
        <w:t xml:space="preserve">، اما </w:t>
      </w:r>
      <w:r w:rsidR="00C5065D" w:rsidRPr="00DB11B4">
        <w:rPr>
          <w:rFonts w:hint="cs"/>
          <w:rtl/>
        </w:rPr>
        <w:t xml:space="preserve">شیخ الإسلام </w:t>
      </w:r>
      <w:r w:rsidRPr="00DB11B4">
        <w:rPr>
          <w:rFonts w:hint="cs"/>
          <w:rtl/>
        </w:rPr>
        <w:t>تقی الدین ابن تیمیه به این کتاب اشاره کرده است، معروف است که ابن ت</w:t>
      </w:r>
      <w:r w:rsidR="0051765C" w:rsidRPr="00DB11B4">
        <w:rPr>
          <w:rFonts w:hint="cs"/>
          <w:rtl/>
        </w:rPr>
        <w:t>یمیه اطلاع گسترده‌</w:t>
      </w:r>
      <w:r w:rsidRPr="00DB11B4">
        <w:rPr>
          <w:rFonts w:hint="cs"/>
          <w:rtl/>
        </w:rPr>
        <w:t>ای از کتاب</w:t>
      </w:r>
      <w:r w:rsidR="003D75B6" w:rsidRPr="00DB11B4">
        <w:rPr>
          <w:rFonts w:hint="cs"/>
          <w:rtl/>
        </w:rPr>
        <w:t>‌های فنون مختلف داشته</w:t>
      </w:r>
      <w:r w:rsidRPr="00DB11B4">
        <w:rPr>
          <w:rFonts w:hint="cs"/>
          <w:rtl/>
        </w:rPr>
        <w:t>، هر کس یکی از تالیفات بسیار ایشان را مطالعه کند، این را احساس می</w:t>
      </w:r>
      <w:r w:rsidR="003D75B6" w:rsidRPr="00DB11B4">
        <w:rPr>
          <w:rFonts w:hint="cs"/>
          <w:rtl/>
        </w:rPr>
        <w:t>‌</w:t>
      </w:r>
      <w:r w:rsidRPr="00DB11B4">
        <w:rPr>
          <w:rFonts w:hint="cs"/>
          <w:rtl/>
        </w:rPr>
        <w:t>کند.</w:t>
      </w:r>
    </w:p>
    <w:p w:rsidR="00AC4CFF" w:rsidRPr="00DB11B4" w:rsidRDefault="00AC4CFF" w:rsidP="00CB7220">
      <w:pPr>
        <w:pStyle w:val="a5"/>
        <w:widowControl w:val="0"/>
        <w:rPr>
          <w:rtl/>
        </w:rPr>
      </w:pPr>
      <w:r w:rsidRPr="00DB11B4">
        <w:rPr>
          <w:rFonts w:hint="cs"/>
          <w:rtl/>
        </w:rPr>
        <w:t>ایشان می</w:t>
      </w:r>
      <w:r w:rsidR="003D75B6" w:rsidRPr="00DB11B4">
        <w:rPr>
          <w:rFonts w:hint="cs"/>
          <w:rtl/>
        </w:rPr>
        <w:t>‌</w:t>
      </w:r>
      <w:r w:rsidRPr="00DB11B4">
        <w:rPr>
          <w:rFonts w:hint="cs"/>
          <w:rtl/>
        </w:rPr>
        <w:t>گوید: «کسانی که فاجعه</w:t>
      </w:r>
      <w:r w:rsidR="003D75B6" w:rsidRPr="00DB11B4">
        <w:rPr>
          <w:rFonts w:hint="cs"/>
          <w:rtl/>
        </w:rPr>
        <w:t>‌ی</w:t>
      </w:r>
      <w:r w:rsidRPr="00DB11B4">
        <w:rPr>
          <w:rFonts w:hint="cs"/>
          <w:rtl/>
        </w:rPr>
        <w:t xml:space="preserve"> شهادت حسین</w:t>
      </w:r>
      <w:r w:rsidR="00CB7220">
        <w:rPr>
          <w:rFonts w:hint="cs"/>
          <w:rtl/>
        </w:rPr>
        <w:t xml:space="preserve"> </w:t>
      </w:r>
      <w:r w:rsidR="00A2281B" w:rsidRPr="00DB11B4">
        <w:rPr>
          <w:rFonts w:cs="CTraditional Arabic" w:hint="cs"/>
          <w:rtl/>
        </w:rPr>
        <w:t xml:space="preserve">س </w:t>
      </w:r>
      <w:r w:rsidR="0051765C" w:rsidRPr="00DB11B4">
        <w:rPr>
          <w:rFonts w:hint="cs"/>
          <w:rtl/>
        </w:rPr>
        <w:t>را نقل کرده‌</w:t>
      </w:r>
      <w:r w:rsidRPr="00DB11B4">
        <w:rPr>
          <w:rFonts w:hint="cs"/>
          <w:rtl/>
        </w:rPr>
        <w:t>اند، دروغ</w:t>
      </w:r>
      <w:r w:rsidR="00B63F2B" w:rsidRPr="00DB11B4">
        <w:rPr>
          <w:rFonts w:hint="cs"/>
        </w:rPr>
        <w:t>‌</w:t>
      </w:r>
      <w:r w:rsidR="0051765C" w:rsidRPr="00DB11B4">
        <w:rPr>
          <w:rFonts w:hint="cs"/>
          <w:rtl/>
        </w:rPr>
        <w:t>هایی به آن افزوده‌</w:t>
      </w:r>
      <w:r w:rsidRPr="00DB11B4">
        <w:rPr>
          <w:rFonts w:hint="cs"/>
          <w:rtl/>
        </w:rPr>
        <w:t>اند، همان کاری که در شهادت عثمان</w:t>
      </w:r>
      <w:r w:rsidR="00CB7220">
        <w:rPr>
          <w:rFonts w:hint="cs"/>
          <w:rtl/>
        </w:rPr>
        <w:t xml:space="preserve"> </w:t>
      </w:r>
      <w:r w:rsidR="00A2281B" w:rsidRPr="00DB11B4">
        <w:rPr>
          <w:rFonts w:cs="CTraditional Arabic" w:hint="cs"/>
          <w:rtl/>
        </w:rPr>
        <w:t xml:space="preserve">س </w:t>
      </w:r>
      <w:r w:rsidR="00B63F2B" w:rsidRPr="00DB11B4">
        <w:rPr>
          <w:rFonts w:hint="cs"/>
          <w:rtl/>
        </w:rPr>
        <w:t>کردند و هم چنین حوادثی که می</w:t>
      </w:r>
      <w:r w:rsidR="003D75B6" w:rsidRPr="00DB11B4">
        <w:rPr>
          <w:rFonts w:hint="cs"/>
          <w:rtl/>
        </w:rPr>
        <w:t>‌</w:t>
      </w:r>
      <w:r w:rsidR="00B63F2B" w:rsidRPr="00DB11B4">
        <w:rPr>
          <w:rFonts w:hint="cs"/>
          <w:rtl/>
        </w:rPr>
        <w:t>خواهند آن را بزرگ جلوه دهند، و همان گونه که در مغازی و فتوحات و امثال آن افزوده</w:t>
      </w:r>
      <w:r w:rsidR="001F30FE">
        <w:rPr>
          <w:rFonts w:hint="cs"/>
          <w:rtl/>
        </w:rPr>
        <w:t>‌اند</w:t>
      </w:r>
      <w:r w:rsidR="00B63F2B" w:rsidRPr="00DB11B4">
        <w:rPr>
          <w:rFonts w:hint="cs"/>
          <w:rtl/>
        </w:rPr>
        <w:t>، برخی از نویسندگان درباره</w:t>
      </w:r>
      <w:r w:rsidR="00B63F2B" w:rsidRPr="00DB11B4">
        <w:rPr>
          <w:rFonts w:hint="cs"/>
        </w:rPr>
        <w:t>‌</w:t>
      </w:r>
      <w:r w:rsidR="00B63F2B" w:rsidRPr="00DB11B4">
        <w:rPr>
          <w:rFonts w:hint="cs"/>
          <w:rtl/>
        </w:rPr>
        <w:t>ی شهادت حسین</w:t>
      </w:r>
      <w:r w:rsidR="00CB7220">
        <w:rPr>
          <w:rFonts w:hint="cs"/>
          <w:rtl/>
        </w:rPr>
        <w:t xml:space="preserve"> </w:t>
      </w:r>
      <w:r w:rsidR="00A2281B" w:rsidRPr="00DB11B4">
        <w:rPr>
          <w:rFonts w:cs="CTraditional Arabic" w:hint="cs"/>
          <w:rtl/>
        </w:rPr>
        <w:t xml:space="preserve">س </w:t>
      </w:r>
      <w:r w:rsidR="00B63F2B" w:rsidRPr="00DB11B4">
        <w:rPr>
          <w:rFonts w:hint="cs"/>
          <w:rtl/>
        </w:rPr>
        <w:t>اهل علم هستند امثال: بغوی و ابن ابی الدنیا و دیگران، اما با این حال در آنچه روایت می</w:t>
      </w:r>
      <w:r w:rsidR="003D75B6" w:rsidRPr="00DB11B4">
        <w:rPr>
          <w:rFonts w:hint="cs"/>
          <w:rtl/>
        </w:rPr>
        <w:t>‌</w:t>
      </w:r>
      <w:r w:rsidR="00B63F2B" w:rsidRPr="00DB11B4">
        <w:rPr>
          <w:rFonts w:hint="cs"/>
          <w:rtl/>
        </w:rPr>
        <w:t xml:space="preserve">کنند </w:t>
      </w:r>
      <w:r w:rsidR="003D75B6" w:rsidRPr="00DB11B4">
        <w:rPr>
          <w:rFonts w:hint="cs"/>
          <w:rtl/>
        </w:rPr>
        <w:t>آ</w:t>
      </w:r>
      <w:r w:rsidR="00B63F2B" w:rsidRPr="00DB11B4">
        <w:rPr>
          <w:rFonts w:hint="cs"/>
          <w:rtl/>
        </w:rPr>
        <w:t>ثار منقطع و امور باطلی وجود دارد، و آنچه نویسندگان در این مورد بدون سند بیان می</w:t>
      </w:r>
      <w:r w:rsidR="003D75B6" w:rsidRPr="00DB11B4">
        <w:rPr>
          <w:rFonts w:hint="cs"/>
          <w:rtl/>
        </w:rPr>
        <w:t>‌</w:t>
      </w:r>
      <w:r w:rsidR="00B63F2B" w:rsidRPr="00DB11B4">
        <w:rPr>
          <w:rFonts w:hint="cs"/>
          <w:rtl/>
        </w:rPr>
        <w:t>کنند، دروغ بسیار دارد»</w:t>
      </w:r>
      <w:r w:rsidR="00B63F2B" w:rsidRPr="00DB11B4">
        <w:rPr>
          <w:vertAlign w:val="superscript"/>
          <w:rtl/>
        </w:rPr>
        <w:footnoteReference w:id="259"/>
      </w:r>
      <w:r w:rsidR="00B63F2B" w:rsidRPr="00DB11B4">
        <w:rPr>
          <w:rFonts w:hint="cs"/>
          <w:rtl/>
        </w:rPr>
        <w:t>.</w:t>
      </w:r>
    </w:p>
    <w:p w:rsidR="00B63F2B" w:rsidRPr="00DB11B4" w:rsidRDefault="00B63F2B" w:rsidP="00CB7220">
      <w:pPr>
        <w:pStyle w:val="a5"/>
        <w:widowControl w:val="0"/>
        <w:rPr>
          <w:rtl/>
        </w:rPr>
      </w:pPr>
      <w:r w:rsidRPr="00DB11B4">
        <w:rPr>
          <w:rFonts w:hint="cs"/>
          <w:rtl/>
        </w:rPr>
        <w:t>امید زیادی هست که این کتاب ابن ابی الدنیا در کتابخانه</w:t>
      </w:r>
      <w:r w:rsidR="003D75B6" w:rsidRPr="00DB11B4">
        <w:rPr>
          <w:rFonts w:hint="cs"/>
          <w:rtl/>
        </w:rPr>
        <w:t>‌</w:t>
      </w:r>
      <w:r w:rsidRPr="00DB11B4">
        <w:rPr>
          <w:rFonts w:hint="cs"/>
          <w:rtl/>
        </w:rPr>
        <w:t>هایی که هنوز فهرست آنان اعلام نشده است وجود داشته باشد، بسیاری از کتاب</w:t>
      </w:r>
      <w:r w:rsidR="003D75B6" w:rsidRPr="00DB11B4">
        <w:rPr>
          <w:rFonts w:hint="cs"/>
          <w:rtl/>
        </w:rPr>
        <w:t>‌</w:t>
      </w:r>
      <w:r w:rsidRPr="00DB11B4">
        <w:rPr>
          <w:rFonts w:hint="cs"/>
          <w:rtl/>
        </w:rPr>
        <w:t>های ابن ابی الدنیا کشف شده و به ما رسیده است و این امر امید را به یافتن این کتاب تقویت می</w:t>
      </w:r>
      <w:r w:rsidR="009631E4" w:rsidRPr="00DB11B4">
        <w:rPr>
          <w:rFonts w:hint="cs"/>
          <w:rtl/>
        </w:rPr>
        <w:t>‌</w:t>
      </w:r>
      <w:r w:rsidRPr="00DB11B4">
        <w:rPr>
          <w:rFonts w:hint="cs"/>
          <w:rtl/>
        </w:rPr>
        <w:t>کند</w:t>
      </w:r>
      <w:r w:rsidRPr="00DB11B4">
        <w:rPr>
          <w:vertAlign w:val="superscript"/>
          <w:rtl/>
        </w:rPr>
        <w:footnoteReference w:id="260"/>
      </w:r>
      <w:r w:rsidRPr="00DB11B4">
        <w:rPr>
          <w:rFonts w:hint="cs"/>
          <w:rtl/>
        </w:rPr>
        <w:t>.</w:t>
      </w:r>
    </w:p>
    <w:p w:rsidR="00AC4CFF" w:rsidRPr="00DB11B4" w:rsidRDefault="00B63F2B" w:rsidP="00DB11B4">
      <w:pPr>
        <w:pStyle w:val="a5"/>
      </w:pPr>
      <w:r w:rsidRPr="00DB11B4">
        <w:rPr>
          <w:rFonts w:hint="cs"/>
          <w:rtl/>
        </w:rPr>
        <w:t>محمد بن زکریا بن دینار الغلابی</w:t>
      </w:r>
      <w:r w:rsidRPr="00DB11B4">
        <w:rPr>
          <w:vertAlign w:val="superscript"/>
          <w:rtl/>
        </w:rPr>
        <w:footnoteReference w:id="261"/>
      </w:r>
      <w:r w:rsidRPr="00DB11B4">
        <w:rPr>
          <w:rFonts w:hint="cs"/>
          <w:rtl/>
        </w:rPr>
        <w:t xml:space="preserve"> تالیفی به نام مقتل الحسین دارد</w:t>
      </w:r>
      <w:r w:rsidRPr="00DB11B4">
        <w:rPr>
          <w:vertAlign w:val="superscript"/>
          <w:rtl/>
        </w:rPr>
        <w:footnoteReference w:id="262"/>
      </w:r>
      <w:r w:rsidRPr="00DB11B4">
        <w:rPr>
          <w:rFonts w:hint="cs"/>
          <w:rtl/>
        </w:rPr>
        <w:t xml:space="preserve"> اما به دست ما نرسیده است و حتی در لابلای کتاب</w:t>
      </w:r>
      <w:r w:rsidR="009631E4" w:rsidRPr="00DB11B4">
        <w:rPr>
          <w:rFonts w:hint="cs"/>
          <w:rtl/>
        </w:rPr>
        <w:t>‌</w:t>
      </w:r>
      <w:r w:rsidRPr="00DB11B4">
        <w:rPr>
          <w:rFonts w:hint="cs"/>
          <w:rtl/>
        </w:rPr>
        <w:t>های دیگر چیزی از مطالب آن نقل نشده است.</w:t>
      </w:r>
    </w:p>
    <w:p w:rsidR="00B63F2B" w:rsidRPr="00DB11B4" w:rsidRDefault="00B63F2B" w:rsidP="00DB11B4">
      <w:pPr>
        <w:pStyle w:val="a5"/>
      </w:pPr>
      <w:r w:rsidRPr="00DB11B4">
        <w:rPr>
          <w:rFonts w:hint="cs"/>
          <w:rtl/>
        </w:rPr>
        <w:t>حسن بن عبدالرحمن بن خلاد الرامهرمزی</w:t>
      </w:r>
      <w:r w:rsidRPr="00DB11B4">
        <w:rPr>
          <w:vertAlign w:val="superscript"/>
          <w:rtl/>
        </w:rPr>
        <w:footnoteReference w:id="263"/>
      </w:r>
      <w:r w:rsidRPr="00DB11B4">
        <w:rPr>
          <w:rFonts w:hint="cs"/>
          <w:rtl/>
        </w:rPr>
        <w:t xml:space="preserve"> متوفای 360 هجری، وی امام و محدث بوده است، یاقوت آورده که وی کتابی با نام «الریحانتین الحسن و الحسین»</w:t>
      </w:r>
      <w:r w:rsidRPr="00DB11B4">
        <w:rPr>
          <w:vertAlign w:val="superscript"/>
          <w:rtl/>
        </w:rPr>
        <w:footnoteReference w:id="264"/>
      </w:r>
      <w:r w:rsidRPr="00DB11B4">
        <w:rPr>
          <w:rFonts w:hint="cs"/>
          <w:rtl/>
        </w:rPr>
        <w:t xml:space="preserve"> دارد، به گمان بنده این کتاب به وقایع تاریخی که برای حسن و حسین رخ داده است، نمی</w:t>
      </w:r>
      <w:r w:rsidR="009631E4" w:rsidRPr="00DB11B4">
        <w:rPr>
          <w:rFonts w:hint="cs"/>
          <w:rtl/>
        </w:rPr>
        <w:t>‌</w:t>
      </w:r>
      <w:r w:rsidRPr="00DB11B4">
        <w:rPr>
          <w:rFonts w:hint="cs"/>
          <w:rtl/>
        </w:rPr>
        <w:t xml:space="preserve">پردازد بلکه آن جزء حدیثی است که مولف فضایل حسن و حسین </w:t>
      </w:r>
      <w:r w:rsidR="00B76004" w:rsidRPr="00DB11B4">
        <w:rPr>
          <w:rFonts w:cs="CTraditional Arabic" w:hint="cs"/>
          <w:rtl/>
        </w:rPr>
        <w:t>ب</w:t>
      </w:r>
      <w:r w:rsidRPr="00DB11B4">
        <w:rPr>
          <w:rFonts w:hint="cs"/>
          <w:rtl/>
        </w:rPr>
        <w:t xml:space="preserve"> را در آن جمع کرده است.</w:t>
      </w:r>
    </w:p>
    <w:p w:rsidR="00B63F2B" w:rsidRPr="00DB11B4" w:rsidRDefault="00B63F2B" w:rsidP="00DB11B4">
      <w:pPr>
        <w:pStyle w:val="a5"/>
      </w:pPr>
      <w:r w:rsidRPr="00DB11B4">
        <w:rPr>
          <w:rFonts w:hint="cs"/>
          <w:rtl/>
        </w:rPr>
        <w:t>ابوالقاسم حسین بن مسعود بغوی متوفای 516 هجری</w:t>
      </w:r>
      <w:r w:rsidRPr="00DB11B4">
        <w:rPr>
          <w:vertAlign w:val="superscript"/>
          <w:rtl/>
        </w:rPr>
        <w:footnoteReference w:id="265"/>
      </w:r>
      <w:r w:rsidRPr="00DB11B4">
        <w:rPr>
          <w:rFonts w:hint="cs"/>
          <w:rtl/>
        </w:rPr>
        <w:t>، او امامی محدث است و کتابی با نام «مقتل ال</w:t>
      </w:r>
      <w:r w:rsidR="00716ADA" w:rsidRPr="00DB11B4">
        <w:rPr>
          <w:rFonts w:hint="cs"/>
          <w:rtl/>
        </w:rPr>
        <w:t>إ</w:t>
      </w:r>
      <w:r w:rsidRPr="00DB11B4">
        <w:rPr>
          <w:rFonts w:hint="cs"/>
          <w:rtl/>
        </w:rPr>
        <w:t>مام الحسین»</w:t>
      </w:r>
      <w:r w:rsidRPr="00DB11B4">
        <w:rPr>
          <w:vertAlign w:val="superscript"/>
          <w:rtl/>
        </w:rPr>
        <w:footnoteReference w:id="266"/>
      </w:r>
      <w:r w:rsidRPr="00DB11B4">
        <w:rPr>
          <w:rFonts w:hint="cs"/>
          <w:rtl/>
        </w:rPr>
        <w:t xml:space="preserve"> دارد.</w:t>
      </w:r>
    </w:p>
    <w:p w:rsidR="00B63F2B" w:rsidRPr="00DB11B4" w:rsidRDefault="00B63F2B" w:rsidP="00DB11B4">
      <w:pPr>
        <w:pStyle w:val="a5"/>
      </w:pPr>
      <w:r w:rsidRPr="00DB11B4">
        <w:rPr>
          <w:rFonts w:hint="cs"/>
          <w:rtl/>
        </w:rPr>
        <w:t>این کتاب ظاهرا مفقود است، گرچه روایتی نزد ابن کثیر هست که می</w:t>
      </w:r>
      <w:r w:rsidR="00716ADA" w:rsidRPr="00DB11B4">
        <w:rPr>
          <w:rFonts w:hint="cs"/>
          <w:rtl/>
        </w:rPr>
        <w:t>‌</w:t>
      </w:r>
      <w:r w:rsidRPr="00DB11B4">
        <w:rPr>
          <w:rFonts w:hint="cs"/>
          <w:rtl/>
        </w:rPr>
        <w:t>گوید آن را از ابوالقاسم بغوی گرفته است اما شاید ابن کثیر آن روایت را از طریقی دیگر و نه مستقیما از کتاب نقل کرده باشد.</w:t>
      </w:r>
    </w:p>
    <w:p w:rsidR="00B63F2B" w:rsidRPr="00DB11B4" w:rsidRDefault="00B63F2B" w:rsidP="00CB7220">
      <w:pPr>
        <w:pStyle w:val="a5"/>
        <w:widowControl w:val="0"/>
      </w:pPr>
      <w:r w:rsidRPr="00DB11B4">
        <w:rPr>
          <w:rFonts w:hint="cs"/>
          <w:rtl/>
        </w:rPr>
        <w:t>ابوالقاسم محمود بن مبارک بن حسین معروف به محبر متوفای 592 هجری</w:t>
      </w:r>
      <w:r w:rsidRPr="00DB11B4">
        <w:rPr>
          <w:vertAlign w:val="superscript"/>
          <w:rtl/>
        </w:rPr>
        <w:footnoteReference w:id="267"/>
      </w:r>
      <w:r w:rsidRPr="00DB11B4">
        <w:rPr>
          <w:rFonts w:hint="cs"/>
          <w:rtl/>
        </w:rPr>
        <w:t xml:space="preserve"> کتابی درباره</w:t>
      </w:r>
      <w:r w:rsidRPr="00DB11B4">
        <w:rPr>
          <w:rFonts w:hint="cs"/>
        </w:rPr>
        <w:t>‌</w:t>
      </w:r>
      <w:r w:rsidRPr="00DB11B4">
        <w:rPr>
          <w:rFonts w:hint="cs"/>
          <w:rtl/>
        </w:rPr>
        <w:t>ی شهادت حسین</w:t>
      </w:r>
      <w:r w:rsidR="00A2281B" w:rsidRPr="00DB11B4">
        <w:rPr>
          <w:rFonts w:cs="CTraditional Arabic" w:hint="cs"/>
          <w:rtl/>
        </w:rPr>
        <w:t xml:space="preserve">س </w:t>
      </w:r>
      <w:r w:rsidRPr="00DB11B4">
        <w:rPr>
          <w:rFonts w:hint="cs"/>
          <w:rtl/>
        </w:rPr>
        <w:t>تالیف کرده است.</w:t>
      </w:r>
    </w:p>
    <w:p w:rsidR="00B63F2B" w:rsidRPr="00DB11B4" w:rsidRDefault="002D1351" w:rsidP="00CB7220">
      <w:pPr>
        <w:pStyle w:val="a5"/>
        <w:widowControl w:val="0"/>
      </w:pPr>
      <w:r w:rsidRPr="00DB11B4">
        <w:rPr>
          <w:rFonts w:hint="cs"/>
          <w:rtl/>
        </w:rPr>
        <w:t>ضیاء الدین ابوالمؤ</w:t>
      </w:r>
      <w:r w:rsidR="00B63F2B" w:rsidRPr="00DB11B4">
        <w:rPr>
          <w:rFonts w:hint="cs"/>
          <w:rtl/>
        </w:rPr>
        <w:t>ید موفق الدین احمد الخوارزمی، کتابی درباره</w:t>
      </w:r>
      <w:r w:rsidR="00B63F2B" w:rsidRPr="00DB11B4">
        <w:rPr>
          <w:rFonts w:hint="cs"/>
        </w:rPr>
        <w:t>‌</w:t>
      </w:r>
      <w:r w:rsidR="00B63F2B" w:rsidRPr="00DB11B4">
        <w:rPr>
          <w:rFonts w:hint="cs"/>
          <w:rtl/>
        </w:rPr>
        <w:t>ی مقتل حسین</w:t>
      </w:r>
      <w:r w:rsidR="00A2281B" w:rsidRPr="00DB11B4">
        <w:rPr>
          <w:rFonts w:cs="CTraditional Arabic" w:hint="cs"/>
          <w:rtl/>
        </w:rPr>
        <w:t xml:space="preserve">س </w:t>
      </w:r>
      <w:r w:rsidR="00B63F2B" w:rsidRPr="00DB11B4">
        <w:rPr>
          <w:rFonts w:hint="cs"/>
          <w:rtl/>
        </w:rPr>
        <w:t>دارد و این کتاب نزد ابن الوزیر یمانی (ت 84 هـ) وجود داشته است، او گفته است</w:t>
      </w:r>
      <w:r w:rsidR="0033413E" w:rsidRPr="00DB11B4">
        <w:rPr>
          <w:rFonts w:hint="cs"/>
          <w:rtl/>
        </w:rPr>
        <w:t>: این کتاب در دو جلد نزد من وجود دارد</w:t>
      </w:r>
      <w:r w:rsidR="0033413E" w:rsidRPr="00DB11B4">
        <w:rPr>
          <w:vertAlign w:val="superscript"/>
          <w:rtl/>
        </w:rPr>
        <w:footnoteReference w:id="268"/>
      </w:r>
      <w:r w:rsidR="0033413E" w:rsidRPr="00DB11B4">
        <w:rPr>
          <w:rFonts w:hint="cs"/>
          <w:rtl/>
        </w:rPr>
        <w:t>.</w:t>
      </w:r>
    </w:p>
    <w:p w:rsidR="0033413E" w:rsidRPr="00DB11B4" w:rsidRDefault="0033413E" w:rsidP="00DB11B4">
      <w:pPr>
        <w:pStyle w:val="a5"/>
        <w:rPr>
          <w:rtl/>
        </w:rPr>
      </w:pPr>
      <w:r w:rsidRPr="00DB11B4">
        <w:rPr>
          <w:rFonts w:hint="cs"/>
          <w:rtl/>
        </w:rPr>
        <w:t>ظاهرا این کتاب مطلب جدیدی ندارد وگرنه ابن الوزیر در کتب خویش که از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سخن می</w:t>
      </w:r>
      <w:r w:rsidR="00DD300A" w:rsidRPr="00DB11B4">
        <w:rPr>
          <w:rFonts w:hint="cs"/>
          <w:rtl/>
        </w:rPr>
        <w:t>‌</w:t>
      </w:r>
      <w:r w:rsidRPr="00DB11B4">
        <w:rPr>
          <w:rFonts w:hint="cs"/>
          <w:rtl/>
        </w:rPr>
        <w:t>گوید، از آن نقل می</w:t>
      </w:r>
      <w:r w:rsidR="00DD300A" w:rsidRPr="00DB11B4">
        <w:rPr>
          <w:rFonts w:hint="cs"/>
          <w:rtl/>
        </w:rPr>
        <w:t>‌</w:t>
      </w:r>
      <w:r w:rsidRPr="00DB11B4">
        <w:rPr>
          <w:rFonts w:hint="cs"/>
          <w:rtl/>
        </w:rPr>
        <w:t>کرد.</w:t>
      </w:r>
    </w:p>
    <w:p w:rsidR="0033413E" w:rsidRPr="00DB11B4" w:rsidRDefault="00CB7220" w:rsidP="00DB11B4">
      <w:pPr>
        <w:pStyle w:val="a5"/>
        <w:rPr>
          <w:rtl/>
        </w:rPr>
      </w:pPr>
      <w:r>
        <w:rPr>
          <w:rFonts w:hint="cs"/>
          <w:rtl/>
        </w:rPr>
        <w:t>و هم</w:t>
      </w:r>
      <w:r>
        <w:rPr>
          <w:rFonts w:hint="eastAsia"/>
          <w:rtl/>
        </w:rPr>
        <w:t>‌</w:t>
      </w:r>
      <w:r w:rsidR="0033413E" w:rsidRPr="00DB11B4">
        <w:rPr>
          <w:rFonts w:hint="cs"/>
          <w:rtl/>
        </w:rPr>
        <w:t>چنین ظاهرا این کتاب</w:t>
      </w:r>
      <w:r w:rsidR="00DD300A" w:rsidRPr="00DB11B4">
        <w:rPr>
          <w:rFonts w:hint="cs"/>
          <w:rtl/>
        </w:rPr>
        <w:t>‌</w:t>
      </w:r>
      <w:r w:rsidR="0033413E" w:rsidRPr="00DB11B4">
        <w:rPr>
          <w:rFonts w:hint="cs"/>
          <w:rtl/>
        </w:rPr>
        <w:t>ها و کتاب</w:t>
      </w:r>
      <w:r w:rsidR="00DD300A" w:rsidRPr="00DB11B4">
        <w:rPr>
          <w:rFonts w:hint="cs"/>
          <w:rtl/>
        </w:rPr>
        <w:t>‌</w:t>
      </w:r>
      <w:r w:rsidR="0033413E" w:rsidRPr="00DB11B4">
        <w:rPr>
          <w:rFonts w:hint="cs"/>
          <w:rtl/>
        </w:rPr>
        <w:t>های دیگری که در این زمینه تالیف شده است امثال «نور العین بمشهد الحسین» استاد اسفرایینی و کتاب «در السمط من أخبار السبط» ابن الآبار جنبه</w:t>
      </w:r>
      <w:r w:rsidR="0033413E" w:rsidRPr="00DB11B4">
        <w:rPr>
          <w:rFonts w:hint="cs"/>
        </w:rPr>
        <w:t>‌</w:t>
      </w:r>
      <w:r w:rsidR="0033413E" w:rsidRPr="00DB11B4">
        <w:rPr>
          <w:rFonts w:hint="cs"/>
          <w:rtl/>
        </w:rPr>
        <w:t>ی تحقیقی و نگاهی واقع</w:t>
      </w:r>
      <w:r w:rsidR="00DD300A" w:rsidRPr="00DB11B4">
        <w:rPr>
          <w:rFonts w:hint="cs"/>
          <w:rtl/>
        </w:rPr>
        <w:t>‌</w:t>
      </w:r>
      <w:r w:rsidR="0033413E" w:rsidRPr="00DB11B4">
        <w:rPr>
          <w:rFonts w:hint="cs"/>
          <w:rtl/>
        </w:rPr>
        <w:t>گرا به قضیه ندارند، و بیشتر به اظهار غم و اندوه بر حسین</w:t>
      </w:r>
      <w:r>
        <w:rPr>
          <w:rFonts w:cs="CTraditional Arabic" w:hint="cs"/>
          <w:rtl/>
        </w:rPr>
        <w:t xml:space="preserve"> </w:t>
      </w:r>
      <w:r w:rsidR="00A2281B" w:rsidRPr="00DB11B4">
        <w:rPr>
          <w:rFonts w:cs="CTraditional Arabic" w:hint="cs"/>
          <w:rtl/>
        </w:rPr>
        <w:t xml:space="preserve">س </w:t>
      </w:r>
      <w:r w:rsidR="0033413E" w:rsidRPr="00DB11B4">
        <w:rPr>
          <w:rFonts w:hint="cs"/>
          <w:rtl/>
        </w:rPr>
        <w:t>و ذکر فضایل و لعن دشمنان وی پرداخته</w:t>
      </w:r>
      <w:r w:rsidR="001F30FE">
        <w:rPr>
          <w:rFonts w:hint="cs"/>
          <w:rtl/>
        </w:rPr>
        <w:t>‌اند</w:t>
      </w:r>
      <w:r w:rsidR="0033413E" w:rsidRPr="00DB11B4">
        <w:rPr>
          <w:rFonts w:hint="cs"/>
          <w:rtl/>
        </w:rPr>
        <w:t xml:space="preserve"> تا به اصل قضیه و بررسی روایات و ارائه دادن تصویری صحیح و واقعی از حادثه.</w:t>
      </w:r>
    </w:p>
    <w:p w:rsidR="0033413E" w:rsidRPr="00DB11B4" w:rsidRDefault="0033413E" w:rsidP="00DB11B4">
      <w:pPr>
        <w:pStyle w:val="a5"/>
        <w:rPr>
          <w:rtl/>
        </w:rPr>
      </w:pPr>
      <w:r w:rsidRPr="00DB11B4">
        <w:rPr>
          <w:rFonts w:hint="cs"/>
          <w:rtl/>
        </w:rPr>
        <w:t>شاید همین امر سبب شده باشد که طبری و مورخین دیگر فقط بر روایت ابومخنف و عمار بن معاویه دهنی تکیه کنند؛ زیرا به واقعیت نزدیک</w:t>
      </w:r>
      <w:r w:rsidR="00653D4F" w:rsidRPr="00DB11B4">
        <w:rPr>
          <w:rFonts w:hint="cs"/>
          <w:rtl/>
        </w:rPr>
        <w:t>‌</w:t>
      </w:r>
      <w:r w:rsidRPr="00DB11B4">
        <w:rPr>
          <w:rFonts w:hint="cs"/>
          <w:rtl/>
        </w:rPr>
        <w:t>ترند و حادثه را به گونه</w:t>
      </w:r>
      <w:r w:rsidR="009B2FC1">
        <w:rPr>
          <w:rFonts w:hint="cs"/>
          <w:rtl/>
        </w:rPr>
        <w:t xml:space="preserve">‌ای </w:t>
      </w:r>
      <w:r w:rsidR="00B1376A" w:rsidRPr="00DB11B4">
        <w:rPr>
          <w:rFonts w:hint="cs"/>
          <w:rtl/>
        </w:rPr>
        <w:t>واقعی و لحظه به لحظه نقل کرده‌</w:t>
      </w:r>
      <w:r w:rsidRPr="00DB11B4">
        <w:rPr>
          <w:rFonts w:hint="cs"/>
          <w:rtl/>
        </w:rPr>
        <w:t>اند.</w:t>
      </w:r>
    </w:p>
    <w:p w:rsidR="0033413E" w:rsidRPr="00DB11B4" w:rsidRDefault="0033413E" w:rsidP="00DB11B4">
      <w:pPr>
        <w:pStyle w:val="a5"/>
        <w:rPr>
          <w:rtl/>
        </w:rPr>
      </w:pPr>
      <w:r w:rsidRPr="00DB11B4">
        <w:rPr>
          <w:rFonts w:hint="cs"/>
          <w:rtl/>
        </w:rPr>
        <w:t>ابن حجر نیز که در حرکت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به روایت عمار بن معاویه دهنی اعتماد کرده شاید همین نکته را در نظر داشته است که در پی آن گفته: «جماعتی از متقدمین پیرامون مقتل حسین کتاب</w:t>
      </w:r>
      <w:r w:rsidR="00653D4F" w:rsidRPr="00DB11B4">
        <w:rPr>
          <w:rFonts w:hint="cs"/>
          <w:rtl/>
        </w:rPr>
        <w:t>‌</w:t>
      </w:r>
      <w:r w:rsidRPr="00DB11B4">
        <w:rPr>
          <w:rFonts w:hint="cs"/>
          <w:rtl/>
        </w:rPr>
        <w:t>هایی نگاشته</w:t>
      </w:r>
      <w:r w:rsidR="001F30FE">
        <w:rPr>
          <w:rFonts w:hint="cs"/>
          <w:rtl/>
        </w:rPr>
        <w:t>‌اند</w:t>
      </w:r>
      <w:r w:rsidRPr="00DB11B4">
        <w:rPr>
          <w:rFonts w:hint="cs"/>
          <w:rtl/>
        </w:rPr>
        <w:t xml:space="preserve"> که تر و خشک و صحیح و سقیم بسیار دارند و این قصه</w:t>
      </w:r>
      <w:r w:rsidR="009B2FC1">
        <w:rPr>
          <w:rFonts w:hint="cs"/>
          <w:rtl/>
        </w:rPr>
        <w:t xml:space="preserve">‌ای </w:t>
      </w:r>
      <w:r w:rsidRPr="00DB11B4">
        <w:rPr>
          <w:rFonts w:hint="cs"/>
          <w:rtl/>
        </w:rPr>
        <w:t>که من آورده ام کفایت می</w:t>
      </w:r>
      <w:r w:rsidR="00653D4F" w:rsidRPr="00DB11B4">
        <w:rPr>
          <w:rFonts w:hint="cs"/>
          <w:rtl/>
        </w:rPr>
        <w:t>‌</w:t>
      </w:r>
      <w:r w:rsidRPr="00DB11B4">
        <w:rPr>
          <w:rFonts w:hint="cs"/>
          <w:rtl/>
        </w:rPr>
        <w:t>کند»</w:t>
      </w:r>
      <w:r w:rsidRPr="00DB11B4">
        <w:rPr>
          <w:vertAlign w:val="superscript"/>
          <w:rtl/>
        </w:rPr>
        <w:footnoteReference w:id="269"/>
      </w:r>
      <w:r w:rsidRPr="00DB11B4">
        <w:rPr>
          <w:rFonts w:hint="cs"/>
          <w:rtl/>
        </w:rPr>
        <w:t>.</w:t>
      </w:r>
    </w:p>
    <w:p w:rsidR="0033413E" w:rsidRPr="00DB11B4" w:rsidRDefault="001C7CFE" w:rsidP="00CB7220">
      <w:pPr>
        <w:pStyle w:val="a3"/>
        <w:rPr>
          <w:i/>
          <w:rtl/>
        </w:rPr>
      </w:pPr>
      <w:bookmarkStart w:id="228" w:name="_Toc434685347"/>
      <w:bookmarkStart w:id="229" w:name="_Toc434685709"/>
      <w:bookmarkStart w:id="230" w:name="_Toc452296776"/>
      <w:bookmarkStart w:id="231" w:name="_Toc452297139"/>
      <w:bookmarkStart w:id="232" w:name="_Toc452297254"/>
      <w:r w:rsidRPr="00DB11B4">
        <w:rPr>
          <w:rFonts w:hint="cs"/>
          <w:rtl/>
        </w:rPr>
        <w:t>ثانیا: موضع حسین</w:t>
      </w:r>
      <w:r w:rsidR="00A2281B" w:rsidRPr="00DB11B4">
        <w:rPr>
          <w:rFonts w:cs="CTraditional Arabic" w:hint="cs"/>
          <w:rtl/>
        </w:rPr>
        <w:t xml:space="preserve"> </w:t>
      </w:r>
      <w:r w:rsidRPr="00DB11B4">
        <w:rPr>
          <w:rFonts w:hint="cs"/>
          <w:rtl/>
        </w:rPr>
        <w:t>از صلح حسن</w:t>
      </w:r>
      <w:r w:rsidR="00A2281B" w:rsidRPr="00DB11B4">
        <w:rPr>
          <w:rFonts w:cs="CTraditional Arabic" w:hint="cs"/>
          <w:rtl/>
        </w:rPr>
        <w:t xml:space="preserve"> </w:t>
      </w:r>
      <w:r w:rsidRPr="00DB11B4">
        <w:rPr>
          <w:rFonts w:hint="cs"/>
          <w:rtl/>
        </w:rPr>
        <w:t>با معاویه</w:t>
      </w:r>
      <w:r w:rsidR="003F2696" w:rsidRPr="00DB11B4">
        <w:rPr>
          <w:rFonts w:hint="cs"/>
          <w:rtl/>
        </w:rPr>
        <w:t xml:space="preserve"> </w:t>
      </w:r>
      <w:r w:rsidR="00653D4F" w:rsidRPr="00CB7220">
        <w:rPr>
          <w:rFonts w:cs="CTraditional Arabic" w:hint="cs"/>
          <w:b w:val="0"/>
          <w:bCs w:val="0"/>
          <w:rtl/>
        </w:rPr>
        <w:t>ش</w:t>
      </w:r>
      <w:r w:rsidR="00653D4F" w:rsidRPr="00DB11B4">
        <w:rPr>
          <w:rFonts w:hint="cs"/>
          <w:rtl/>
        </w:rPr>
        <w:t xml:space="preserve"> </w:t>
      </w:r>
      <w:r w:rsidRPr="00DB11B4">
        <w:rPr>
          <w:rFonts w:hint="cs"/>
          <w:rtl/>
        </w:rPr>
        <w:t>و تنازل از خلافت</w:t>
      </w:r>
      <w:bookmarkEnd w:id="228"/>
      <w:bookmarkEnd w:id="229"/>
      <w:bookmarkEnd w:id="230"/>
      <w:bookmarkEnd w:id="231"/>
      <w:bookmarkEnd w:id="232"/>
    </w:p>
    <w:p w:rsidR="001C7CFE" w:rsidRPr="00DB11B4" w:rsidRDefault="001C7CFE" w:rsidP="00DB11B4">
      <w:pPr>
        <w:pStyle w:val="a5"/>
        <w:rPr>
          <w:rtl/>
        </w:rPr>
      </w:pPr>
      <w:r w:rsidRPr="00DB11B4">
        <w:rPr>
          <w:rFonts w:hint="cs"/>
          <w:rtl/>
        </w:rPr>
        <w:t>حسن بن علی</w:t>
      </w:r>
      <w:r w:rsidR="00CB7220">
        <w:rPr>
          <w:rFonts w:hint="cs"/>
          <w:rtl/>
        </w:rPr>
        <w:t xml:space="preserve"> </w:t>
      </w:r>
      <w:r w:rsidR="00A2281B" w:rsidRPr="00DB11B4">
        <w:rPr>
          <w:rFonts w:cs="CTraditional Arabic" w:hint="cs"/>
          <w:rtl/>
        </w:rPr>
        <w:t xml:space="preserve">س </w:t>
      </w:r>
      <w:r w:rsidRPr="00DB11B4">
        <w:rPr>
          <w:rFonts w:hint="cs"/>
          <w:rtl/>
        </w:rPr>
        <w:t>با خروج پدرش از مدینه مخالف بود و می</w:t>
      </w:r>
      <w:r w:rsidR="00653D4F" w:rsidRPr="00DB11B4">
        <w:rPr>
          <w:rFonts w:hint="cs"/>
          <w:rtl/>
        </w:rPr>
        <w:t>‌</w:t>
      </w:r>
      <w:r w:rsidRPr="00DB11B4">
        <w:rPr>
          <w:rFonts w:hint="cs"/>
          <w:rtl/>
        </w:rPr>
        <w:t>دانست که این امر منجر به جنگ و فتنه می</w:t>
      </w:r>
      <w:r w:rsidR="00653D4F" w:rsidRPr="00DB11B4">
        <w:rPr>
          <w:rFonts w:hint="cs"/>
          <w:rtl/>
        </w:rPr>
        <w:t>‌</w:t>
      </w:r>
      <w:r w:rsidRPr="00DB11B4">
        <w:rPr>
          <w:rFonts w:hint="cs"/>
          <w:rtl/>
        </w:rPr>
        <w:t>گردد و هنگامی که علی</w:t>
      </w:r>
      <w:r w:rsidR="00CB7220">
        <w:rPr>
          <w:rFonts w:hint="cs"/>
          <w:rtl/>
        </w:rPr>
        <w:t xml:space="preserve"> </w:t>
      </w:r>
      <w:r w:rsidR="00A2281B" w:rsidRPr="00DB11B4">
        <w:rPr>
          <w:rFonts w:cs="CTraditional Arabic" w:hint="cs"/>
          <w:rtl/>
        </w:rPr>
        <w:t xml:space="preserve">س </w:t>
      </w:r>
      <w:r w:rsidRPr="00DB11B4">
        <w:rPr>
          <w:rFonts w:hint="cs"/>
          <w:rtl/>
        </w:rPr>
        <w:t>نتایج هولناک جنگ جمل را مشاهده کرد به اهمیت نظر پسرش حسن پی برد، حسن</w:t>
      </w:r>
      <w:r w:rsidR="00CB7220">
        <w:rPr>
          <w:rFonts w:hint="cs"/>
          <w:rtl/>
        </w:rPr>
        <w:t xml:space="preserve"> </w:t>
      </w:r>
      <w:r w:rsidR="00A2281B" w:rsidRPr="00DB11B4">
        <w:rPr>
          <w:rFonts w:cs="CTraditional Arabic" w:hint="cs"/>
          <w:rtl/>
        </w:rPr>
        <w:t xml:space="preserve">س </w:t>
      </w:r>
      <w:r w:rsidRPr="00DB11B4">
        <w:rPr>
          <w:rFonts w:hint="cs"/>
          <w:rtl/>
        </w:rPr>
        <w:t>می</w:t>
      </w:r>
      <w:r w:rsidR="00653D4F" w:rsidRPr="00DB11B4">
        <w:rPr>
          <w:rFonts w:hint="cs"/>
          <w:rtl/>
        </w:rPr>
        <w:t>‌</w:t>
      </w:r>
      <w:r w:rsidRPr="00DB11B4">
        <w:rPr>
          <w:rFonts w:hint="cs"/>
          <w:rtl/>
        </w:rPr>
        <w:t>گوید: «پدرم به من پناه آورد و می</w:t>
      </w:r>
      <w:r w:rsidR="00653D4F" w:rsidRPr="00DB11B4">
        <w:rPr>
          <w:rFonts w:hint="cs"/>
          <w:rtl/>
        </w:rPr>
        <w:t>‌</w:t>
      </w:r>
      <w:r w:rsidRPr="00DB11B4">
        <w:rPr>
          <w:rFonts w:hint="cs"/>
          <w:rtl/>
        </w:rPr>
        <w:t>گفت: کاش بیست سال قبل مرده بودم»</w:t>
      </w:r>
      <w:r w:rsidRPr="00DB11B4">
        <w:rPr>
          <w:vertAlign w:val="superscript"/>
          <w:rtl/>
        </w:rPr>
        <w:footnoteReference w:id="270"/>
      </w:r>
      <w:r w:rsidRPr="00DB11B4">
        <w:rPr>
          <w:rFonts w:hint="cs"/>
          <w:rtl/>
        </w:rPr>
        <w:t>.</w:t>
      </w:r>
    </w:p>
    <w:p w:rsidR="001C7CFE" w:rsidRPr="00DB11B4" w:rsidRDefault="001C7CFE" w:rsidP="00DB11B4">
      <w:pPr>
        <w:pStyle w:val="a5"/>
        <w:rPr>
          <w:rtl/>
        </w:rPr>
      </w:pPr>
      <w:r w:rsidRPr="00DB11B4">
        <w:rPr>
          <w:rFonts w:hint="cs"/>
          <w:rtl/>
        </w:rPr>
        <w:t>پس از آن که علی</w:t>
      </w:r>
      <w:r w:rsidR="00CB7220">
        <w:rPr>
          <w:rFonts w:cs="CTraditional Arabic" w:hint="cs"/>
          <w:rtl/>
        </w:rPr>
        <w:t xml:space="preserve"> </w:t>
      </w:r>
      <w:r w:rsidR="00A2281B" w:rsidRPr="00DB11B4">
        <w:rPr>
          <w:rFonts w:cs="CTraditional Arabic" w:hint="cs"/>
          <w:rtl/>
        </w:rPr>
        <w:t xml:space="preserve">س </w:t>
      </w:r>
      <w:r w:rsidRPr="00DB11B4">
        <w:rPr>
          <w:rFonts w:hint="cs"/>
          <w:rtl/>
        </w:rPr>
        <w:t>شهید شد اهل کوفه جمع شدند و با ح</w:t>
      </w:r>
      <w:r w:rsidR="00E53046" w:rsidRPr="00DB11B4">
        <w:rPr>
          <w:rFonts w:hint="cs"/>
          <w:rtl/>
        </w:rPr>
        <w:t>س</w:t>
      </w:r>
      <w:r w:rsidRPr="00DB11B4">
        <w:rPr>
          <w:rFonts w:hint="cs"/>
          <w:rtl/>
        </w:rPr>
        <w:t>ن</w:t>
      </w:r>
      <w:r w:rsidR="00CB7220">
        <w:rPr>
          <w:rFonts w:hint="cs"/>
          <w:rtl/>
        </w:rPr>
        <w:t xml:space="preserve"> </w:t>
      </w:r>
      <w:r w:rsidR="00A2281B" w:rsidRPr="00DB11B4">
        <w:rPr>
          <w:rFonts w:cs="CTraditional Arabic" w:hint="cs"/>
          <w:rtl/>
        </w:rPr>
        <w:t xml:space="preserve">س </w:t>
      </w:r>
      <w:r w:rsidRPr="00DB11B4">
        <w:rPr>
          <w:rFonts w:hint="cs"/>
          <w:rtl/>
        </w:rPr>
        <w:t>بیعت کردند. حسن</w:t>
      </w:r>
      <w:r w:rsidR="00CB7220">
        <w:rPr>
          <w:rFonts w:hint="cs"/>
          <w:rtl/>
        </w:rPr>
        <w:t xml:space="preserve"> </w:t>
      </w:r>
      <w:r w:rsidR="00A2281B" w:rsidRPr="00DB11B4">
        <w:rPr>
          <w:rFonts w:cs="CTraditional Arabic" w:hint="cs"/>
          <w:rtl/>
        </w:rPr>
        <w:t xml:space="preserve">س </w:t>
      </w:r>
      <w:r w:rsidRPr="00DB11B4">
        <w:rPr>
          <w:rFonts w:hint="cs"/>
          <w:rtl/>
        </w:rPr>
        <w:t>که به این نتیجه رسیده بود که جنگ با معاویه منجر به خونریزی و تعطیل شدن جهاد فی سبیل الله می</w:t>
      </w:r>
      <w:r w:rsidR="00E53046" w:rsidRPr="00DB11B4">
        <w:rPr>
          <w:rFonts w:hint="cs"/>
          <w:rtl/>
        </w:rPr>
        <w:t>‌</w:t>
      </w:r>
      <w:r w:rsidRPr="00DB11B4">
        <w:rPr>
          <w:rFonts w:hint="cs"/>
          <w:rtl/>
        </w:rPr>
        <w:t>گردد و از سپاهیان تحت لوای خود شناخت دقیقی داشت، تصمیم گرفت به نفع معاویه از خلافت کناره بگیرد و با وی بیعت کند</w:t>
      </w:r>
      <w:r w:rsidRPr="00DB11B4">
        <w:rPr>
          <w:vertAlign w:val="superscript"/>
          <w:rtl/>
        </w:rPr>
        <w:footnoteReference w:id="271"/>
      </w:r>
      <w:r w:rsidRPr="00DB11B4">
        <w:rPr>
          <w:rFonts w:hint="cs"/>
          <w:rtl/>
        </w:rPr>
        <w:t>. ه</w:t>
      </w:r>
      <w:r w:rsidR="00E53046" w:rsidRPr="00DB11B4">
        <w:rPr>
          <w:rFonts w:hint="cs"/>
          <w:rtl/>
        </w:rPr>
        <w:t>ما</w:t>
      </w:r>
      <w:r w:rsidRPr="00DB11B4">
        <w:rPr>
          <w:rFonts w:hint="cs"/>
          <w:rtl/>
        </w:rPr>
        <w:t>ن چیزی که جد بزرگوارش رسول الله</w:t>
      </w:r>
      <w:r w:rsidR="00A2281B" w:rsidRPr="00DB11B4">
        <w:rPr>
          <w:rFonts w:cs="CTraditional Arabic" w:hint="cs"/>
          <w:rtl/>
        </w:rPr>
        <w:t xml:space="preserve"> ص </w:t>
      </w:r>
      <w:r w:rsidRPr="00DB11B4">
        <w:rPr>
          <w:rFonts w:hint="cs"/>
          <w:rtl/>
        </w:rPr>
        <w:t>پیش</w:t>
      </w:r>
      <w:r w:rsidR="00E53046" w:rsidRPr="00DB11B4">
        <w:rPr>
          <w:rFonts w:hint="cs"/>
          <w:rtl/>
        </w:rPr>
        <w:t>‌</w:t>
      </w:r>
      <w:r w:rsidRPr="00DB11B4">
        <w:rPr>
          <w:rFonts w:hint="cs"/>
          <w:rtl/>
        </w:rPr>
        <w:t>گویی کرده بودند، این اقدام بی</w:t>
      </w:r>
      <w:r w:rsidR="00E53046" w:rsidRPr="00DB11B4">
        <w:rPr>
          <w:rFonts w:hint="cs"/>
          <w:rtl/>
        </w:rPr>
        <w:t>‌</w:t>
      </w:r>
      <w:r w:rsidRPr="00DB11B4">
        <w:rPr>
          <w:rFonts w:hint="cs"/>
          <w:rtl/>
        </w:rPr>
        <w:t>نظیر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مسلمان</w:t>
      </w:r>
      <w:r w:rsidR="00994F97" w:rsidRPr="00DB11B4">
        <w:rPr>
          <w:rFonts w:hint="cs"/>
          <w:rtl/>
        </w:rPr>
        <w:t>ی</w:t>
      </w:r>
      <w:r w:rsidRPr="00DB11B4">
        <w:rPr>
          <w:rFonts w:hint="cs"/>
          <w:rtl/>
        </w:rPr>
        <w:t xml:space="preserve"> صادق و زاهد را </w:t>
      </w:r>
      <w:r w:rsidR="00994F97" w:rsidRPr="00DB11B4">
        <w:rPr>
          <w:rFonts w:hint="cs"/>
          <w:rtl/>
        </w:rPr>
        <w:t>به تصویر می</w:t>
      </w:r>
      <w:r w:rsidR="00E53046" w:rsidRPr="00DB11B4">
        <w:rPr>
          <w:rFonts w:hint="cs"/>
          <w:rtl/>
        </w:rPr>
        <w:t>‌</w:t>
      </w:r>
      <w:r w:rsidR="00994F97" w:rsidRPr="00DB11B4">
        <w:rPr>
          <w:rFonts w:hint="cs"/>
          <w:rtl/>
        </w:rPr>
        <w:t>کشد که برای رضایت خداوند یگانه از پست و مقام تنازل و به دنیا پشت می</w:t>
      </w:r>
      <w:r w:rsidR="00E53046" w:rsidRPr="00DB11B4">
        <w:rPr>
          <w:rFonts w:hint="cs"/>
          <w:rtl/>
        </w:rPr>
        <w:t>‌کند.</w:t>
      </w:r>
    </w:p>
    <w:p w:rsidR="00994F97" w:rsidRPr="00DB11B4" w:rsidRDefault="00994F97" w:rsidP="00DB11B4">
      <w:pPr>
        <w:pStyle w:val="a5"/>
        <w:rPr>
          <w:rtl/>
        </w:rPr>
      </w:pPr>
      <w:r w:rsidRPr="00DB11B4">
        <w:rPr>
          <w:rFonts w:hint="cs"/>
          <w:rtl/>
        </w:rPr>
        <w:t>اما این تنازل مورد تایید حسین</w:t>
      </w:r>
      <w:r w:rsidR="00CB7220">
        <w:rPr>
          <w:rFonts w:hint="cs"/>
          <w:rtl/>
        </w:rPr>
        <w:t xml:space="preserve"> </w:t>
      </w:r>
      <w:r w:rsidR="00A2281B" w:rsidRPr="00DB11B4">
        <w:rPr>
          <w:rFonts w:cs="CTraditional Arabic" w:hint="cs"/>
          <w:rtl/>
        </w:rPr>
        <w:t xml:space="preserve">س </w:t>
      </w:r>
      <w:r w:rsidRPr="00DB11B4">
        <w:rPr>
          <w:rFonts w:hint="cs"/>
          <w:rtl/>
        </w:rPr>
        <w:t>نبود و وی موضعی کاملا مخالف با آن داشت، هنگامی که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حسین</w:t>
      </w:r>
      <w:r w:rsidR="00CB7220">
        <w:rPr>
          <w:rFonts w:hint="cs"/>
          <w:rtl/>
        </w:rPr>
        <w:t xml:space="preserve"> </w:t>
      </w:r>
      <w:r w:rsidR="00A2281B" w:rsidRPr="00DB11B4">
        <w:rPr>
          <w:rFonts w:cs="CTraditional Arabic" w:hint="cs"/>
          <w:rtl/>
        </w:rPr>
        <w:t xml:space="preserve">س </w:t>
      </w:r>
      <w:r w:rsidRPr="00DB11B4">
        <w:rPr>
          <w:rFonts w:hint="cs"/>
          <w:rtl/>
        </w:rPr>
        <w:t>را از تصمیم خود مبنی بر تنازل از خلافت به نفع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آگاه کرد با مخالفت شدید حسین</w:t>
      </w:r>
      <w:r w:rsidR="00CB7220">
        <w:rPr>
          <w:rFonts w:hint="cs"/>
          <w:rtl/>
        </w:rPr>
        <w:t xml:space="preserve"> </w:t>
      </w:r>
      <w:r w:rsidR="00A2281B" w:rsidRPr="00DB11B4">
        <w:rPr>
          <w:rFonts w:cs="CTraditional Arabic" w:hint="cs"/>
          <w:rtl/>
        </w:rPr>
        <w:t xml:space="preserve">س </w:t>
      </w:r>
      <w:r w:rsidRPr="00DB11B4">
        <w:rPr>
          <w:rFonts w:hint="cs"/>
          <w:rtl/>
        </w:rPr>
        <w:t>مواجه شد، اما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تصمیم خود را گرفته بود و برادرش حسین</w:t>
      </w:r>
      <w:r w:rsidR="00CB7220">
        <w:rPr>
          <w:rFonts w:hint="cs"/>
          <w:rtl/>
        </w:rPr>
        <w:t xml:space="preserve"> </w:t>
      </w:r>
      <w:r w:rsidR="00A2281B" w:rsidRPr="00DB11B4">
        <w:rPr>
          <w:rFonts w:cs="CTraditional Arabic" w:hint="cs"/>
          <w:rtl/>
        </w:rPr>
        <w:t xml:space="preserve">س </w:t>
      </w:r>
      <w:r w:rsidRPr="00DB11B4">
        <w:rPr>
          <w:rFonts w:hint="cs"/>
          <w:rtl/>
        </w:rPr>
        <w:t>را از مخالفت برحذر داشت و گفت: «هرگاه خواسته ام کاری کنم تو با من مخالفت کرده ای، والله می</w:t>
      </w:r>
      <w:r w:rsidR="00C005CA" w:rsidRPr="00DB11B4">
        <w:rPr>
          <w:rFonts w:hint="cs"/>
          <w:rtl/>
        </w:rPr>
        <w:t>‌</w:t>
      </w:r>
      <w:r w:rsidRPr="00DB11B4">
        <w:rPr>
          <w:rFonts w:hint="cs"/>
          <w:rtl/>
        </w:rPr>
        <w:t>خواهم تو را در اتاقی بیاندازم و آن را گلکاری کنم و کار خود را انجام دهم،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چون خشم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را دید از وی پیروی کرد و گفت: هر کاری تو بکنی ما پیروی می</w:t>
      </w:r>
      <w:r w:rsidR="00C005CA" w:rsidRPr="00DB11B4">
        <w:rPr>
          <w:rFonts w:hint="cs"/>
          <w:rtl/>
        </w:rPr>
        <w:t>‌</w:t>
      </w:r>
      <w:r w:rsidRPr="00DB11B4">
        <w:rPr>
          <w:rFonts w:hint="cs"/>
          <w:rtl/>
        </w:rPr>
        <w:t>کنیم»</w:t>
      </w:r>
      <w:r w:rsidRPr="00DB11B4">
        <w:rPr>
          <w:vertAlign w:val="superscript"/>
          <w:rtl/>
        </w:rPr>
        <w:footnoteReference w:id="272"/>
      </w:r>
      <w:r w:rsidR="00CB7220">
        <w:rPr>
          <w:rFonts w:hint="cs"/>
          <w:rtl/>
        </w:rPr>
        <w:t>.</w:t>
      </w:r>
    </w:p>
    <w:p w:rsidR="00994F97" w:rsidRPr="00DB11B4" w:rsidRDefault="00994F97" w:rsidP="00DB11B4">
      <w:pPr>
        <w:pStyle w:val="a5"/>
        <w:rPr>
          <w:rtl/>
        </w:rPr>
      </w:pPr>
      <w:r w:rsidRPr="00DB11B4">
        <w:rPr>
          <w:rFonts w:hint="cs"/>
          <w:rtl/>
        </w:rPr>
        <w:t>این صلح برای اهل کوفه خوشایند نبود، بلکه از نجنگیدن اظهار ندامت و پشیمانی کردند و حسرت خوردند</w:t>
      </w:r>
      <w:r w:rsidRPr="00DB11B4">
        <w:rPr>
          <w:vertAlign w:val="superscript"/>
          <w:rtl/>
        </w:rPr>
        <w:footnoteReference w:id="273"/>
      </w:r>
      <w:r w:rsidRPr="00DB11B4">
        <w:rPr>
          <w:rFonts w:hint="cs"/>
          <w:rtl/>
        </w:rPr>
        <w:t xml:space="preserve"> و کوشیدند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را از تصمیمش منصرف کنند اما ح</w:t>
      </w:r>
      <w:r w:rsidR="00C005CA" w:rsidRPr="00DB11B4">
        <w:rPr>
          <w:rFonts w:hint="cs"/>
          <w:rtl/>
        </w:rPr>
        <w:t>س</w:t>
      </w:r>
      <w:r w:rsidRPr="00DB11B4">
        <w:rPr>
          <w:rFonts w:hint="cs"/>
          <w:rtl/>
        </w:rPr>
        <w:t>ن</w:t>
      </w:r>
      <w:r w:rsidR="00CB7220">
        <w:rPr>
          <w:rFonts w:cs="CTraditional Arabic" w:hint="cs"/>
          <w:rtl/>
        </w:rPr>
        <w:t xml:space="preserve"> </w:t>
      </w:r>
      <w:r w:rsidR="00A2281B" w:rsidRPr="00DB11B4">
        <w:rPr>
          <w:rFonts w:cs="CTraditional Arabic" w:hint="cs"/>
          <w:rtl/>
        </w:rPr>
        <w:t xml:space="preserve">س </w:t>
      </w:r>
      <w:r w:rsidRPr="00DB11B4">
        <w:rPr>
          <w:rFonts w:hint="cs"/>
          <w:rtl/>
        </w:rPr>
        <w:t>خواسته</w:t>
      </w:r>
      <w:r w:rsidRPr="00DB11B4">
        <w:rPr>
          <w:rFonts w:hint="cs"/>
        </w:rPr>
        <w:t>‌</w:t>
      </w:r>
      <w:r w:rsidRPr="00DB11B4">
        <w:rPr>
          <w:rFonts w:hint="cs"/>
          <w:rtl/>
        </w:rPr>
        <w:t>ی آنان را نپذیرفت و عکس آن عمل نمود</w:t>
      </w:r>
      <w:r w:rsidRPr="00DB11B4">
        <w:rPr>
          <w:vertAlign w:val="superscript"/>
          <w:rtl/>
        </w:rPr>
        <w:footnoteReference w:id="274"/>
      </w:r>
      <w:r w:rsidRPr="00DB11B4">
        <w:rPr>
          <w:rFonts w:hint="cs"/>
          <w:rtl/>
        </w:rPr>
        <w:t>.</w:t>
      </w:r>
    </w:p>
    <w:p w:rsidR="00994F97" w:rsidRPr="00DB11B4" w:rsidRDefault="00994F97" w:rsidP="00DB11B4">
      <w:pPr>
        <w:pStyle w:val="a5"/>
        <w:rPr>
          <w:rtl/>
        </w:rPr>
      </w:pPr>
      <w:r w:rsidRPr="00DB11B4">
        <w:rPr>
          <w:rFonts w:hint="cs"/>
          <w:rtl/>
        </w:rPr>
        <w:t>با اصرار حسن</w:t>
      </w:r>
      <w:r w:rsidR="00CB7220">
        <w:rPr>
          <w:rFonts w:hint="cs"/>
          <w:rtl/>
        </w:rPr>
        <w:t xml:space="preserve"> </w:t>
      </w:r>
      <w:r w:rsidR="00A2281B" w:rsidRPr="00DB11B4">
        <w:rPr>
          <w:rFonts w:cs="CTraditional Arabic" w:hint="cs"/>
          <w:rtl/>
        </w:rPr>
        <w:t xml:space="preserve">س </w:t>
      </w:r>
      <w:r w:rsidRPr="00DB11B4">
        <w:rPr>
          <w:rFonts w:hint="cs"/>
          <w:rtl/>
        </w:rPr>
        <w:t>به تنازل از خلافت به نفع معاویه</w:t>
      </w:r>
      <w:r w:rsidR="00A2281B" w:rsidRPr="00DB11B4">
        <w:rPr>
          <w:rFonts w:cs="CTraditional Arabic" w:hint="cs"/>
          <w:rtl/>
        </w:rPr>
        <w:t xml:space="preserve">س </w:t>
      </w:r>
      <w:r w:rsidRPr="00DB11B4">
        <w:rPr>
          <w:rFonts w:hint="cs"/>
          <w:rtl/>
        </w:rPr>
        <w:t>کوفی</w:t>
      </w:r>
      <w:r w:rsidR="00C005CA" w:rsidRPr="00DB11B4">
        <w:rPr>
          <w:rFonts w:hint="cs"/>
          <w:rtl/>
        </w:rPr>
        <w:t>‌</w:t>
      </w:r>
      <w:r w:rsidRPr="00DB11B4">
        <w:rPr>
          <w:rFonts w:hint="cs"/>
          <w:rtl/>
        </w:rPr>
        <w:t>ها بلافاصله پس از صلح به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متوسل شدند و پیشنهاد کردند که ناگهانی بر معاویه</w:t>
      </w:r>
      <w:r w:rsidR="00A2281B" w:rsidRPr="00DB11B4">
        <w:rPr>
          <w:rFonts w:cs="CTraditional Arabic" w:hint="cs"/>
          <w:rtl/>
        </w:rPr>
        <w:t xml:space="preserve">س </w:t>
      </w:r>
      <w:r w:rsidRPr="00DB11B4">
        <w:rPr>
          <w:rFonts w:hint="cs"/>
          <w:rtl/>
        </w:rPr>
        <w:t>و سپاهش بتازند، اما حسین آنان را متقاعد کرد و گفت که با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بیعت کرده و این کار غیر ممکن است</w:t>
      </w:r>
      <w:r w:rsidRPr="00DB11B4">
        <w:rPr>
          <w:vertAlign w:val="superscript"/>
          <w:rtl/>
        </w:rPr>
        <w:footnoteReference w:id="275"/>
      </w:r>
      <w:r w:rsidRPr="00DB11B4">
        <w:rPr>
          <w:rFonts w:hint="cs"/>
          <w:rtl/>
        </w:rPr>
        <w:t>.</w:t>
      </w:r>
    </w:p>
    <w:p w:rsidR="00994F97" w:rsidRPr="00DB11B4" w:rsidRDefault="00994F97" w:rsidP="00CB7220">
      <w:pPr>
        <w:pStyle w:val="a5"/>
        <w:rPr>
          <w:rtl/>
        </w:rPr>
      </w:pPr>
      <w:r w:rsidRPr="00DB11B4">
        <w:rPr>
          <w:rFonts w:hint="cs"/>
          <w:rtl/>
        </w:rPr>
        <w:t>هنگامی که حسین</w:t>
      </w:r>
      <w:r w:rsidR="00CB7220">
        <w:rPr>
          <w:rFonts w:hint="cs"/>
          <w:rtl/>
        </w:rPr>
        <w:t xml:space="preserve"> </w:t>
      </w:r>
      <w:r w:rsidR="00A2281B" w:rsidRPr="00DB11B4">
        <w:rPr>
          <w:rFonts w:cs="CTraditional Arabic" w:hint="cs"/>
          <w:rtl/>
        </w:rPr>
        <w:t xml:space="preserve">س </w:t>
      </w:r>
      <w:r w:rsidRPr="00DB11B4">
        <w:rPr>
          <w:rFonts w:hint="cs"/>
          <w:rtl/>
        </w:rPr>
        <w:t>می</w:t>
      </w:r>
      <w:r w:rsidR="000B4EB2" w:rsidRPr="00DB11B4">
        <w:rPr>
          <w:rFonts w:hint="cs"/>
          <w:rtl/>
        </w:rPr>
        <w:t>‌</w:t>
      </w:r>
      <w:r w:rsidRPr="00DB11B4">
        <w:rPr>
          <w:rFonts w:hint="cs"/>
          <w:rtl/>
        </w:rPr>
        <w:t>خواست از کوفه به مدینه بازگردد، جندب بن عبدالله ازدی، مسبب بن نجبه فزاری، سلیمان بن صرد خزاعی و سعید بن عبدالله حنفی نزد او گرد آمدند، وقتی ناراحتی آنان را دید به سخن آمد و گفت: کار و تقدیر الهی شدنی است، و از ناخشنودی خود از صلح گفت: من مرگ را بر این کار ترجیح می</w:t>
      </w:r>
      <w:r w:rsidR="00F54A30" w:rsidRPr="00DB11B4">
        <w:rPr>
          <w:rFonts w:hint="cs"/>
          <w:rtl/>
        </w:rPr>
        <w:t>‌</w:t>
      </w:r>
      <w:r w:rsidRPr="00DB11B4">
        <w:rPr>
          <w:rFonts w:hint="cs"/>
          <w:rtl/>
        </w:rPr>
        <w:t>دادم، اما برادرم سوگندم داد و من چاره</w:t>
      </w:r>
      <w:r w:rsidR="009B2FC1">
        <w:rPr>
          <w:rFonts w:hint="cs"/>
          <w:rtl/>
        </w:rPr>
        <w:t xml:space="preserve">‌ای </w:t>
      </w:r>
      <w:r w:rsidRPr="00DB11B4">
        <w:rPr>
          <w:rFonts w:hint="cs"/>
          <w:rtl/>
        </w:rPr>
        <w:t>جز اطاعت نداشتم، اکنون احساس می</w:t>
      </w:r>
      <w:r w:rsidR="00F54A30" w:rsidRPr="00DB11B4">
        <w:rPr>
          <w:rFonts w:hint="cs"/>
          <w:rtl/>
        </w:rPr>
        <w:t>‌</w:t>
      </w:r>
      <w:r w:rsidRPr="00DB11B4">
        <w:rPr>
          <w:rFonts w:hint="cs"/>
          <w:rtl/>
        </w:rPr>
        <w:t>کنم که قلبم را با تیغ و شمشیر می</w:t>
      </w:r>
      <w:r w:rsidR="00F54A30" w:rsidRPr="00DB11B4">
        <w:rPr>
          <w:rFonts w:hint="cs"/>
          <w:rtl/>
        </w:rPr>
        <w:t>‌</w:t>
      </w:r>
      <w:r w:rsidRPr="00DB11B4">
        <w:rPr>
          <w:rFonts w:hint="cs"/>
          <w:rtl/>
        </w:rPr>
        <w:t xml:space="preserve">تراشند، خداوند متعال فرموده است: </w:t>
      </w:r>
      <w:r w:rsidR="006C07EB" w:rsidRPr="00DB11B4">
        <w:rPr>
          <w:rFonts w:ascii="Tahoma" w:hAnsi="Tahoma" w:cs="Traditional Arabic" w:hint="cs"/>
          <w:sz w:val="20"/>
          <w:rtl/>
        </w:rPr>
        <w:t>﴿</w:t>
      </w:r>
      <w:r w:rsidR="006C07EB" w:rsidRPr="00DB11B4">
        <w:rPr>
          <w:rStyle w:val="Charb"/>
          <w:rtl/>
        </w:rPr>
        <w:t xml:space="preserve">فَعَسَىٰٓ أَن تَكۡرَهُواْ شَيۡ‍ٔٗا وَيَجۡعَلَ </w:t>
      </w:r>
      <w:r w:rsidR="006C07EB" w:rsidRPr="00DB11B4">
        <w:rPr>
          <w:rStyle w:val="Charb"/>
          <w:rFonts w:hint="cs"/>
          <w:rtl/>
        </w:rPr>
        <w:t>ٱللَّهُ</w:t>
      </w:r>
      <w:r w:rsidR="006C07EB" w:rsidRPr="00DB11B4">
        <w:rPr>
          <w:rStyle w:val="Charb"/>
          <w:rtl/>
        </w:rPr>
        <w:t xml:space="preserve"> فِيهِ خَيۡرٗا كَثِيرٗا</w:t>
      </w:r>
      <w:r w:rsidR="006C07EB" w:rsidRPr="00DB11B4">
        <w:rPr>
          <w:rFonts w:ascii="Tahoma" w:hAnsi="Tahoma" w:cs="Traditional Arabic" w:hint="cs"/>
          <w:sz w:val="20"/>
          <w:rtl/>
        </w:rPr>
        <w:t>﴾</w:t>
      </w:r>
      <w:r w:rsidR="006C07EB" w:rsidRPr="00DB11B4">
        <w:rPr>
          <w:rFonts w:ascii="Tahoma" w:hAnsi="Tahoma"/>
          <w:sz w:val="20"/>
          <w:szCs w:val="24"/>
          <w:rtl/>
        </w:rPr>
        <w:t xml:space="preserve"> </w:t>
      </w:r>
      <w:r w:rsidR="006C07EB" w:rsidRPr="00DB11B4">
        <w:rPr>
          <w:rStyle w:val="Char7"/>
          <w:rtl/>
        </w:rPr>
        <w:t>[النساء: 19]</w:t>
      </w:r>
      <w:r w:rsidR="00C15BF0" w:rsidRPr="00DB11B4">
        <w:rPr>
          <w:rFonts w:hint="cs"/>
          <w:rtl/>
        </w:rPr>
        <w:t xml:space="preserve"> </w:t>
      </w:r>
      <w:r w:rsidR="00CB7220">
        <w:rPr>
          <w:rFonts w:ascii="Traditional Arabic" w:hAnsi="Traditional Arabic" w:cs="Traditional Arabic"/>
          <w:rtl/>
        </w:rPr>
        <w:t>«</w:t>
      </w:r>
      <w:r w:rsidR="00C15BF0" w:rsidRPr="00DB11B4">
        <w:rPr>
          <w:rStyle w:val="Char8"/>
          <w:rFonts w:hint="cs"/>
          <w:rtl/>
        </w:rPr>
        <w:t>چه بسا که شما چیزی را نمی</w:t>
      </w:r>
      <w:r w:rsidR="00F54A30" w:rsidRPr="00DB11B4">
        <w:rPr>
          <w:rStyle w:val="Char8"/>
          <w:rFonts w:hint="cs"/>
          <w:rtl/>
        </w:rPr>
        <w:t>‌</w:t>
      </w:r>
      <w:r w:rsidR="00C15BF0" w:rsidRPr="00DB11B4">
        <w:rPr>
          <w:rStyle w:val="Char8"/>
          <w:rFonts w:hint="cs"/>
          <w:rtl/>
        </w:rPr>
        <w:t>پسندید و خداوند در آن خیر زیادی قرار دهد</w:t>
      </w:r>
      <w:r w:rsidR="00CB7220">
        <w:rPr>
          <w:rFonts w:ascii="Traditional Arabic" w:hAnsi="Traditional Arabic" w:cs="Traditional Arabic" w:hint="cs"/>
          <w:rtl/>
        </w:rPr>
        <w:t>»</w:t>
      </w:r>
      <w:r w:rsidR="00C15BF0" w:rsidRPr="00DB11B4">
        <w:rPr>
          <w:rFonts w:hint="cs"/>
          <w:rtl/>
        </w:rPr>
        <w:t>.</w:t>
      </w:r>
    </w:p>
    <w:p w:rsidR="00C15BF0" w:rsidRPr="00CB7220" w:rsidRDefault="008B2328" w:rsidP="00CB7220">
      <w:pPr>
        <w:pStyle w:val="a5"/>
        <w:rPr>
          <w:spacing w:val="-4"/>
          <w:rtl/>
        </w:rPr>
      </w:pPr>
      <w:r w:rsidRPr="00CB7220">
        <w:rPr>
          <w:rFonts w:hint="cs"/>
          <w:spacing w:val="-4"/>
          <w:rtl/>
        </w:rPr>
        <w:t>آنان به وی اطمینان دادند که شیعه و پیرو او هستند و بار دیگر پیشنهاد کردند صلح را بشکند، اما ایشان نپذیرفت و از فراق آنان و ترک کوفه اظهار ناراحتی و حسرت نمود</w:t>
      </w:r>
      <w:r w:rsidRPr="00CB7220">
        <w:rPr>
          <w:spacing w:val="-4"/>
          <w:vertAlign w:val="superscript"/>
          <w:rtl/>
        </w:rPr>
        <w:footnoteReference w:id="276"/>
      </w:r>
      <w:r w:rsidR="00CB7220" w:rsidRPr="00CB7220">
        <w:rPr>
          <w:rFonts w:hint="cs"/>
          <w:spacing w:val="-4"/>
          <w:rtl/>
        </w:rPr>
        <w:t>.</w:t>
      </w:r>
    </w:p>
    <w:p w:rsidR="008B2328" w:rsidRPr="00DB11B4" w:rsidRDefault="008B2328" w:rsidP="00DB11B4">
      <w:pPr>
        <w:pStyle w:val="a5"/>
        <w:rPr>
          <w:rtl/>
        </w:rPr>
      </w:pPr>
      <w:r w:rsidRPr="00DB11B4">
        <w:rPr>
          <w:rFonts w:hint="cs"/>
          <w:rtl/>
        </w:rPr>
        <w:t>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اساسا با صلح مخالف بود، اما با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بیعت شده بود و او دیگر خلیفه</w:t>
      </w:r>
      <w:r w:rsidR="0011583F" w:rsidRPr="00DB11B4">
        <w:rPr>
          <w:rFonts w:hint="cs"/>
          <w:rtl/>
        </w:rPr>
        <w:t>‌ی</w:t>
      </w:r>
      <w:r w:rsidRPr="00DB11B4">
        <w:rPr>
          <w:rFonts w:hint="cs"/>
          <w:rtl/>
        </w:rPr>
        <w:t xml:space="preserve"> شرعی</w:t>
      </w:r>
      <w:r w:rsidR="00162656" w:rsidRPr="00DB11B4">
        <w:rPr>
          <w:rFonts w:hint="cs"/>
          <w:rtl/>
        </w:rPr>
        <w:t xml:space="preserve"> </w:t>
      </w:r>
      <w:r w:rsidRPr="00DB11B4">
        <w:rPr>
          <w:rFonts w:hint="cs"/>
          <w:rtl/>
        </w:rPr>
        <w:t>قانونی بود و حسین</w:t>
      </w:r>
      <w:r w:rsidR="00CB7220">
        <w:rPr>
          <w:rFonts w:hint="cs"/>
          <w:rtl/>
        </w:rPr>
        <w:t xml:space="preserve"> </w:t>
      </w:r>
      <w:r w:rsidR="00A2281B" w:rsidRPr="00DB11B4">
        <w:rPr>
          <w:rFonts w:cs="CTraditional Arabic" w:hint="cs"/>
          <w:rtl/>
        </w:rPr>
        <w:t xml:space="preserve">س </w:t>
      </w:r>
      <w:r w:rsidRPr="00DB11B4">
        <w:rPr>
          <w:rFonts w:hint="cs"/>
          <w:rtl/>
        </w:rPr>
        <w:t>نمی</w:t>
      </w:r>
      <w:r w:rsidR="0011583F" w:rsidRPr="00DB11B4">
        <w:rPr>
          <w:rFonts w:hint="cs"/>
          <w:rtl/>
        </w:rPr>
        <w:t>‌‌</w:t>
      </w:r>
      <w:r w:rsidRPr="00DB11B4">
        <w:rPr>
          <w:rFonts w:hint="cs"/>
          <w:rtl/>
        </w:rPr>
        <w:t>خواست میان مسلمانان اختلاف و دو دستگی ایجاد کند و از این رو به طرفدارانش تو</w:t>
      </w:r>
      <w:r w:rsidR="0011583F" w:rsidRPr="00DB11B4">
        <w:rPr>
          <w:rFonts w:hint="cs"/>
          <w:rtl/>
        </w:rPr>
        <w:t>ص</w:t>
      </w:r>
      <w:r w:rsidRPr="00DB11B4">
        <w:rPr>
          <w:rFonts w:hint="cs"/>
          <w:rtl/>
        </w:rPr>
        <w:t>یه نمود که تا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زنده است مخالفتی نکنند، و آنان نیز بر توصیه</w:t>
      </w:r>
      <w:r w:rsidRPr="00DB11B4">
        <w:rPr>
          <w:rFonts w:hint="cs"/>
        </w:rPr>
        <w:t>‌</w:t>
      </w:r>
      <w:r w:rsidRPr="00DB11B4">
        <w:rPr>
          <w:rFonts w:hint="cs"/>
          <w:rtl/>
        </w:rPr>
        <w:t>ی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عمل کردند و آرام شدند و از حکومت عطایایی نیز می</w:t>
      </w:r>
      <w:r w:rsidR="0011583F" w:rsidRPr="00DB11B4">
        <w:rPr>
          <w:rFonts w:hint="cs"/>
          <w:rtl/>
        </w:rPr>
        <w:t>‌</w:t>
      </w:r>
      <w:r w:rsidRPr="00DB11B4">
        <w:rPr>
          <w:rFonts w:hint="cs"/>
          <w:rtl/>
        </w:rPr>
        <w:t>پذیرفتند.</w:t>
      </w:r>
      <w:r w:rsidRPr="00DB11B4">
        <w:rPr>
          <w:vertAlign w:val="superscript"/>
          <w:rtl/>
        </w:rPr>
        <w:footnoteReference w:id="277"/>
      </w:r>
    </w:p>
    <w:p w:rsidR="008B2328" w:rsidRPr="00DB11B4" w:rsidRDefault="008B2328" w:rsidP="00DB11B4">
      <w:pPr>
        <w:pStyle w:val="a5"/>
        <w:rPr>
          <w:rtl/>
        </w:rPr>
      </w:pPr>
      <w:r w:rsidRPr="00DB11B4">
        <w:rPr>
          <w:rFonts w:hint="cs"/>
          <w:rtl/>
        </w:rPr>
        <w:t>بنابراین واضح گشت سپاهیان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به صلح اعتراض کردند، اما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از آنان خواست تا معاویه زنده است آرام باشند، لذا ذهبی می</w:t>
      </w:r>
      <w:r w:rsidR="0011583F" w:rsidRPr="00DB11B4">
        <w:rPr>
          <w:rFonts w:hint="cs"/>
          <w:rtl/>
        </w:rPr>
        <w:t>‌</w:t>
      </w:r>
      <w:r w:rsidRPr="00DB11B4">
        <w:rPr>
          <w:rFonts w:hint="cs"/>
          <w:rtl/>
        </w:rPr>
        <w:t>گوید: به ما خبر رسیده است که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از کار برادرش و سپردن خلافت به معاویه خشنود نبود و نظرش مبارزه و جنگ بود لیکن کوتاه آمد و به پیروی از برادرش بیعت نمود</w:t>
      </w:r>
      <w:r w:rsidRPr="00DB11B4">
        <w:rPr>
          <w:vertAlign w:val="superscript"/>
          <w:rtl/>
        </w:rPr>
        <w:footnoteReference w:id="278"/>
      </w:r>
      <w:r w:rsidRPr="00DB11B4">
        <w:rPr>
          <w:rFonts w:hint="cs"/>
          <w:rtl/>
        </w:rPr>
        <w:t>.</w:t>
      </w:r>
    </w:p>
    <w:p w:rsidR="008B2328" w:rsidRPr="00DB11B4" w:rsidRDefault="008B2328" w:rsidP="00DB11B4">
      <w:pPr>
        <w:pStyle w:val="a5"/>
        <w:rPr>
          <w:rtl/>
        </w:rPr>
      </w:pPr>
      <w:r w:rsidRPr="00DB11B4">
        <w:rPr>
          <w:rFonts w:hint="cs"/>
          <w:rtl/>
        </w:rPr>
        <w:t>آرامش اهل کوفه و پیروی از حسن</w:t>
      </w:r>
      <w:r w:rsidR="00CB7220">
        <w:rPr>
          <w:rFonts w:cs="CTraditional Arabic" w:hint="cs"/>
          <w:rtl/>
        </w:rPr>
        <w:t xml:space="preserve"> </w:t>
      </w:r>
      <w:r w:rsidR="00A2281B" w:rsidRPr="00DB11B4">
        <w:rPr>
          <w:rFonts w:cs="CTraditional Arabic" w:hint="cs"/>
          <w:rtl/>
        </w:rPr>
        <w:t xml:space="preserve">س </w:t>
      </w:r>
      <w:r w:rsidRPr="00DB11B4">
        <w:rPr>
          <w:rFonts w:hint="cs"/>
          <w:rtl/>
        </w:rPr>
        <w:t>نتیجه</w:t>
      </w:r>
      <w:r w:rsidRPr="00DB11B4">
        <w:rPr>
          <w:rFonts w:hint="cs"/>
        </w:rPr>
        <w:t>‌</w:t>
      </w:r>
      <w:r w:rsidRPr="00DB11B4">
        <w:rPr>
          <w:rFonts w:hint="cs"/>
          <w:rtl/>
        </w:rPr>
        <w:t>ی این بود که می</w:t>
      </w:r>
      <w:r w:rsidR="00D70BFE" w:rsidRPr="00DB11B4">
        <w:rPr>
          <w:rFonts w:hint="cs"/>
          <w:rtl/>
        </w:rPr>
        <w:t>‌</w:t>
      </w:r>
      <w:r w:rsidRPr="00DB11B4">
        <w:rPr>
          <w:rFonts w:hint="cs"/>
          <w:rtl/>
        </w:rPr>
        <w:t>دانستند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با صلح مخالف است و آنان را وعده داده که تا معاویه</w:t>
      </w:r>
      <w:r w:rsidR="00CB7220">
        <w:rPr>
          <w:rFonts w:hint="cs"/>
          <w:rtl/>
        </w:rPr>
        <w:t xml:space="preserve"> </w:t>
      </w:r>
      <w:r w:rsidR="00A2281B" w:rsidRPr="00DB11B4">
        <w:rPr>
          <w:rFonts w:cs="CTraditional Arabic" w:hint="cs"/>
          <w:rtl/>
        </w:rPr>
        <w:t xml:space="preserve">س </w:t>
      </w:r>
      <w:r w:rsidRPr="00DB11B4">
        <w:rPr>
          <w:rFonts w:hint="cs"/>
          <w:rtl/>
        </w:rPr>
        <w:t>زنده است تحمل کنند، پس از تنازل حسن</w:t>
      </w:r>
      <w:r w:rsidR="00A2281B" w:rsidRPr="00DB11B4">
        <w:rPr>
          <w:rFonts w:cs="CTraditional Arabic" w:hint="cs"/>
          <w:rtl/>
        </w:rPr>
        <w:t xml:space="preserve">س </w:t>
      </w:r>
      <w:r w:rsidRPr="00DB11B4">
        <w:rPr>
          <w:rFonts w:hint="cs"/>
          <w:rtl/>
        </w:rPr>
        <w:t>به نفع معاویه</w:t>
      </w:r>
      <w:r w:rsidR="00A2281B" w:rsidRPr="00DB11B4">
        <w:rPr>
          <w:rFonts w:cs="CTraditional Arabic" w:hint="cs"/>
          <w:rtl/>
        </w:rPr>
        <w:t xml:space="preserve"> س</w:t>
      </w:r>
      <w:r w:rsidR="007C1C6E" w:rsidRPr="00DB11B4">
        <w:rPr>
          <w:rFonts w:cs="CTraditional Arabic" w:hint="cs"/>
          <w:rtl/>
        </w:rPr>
        <w:t xml:space="preserve"> </w:t>
      </w:r>
      <w:r w:rsidRPr="00DB11B4">
        <w:rPr>
          <w:rFonts w:hint="cs"/>
          <w:rtl/>
        </w:rPr>
        <w:t>،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و برادرش به مدینه باز</w:t>
      </w:r>
      <w:r w:rsidR="00D70BFE" w:rsidRPr="00DB11B4">
        <w:rPr>
          <w:rFonts w:hint="cs"/>
          <w:rtl/>
        </w:rPr>
        <w:t xml:space="preserve"> </w:t>
      </w:r>
      <w:r w:rsidRPr="00DB11B4">
        <w:rPr>
          <w:rFonts w:hint="cs"/>
          <w:rtl/>
        </w:rPr>
        <w:t>گشتند</w:t>
      </w:r>
      <w:r w:rsidRPr="00DB11B4">
        <w:rPr>
          <w:vertAlign w:val="superscript"/>
          <w:rtl/>
        </w:rPr>
        <w:footnoteReference w:id="279"/>
      </w:r>
      <w:r w:rsidRPr="00DB11B4">
        <w:rPr>
          <w:rFonts w:hint="cs"/>
          <w:rtl/>
        </w:rPr>
        <w:t>.</w:t>
      </w:r>
    </w:p>
    <w:p w:rsidR="008B2328" w:rsidRPr="00DB11B4" w:rsidRDefault="008B2328" w:rsidP="00CB7220">
      <w:pPr>
        <w:pStyle w:val="a5"/>
        <w:widowControl w:val="0"/>
        <w:rPr>
          <w:rtl/>
        </w:rPr>
      </w:pPr>
      <w:r w:rsidRPr="00DB11B4">
        <w:rPr>
          <w:rFonts w:hint="cs"/>
          <w:rtl/>
        </w:rPr>
        <w:t>روابط حسین</w:t>
      </w:r>
      <w:r w:rsidR="00CB7220">
        <w:rPr>
          <w:rFonts w:hint="cs"/>
          <w:rtl/>
        </w:rPr>
        <w:t xml:space="preserve"> </w:t>
      </w:r>
      <w:r w:rsidR="00A2281B" w:rsidRPr="00DB11B4">
        <w:rPr>
          <w:rFonts w:cs="CTraditional Arabic" w:hint="cs"/>
          <w:rtl/>
        </w:rPr>
        <w:t xml:space="preserve">س </w:t>
      </w:r>
      <w:r w:rsidRPr="00DB11B4">
        <w:rPr>
          <w:rFonts w:hint="cs"/>
          <w:rtl/>
        </w:rPr>
        <w:t>با معاویه</w:t>
      </w:r>
      <w:r w:rsidR="00CB7220">
        <w:rPr>
          <w:rFonts w:hint="cs"/>
          <w:rtl/>
        </w:rPr>
        <w:t xml:space="preserve"> </w:t>
      </w:r>
      <w:r w:rsidR="00A2281B" w:rsidRPr="00DB11B4">
        <w:rPr>
          <w:rFonts w:cs="CTraditional Arabic" w:hint="cs"/>
          <w:rtl/>
        </w:rPr>
        <w:t xml:space="preserve">س </w:t>
      </w:r>
      <w:r w:rsidRPr="00DB11B4">
        <w:rPr>
          <w:rFonts w:hint="cs"/>
          <w:rtl/>
        </w:rPr>
        <w:t>روابط حسنه</w:t>
      </w:r>
      <w:r w:rsidR="009B2FC1">
        <w:rPr>
          <w:rFonts w:hint="cs"/>
          <w:rtl/>
        </w:rPr>
        <w:t xml:space="preserve">‌ای </w:t>
      </w:r>
      <w:r w:rsidRPr="00DB11B4">
        <w:rPr>
          <w:rFonts w:hint="cs"/>
          <w:rtl/>
        </w:rPr>
        <w:t>بوده و همراه با احترام متقابل ادامه داشته است،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دایما به حسین</w:t>
      </w:r>
      <w:r w:rsidR="00CB7220">
        <w:rPr>
          <w:rFonts w:hint="cs"/>
          <w:rtl/>
        </w:rPr>
        <w:t xml:space="preserve"> </w:t>
      </w:r>
      <w:r w:rsidR="00A2281B" w:rsidRPr="00DB11B4">
        <w:rPr>
          <w:rFonts w:cs="CTraditional Arabic" w:hint="cs"/>
          <w:rtl/>
        </w:rPr>
        <w:t xml:space="preserve">س </w:t>
      </w:r>
      <w:r w:rsidRPr="00DB11B4">
        <w:rPr>
          <w:rFonts w:hint="cs"/>
          <w:rtl/>
        </w:rPr>
        <w:t>می</w:t>
      </w:r>
      <w:r w:rsidR="00D70BFE" w:rsidRPr="00DB11B4">
        <w:rPr>
          <w:rFonts w:hint="cs"/>
          <w:rtl/>
        </w:rPr>
        <w:t>‌</w:t>
      </w:r>
      <w:r w:rsidRPr="00DB11B4">
        <w:rPr>
          <w:rFonts w:hint="cs"/>
          <w:rtl/>
        </w:rPr>
        <w:t>رسید و نیازها و خواسته</w:t>
      </w:r>
      <w:r w:rsidR="00D70BFE" w:rsidRPr="00DB11B4">
        <w:rPr>
          <w:rFonts w:hint="cs"/>
          <w:rtl/>
        </w:rPr>
        <w:t>‌</w:t>
      </w:r>
      <w:r w:rsidRPr="00DB11B4">
        <w:rPr>
          <w:rFonts w:hint="cs"/>
          <w:rtl/>
        </w:rPr>
        <w:t>هایش را بر می</w:t>
      </w:r>
      <w:r w:rsidR="00D70BFE" w:rsidRPr="00DB11B4">
        <w:rPr>
          <w:rFonts w:hint="cs"/>
          <w:rtl/>
        </w:rPr>
        <w:t>‌</w:t>
      </w:r>
      <w:r w:rsidRPr="00DB11B4">
        <w:rPr>
          <w:rFonts w:hint="cs"/>
          <w:rtl/>
        </w:rPr>
        <w:t>آورد و به وی عطایای گسترده</w:t>
      </w:r>
      <w:r w:rsidR="009B2FC1">
        <w:rPr>
          <w:rFonts w:hint="cs"/>
          <w:rtl/>
        </w:rPr>
        <w:t xml:space="preserve">‌ای </w:t>
      </w:r>
      <w:r w:rsidR="00307038" w:rsidRPr="00DB11B4">
        <w:rPr>
          <w:rFonts w:hint="cs"/>
          <w:rtl/>
        </w:rPr>
        <w:t>می</w:t>
      </w:r>
      <w:r w:rsidR="00D70BFE" w:rsidRPr="00DB11B4">
        <w:rPr>
          <w:rFonts w:hint="cs"/>
          <w:rtl/>
        </w:rPr>
        <w:t>‌</w:t>
      </w:r>
      <w:r w:rsidR="00307038" w:rsidRPr="00DB11B4">
        <w:rPr>
          <w:rFonts w:hint="cs"/>
          <w:rtl/>
        </w:rPr>
        <w:t>داد و حتی باری به وی چهارصد هزار داد و این مبلغی</w:t>
      </w:r>
      <w:r w:rsidR="00740F73" w:rsidRPr="00DB11B4">
        <w:rPr>
          <w:rFonts w:hint="cs"/>
          <w:rtl/>
        </w:rPr>
        <w:t xml:space="preserve"> بود که قبل و بعد از حسین</w:t>
      </w:r>
      <w:r w:rsidR="00CB7220">
        <w:rPr>
          <w:rFonts w:hint="cs"/>
          <w:rtl/>
        </w:rPr>
        <w:t xml:space="preserve"> </w:t>
      </w:r>
      <w:r w:rsidR="00A2281B" w:rsidRPr="00DB11B4">
        <w:rPr>
          <w:rFonts w:cs="CTraditional Arabic" w:hint="cs"/>
          <w:rtl/>
        </w:rPr>
        <w:t xml:space="preserve">س </w:t>
      </w:r>
      <w:r w:rsidR="00740F73" w:rsidRPr="00DB11B4">
        <w:rPr>
          <w:rFonts w:hint="cs"/>
          <w:rtl/>
        </w:rPr>
        <w:t>به کسی داده نشده است</w:t>
      </w:r>
      <w:r w:rsidR="00740F73" w:rsidRPr="00DB11B4">
        <w:rPr>
          <w:vertAlign w:val="superscript"/>
          <w:rtl/>
        </w:rPr>
        <w:footnoteReference w:id="280"/>
      </w:r>
      <w:r w:rsidR="00740F73" w:rsidRPr="00DB11B4">
        <w:rPr>
          <w:rFonts w:hint="cs"/>
          <w:rtl/>
        </w:rPr>
        <w:t>.</w:t>
      </w:r>
    </w:p>
    <w:p w:rsidR="00740F73" w:rsidRPr="00DB11B4" w:rsidRDefault="00D70BFE" w:rsidP="00DB11B4">
      <w:pPr>
        <w:pStyle w:val="a5"/>
        <w:rPr>
          <w:rtl/>
        </w:rPr>
      </w:pPr>
      <w:r w:rsidRPr="00DB11B4">
        <w:rPr>
          <w:rFonts w:hint="cs"/>
          <w:rtl/>
        </w:rPr>
        <w:t xml:space="preserve">روابط اهل کوفه </w:t>
      </w:r>
      <w:r w:rsidR="00740F73" w:rsidRPr="00DB11B4">
        <w:rPr>
          <w:rFonts w:hint="cs"/>
          <w:rtl/>
        </w:rPr>
        <w:t xml:space="preserve">با حسن و حسین </w:t>
      </w:r>
      <w:r w:rsidR="00B76004" w:rsidRPr="00DB11B4">
        <w:rPr>
          <w:rFonts w:cs="CTraditional Arabic" w:hint="cs"/>
          <w:rtl/>
        </w:rPr>
        <w:t>ب</w:t>
      </w:r>
      <w:r w:rsidR="00740F73" w:rsidRPr="00DB11B4">
        <w:rPr>
          <w:rFonts w:hint="cs"/>
          <w:rtl/>
        </w:rPr>
        <w:t xml:space="preserve"> پس از ترک کوفه و استقرار در مدینه، هم چنان از طریق نامه</w:t>
      </w:r>
      <w:r w:rsidRPr="00DB11B4">
        <w:rPr>
          <w:rFonts w:hint="cs"/>
          <w:rtl/>
        </w:rPr>
        <w:t>‌</w:t>
      </w:r>
      <w:r w:rsidR="00740F73" w:rsidRPr="00DB11B4">
        <w:rPr>
          <w:rFonts w:hint="cs"/>
          <w:rtl/>
        </w:rPr>
        <w:t>هایی که کوفی</w:t>
      </w:r>
      <w:r w:rsidRPr="00DB11B4">
        <w:rPr>
          <w:rFonts w:hint="cs"/>
          <w:rtl/>
        </w:rPr>
        <w:t>‌</w:t>
      </w:r>
      <w:r w:rsidR="00740F73" w:rsidRPr="00DB11B4">
        <w:rPr>
          <w:rFonts w:hint="cs"/>
          <w:rtl/>
        </w:rPr>
        <w:t>ها می</w:t>
      </w:r>
      <w:r w:rsidRPr="00DB11B4">
        <w:rPr>
          <w:rFonts w:hint="cs"/>
          <w:rtl/>
        </w:rPr>
        <w:t>‌</w:t>
      </w:r>
      <w:r w:rsidR="00740F73" w:rsidRPr="00DB11B4">
        <w:rPr>
          <w:rFonts w:hint="cs"/>
          <w:rtl/>
        </w:rPr>
        <w:t>فرستادند ادامه داشت، مفاد این نامه</w:t>
      </w:r>
      <w:r w:rsidRPr="00DB11B4">
        <w:rPr>
          <w:rFonts w:hint="cs"/>
          <w:rtl/>
        </w:rPr>
        <w:t>‌</w:t>
      </w:r>
      <w:r w:rsidR="00740F73" w:rsidRPr="00DB11B4">
        <w:rPr>
          <w:rFonts w:hint="cs"/>
          <w:rtl/>
        </w:rPr>
        <w:t xml:space="preserve">ها </w:t>
      </w:r>
      <w:r w:rsidR="00740F73" w:rsidRPr="00DB11B4">
        <w:rPr>
          <w:rFonts w:cs="Times New Roman" w:hint="cs"/>
          <w:rtl/>
        </w:rPr>
        <w:t xml:space="preserve">– </w:t>
      </w:r>
      <w:r w:rsidR="00740F73" w:rsidRPr="00DB11B4">
        <w:rPr>
          <w:rFonts w:hint="cs"/>
          <w:rtl/>
        </w:rPr>
        <w:t xml:space="preserve">ظاهرا- دعوت به مبارزه با حکومت اموی و تاکید بر اولویت حسن و حسین </w:t>
      </w:r>
      <w:r w:rsidR="00B76004" w:rsidRPr="00DB11B4">
        <w:rPr>
          <w:rFonts w:cs="CTraditional Arabic" w:hint="cs"/>
          <w:rtl/>
        </w:rPr>
        <w:t>ب</w:t>
      </w:r>
      <w:r w:rsidR="00740F73" w:rsidRPr="00DB11B4">
        <w:rPr>
          <w:rFonts w:hint="cs"/>
          <w:rtl/>
        </w:rPr>
        <w:t xml:space="preserve"> و تشویق آنان به خلافت بوده است، اما این نامه</w:t>
      </w:r>
      <w:r w:rsidRPr="00DB11B4">
        <w:rPr>
          <w:rFonts w:hint="cs"/>
          <w:rtl/>
        </w:rPr>
        <w:t>‌</w:t>
      </w:r>
      <w:r w:rsidR="00740F73" w:rsidRPr="00DB11B4">
        <w:rPr>
          <w:rFonts w:hint="cs"/>
          <w:rtl/>
        </w:rPr>
        <w:t>ها نمی</w:t>
      </w:r>
      <w:r w:rsidRPr="00DB11B4">
        <w:rPr>
          <w:rFonts w:hint="cs"/>
          <w:rtl/>
        </w:rPr>
        <w:t>‌</w:t>
      </w:r>
      <w:r w:rsidR="00740F73" w:rsidRPr="00DB11B4">
        <w:rPr>
          <w:rFonts w:hint="cs"/>
          <w:rtl/>
        </w:rPr>
        <w:t>توانست بر حسن</w:t>
      </w:r>
      <w:r w:rsidR="00CB7220">
        <w:rPr>
          <w:rFonts w:cs="CTraditional Arabic" w:hint="cs"/>
          <w:rtl/>
        </w:rPr>
        <w:t xml:space="preserve"> </w:t>
      </w:r>
      <w:r w:rsidR="00A2281B" w:rsidRPr="00DB11B4">
        <w:rPr>
          <w:rFonts w:cs="CTraditional Arabic" w:hint="cs"/>
          <w:rtl/>
        </w:rPr>
        <w:t xml:space="preserve">س </w:t>
      </w:r>
      <w:r w:rsidR="00740F73" w:rsidRPr="00DB11B4">
        <w:rPr>
          <w:rFonts w:hint="cs"/>
          <w:rtl/>
        </w:rPr>
        <w:t>تاثیر بگذارد، و این نامه</w:t>
      </w:r>
      <w:r w:rsidRPr="00DB11B4">
        <w:rPr>
          <w:rFonts w:hint="cs"/>
          <w:rtl/>
        </w:rPr>
        <w:t>‌</w:t>
      </w:r>
      <w:r w:rsidR="00740F73" w:rsidRPr="00DB11B4">
        <w:rPr>
          <w:rFonts w:hint="cs"/>
          <w:rtl/>
        </w:rPr>
        <w:t>ها کمک نمود که او اهل کوفه را بهتر بشناسد که آنان اهل شر و فتنه هستند و نمی</w:t>
      </w:r>
      <w:r w:rsidRPr="00DB11B4">
        <w:rPr>
          <w:rFonts w:hint="cs"/>
          <w:rtl/>
        </w:rPr>
        <w:t>‌</w:t>
      </w:r>
      <w:r w:rsidR="00740F73" w:rsidRPr="00DB11B4">
        <w:rPr>
          <w:rFonts w:hint="cs"/>
          <w:rtl/>
        </w:rPr>
        <w:t>خواهند امت اسلامی یکپارچه و متحد بمانند.</w:t>
      </w:r>
    </w:p>
    <w:p w:rsidR="0039065C" w:rsidRPr="00DB11B4" w:rsidRDefault="0039065C" w:rsidP="00CB7220">
      <w:pPr>
        <w:pStyle w:val="a3"/>
        <w:rPr>
          <w:i/>
          <w:rtl/>
        </w:rPr>
      </w:pPr>
      <w:bookmarkStart w:id="233" w:name="_Toc434685348"/>
      <w:bookmarkStart w:id="234" w:name="_Toc434685710"/>
      <w:bookmarkStart w:id="235" w:name="_Toc452296777"/>
      <w:bookmarkStart w:id="236" w:name="_Toc452297140"/>
      <w:bookmarkStart w:id="237" w:name="_Toc452297255"/>
      <w:r w:rsidRPr="00DB11B4">
        <w:rPr>
          <w:rFonts w:hint="cs"/>
          <w:rtl/>
        </w:rPr>
        <w:t>ثالثا: حسن</w:t>
      </w:r>
      <w:r w:rsidR="00CB7220">
        <w:rPr>
          <w:rFonts w:cs="CTraditional Arabic" w:hint="cs"/>
          <w:b w:val="0"/>
          <w:bCs w:val="0"/>
          <w:rtl/>
        </w:rPr>
        <w:t xml:space="preserve"> </w:t>
      </w:r>
      <w:r w:rsidR="00A2281B" w:rsidRPr="00CB7220">
        <w:rPr>
          <w:rFonts w:cs="CTraditional Arabic" w:hint="cs"/>
          <w:b w:val="0"/>
          <w:bCs w:val="0"/>
          <w:rtl/>
        </w:rPr>
        <w:t>س</w:t>
      </w:r>
      <w:r w:rsidR="00A2281B" w:rsidRPr="00DB11B4">
        <w:rPr>
          <w:rFonts w:cs="CTraditional Arabic" w:hint="cs"/>
          <w:rtl/>
        </w:rPr>
        <w:t xml:space="preserve"> </w:t>
      </w:r>
      <w:r w:rsidRPr="00DB11B4">
        <w:rPr>
          <w:rFonts w:hint="cs"/>
          <w:rtl/>
        </w:rPr>
        <w:t>از تأثیر اهل کوفه بر حسین</w:t>
      </w:r>
      <w:r w:rsidR="00CB7220">
        <w:rPr>
          <w:rFonts w:cs="CTraditional Arabic" w:hint="cs"/>
          <w:rtl/>
        </w:rPr>
        <w:t xml:space="preserve"> </w:t>
      </w:r>
      <w:r w:rsidR="00A2281B" w:rsidRPr="00CB7220">
        <w:rPr>
          <w:rFonts w:cs="CTraditional Arabic" w:hint="cs"/>
          <w:b w:val="0"/>
          <w:bCs w:val="0"/>
          <w:rtl/>
        </w:rPr>
        <w:t>س</w:t>
      </w:r>
      <w:r w:rsidR="00A2281B" w:rsidRPr="00DB11B4">
        <w:rPr>
          <w:rFonts w:cs="CTraditional Arabic" w:hint="cs"/>
          <w:rtl/>
        </w:rPr>
        <w:t xml:space="preserve"> </w:t>
      </w:r>
      <w:r w:rsidR="003F2696" w:rsidRPr="00DB11B4">
        <w:rPr>
          <w:rFonts w:hint="cs"/>
          <w:rtl/>
        </w:rPr>
        <w:t>بیم دارد</w:t>
      </w:r>
      <w:bookmarkEnd w:id="233"/>
      <w:bookmarkEnd w:id="234"/>
      <w:bookmarkEnd w:id="235"/>
      <w:bookmarkEnd w:id="236"/>
      <w:bookmarkEnd w:id="237"/>
    </w:p>
    <w:p w:rsidR="0039065C" w:rsidRPr="00DB11B4" w:rsidRDefault="0039065C" w:rsidP="00DB11B4">
      <w:pPr>
        <w:pStyle w:val="a5"/>
        <w:rPr>
          <w:rtl/>
        </w:rPr>
      </w:pPr>
      <w:r w:rsidRPr="00DB11B4">
        <w:rPr>
          <w:rFonts w:hint="cs"/>
          <w:rtl/>
        </w:rPr>
        <w:t>یزید بن الأصم می</w:t>
      </w:r>
      <w:r w:rsidR="00D70BFE" w:rsidRPr="00DB11B4">
        <w:rPr>
          <w:rFonts w:hint="cs"/>
          <w:rtl/>
        </w:rPr>
        <w:t>‌</w:t>
      </w:r>
      <w:r w:rsidRPr="00DB11B4">
        <w:rPr>
          <w:rFonts w:hint="cs"/>
          <w:rtl/>
        </w:rPr>
        <w:t>گوید: یک خروار نامه به حسن</w:t>
      </w:r>
      <w:r w:rsidR="00CB7220">
        <w:rPr>
          <w:rFonts w:hint="cs"/>
          <w:rtl/>
        </w:rPr>
        <w:t xml:space="preserve"> </w:t>
      </w:r>
      <w:r w:rsidR="00A2281B" w:rsidRPr="00DB11B4">
        <w:rPr>
          <w:rFonts w:cs="CTraditional Arabic" w:hint="cs"/>
          <w:rtl/>
        </w:rPr>
        <w:t xml:space="preserve">س </w:t>
      </w:r>
      <w:r w:rsidRPr="00DB11B4">
        <w:rPr>
          <w:rFonts w:hint="cs"/>
          <w:rtl/>
        </w:rPr>
        <w:t>رسید، کنیزش را صدا کرد و گفت: تشتی بیاور و در آن آب ریخت و تمام نامه</w:t>
      </w:r>
      <w:r w:rsidR="00D70BFE" w:rsidRPr="00DB11B4">
        <w:rPr>
          <w:rFonts w:hint="cs"/>
          <w:rtl/>
        </w:rPr>
        <w:t>‌</w:t>
      </w:r>
      <w:r w:rsidRPr="00DB11B4">
        <w:rPr>
          <w:rFonts w:hint="cs"/>
          <w:rtl/>
        </w:rPr>
        <w:t>ها در آن انداخت و هیچ کدام را نخواند، گفتم: ای ابومحمد: این نامه</w:t>
      </w:r>
      <w:r w:rsidR="009B2FC1">
        <w:rPr>
          <w:rFonts w:hint="cs"/>
          <w:rtl/>
        </w:rPr>
        <w:t>‌ها</w:t>
      </w:r>
      <w:r w:rsidRPr="00DB11B4">
        <w:rPr>
          <w:rFonts w:hint="cs"/>
          <w:rtl/>
        </w:rPr>
        <w:t xml:space="preserve"> از کیست؟ گفت: از اهل عراق، قومی که نه به سوی حق باز می</w:t>
      </w:r>
      <w:r w:rsidR="00D70BFE" w:rsidRPr="00DB11B4">
        <w:rPr>
          <w:rFonts w:hint="cs"/>
          <w:rtl/>
        </w:rPr>
        <w:t>‌</w:t>
      </w:r>
      <w:r w:rsidRPr="00DB11B4">
        <w:rPr>
          <w:rFonts w:hint="cs"/>
          <w:rtl/>
        </w:rPr>
        <w:t>آیند و نه از باطل دست می</w:t>
      </w:r>
      <w:r w:rsidR="00D70BFE" w:rsidRPr="00DB11B4">
        <w:rPr>
          <w:rFonts w:hint="cs"/>
          <w:rtl/>
        </w:rPr>
        <w:t>‌</w:t>
      </w:r>
      <w:r w:rsidRPr="00DB11B4">
        <w:rPr>
          <w:rFonts w:hint="cs"/>
          <w:rtl/>
        </w:rPr>
        <w:t>کشند، من از این</w:t>
      </w:r>
      <w:r w:rsidR="00D70BFE" w:rsidRPr="00DB11B4">
        <w:rPr>
          <w:rFonts w:hint="cs"/>
          <w:rtl/>
        </w:rPr>
        <w:t>‌</w:t>
      </w:r>
      <w:r w:rsidRPr="00DB11B4">
        <w:rPr>
          <w:rFonts w:hint="cs"/>
          <w:rtl/>
        </w:rPr>
        <w:t>ها بر خودم بیم ندارم اما بر این می</w:t>
      </w:r>
      <w:r w:rsidR="00D70BFE" w:rsidRPr="00DB11B4">
        <w:rPr>
          <w:rFonts w:hint="cs"/>
          <w:rtl/>
        </w:rPr>
        <w:t>‌</w:t>
      </w:r>
      <w:r w:rsidRPr="00DB11B4">
        <w:rPr>
          <w:rFonts w:hint="cs"/>
          <w:rtl/>
        </w:rPr>
        <w:t>ترسم و به حسین</w:t>
      </w:r>
      <w:r w:rsidR="00CB7220">
        <w:rPr>
          <w:rFonts w:hint="cs"/>
          <w:rtl/>
        </w:rPr>
        <w:t xml:space="preserve"> </w:t>
      </w:r>
      <w:r w:rsidR="00A2281B" w:rsidRPr="00DB11B4">
        <w:rPr>
          <w:rFonts w:cs="CTraditional Arabic" w:hint="cs"/>
          <w:rtl/>
        </w:rPr>
        <w:t xml:space="preserve">س </w:t>
      </w:r>
      <w:r w:rsidRPr="00DB11B4">
        <w:rPr>
          <w:rFonts w:hint="cs"/>
          <w:rtl/>
        </w:rPr>
        <w:t>اشاره نمود»</w:t>
      </w:r>
      <w:r w:rsidRPr="00DB11B4">
        <w:rPr>
          <w:vertAlign w:val="superscript"/>
          <w:rtl/>
        </w:rPr>
        <w:footnoteReference w:id="281"/>
      </w:r>
      <w:r w:rsidRPr="00DB11B4">
        <w:rPr>
          <w:rFonts w:hint="cs"/>
          <w:rtl/>
        </w:rPr>
        <w:t>.</w:t>
      </w:r>
    </w:p>
    <w:p w:rsidR="0039065C" w:rsidRPr="00DB11B4" w:rsidRDefault="002A4C74" w:rsidP="00DB11B4">
      <w:pPr>
        <w:pStyle w:val="a5"/>
        <w:rPr>
          <w:rtl/>
        </w:rPr>
      </w:pPr>
      <w:r w:rsidRPr="00DB11B4">
        <w:rPr>
          <w:rFonts w:hint="cs"/>
          <w:rtl/>
        </w:rPr>
        <w:t>ابن عبدالبر می</w:t>
      </w:r>
      <w:r w:rsidR="0069264C" w:rsidRPr="00DB11B4">
        <w:rPr>
          <w:rFonts w:hint="cs"/>
          <w:rtl/>
        </w:rPr>
        <w:t>‌</w:t>
      </w:r>
      <w:r w:rsidR="00CB7220">
        <w:rPr>
          <w:rFonts w:hint="cs"/>
          <w:rtl/>
        </w:rPr>
        <w:t>گوید: از چند طریق روایت کرده</w:t>
      </w:r>
      <w:r w:rsidR="00CB7220">
        <w:rPr>
          <w:rFonts w:hint="eastAsia"/>
          <w:rtl/>
        </w:rPr>
        <w:t>‌</w:t>
      </w:r>
      <w:r w:rsidRPr="00DB11B4">
        <w:rPr>
          <w:rFonts w:hint="cs"/>
          <w:rtl/>
        </w:rPr>
        <w:t>ایم که حسن</w:t>
      </w:r>
      <w:r w:rsidR="00A2281B" w:rsidRPr="00DB11B4">
        <w:rPr>
          <w:rFonts w:cs="CTraditional Arabic" w:hint="cs"/>
          <w:rtl/>
        </w:rPr>
        <w:t xml:space="preserve">س </w:t>
      </w:r>
      <w:r w:rsidRPr="00DB11B4">
        <w:rPr>
          <w:rFonts w:hint="cs"/>
          <w:rtl/>
        </w:rPr>
        <w:t>در بستر مرگ به برادرش حسین</w:t>
      </w:r>
      <w:r w:rsidR="00CB7220">
        <w:rPr>
          <w:rFonts w:cs="CTraditional Arabic" w:hint="cs"/>
          <w:rtl/>
        </w:rPr>
        <w:t xml:space="preserve"> </w:t>
      </w:r>
      <w:r w:rsidR="00A2281B" w:rsidRPr="00DB11B4">
        <w:rPr>
          <w:rFonts w:cs="CTraditional Arabic" w:hint="cs"/>
          <w:rtl/>
        </w:rPr>
        <w:t>س</w:t>
      </w:r>
      <w:r w:rsidR="00325708" w:rsidRPr="00DB11B4">
        <w:rPr>
          <w:rFonts w:cs="CTraditional Arabic" w:hint="cs"/>
          <w:rtl/>
        </w:rPr>
        <w:t xml:space="preserve"> </w:t>
      </w:r>
      <w:r w:rsidR="00325708" w:rsidRPr="00DB11B4">
        <w:rPr>
          <w:rFonts w:hint="cs"/>
          <w:rtl/>
        </w:rPr>
        <w:t>می‌</w:t>
      </w:r>
      <w:r w:rsidRPr="00DB11B4">
        <w:rPr>
          <w:rFonts w:hint="cs"/>
          <w:rtl/>
        </w:rPr>
        <w:t>گفت: ای برادر من! پدرمان خدا رحمتش کند، وقتی که رسول الله</w:t>
      </w:r>
      <w:r w:rsidR="00A2281B" w:rsidRPr="00DB11B4">
        <w:rPr>
          <w:rFonts w:cs="CTraditional Arabic" w:hint="cs"/>
          <w:rtl/>
        </w:rPr>
        <w:t xml:space="preserve"> ص </w:t>
      </w:r>
      <w:r w:rsidRPr="00DB11B4">
        <w:rPr>
          <w:rFonts w:hint="cs"/>
          <w:rtl/>
        </w:rPr>
        <w:t>از دنیا رحلت کرد، امیدوار بود که خلافت به او برسد تا شاید صاحب و همراه ایشان باشد، اما خداوند خلافت را به وی نداد و ابوبکر آن را به عهده گرفت، چون وفات ابوبکر فرا رسید دوباره امیدوار شد، اما خلافت به عمر رسید و عمر هنگام مرگ خود آن را به شورا سپرد که او یکی از اعضای آن بود، وی تردید نداشت که خلافت از او نخواهد گذشت، اما به او نرسید و عثمان برگزیده شد، و چون عثمان از دنیا رفت، با او بیعت شد، سپس با او اختلاف شد و کار به شمشیر کشیده شد، و صفایش را ن</w:t>
      </w:r>
      <w:r w:rsidR="00CB7220">
        <w:rPr>
          <w:rFonts w:hint="cs"/>
          <w:rtl/>
        </w:rPr>
        <w:t>دید، والله من به این باور رسیده</w:t>
      </w:r>
      <w:r w:rsidR="00CB7220">
        <w:rPr>
          <w:rFonts w:hint="eastAsia"/>
          <w:rtl/>
        </w:rPr>
        <w:t>‌</w:t>
      </w:r>
      <w:r w:rsidRPr="00DB11B4">
        <w:rPr>
          <w:rFonts w:hint="cs"/>
          <w:rtl/>
        </w:rPr>
        <w:t>ام که خداوند متعال نبوت و خلافت را در ما اهل بیت جمع نمی</w:t>
      </w:r>
      <w:r w:rsidR="00B26585" w:rsidRPr="00DB11B4">
        <w:rPr>
          <w:rFonts w:hint="cs"/>
          <w:rtl/>
        </w:rPr>
        <w:t>‌</w:t>
      </w:r>
      <w:r w:rsidRPr="00DB11B4">
        <w:rPr>
          <w:rFonts w:hint="cs"/>
          <w:rtl/>
        </w:rPr>
        <w:t>گرداند، مبادا اهل کوفه تو را اغوا کنند و به میدان ببرند»</w:t>
      </w:r>
      <w:r w:rsidRPr="00DB11B4">
        <w:rPr>
          <w:vertAlign w:val="superscript"/>
          <w:rtl/>
        </w:rPr>
        <w:footnoteReference w:id="282"/>
      </w:r>
      <w:r w:rsidRPr="00DB11B4">
        <w:rPr>
          <w:rFonts w:hint="cs"/>
          <w:rtl/>
        </w:rPr>
        <w:t>.</w:t>
      </w:r>
    </w:p>
    <w:p w:rsidR="002A4C74" w:rsidRPr="00DB11B4" w:rsidRDefault="002A4C74" w:rsidP="00DB11B4">
      <w:pPr>
        <w:pStyle w:val="a5"/>
        <w:rPr>
          <w:rtl/>
        </w:rPr>
      </w:pPr>
      <w:r w:rsidRPr="00DB11B4">
        <w:rPr>
          <w:rFonts w:hint="cs"/>
          <w:rtl/>
        </w:rPr>
        <w:t>هنگامی که حسن بن علی</w:t>
      </w:r>
      <w:r w:rsidR="00CB7220">
        <w:rPr>
          <w:rFonts w:hint="cs"/>
          <w:rtl/>
        </w:rPr>
        <w:t xml:space="preserve"> </w:t>
      </w:r>
      <w:r w:rsidR="00A2281B" w:rsidRPr="00DB11B4">
        <w:rPr>
          <w:rFonts w:cs="CTraditional Arabic" w:hint="cs"/>
          <w:rtl/>
        </w:rPr>
        <w:t xml:space="preserve">س </w:t>
      </w:r>
      <w:r w:rsidRPr="00DB11B4">
        <w:rPr>
          <w:rFonts w:hint="cs"/>
          <w:rtl/>
        </w:rPr>
        <w:t>در گذشت کوفی</w:t>
      </w:r>
      <w:r w:rsidR="00DE5DFA" w:rsidRPr="00DB11B4">
        <w:rPr>
          <w:rFonts w:hint="cs"/>
          <w:rtl/>
        </w:rPr>
        <w:t>‌</w:t>
      </w:r>
      <w:r w:rsidRPr="00DB11B4">
        <w:rPr>
          <w:rFonts w:hint="cs"/>
          <w:rtl/>
        </w:rPr>
        <w:t>ها در منزل سلیمان بن صرد گرد هم آمدند و نامه</w:t>
      </w:r>
      <w:r w:rsidR="009B2FC1">
        <w:rPr>
          <w:rFonts w:hint="cs"/>
          <w:rtl/>
        </w:rPr>
        <w:t xml:space="preserve">‌ای </w:t>
      </w:r>
      <w:r w:rsidRPr="00DB11B4">
        <w:rPr>
          <w:rFonts w:hint="cs"/>
          <w:rtl/>
        </w:rPr>
        <w:t>برای تعزیت وفات حسن</w:t>
      </w:r>
      <w:r w:rsidR="00CB7220">
        <w:rPr>
          <w:rFonts w:hint="cs"/>
          <w:rtl/>
        </w:rPr>
        <w:t xml:space="preserve"> </w:t>
      </w:r>
      <w:r w:rsidR="00A2281B" w:rsidRPr="00DB11B4">
        <w:rPr>
          <w:rFonts w:cs="CTraditional Arabic" w:hint="cs"/>
          <w:rtl/>
        </w:rPr>
        <w:t xml:space="preserve">س </w:t>
      </w:r>
      <w:r w:rsidRPr="00DB11B4">
        <w:rPr>
          <w:rFonts w:hint="cs"/>
          <w:rtl/>
        </w:rPr>
        <w:t>به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 xml:space="preserve">نوشتند و </w:t>
      </w:r>
      <w:r w:rsidR="00DE5DFA" w:rsidRPr="00DB11B4">
        <w:rPr>
          <w:rFonts w:hint="cs"/>
          <w:rtl/>
        </w:rPr>
        <w:t xml:space="preserve">در </w:t>
      </w:r>
      <w:r w:rsidRPr="00DB11B4">
        <w:rPr>
          <w:rFonts w:hint="cs"/>
          <w:rtl/>
        </w:rPr>
        <w:t>آن چنین گفتند: «تو بزرگترین بازمانده</w:t>
      </w:r>
      <w:r w:rsidR="00DE5DFA" w:rsidRPr="00DB11B4">
        <w:rPr>
          <w:rFonts w:hint="cs"/>
          <w:rtl/>
        </w:rPr>
        <w:t>‌ی</w:t>
      </w:r>
      <w:r w:rsidRPr="00DB11B4">
        <w:rPr>
          <w:rFonts w:hint="cs"/>
          <w:rtl/>
        </w:rPr>
        <w:t xml:space="preserve"> گذشتگان هستی، ما شیعیان تو هستیم، به داغ تو داغدیده و به اندوه تو اندوهگین و به شادمانی تو شادمان و منتظر امر تو هستیم»</w:t>
      </w:r>
      <w:r w:rsidRPr="00DB11B4">
        <w:rPr>
          <w:vertAlign w:val="superscript"/>
          <w:rtl/>
        </w:rPr>
        <w:footnoteReference w:id="283"/>
      </w:r>
      <w:r w:rsidRPr="00DB11B4">
        <w:rPr>
          <w:rFonts w:hint="cs"/>
          <w:rtl/>
        </w:rPr>
        <w:t>.</w:t>
      </w:r>
    </w:p>
    <w:p w:rsidR="00C064A6" w:rsidRPr="00DB11B4" w:rsidRDefault="00C064A6" w:rsidP="00DB11B4">
      <w:pPr>
        <w:pStyle w:val="a5"/>
        <w:rPr>
          <w:rtl/>
        </w:rPr>
      </w:pPr>
      <w:r w:rsidRPr="00DB11B4">
        <w:rPr>
          <w:rFonts w:hint="cs"/>
          <w:rtl/>
        </w:rPr>
        <w:t>حسین</w:t>
      </w:r>
      <w:r w:rsidR="00CB7220">
        <w:rPr>
          <w:rFonts w:hint="cs"/>
          <w:rtl/>
        </w:rPr>
        <w:t xml:space="preserve"> </w:t>
      </w:r>
      <w:r w:rsidR="00A2281B" w:rsidRPr="00DB11B4">
        <w:rPr>
          <w:rFonts w:cs="CTraditional Arabic" w:hint="cs"/>
          <w:rtl/>
        </w:rPr>
        <w:t xml:space="preserve">س </w:t>
      </w:r>
      <w:r w:rsidRPr="00DB11B4">
        <w:rPr>
          <w:rFonts w:hint="cs"/>
          <w:rtl/>
        </w:rPr>
        <w:t>در پاسخ آنان نوشت:</w:t>
      </w:r>
      <w:r w:rsidR="00DE5DFA" w:rsidRPr="00DB11B4">
        <w:rPr>
          <w:rFonts w:hint="cs"/>
          <w:rtl/>
        </w:rPr>
        <w:t xml:space="preserve"> </w:t>
      </w:r>
      <w:r w:rsidRPr="00DB11B4">
        <w:rPr>
          <w:rFonts w:hint="cs"/>
          <w:rtl/>
        </w:rPr>
        <w:t xml:space="preserve">«من امیدوارم نظر برادرم </w:t>
      </w:r>
      <w:r w:rsidRPr="00DB11B4">
        <w:rPr>
          <w:rFonts w:cs="Times New Roman" w:hint="cs"/>
          <w:rtl/>
        </w:rPr>
        <w:t xml:space="preserve">– </w:t>
      </w:r>
      <w:r w:rsidRPr="00DB11B4">
        <w:rPr>
          <w:rFonts w:hint="cs"/>
          <w:rtl/>
        </w:rPr>
        <w:t>خدا رحمتش کند- د</w:t>
      </w:r>
      <w:r w:rsidR="00DE5DFA" w:rsidRPr="00DB11B4">
        <w:rPr>
          <w:rFonts w:hint="cs"/>
          <w:rtl/>
        </w:rPr>
        <w:t xml:space="preserve">ر </w:t>
      </w:r>
      <w:r w:rsidRPr="00DB11B4">
        <w:rPr>
          <w:rFonts w:hint="cs"/>
          <w:rtl/>
        </w:rPr>
        <w:t>باره</w:t>
      </w:r>
      <w:r w:rsidR="00DE5DFA" w:rsidRPr="00DB11B4">
        <w:rPr>
          <w:rFonts w:hint="cs"/>
          <w:rtl/>
        </w:rPr>
        <w:t>‌ی</w:t>
      </w:r>
      <w:r w:rsidRPr="00DB11B4">
        <w:rPr>
          <w:rFonts w:hint="cs"/>
          <w:rtl/>
        </w:rPr>
        <w:t xml:space="preserve"> صلح و نظر من در جهاد با ستمگران صائب و درست باشد، تا زمانی که پسر هند زنده است، آرام باشید و حرکتی نکنید و تصمیم خود را پنهان بدارید و هوشیار و مواظب باشید، اگر او از دنیا برود و من زنده باشم، إن شاء الله نظرم را به شما اعلام خواهم کرد»</w:t>
      </w:r>
      <w:r w:rsidRPr="00DB11B4">
        <w:rPr>
          <w:vertAlign w:val="superscript"/>
          <w:rtl/>
        </w:rPr>
        <w:footnoteReference w:id="284"/>
      </w:r>
      <w:r w:rsidRPr="00DB11B4">
        <w:rPr>
          <w:rFonts w:hint="cs"/>
          <w:rtl/>
        </w:rPr>
        <w:t>.</w:t>
      </w:r>
    </w:p>
    <w:p w:rsidR="00C064A6" w:rsidRPr="00DB11B4" w:rsidRDefault="00BE6F6B" w:rsidP="00DB11B4">
      <w:pPr>
        <w:pStyle w:val="a5"/>
        <w:rPr>
          <w:rtl/>
        </w:rPr>
      </w:pPr>
      <w:r w:rsidRPr="00DB11B4">
        <w:rPr>
          <w:rFonts w:hint="cs"/>
          <w:rtl/>
        </w:rPr>
        <w:t>جایگاه حسین</w:t>
      </w:r>
      <w:r w:rsidR="00CB7220">
        <w:rPr>
          <w:rFonts w:hint="cs"/>
          <w:rtl/>
        </w:rPr>
        <w:t xml:space="preserve"> </w:t>
      </w:r>
      <w:r w:rsidR="00A2281B" w:rsidRPr="00DB11B4">
        <w:rPr>
          <w:rFonts w:cs="CTraditional Arabic" w:hint="cs"/>
          <w:rtl/>
        </w:rPr>
        <w:t xml:space="preserve">س </w:t>
      </w:r>
      <w:r w:rsidRPr="00DB11B4">
        <w:rPr>
          <w:rFonts w:hint="cs"/>
          <w:rtl/>
        </w:rPr>
        <w:t>بعد از وفات حسن</w:t>
      </w:r>
      <w:r w:rsidR="00CB7220">
        <w:rPr>
          <w:rFonts w:hint="cs"/>
          <w:rtl/>
        </w:rPr>
        <w:t xml:space="preserve"> </w:t>
      </w:r>
      <w:r w:rsidR="00A2281B" w:rsidRPr="00DB11B4">
        <w:rPr>
          <w:rFonts w:cs="CTraditional Arabic" w:hint="cs"/>
          <w:rtl/>
        </w:rPr>
        <w:t xml:space="preserve">س </w:t>
      </w:r>
      <w:r w:rsidRPr="00DB11B4">
        <w:rPr>
          <w:rFonts w:hint="cs"/>
          <w:rtl/>
        </w:rPr>
        <w:t xml:space="preserve">در میان مسلمانان قابل انکار نیست، در میان </w:t>
      </w:r>
      <w:r w:rsidR="00FB7932" w:rsidRPr="00DB11B4">
        <w:rPr>
          <w:rFonts w:hint="cs"/>
          <w:rtl/>
        </w:rPr>
        <w:t>برخی</w:t>
      </w:r>
      <w:r w:rsidRPr="00DB11B4">
        <w:rPr>
          <w:rFonts w:hint="cs"/>
          <w:rtl/>
        </w:rPr>
        <w:t xml:space="preserve"> احساس فزاینده پدید آمد که یگانه نامزد خلافت پس از وفات معاویه</w:t>
      </w:r>
      <w:r w:rsidR="00A2281B" w:rsidRPr="00DB11B4">
        <w:rPr>
          <w:rFonts w:cs="CTraditional Arabic" w:hint="cs"/>
          <w:rtl/>
        </w:rPr>
        <w:t xml:space="preserve">س </w:t>
      </w:r>
      <w:r w:rsidRPr="00DB11B4">
        <w:rPr>
          <w:rFonts w:hint="cs"/>
          <w:rtl/>
        </w:rPr>
        <w:t>حسین بن علی</w:t>
      </w:r>
      <w:r w:rsidR="00CB7220">
        <w:rPr>
          <w:rFonts w:cs="CTraditional Arabic" w:hint="cs"/>
          <w:rtl/>
        </w:rPr>
        <w:t xml:space="preserve"> </w:t>
      </w:r>
      <w:r w:rsidR="00A2281B" w:rsidRPr="00DB11B4">
        <w:rPr>
          <w:rFonts w:cs="CTraditional Arabic" w:hint="cs"/>
          <w:rtl/>
        </w:rPr>
        <w:t xml:space="preserve">س </w:t>
      </w:r>
      <w:r w:rsidRPr="00DB11B4">
        <w:rPr>
          <w:rFonts w:hint="cs"/>
          <w:rtl/>
        </w:rPr>
        <w:t>است، بزرگان حجاز و رهبران کوفه با وی ملاقات می</w:t>
      </w:r>
      <w:r w:rsidR="00FB7932" w:rsidRPr="00DB11B4">
        <w:rPr>
          <w:rFonts w:hint="cs"/>
          <w:rtl/>
        </w:rPr>
        <w:t>‌</w:t>
      </w:r>
      <w:r w:rsidRPr="00DB11B4">
        <w:rPr>
          <w:rFonts w:hint="cs"/>
          <w:rtl/>
        </w:rPr>
        <w:t>کردند و تردید نداشتند که ایشان پس از معاویه</w:t>
      </w:r>
      <w:r w:rsidR="00CB7220">
        <w:rPr>
          <w:rFonts w:hint="cs"/>
          <w:rtl/>
        </w:rPr>
        <w:t xml:space="preserve"> </w:t>
      </w:r>
      <w:r w:rsidR="00A2281B" w:rsidRPr="00DB11B4">
        <w:rPr>
          <w:rFonts w:cs="CTraditional Arabic" w:hint="cs"/>
          <w:rtl/>
        </w:rPr>
        <w:t xml:space="preserve">س </w:t>
      </w:r>
      <w:r w:rsidRPr="00DB11B4">
        <w:rPr>
          <w:rFonts w:hint="cs"/>
          <w:rtl/>
        </w:rPr>
        <w:t>خلیفه خواهد شد</w:t>
      </w:r>
      <w:r w:rsidRPr="00DB11B4">
        <w:rPr>
          <w:vertAlign w:val="superscript"/>
          <w:rtl/>
        </w:rPr>
        <w:footnoteReference w:id="285"/>
      </w:r>
      <w:r w:rsidRPr="00DB11B4">
        <w:rPr>
          <w:rFonts w:hint="cs"/>
          <w:rtl/>
        </w:rPr>
        <w:t>.</w:t>
      </w:r>
    </w:p>
    <w:p w:rsidR="00BE6F6B" w:rsidRPr="00DB11B4" w:rsidRDefault="00BE6F6B" w:rsidP="00CB7220">
      <w:pPr>
        <w:pStyle w:val="a5"/>
        <w:widowControl w:val="0"/>
        <w:rPr>
          <w:rtl/>
        </w:rPr>
      </w:pPr>
      <w:r w:rsidRPr="00DB11B4">
        <w:rPr>
          <w:rFonts w:hint="cs"/>
          <w:rtl/>
        </w:rPr>
        <w:t>کوفی</w:t>
      </w:r>
      <w:r w:rsidR="00087AFF" w:rsidRPr="00DB11B4">
        <w:rPr>
          <w:rFonts w:hint="cs"/>
          <w:rtl/>
        </w:rPr>
        <w:t>‌</w:t>
      </w:r>
      <w:r w:rsidRPr="00DB11B4">
        <w:rPr>
          <w:rFonts w:hint="cs"/>
          <w:rtl/>
        </w:rPr>
        <w:t>ها به طلبیدن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 xml:space="preserve">بسنده نکردند، برادرش </w:t>
      </w:r>
      <w:r w:rsidR="00087AFF" w:rsidRPr="00DB11B4">
        <w:rPr>
          <w:rFonts w:hint="cs"/>
          <w:rtl/>
        </w:rPr>
        <w:t xml:space="preserve">محمد بن حنفیه را نیز </w:t>
      </w:r>
      <w:r w:rsidR="00087AFF" w:rsidRPr="00CB7220">
        <w:rPr>
          <w:rFonts w:hint="cs"/>
          <w:spacing w:val="-4"/>
          <w:rtl/>
        </w:rPr>
        <w:t>دعوت کردند</w:t>
      </w:r>
      <w:r w:rsidRPr="00CB7220">
        <w:rPr>
          <w:rFonts w:hint="cs"/>
          <w:spacing w:val="-4"/>
          <w:rtl/>
        </w:rPr>
        <w:t>، اما به خطر کوفی</w:t>
      </w:r>
      <w:r w:rsidR="00087AFF" w:rsidRPr="00CB7220">
        <w:rPr>
          <w:rFonts w:hint="cs"/>
          <w:spacing w:val="-4"/>
          <w:rtl/>
        </w:rPr>
        <w:t>‌</w:t>
      </w:r>
      <w:r w:rsidRPr="00CB7220">
        <w:rPr>
          <w:rFonts w:hint="cs"/>
          <w:spacing w:val="-4"/>
          <w:rtl/>
        </w:rPr>
        <w:t>ها بر خود و آل علی بی ابی</w:t>
      </w:r>
      <w:r w:rsidR="002E229F" w:rsidRPr="00CB7220">
        <w:rPr>
          <w:rFonts w:hint="cs"/>
          <w:spacing w:val="-4"/>
          <w:rtl/>
        </w:rPr>
        <w:t xml:space="preserve"> </w:t>
      </w:r>
      <w:r w:rsidRPr="00CB7220">
        <w:rPr>
          <w:rFonts w:hint="cs"/>
          <w:spacing w:val="-4"/>
          <w:rtl/>
        </w:rPr>
        <w:t>طالب</w:t>
      </w:r>
      <w:r w:rsidR="00CB7220" w:rsidRPr="00CB7220">
        <w:rPr>
          <w:rFonts w:hint="cs"/>
          <w:spacing w:val="-4"/>
          <w:rtl/>
        </w:rPr>
        <w:t xml:space="preserve"> </w:t>
      </w:r>
      <w:r w:rsidR="00A2281B" w:rsidRPr="00CB7220">
        <w:rPr>
          <w:rFonts w:cs="CTraditional Arabic" w:hint="cs"/>
          <w:spacing w:val="-4"/>
          <w:rtl/>
        </w:rPr>
        <w:t xml:space="preserve">س </w:t>
      </w:r>
      <w:r w:rsidRPr="00CB7220">
        <w:rPr>
          <w:rFonts w:hint="cs"/>
          <w:spacing w:val="-4"/>
          <w:rtl/>
        </w:rPr>
        <w:t>پی برد و حسین</w:t>
      </w:r>
      <w:r w:rsidR="00CB7220" w:rsidRPr="00CB7220">
        <w:rPr>
          <w:rFonts w:cs="CTraditional Arabic" w:hint="cs"/>
          <w:spacing w:val="-4"/>
          <w:rtl/>
        </w:rPr>
        <w:t xml:space="preserve"> </w:t>
      </w:r>
      <w:r w:rsidR="00A2281B" w:rsidRPr="00CB7220">
        <w:rPr>
          <w:rFonts w:cs="CTraditional Arabic" w:hint="cs"/>
          <w:spacing w:val="-4"/>
          <w:rtl/>
        </w:rPr>
        <w:t>س</w:t>
      </w:r>
      <w:r w:rsidR="00A2281B" w:rsidRPr="00DB11B4">
        <w:rPr>
          <w:rFonts w:cs="CTraditional Arabic" w:hint="cs"/>
          <w:rtl/>
        </w:rPr>
        <w:t xml:space="preserve"> </w:t>
      </w:r>
      <w:r w:rsidRPr="00DB11B4">
        <w:rPr>
          <w:rFonts w:hint="cs"/>
          <w:rtl/>
        </w:rPr>
        <w:t>را نیز بر حذر می</w:t>
      </w:r>
      <w:r w:rsidR="00087AFF" w:rsidRPr="00DB11B4">
        <w:rPr>
          <w:rFonts w:hint="cs"/>
          <w:rtl/>
        </w:rPr>
        <w:t>‌</w:t>
      </w:r>
      <w:r w:rsidRPr="00DB11B4">
        <w:rPr>
          <w:rFonts w:hint="cs"/>
          <w:rtl/>
        </w:rPr>
        <w:t>داشت که مبادا به آنان تمایل پیدا کنید و پندارهایشان را باور نماید، و به ایشان گفت:</w:t>
      </w:r>
      <w:r w:rsidR="00087AFF" w:rsidRPr="00DB11B4">
        <w:rPr>
          <w:rFonts w:hint="cs"/>
          <w:rtl/>
        </w:rPr>
        <w:t xml:space="preserve"> </w:t>
      </w:r>
      <w:r w:rsidRPr="00DB11B4">
        <w:rPr>
          <w:rFonts w:hint="cs"/>
          <w:rtl/>
        </w:rPr>
        <w:t>«این</w:t>
      </w:r>
      <w:r w:rsidR="00087AFF" w:rsidRPr="00DB11B4">
        <w:rPr>
          <w:rFonts w:hint="cs"/>
          <w:rtl/>
        </w:rPr>
        <w:t>‌</w:t>
      </w:r>
      <w:r w:rsidRPr="00DB11B4">
        <w:rPr>
          <w:rFonts w:hint="cs"/>
          <w:rtl/>
        </w:rPr>
        <w:t>ها می</w:t>
      </w:r>
      <w:r w:rsidR="00087AFF" w:rsidRPr="00DB11B4">
        <w:rPr>
          <w:rFonts w:hint="cs"/>
          <w:rtl/>
        </w:rPr>
        <w:t>‌</w:t>
      </w:r>
      <w:r w:rsidRPr="00DB11B4">
        <w:rPr>
          <w:rFonts w:hint="cs"/>
          <w:rtl/>
        </w:rPr>
        <w:t>خواهند توسط ما نان بخورند و خون ما را بریزند»</w:t>
      </w:r>
      <w:r w:rsidRPr="00DB11B4">
        <w:rPr>
          <w:vertAlign w:val="superscript"/>
          <w:rtl/>
        </w:rPr>
        <w:footnoteReference w:id="286"/>
      </w:r>
      <w:r w:rsidRPr="00DB11B4">
        <w:rPr>
          <w:rFonts w:hint="cs"/>
          <w:rtl/>
        </w:rPr>
        <w:t>.</w:t>
      </w:r>
    </w:p>
    <w:p w:rsidR="00BE6F6B" w:rsidRPr="00DB11B4" w:rsidRDefault="00957409" w:rsidP="00CB7220">
      <w:pPr>
        <w:pStyle w:val="a5"/>
        <w:widowControl w:val="0"/>
        <w:rPr>
          <w:rtl/>
        </w:rPr>
      </w:pPr>
      <w:r w:rsidRPr="00DB11B4">
        <w:rPr>
          <w:rFonts w:hint="cs"/>
          <w:rtl/>
        </w:rPr>
        <w:t>نامه</w:t>
      </w:r>
      <w:r w:rsidR="00087AFF" w:rsidRPr="00DB11B4">
        <w:rPr>
          <w:rFonts w:hint="cs"/>
          <w:rtl/>
        </w:rPr>
        <w:t>‌</w:t>
      </w:r>
      <w:r w:rsidRPr="00DB11B4">
        <w:rPr>
          <w:rFonts w:hint="cs"/>
          <w:rtl/>
        </w:rPr>
        <w:t>هایی که میان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و اهل کوفه رد و بدل می</w:t>
      </w:r>
      <w:r w:rsidR="00087AFF" w:rsidRPr="00DB11B4">
        <w:rPr>
          <w:rFonts w:hint="cs"/>
          <w:rtl/>
        </w:rPr>
        <w:t>‌</w:t>
      </w:r>
      <w:r w:rsidRPr="00DB11B4">
        <w:rPr>
          <w:rFonts w:hint="cs"/>
          <w:rtl/>
        </w:rPr>
        <w:t>شد، بنی امیه را در مدینه نگران ساخت، آنان در این زمینه به معاویه</w:t>
      </w:r>
      <w:r w:rsidR="00CB7220">
        <w:rPr>
          <w:rFonts w:hint="cs"/>
          <w:rtl/>
        </w:rPr>
        <w:t xml:space="preserve"> </w:t>
      </w:r>
      <w:r w:rsidR="00A2281B" w:rsidRPr="00DB11B4">
        <w:rPr>
          <w:rFonts w:cs="CTraditional Arabic" w:hint="cs"/>
          <w:rtl/>
        </w:rPr>
        <w:t xml:space="preserve">س </w:t>
      </w:r>
      <w:r w:rsidRPr="00DB11B4">
        <w:rPr>
          <w:rFonts w:hint="cs"/>
          <w:rtl/>
        </w:rPr>
        <w:t>نامه نوشتند که با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چگونه رفتار کنند،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در پاسخ گفت: مطلقا با او کاری نداشته باشید</w:t>
      </w:r>
      <w:r w:rsidRPr="00DB11B4">
        <w:rPr>
          <w:vertAlign w:val="superscript"/>
          <w:rtl/>
        </w:rPr>
        <w:footnoteReference w:id="287"/>
      </w:r>
      <w:r w:rsidRPr="00DB11B4">
        <w:rPr>
          <w:rFonts w:hint="cs"/>
          <w:rtl/>
        </w:rPr>
        <w:t>.</w:t>
      </w:r>
    </w:p>
    <w:p w:rsidR="00957409" w:rsidRPr="00DB11B4" w:rsidRDefault="00F7263D" w:rsidP="00DB11B4">
      <w:pPr>
        <w:pStyle w:val="a5"/>
        <w:rPr>
          <w:rtl/>
        </w:rPr>
      </w:pPr>
      <w:r w:rsidRPr="00DB11B4">
        <w:rPr>
          <w:rFonts w:hint="cs"/>
          <w:rtl/>
        </w:rPr>
        <w:t>امکان نداشت ارتباط تنگاتنگ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با اهل کوفه و نامه</w:t>
      </w:r>
      <w:r w:rsidR="00087AFF" w:rsidRPr="00DB11B4">
        <w:rPr>
          <w:rFonts w:hint="cs"/>
          <w:rtl/>
        </w:rPr>
        <w:t>‌</w:t>
      </w:r>
      <w:r w:rsidRPr="00DB11B4">
        <w:rPr>
          <w:rFonts w:hint="cs"/>
          <w:rtl/>
        </w:rPr>
        <w:t>هایشان بر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پنهان بماند، لذا معاویه</w:t>
      </w:r>
      <w:r w:rsidR="00CB7220">
        <w:rPr>
          <w:rFonts w:hint="cs"/>
          <w:rtl/>
        </w:rPr>
        <w:t xml:space="preserve"> </w:t>
      </w:r>
      <w:r w:rsidR="00A2281B" w:rsidRPr="00DB11B4">
        <w:rPr>
          <w:rFonts w:cs="CTraditional Arabic" w:hint="cs"/>
          <w:rtl/>
        </w:rPr>
        <w:t xml:space="preserve">س </w:t>
      </w:r>
      <w:r w:rsidRPr="00DB11B4">
        <w:rPr>
          <w:rFonts w:hint="cs"/>
          <w:rtl/>
        </w:rPr>
        <w:t>از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خواست که از خدا بترسد و میان مسلمانان دو دستگی ایجاد نکند</w:t>
      </w:r>
      <w:r w:rsidRPr="00DB11B4">
        <w:rPr>
          <w:vertAlign w:val="superscript"/>
          <w:rtl/>
        </w:rPr>
        <w:footnoteReference w:id="288"/>
      </w:r>
      <w:r w:rsidRPr="00DB11B4">
        <w:rPr>
          <w:rFonts w:hint="cs"/>
          <w:rtl/>
        </w:rPr>
        <w:t>.</w:t>
      </w:r>
    </w:p>
    <w:p w:rsidR="00F7263D" w:rsidRPr="00DB11B4" w:rsidRDefault="00F7263D" w:rsidP="00DB11B4">
      <w:pPr>
        <w:pStyle w:val="a5"/>
        <w:rPr>
          <w:rtl/>
        </w:rPr>
      </w:pPr>
      <w:r w:rsidRPr="00DB11B4">
        <w:rPr>
          <w:rFonts w:hint="cs"/>
          <w:rtl/>
        </w:rPr>
        <w:t>شاید اصرارهای مکرر کوفی</w:t>
      </w:r>
      <w:r w:rsidR="00087AFF" w:rsidRPr="00DB11B4">
        <w:rPr>
          <w:rFonts w:hint="cs"/>
          <w:rtl/>
        </w:rPr>
        <w:t>‌</w:t>
      </w:r>
      <w:r w:rsidRPr="00DB11B4">
        <w:rPr>
          <w:rFonts w:hint="cs"/>
          <w:rtl/>
        </w:rPr>
        <w:t>ها که دایما تأکید می</w:t>
      </w:r>
      <w:r w:rsidR="00087AFF" w:rsidRPr="00DB11B4">
        <w:rPr>
          <w:rFonts w:hint="cs"/>
          <w:rtl/>
        </w:rPr>
        <w:t>‌</w:t>
      </w:r>
      <w:r w:rsidRPr="00DB11B4">
        <w:rPr>
          <w:rFonts w:hint="cs"/>
          <w:rtl/>
        </w:rPr>
        <w:t>کردند که زیاد پشتیبان او هستند و با وی ایستاده</w:t>
      </w:r>
      <w:r w:rsidR="001F30FE">
        <w:rPr>
          <w:rFonts w:hint="cs"/>
          <w:rtl/>
        </w:rPr>
        <w:t>‌اند</w:t>
      </w:r>
      <w:r w:rsidRPr="00DB11B4">
        <w:rPr>
          <w:rFonts w:hint="cs"/>
          <w:rtl/>
        </w:rPr>
        <w:t>، بر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تأثیر گذاشت و در برابر اغوای رهبران کوفه نمی</w:t>
      </w:r>
      <w:r w:rsidR="00087AFF" w:rsidRPr="00DB11B4">
        <w:rPr>
          <w:rFonts w:hint="cs"/>
          <w:rtl/>
        </w:rPr>
        <w:t>‌</w:t>
      </w:r>
      <w:r w:rsidRPr="00DB11B4">
        <w:rPr>
          <w:rFonts w:hint="cs"/>
          <w:rtl/>
        </w:rPr>
        <w:t>دانست چه کند</w:t>
      </w:r>
      <w:r w:rsidRPr="00DB11B4">
        <w:rPr>
          <w:vertAlign w:val="superscript"/>
          <w:rtl/>
        </w:rPr>
        <w:footnoteReference w:id="289"/>
      </w:r>
      <w:r w:rsidRPr="00DB11B4">
        <w:rPr>
          <w:rFonts w:hint="cs"/>
          <w:rtl/>
        </w:rPr>
        <w:t>.</w:t>
      </w:r>
    </w:p>
    <w:p w:rsidR="00F7263D" w:rsidRPr="00DB11B4" w:rsidRDefault="00F7263D" w:rsidP="00DB11B4">
      <w:pPr>
        <w:pStyle w:val="a5"/>
        <w:rPr>
          <w:rtl/>
        </w:rPr>
      </w:pPr>
      <w:r w:rsidRPr="00DB11B4">
        <w:rPr>
          <w:rFonts w:hint="cs"/>
          <w:rtl/>
        </w:rPr>
        <w:t>قطع نظر از روابط نزدیک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با اهل کوفه، معاویه احتمال می</w:t>
      </w:r>
      <w:r w:rsidR="00087AFF" w:rsidRPr="00DB11B4">
        <w:rPr>
          <w:rFonts w:hint="cs"/>
          <w:rtl/>
        </w:rPr>
        <w:t>‌</w:t>
      </w:r>
      <w:r w:rsidRPr="00DB11B4">
        <w:rPr>
          <w:rFonts w:hint="cs"/>
          <w:rtl/>
        </w:rPr>
        <w:t>داد که حسین</w:t>
      </w:r>
      <w:r w:rsidR="00CB7220">
        <w:rPr>
          <w:rFonts w:hint="cs"/>
          <w:rtl/>
        </w:rPr>
        <w:t xml:space="preserve"> </w:t>
      </w:r>
      <w:r w:rsidR="00A2281B" w:rsidRPr="00DB11B4">
        <w:rPr>
          <w:rFonts w:cs="CTraditional Arabic" w:hint="cs"/>
          <w:rtl/>
        </w:rPr>
        <w:t xml:space="preserve">س </w:t>
      </w:r>
      <w:r w:rsidRPr="00DB11B4">
        <w:rPr>
          <w:rFonts w:hint="cs"/>
          <w:rtl/>
        </w:rPr>
        <w:t>به کوفه بپیوندد، بدین خاطر به پسرش یزید چنین توصیه کرد:</w:t>
      </w:r>
      <w:r w:rsidR="00087AFF" w:rsidRPr="00DB11B4">
        <w:rPr>
          <w:rFonts w:hint="cs"/>
          <w:rtl/>
        </w:rPr>
        <w:t xml:space="preserve"> </w:t>
      </w:r>
      <w:r w:rsidRPr="00DB11B4">
        <w:rPr>
          <w:rFonts w:hint="cs"/>
          <w:rtl/>
        </w:rPr>
        <w:t xml:space="preserve">«حسین بن علی، پسر فاطمه دختر رسول الله </w:t>
      </w:r>
      <w:r w:rsidR="00087AFF" w:rsidRPr="00DB11B4">
        <w:rPr>
          <w:rFonts w:cs="CTraditional Arabic" w:hint="cs"/>
          <w:rtl/>
        </w:rPr>
        <w:t>ج</w:t>
      </w:r>
      <w:r w:rsidRPr="00DB11B4">
        <w:rPr>
          <w:rFonts w:hint="cs"/>
          <w:rtl/>
        </w:rPr>
        <w:t>، محبوب</w:t>
      </w:r>
      <w:r w:rsidR="00087AFF" w:rsidRPr="00DB11B4">
        <w:rPr>
          <w:rFonts w:hint="cs"/>
          <w:rtl/>
        </w:rPr>
        <w:t>‌</w:t>
      </w:r>
      <w:r w:rsidRPr="00DB11B4">
        <w:rPr>
          <w:rFonts w:hint="cs"/>
          <w:rtl/>
        </w:rPr>
        <w:t>ترین فرد نزد مردم است، با او صله</w:t>
      </w:r>
      <w:r w:rsidR="00087AFF" w:rsidRPr="00DB11B4">
        <w:rPr>
          <w:rFonts w:hint="cs"/>
          <w:rtl/>
        </w:rPr>
        <w:t>‌ی</w:t>
      </w:r>
      <w:r w:rsidRPr="00DB11B4">
        <w:rPr>
          <w:rFonts w:hint="cs"/>
          <w:rtl/>
        </w:rPr>
        <w:t xml:space="preserve"> رحم و نرمی کن با تو کنار خواهد آمد و اگر هم چیزی بشود، آنان که پدرش را کشتند و برادرش را</w:t>
      </w:r>
      <w:r w:rsidR="009B2FC1">
        <w:rPr>
          <w:rFonts w:hint="cs"/>
          <w:rtl/>
        </w:rPr>
        <w:t xml:space="preserve"> بی‌</w:t>
      </w:r>
      <w:r w:rsidRPr="00DB11B4">
        <w:rPr>
          <w:rFonts w:hint="cs"/>
          <w:rtl/>
        </w:rPr>
        <w:t>یار و مددگار رها کردند، برایش کافی هستند»</w:t>
      </w:r>
      <w:r w:rsidRPr="00DB11B4">
        <w:rPr>
          <w:vertAlign w:val="superscript"/>
          <w:rtl/>
        </w:rPr>
        <w:footnoteReference w:id="290"/>
      </w:r>
      <w:r w:rsidRPr="00DB11B4">
        <w:rPr>
          <w:rFonts w:hint="cs"/>
          <w:rtl/>
        </w:rPr>
        <w:t>.</w:t>
      </w:r>
    </w:p>
    <w:p w:rsidR="00F7263D" w:rsidRPr="00DB11B4" w:rsidRDefault="00BF5698" w:rsidP="00CB7220">
      <w:pPr>
        <w:pStyle w:val="a3"/>
        <w:rPr>
          <w:i/>
          <w:rtl/>
        </w:rPr>
      </w:pPr>
      <w:bookmarkStart w:id="238" w:name="_Toc434685349"/>
      <w:bookmarkStart w:id="239" w:name="_Toc434685711"/>
      <w:bookmarkStart w:id="240" w:name="_Toc452296778"/>
      <w:bookmarkStart w:id="241" w:name="_Toc452297141"/>
      <w:bookmarkStart w:id="242" w:name="_Toc452297256"/>
      <w:r w:rsidRPr="00DB11B4">
        <w:rPr>
          <w:rFonts w:hint="cs"/>
          <w:rtl/>
        </w:rPr>
        <w:t>رابعا: عدم بیع</w:t>
      </w:r>
      <w:r w:rsidR="00F7263D" w:rsidRPr="00DB11B4">
        <w:rPr>
          <w:rFonts w:hint="cs"/>
          <w:rtl/>
        </w:rPr>
        <w:t>ت حسین بن علی</w:t>
      </w:r>
      <w:r w:rsidR="00CB7220">
        <w:rPr>
          <w:rFonts w:cs="CTraditional Arabic" w:hint="cs"/>
          <w:rtl/>
        </w:rPr>
        <w:t xml:space="preserve"> </w:t>
      </w:r>
      <w:r w:rsidR="00A2281B" w:rsidRPr="00CB7220">
        <w:rPr>
          <w:rFonts w:cs="CTraditional Arabic" w:hint="cs"/>
          <w:b w:val="0"/>
          <w:bCs w:val="0"/>
          <w:sz w:val="28"/>
          <w:szCs w:val="28"/>
          <w:rtl/>
        </w:rPr>
        <w:t>س</w:t>
      </w:r>
      <w:r w:rsidR="00A2281B" w:rsidRPr="00DB11B4">
        <w:rPr>
          <w:rFonts w:cs="CTraditional Arabic" w:hint="cs"/>
          <w:rtl/>
        </w:rPr>
        <w:t xml:space="preserve"> </w:t>
      </w:r>
      <w:r w:rsidR="003F2696" w:rsidRPr="00DB11B4">
        <w:rPr>
          <w:rFonts w:hint="cs"/>
          <w:rtl/>
        </w:rPr>
        <w:t>با یزید بن معاویه</w:t>
      </w:r>
      <w:bookmarkEnd w:id="238"/>
      <w:bookmarkEnd w:id="239"/>
      <w:bookmarkEnd w:id="240"/>
      <w:bookmarkEnd w:id="241"/>
      <w:bookmarkEnd w:id="242"/>
    </w:p>
    <w:p w:rsidR="00F7263D" w:rsidRPr="00DB11B4" w:rsidRDefault="00F7263D" w:rsidP="00DB11B4">
      <w:pPr>
        <w:pStyle w:val="a5"/>
        <w:rPr>
          <w:rtl/>
        </w:rPr>
      </w:pPr>
      <w:r w:rsidRPr="00DB11B4">
        <w:rPr>
          <w:rFonts w:hint="cs"/>
          <w:rtl/>
        </w:rPr>
        <w:t>حسین</w:t>
      </w:r>
      <w:r w:rsidR="00CB7220">
        <w:rPr>
          <w:rFonts w:hint="cs"/>
          <w:rtl/>
        </w:rPr>
        <w:t xml:space="preserve"> </w:t>
      </w:r>
      <w:r w:rsidR="00A2281B" w:rsidRPr="00DB11B4">
        <w:rPr>
          <w:rFonts w:cs="CTraditional Arabic" w:hint="cs"/>
          <w:rtl/>
        </w:rPr>
        <w:t xml:space="preserve">س </w:t>
      </w:r>
      <w:r w:rsidRPr="00DB11B4">
        <w:rPr>
          <w:rFonts w:hint="cs"/>
          <w:rtl/>
        </w:rPr>
        <w:t>با یز</w:t>
      </w:r>
      <w:r w:rsidR="00BF5698" w:rsidRPr="00DB11B4">
        <w:rPr>
          <w:rFonts w:hint="cs"/>
          <w:rtl/>
        </w:rPr>
        <w:t>ی</w:t>
      </w:r>
      <w:r w:rsidRPr="00DB11B4">
        <w:rPr>
          <w:rFonts w:hint="cs"/>
          <w:rtl/>
        </w:rPr>
        <w:t xml:space="preserve">د بن معاویه مخالف بود، </w:t>
      </w:r>
      <w:r w:rsidR="000B20CF" w:rsidRPr="00DB11B4">
        <w:rPr>
          <w:rFonts w:hint="cs"/>
          <w:rtl/>
        </w:rPr>
        <w:t>عبدالله بن زبیر و پیش از آن عبدالرحمن بن ابی بکر</w:t>
      </w:r>
      <w:r w:rsidR="00CB7220">
        <w:rPr>
          <w:rFonts w:cs="CTraditional Arabic" w:hint="cs"/>
          <w:rtl/>
        </w:rPr>
        <w:t xml:space="preserve"> </w:t>
      </w:r>
      <w:r w:rsidR="00A2281B" w:rsidRPr="00DB11B4">
        <w:rPr>
          <w:rFonts w:cs="CTraditional Arabic" w:hint="cs"/>
          <w:rtl/>
        </w:rPr>
        <w:t xml:space="preserve">س </w:t>
      </w:r>
      <w:r w:rsidR="000B20CF" w:rsidRPr="00DB11B4">
        <w:rPr>
          <w:rFonts w:hint="cs"/>
          <w:rtl/>
        </w:rPr>
        <w:t>نیز همین نظر را داشت</w:t>
      </w:r>
      <w:r w:rsidR="00EB2378" w:rsidRPr="00DB11B4">
        <w:rPr>
          <w:rFonts w:hint="cs"/>
          <w:rtl/>
        </w:rPr>
        <w:t>ند</w:t>
      </w:r>
      <w:r w:rsidR="000B20CF" w:rsidRPr="00DB11B4">
        <w:rPr>
          <w:rFonts w:hint="cs"/>
          <w:rtl/>
        </w:rPr>
        <w:t>.</w:t>
      </w:r>
    </w:p>
    <w:p w:rsidR="000B20CF" w:rsidRPr="00DB11B4" w:rsidRDefault="000B20CF" w:rsidP="00CB7220">
      <w:pPr>
        <w:pStyle w:val="a5"/>
        <w:widowControl w:val="0"/>
        <w:rPr>
          <w:rtl/>
        </w:rPr>
      </w:pPr>
      <w:r w:rsidRPr="00DB11B4">
        <w:rPr>
          <w:rFonts w:hint="cs"/>
          <w:rtl/>
        </w:rPr>
        <w:t>حسین و ابن</w:t>
      </w:r>
      <w:r w:rsidR="00BF5698" w:rsidRPr="00DB11B4">
        <w:rPr>
          <w:rFonts w:hint="cs"/>
          <w:rtl/>
        </w:rPr>
        <w:t>‌</w:t>
      </w:r>
      <w:r w:rsidRPr="00DB11B4">
        <w:rPr>
          <w:rFonts w:hint="cs"/>
          <w:rtl/>
        </w:rPr>
        <w:t>الزبیر برای مخالفت خویش آشکارا علتی بیان نکردند، اما انتقاد عبدالرحمن بن ابی بکر</w:t>
      </w:r>
      <w:r w:rsidR="00CB7220">
        <w:rPr>
          <w:rFonts w:cs="CTraditional Arabic" w:hint="cs"/>
          <w:rtl/>
        </w:rPr>
        <w:t xml:space="preserve"> </w:t>
      </w:r>
      <w:r w:rsidR="00A2281B" w:rsidRPr="00DB11B4">
        <w:rPr>
          <w:rFonts w:cs="CTraditional Arabic" w:hint="cs"/>
          <w:rtl/>
        </w:rPr>
        <w:t xml:space="preserve">س </w:t>
      </w:r>
      <w:r w:rsidRPr="00DB11B4">
        <w:rPr>
          <w:rFonts w:hint="cs"/>
          <w:rtl/>
        </w:rPr>
        <w:t>به بیعت یزید روشن بود، ابن ابی حاتم با سند خود از عبدالله بن نمیر مدنی روایت کرده است که گفت:</w:t>
      </w:r>
      <w:r w:rsidR="00BF5698" w:rsidRPr="00DB11B4">
        <w:rPr>
          <w:rFonts w:hint="cs"/>
          <w:rtl/>
        </w:rPr>
        <w:t xml:space="preserve"> «</w:t>
      </w:r>
      <w:r w:rsidRPr="00DB11B4">
        <w:rPr>
          <w:rFonts w:hint="cs"/>
          <w:rtl/>
        </w:rPr>
        <w:t>من در مسجد بودم که مروان در خطبه</w:t>
      </w:r>
      <w:r w:rsidR="009B2FC1">
        <w:rPr>
          <w:rFonts w:hint="cs"/>
          <w:rtl/>
        </w:rPr>
        <w:t xml:space="preserve">‌اش </w:t>
      </w:r>
      <w:r w:rsidRPr="00DB11B4">
        <w:rPr>
          <w:rFonts w:hint="cs"/>
          <w:rtl/>
        </w:rPr>
        <w:t>گفت: خداوند متعال در مورد یزید رأی پسندیده و خوبی را به دل امیرالمؤمنین انداخته است، و اگر معاویه</w:t>
      </w:r>
      <w:r w:rsidR="00CB7220">
        <w:rPr>
          <w:rFonts w:hint="cs"/>
          <w:rtl/>
        </w:rPr>
        <w:t xml:space="preserve"> </w:t>
      </w:r>
      <w:r w:rsidR="00A2281B" w:rsidRPr="00DB11B4">
        <w:rPr>
          <w:rFonts w:cs="CTraditional Arabic" w:hint="cs"/>
          <w:rtl/>
        </w:rPr>
        <w:t xml:space="preserve">س </w:t>
      </w:r>
      <w:r w:rsidR="004F22E9" w:rsidRPr="00DB11B4">
        <w:rPr>
          <w:rFonts w:hint="cs"/>
          <w:rtl/>
        </w:rPr>
        <w:t>خلیفه</w:t>
      </w:r>
      <w:r w:rsidR="009B2FC1">
        <w:rPr>
          <w:rFonts w:hint="cs"/>
          <w:rtl/>
        </w:rPr>
        <w:t xml:space="preserve">‌ای </w:t>
      </w:r>
      <w:r w:rsidR="004F22E9" w:rsidRPr="00DB11B4">
        <w:rPr>
          <w:rFonts w:hint="cs"/>
          <w:rtl/>
        </w:rPr>
        <w:t>بر</w:t>
      </w:r>
      <w:r w:rsidRPr="00DB11B4">
        <w:rPr>
          <w:rFonts w:hint="cs"/>
          <w:rtl/>
        </w:rPr>
        <w:t>گزیند ابوبکر و عمر</w:t>
      </w:r>
      <w:r w:rsidR="00CB7220">
        <w:rPr>
          <w:rFonts w:cs="CTraditional Arabic" w:hint="cs"/>
          <w:rtl/>
        </w:rPr>
        <w:t xml:space="preserve"> </w:t>
      </w:r>
      <w:r w:rsidR="00A2281B" w:rsidRPr="00DB11B4">
        <w:rPr>
          <w:rFonts w:cs="CTraditional Arabic" w:hint="cs"/>
          <w:rtl/>
        </w:rPr>
        <w:t xml:space="preserve">س </w:t>
      </w:r>
      <w:r w:rsidRPr="00DB11B4">
        <w:rPr>
          <w:rFonts w:hint="cs"/>
          <w:rtl/>
        </w:rPr>
        <w:t>نیز قبل از وی این کار را کرده</w:t>
      </w:r>
      <w:r w:rsidR="001F30FE">
        <w:rPr>
          <w:rFonts w:hint="cs"/>
          <w:rtl/>
        </w:rPr>
        <w:t>‌اند</w:t>
      </w:r>
      <w:r w:rsidRPr="00DB11B4">
        <w:rPr>
          <w:rFonts w:hint="cs"/>
          <w:rtl/>
        </w:rPr>
        <w:t>، عبدالرحمن بن ابی بکر گفت: آیا حکومت هرقلی (پادشاهی) است، والله ابوبکر کسی از فرزندان و اهل بیت خود را خلیفه نکرد، اما معاویه برای ارزش دادن به پسرش این کار را کرده است...»</w:t>
      </w:r>
      <w:r w:rsidRPr="00DB11B4">
        <w:rPr>
          <w:vertAlign w:val="superscript"/>
          <w:rtl/>
        </w:rPr>
        <w:footnoteReference w:id="291"/>
      </w:r>
      <w:r w:rsidRPr="00DB11B4">
        <w:rPr>
          <w:rFonts w:hint="cs"/>
          <w:rtl/>
        </w:rPr>
        <w:t>.</w:t>
      </w:r>
    </w:p>
    <w:p w:rsidR="000B20CF" w:rsidRPr="00DB11B4" w:rsidRDefault="000B20CF" w:rsidP="00DB11B4">
      <w:pPr>
        <w:pStyle w:val="a5"/>
        <w:rPr>
          <w:rtl/>
        </w:rPr>
      </w:pPr>
      <w:r w:rsidRPr="00DB11B4">
        <w:rPr>
          <w:rFonts w:hint="cs"/>
          <w:rtl/>
        </w:rPr>
        <w:t>مخالفت شدید حسین و ابن زبیر</w:t>
      </w:r>
      <w:r w:rsidR="00CB7220">
        <w:rPr>
          <w:rFonts w:cs="CTraditional Arabic" w:hint="cs"/>
          <w:rtl/>
        </w:rPr>
        <w:t xml:space="preserve"> </w:t>
      </w:r>
      <w:r w:rsidR="00A2281B" w:rsidRPr="00DB11B4">
        <w:rPr>
          <w:rFonts w:cs="CTraditional Arabic" w:hint="cs"/>
          <w:rtl/>
        </w:rPr>
        <w:t xml:space="preserve">س </w:t>
      </w:r>
      <w:r w:rsidRPr="00DB11B4">
        <w:rPr>
          <w:rFonts w:hint="cs"/>
          <w:rtl/>
        </w:rPr>
        <w:t>بعدها به صورت عملی و فیزیکی بروز کرد، حسین</w:t>
      </w:r>
      <w:r w:rsidR="00CB7220">
        <w:rPr>
          <w:rFonts w:hint="cs"/>
          <w:rtl/>
        </w:rPr>
        <w:t xml:space="preserve"> </w:t>
      </w:r>
      <w:r w:rsidR="00A2281B" w:rsidRPr="00DB11B4">
        <w:rPr>
          <w:rFonts w:cs="CTraditional Arabic" w:hint="cs"/>
          <w:rtl/>
        </w:rPr>
        <w:t xml:space="preserve">س </w:t>
      </w:r>
      <w:r w:rsidRPr="00DB11B4">
        <w:rPr>
          <w:rFonts w:hint="cs"/>
          <w:rtl/>
        </w:rPr>
        <w:t>آن گونه که قبلا گفتیم با صلح مخالف بود، تنها پیروی از برادرش حسن بن علی</w:t>
      </w:r>
      <w:r w:rsidR="00CB7220">
        <w:rPr>
          <w:rFonts w:hint="cs"/>
          <w:rtl/>
        </w:rPr>
        <w:t xml:space="preserve"> </w:t>
      </w:r>
      <w:r w:rsidR="00A2281B" w:rsidRPr="00DB11B4">
        <w:rPr>
          <w:rFonts w:cs="CTraditional Arabic" w:hint="cs"/>
          <w:rtl/>
        </w:rPr>
        <w:t xml:space="preserve">س </w:t>
      </w:r>
      <w:r w:rsidRPr="00DB11B4">
        <w:rPr>
          <w:rFonts w:hint="cs"/>
          <w:rtl/>
        </w:rPr>
        <w:t>بود که او را مجبور به پذیرش آن نمود.</w:t>
      </w:r>
    </w:p>
    <w:p w:rsidR="000B20CF" w:rsidRPr="00DB11B4" w:rsidRDefault="000B20CF" w:rsidP="00DB11B4">
      <w:pPr>
        <w:pStyle w:val="a5"/>
        <w:rPr>
          <w:rtl/>
        </w:rPr>
      </w:pPr>
      <w:r w:rsidRPr="00DB11B4">
        <w:rPr>
          <w:rFonts w:hint="cs"/>
          <w:rtl/>
        </w:rPr>
        <w:t>ارتباط حسین بن علی</w:t>
      </w:r>
      <w:r w:rsidR="00CB7220">
        <w:rPr>
          <w:rFonts w:cs="CTraditional Arabic" w:hint="cs"/>
          <w:rtl/>
        </w:rPr>
        <w:t xml:space="preserve"> </w:t>
      </w:r>
      <w:r w:rsidR="00A2281B" w:rsidRPr="00DB11B4">
        <w:rPr>
          <w:rFonts w:cs="CTraditional Arabic" w:hint="cs"/>
          <w:rtl/>
        </w:rPr>
        <w:t xml:space="preserve">س </w:t>
      </w:r>
      <w:r w:rsidRPr="00DB11B4">
        <w:rPr>
          <w:rFonts w:hint="cs"/>
          <w:rtl/>
        </w:rPr>
        <w:t>با اهل کوفه هم چنان ادامه یافت و آنان را وعده داد که پس از وفات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مبارزاتش را آغاز خواهد کرد و بر همین اساس به مجرد وفات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رهبران کوفه به حسین</w:t>
      </w:r>
      <w:r w:rsidR="00CB7220">
        <w:rPr>
          <w:rFonts w:hint="cs"/>
          <w:rtl/>
        </w:rPr>
        <w:t xml:space="preserve"> </w:t>
      </w:r>
      <w:r w:rsidR="00A2281B" w:rsidRPr="00DB11B4">
        <w:rPr>
          <w:rFonts w:cs="CTraditional Arabic" w:hint="cs"/>
          <w:rtl/>
        </w:rPr>
        <w:t xml:space="preserve">س </w:t>
      </w:r>
      <w:r w:rsidRPr="00DB11B4">
        <w:rPr>
          <w:rFonts w:hint="cs"/>
          <w:rtl/>
        </w:rPr>
        <w:t>نامه نوشتند و از وی خواستند که با سرعت به کوفه برود.</w:t>
      </w:r>
    </w:p>
    <w:p w:rsidR="000B20CF" w:rsidRPr="00DB11B4" w:rsidRDefault="000B20CF" w:rsidP="00DB11B4">
      <w:pPr>
        <w:pStyle w:val="a5"/>
        <w:rPr>
          <w:rtl/>
        </w:rPr>
      </w:pPr>
      <w:r w:rsidRPr="00DB11B4">
        <w:rPr>
          <w:rFonts w:hint="cs"/>
          <w:rtl/>
        </w:rPr>
        <w:t>هیچ کسی تردید ندارد که حسین بن علی</w:t>
      </w:r>
      <w:r w:rsidR="00CB7220">
        <w:rPr>
          <w:rFonts w:hint="cs"/>
          <w:rtl/>
        </w:rPr>
        <w:t xml:space="preserve"> </w:t>
      </w:r>
      <w:r w:rsidR="00A2281B" w:rsidRPr="00DB11B4">
        <w:rPr>
          <w:rFonts w:cs="CTraditional Arabic" w:hint="cs"/>
          <w:rtl/>
        </w:rPr>
        <w:t xml:space="preserve">س </w:t>
      </w:r>
      <w:r w:rsidRPr="00DB11B4">
        <w:rPr>
          <w:rFonts w:hint="cs"/>
          <w:rtl/>
        </w:rPr>
        <w:t>تمام معیارهای خلافت را داشت، بنابراین عجیب نیست که وی با بیعت یزید مخالف</w:t>
      </w:r>
      <w:r w:rsidR="004F22E9" w:rsidRPr="00DB11B4">
        <w:rPr>
          <w:rFonts w:hint="cs"/>
          <w:rtl/>
        </w:rPr>
        <w:t>ت</w:t>
      </w:r>
      <w:r w:rsidRPr="00DB11B4">
        <w:rPr>
          <w:rFonts w:hint="cs"/>
          <w:rtl/>
        </w:rPr>
        <w:t xml:space="preserve"> نماید و با تمام شدت و توان آن را رد کند.</w:t>
      </w:r>
    </w:p>
    <w:p w:rsidR="000B20CF" w:rsidRPr="00DB11B4" w:rsidRDefault="002E1257" w:rsidP="00CB7220">
      <w:pPr>
        <w:pStyle w:val="a5"/>
        <w:rPr>
          <w:rtl/>
        </w:rPr>
      </w:pPr>
      <w:r w:rsidRPr="00DB11B4">
        <w:rPr>
          <w:rFonts w:hint="cs"/>
          <w:rtl/>
        </w:rPr>
        <w:t>در ملاقات خصوصی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با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وی بر حق خویش در خلافت تأکید نمود، معاویه در پاسخ پسرش یزید که علت سکوت وی را در برابر حسین</w:t>
      </w:r>
      <w:r w:rsidR="00CB7220">
        <w:rPr>
          <w:rFonts w:cs="CTraditional Arabic" w:hint="cs"/>
          <w:rtl/>
        </w:rPr>
        <w:t xml:space="preserve"> </w:t>
      </w:r>
      <w:r w:rsidR="00A2281B" w:rsidRPr="00DB11B4">
        <w:rPr>
          <w:rFonts w:cs="CTraditional Arabic" w:hint="cs"/>
          <w:rtl/>
        </w:rPr>
        <w:t xml:space="preserve">س </w:t>
      </w:r>
      <w:r w:rsidRPr="00DB11B4">
        <w:rPr>
          <w:rFonts w:hint="cs"/>
          <w:rtl/>
        </w:rPr>
        <w:t>جویا شده بود گفت: «شاید آن را از کسی غیر از من طلب کند و او وی را به قتل برساند»</w:t>
      </w:r>
      <w:r w:rsidRPr="00DB11B4">
        <w:rPr>
          <w:vertAlign w:val="superscript"/>
          <w:rtl/>
        </w:rPr>
        <w:footnoteReference w:id="292"/>
      </w:r>
      <w:r w:rsidR="00CB7220">
        <w:rPr>
          <w:rFonts w:hint="cs"/>
          <w:rtl/>
        </w:rPr>
        <w:t>.</w:t>
      </w:r>
      <w:r w:rsidRPr="00DB11B4">
        <w:rPr>
          <w:rFonts w:hint="cs"/>
          <w:rtl/>
        </w:rPr>
        <w:t xml:space="preserve"> بدین خاطر ذهبی مورخ معروف می</w:t>
      </w:r>
      <w:r w:rsidR="006F07A2" w:rsidRPr="00DB11B4">
        <w:rPr>
          <w:rFonts w:hint="cs"/>
          <w:rtl/>
        </w:rPr>
        <w:t>‌</w:t>
      </w:r>
      <w:r w:rsidRPr="00DB11B4">
        <w:rPr>
          <w:rFonts w:hint="cs"/>
          <w:rtl/>
        </w:rPr>
        <w:t>گوید: هنگامی که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برای یزید بیعت گرفت، حسین آزرده گشت</w:t>
      </w:r>
      <w:r w:rsidRPr="00DB11B4">
        <w:rPr>
          <w:vertAlign w:val="superscript"/>
          <w:rtl/>
        </w:rPr>
        <w:footnoteReference w:id="293"/>
      </w:r>
      <w:r w:rsidR="00CB7220">
        <w:rPr>
          <w:rFonts w:hint="cs"/>
          <w:rtl/>
        </w:rPr>
        <w:t>.</w:t>
      </w:r>
    </w:p>
    <w:p w:rsidR="002E1257" w:rsidRPr="00DB11B4" w:rsidRDefault="002E1257" w:rsidP="00DB11B4">
      <w:pPr>
        <w:pStyle w:val="a5"/>
        <w:rPr>
          <w:rtl/>
        </w:rPr>
      </w:pPr>
      <w:r w:rsidRPr="00DB11B4">
        <w:rPr>
          <w:rFonts w:hint="cs"/>
          <w:rtl/>
        </w:rPr>
        <w:t>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یزید را سفارش می</w:t>
      </w:r>
      <w:r w:rsidR="00FF4788" w:rsidRPr="00DB11B4">
        <w:rPr>
          <w:rFonts w:hint="cs"/>
          <w:rtl/>
        </w:rPr>
        <w:t>‌</w:t>
      </w:r>
      <w:r w:rsidRPr="00DB11B4">
        <w:rPr>
          <w:rFonts w:hint="cs"/>
          <w:rtl/>
        </w:rPr>
        <w:t>کرد که با حسین</w:t>
      </w:r>
      <w:r w:rsidR="00CB7220">
        <w:rPr>
          <w:rFonts w:hint="cs"/>
          <w:rtl/>
        </w:rPr>
        <w:t xml:space="preserve"> </w:t>
      </w:r>
      <w:r w:rsidR="00A2281B" w:rsidRPr="00DB11B4">
        <w:rPr>
          <w:rFonts w:cs="CTraditional Arabic" w:hint="cs"/>
          <w:rtl/>
        </w:rPr>
        <w:t xml:space="preserve">س </w:t>
      </w:r>
      <w:r w:rsidRPr="00DB11B4">
        <w:rPr>
          <w:rFonts w:hint="cs"/>
          <w:rtl/>
        </w:rPr>
        <w:t>به خاطر قرابت رسول الله</w:t>
      </w:r>
      <w:r w:rsidR="00A2281B" w:rsidRPr="00DB11B4">
        <w:rPr>
          <w:rFonts w:cs="CTraditional Arabic" w:hint="cs"/>
          <w:rtl/>
        </w:rPr>
        <w:t xml:space="preserve"> ص </w:t>
      </w:r>
      <w:r w:rsidRPr="00DB11B4">
        <w:rPr>
          <w:rFonts w:hint="cs"/>
          <w:rtl/>
        </w:rPr>
        <w:t>به نرمی و مهربانی رفتار کند، نمی</w:t>
      </w:r>
      <w:r w:rsidR="00FF4788" w:rsidRPr="00DB11B4">
        <w:rPr>
          <w:rFonts w:hint="cs"/>
          <w:rtl/>
        </w:rPr>
        <w:t>‌</w:t>
      </w:r>
      <w:r w:rsidRPr="00DB11B4">
        <w:rPr>
          <w:rFonts w:hint="cs"/>
          <w:rtl/>
        </w:rPr>
        <w:t>دانیم که بیش از یک مرتبه سفارش کرده است، یا همان سفارشی است که هنگام وفات نمود، چرا که برخی منابع که وصیت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را ذکر کرده</w:t>
      </w:r>
      <w:r w:rsidR="001F30FE">
        <w:rPr>
          <w:rFonts w:hint="cs"/>
          <w:rtl/>
        </w:rPr>
        <w:t>‌اند</w:t>
      </w:r>
      <w:r w:rsidRPr="00DB11B4">
        <w:rPr>
          <w:rFonts w:hint="cs"/>
          <w:rtl/>
        </w:rPr>
        <w:t>، آورده</w:t>
      </w:r>
      <w:r w:rsidR="001F30FE">
        <w:rPr>
          <w:rFonts w:hint="cs"/>
          <w:rtl/>
        </w:rPr>
        <w:t>‌اند</w:t>
      </w:r>
      <w:r w:rsidRPr="00DB11B4">
        <w:rPr>
          <w:rFonts w:hint="cs"/>
          <w:rtl/>
        </w:rPr>
        <w:t xml:space="preserve"> که هنگام احتضار و وفات، یزید نزد معاویه</w:t>
      </w:r>
      <w:r w:rsidR="00CB7220">
        <w:rPr>
          <w:rFonts w:cs="CTraditional Arabic" w:hint="cs"/>
          <w:rtl/>
        </w:rPr>
        <w:t xml:space="preserve"> </w:t>
      </w:r>
      <w:r w:rsidR="00A2281B" w:rsidRPr="00DB11B4">
        <w:rPr>
          <w:rFonts w:cs="CTraditional Arabic" w:hint="cs"/>
          <w:rtl/>
        </w:rPr>
        <w:t xml:space="preserve">س </w:t>
      </w:r>
      <w:r w:rsidRPr="00DB11B4">
        <w:rPr>
          <w:rFonts w:hint="cs"/>
          <w:rtl/>
        </w:rPr>
        <w:t>بوده است</w:t>
      </w:r>
      <w:r w:rsidRPr="00DB11B4">
        <w:rPr>
          <w:vertAlign w:val="superscript"/>
          <w:rtl/>
        </w:rPr>
        <w:footnoteReference w:id="294"/>
      </w:r>
      <w:r w:rsidRPr="00DB11B4">
        <w:rPr>
          <w:rFonts w:hint="cs"/>
          <w:rtl/>
        </w:rPr>
        <w:t>.</w:t>
      </w:r>
    </w:p>
    <w:p w:rsidR="00435B84" w:rsidRPr="00DB11B4" w:rsidRDefault="00435B84" w:rsidP="00DB11B4">
      <w:pPr>
        <w:pStyle w:val="a5"/>
        <w:rPr>
          <w:rtl/>
        </w:rPr>
      </w:pPr>
      <w:r w:rsidRPr="00DB11B4">
        <w:rPr>
          <w:rFonts w:hint="cs"/>
          <w:rtl/>
        </w:rPr>
        <w:t>در صورتی که ثابت است هنگام وفات معاویه</w:t>
      </w:r>
      <w:r w:rsidR="00A2281B" w:rsidRPr="00DB11B4">
        <w:rPr>
          <w:rFonts w:cs="CTraditional Arabic" w:hint="cs"/>
          <w:rtl/>
        </w:rPr>
        <w:t xml:space="preserve">س </w:t>
      </w:r>
      <w:r w:rsidRPr="00DB11B4">
        <w:rPr>
          <w:rFonts w:hint="cs"/>
          <w:rtl/>
        </w:rPr>
        <w:t>یزید در دمشق نبوده است و به حوارین</w:t>
      </w:r>
      <w:r w:rsidRPr="00DB11B4">
        <w:rPr>
          <w:vertAlign w:val="superscript"/>
          <w:rtl/>
        </w:rPr>
        <w:footnoteReference w:id="295"/>
      </w:r>
      <w:r w:rsidR="00EB2378" w:rsidRPr="00DB11B4">
        <w:rPr>
          <w:rFonts w:hint="cs"/>
          <w:rtl/>
        </w:rPr>
        <w:t xml:space="preserve"> رفته بود، </w:t>
      </w:r>
      <w:r w:rsidRPr="00DB11B4">
        <w:rPr>
          <w:rFonts w:hint="cs"/>
          <w:rtl/>
        </w:rPr>
        <w:t>و وصیت توسط ضحاک بن قیس فهری و مسلم بن عقبه به یزید ابلاغ شد</w:t>
      </w:r>
      <w:r w:rsidRPr="00DB11B4">
        <w:rPr>
          <w:vertAlign w:val="superscript"/>
          <w:rtl/>
        </w:rPr>
        <w:footnoteReference w:id="296"/>
      </w:r>
      <w:r w:rsidRPr="00DB11B4">
        <w:rPr>
          <w:rFonts w:hint="cs"/>
          <w:rtl/>
        </w:rPr>
        <w:t>.</w:t>
      </w:r>
    </w:p>
    <w:p w:rsidR="00A22C91" w:rsidRPr="00DB11B4" w:rsidRDefault="00435B84" w:rsidP="00DB11B4">
      <w:pPr>
        <w:pStyle w:val="a5"/>
        <w:rPr>
          <w:rtl/>
        </w:rPr>
      </w:pPr>
      <w:r w:rsidRPr="00DB11B4">
        <w:rPr>
          <w:rFonts w:hint="cs"/>
          <w:rtl/>
        </w:rPr>
        <w:t>عوانه می</w:t>
      </w:r>
      <w:r w:rsidR="00FF4788" w:rsidRPr="00DB11B4">
        <w:rPr>
          <w:rFonts w:hint="cs"/>
          <w:rtl/>
        </w:rPr>
        <w:t>‌</w:t>
      </w:r>
      <w:r w:rsidRPr="00DB11B4">
        <w:rPr>
          <w:rFonts w:hint="cs"/>
          <w:rtl/>
        </w:rPr>
        <w:t>گوید:</w:t>
      </w:r>
      <w:r w:rsidR="00FF4788" w:rsidRPr="00DB11B4">
        <w:rPr>
          <w:rFonts w:hint="cs"/>
          <w:rtl/>
        </w:rPr>
        <w:t xml:space="preserve"> «سال شصت هجری که وفات</w:t>
      </w:r>
      <w:r w:rsidRPr="00DB11B4">
        <w:rPr>
          <w:rFonts w:hint="cs"/>
          <w:rtl/>
        </w:rPr>
        <w:t xml:space="preserve"> معاویه</w:t>
      </w:r>
      <w:r w:rsidR="00886F4E">
        <w:rPr>
          <w:rFonts w:hint="cs"/>
          <w:rtl/>
        </w:rPr>
        <w:t xml:space="preserve"> </w:t>
      </w:r>
      <w:r w:rsidR="00A2281B" w:rsidRPr="00DB11B4">
        <w:rPr>
          <w:rFonts w:cs="CTraditional Arabic" w:hint="cs"/>
          <w:rtl/>
        </w:rPr>
        <w:t xml:space="preserve">س </w:t>
      </w:r>
      <w:r w:rsidRPr="00DB11B4">
        <w:rPr>
          <w:rFonts w:hint="cs"/>
          <w:rtl/>
        </w:rPr>
        <w:t xml:space="preserve">فرا رسید، یزید حاضر نبود، وی ضحاک بن قیس فهری </w:t>
      </w:r>
      <w:r w:rsidRPr="00DB11B4">
        <w:rPr>
          <w:rFonts w:cs="Times New Roman" w:hint="cs"/>
          <w:rtl/>
        </w:rPr>
        <w:t>–</w:t>
      </w:r>
      <w:r w:rsidRPr="00DB11B4">
        <w:rPr>
          <w:rFonts w:hint="cs"/>
          <w:rtl/>
        </w:rPr>
        <w:t xml:space="preserve"> که رئیس پلیس بود </w:t>
      </w:r>
      <w:r w:rsidRPr="00DB11B4">
        <w:rPr>
          <w:rFonts w:cs="Times New Roman" w:hint="cs"/>
          <w:rtl/>
        </w:rPr>
        <w:t>–</w:t>
      </w:r>
      <w:r w:rsidRPr="00DB11B4">
        <w:rPr>
          <w:rFonts w:hint="cs"/>
          <w:rtl/>
        </w:rPr>
        <w:t xml:space="preserve"> و مسلم بن عقبه مری را صدا کرد و وصیت نمود و به آنان گفت:</w:t>
      </w:r>
      <w:r w:rsidR="00FF4788" w:rsidRPr="00DB11B4">
        <w:rPr>
          <w:rFonts w:hint="cs"/>
          <w:rtl/>
        </w:rPr>
        <w:t xml:space="preserve"> وصیت مرا به یزید برسانید</w:t>
      </w:r>
      <w:r w:rsidRPr="00DB11B4">
        <w:rPr>
          <w:rFonts w:hint="cs"/>
          <w:rtl/>
        </w:rPr>
        <w:t>: نگاه کن، اهل حجاز ریشه</w:t>
      </w:r>
      <w:r w:rsidR="00FF4788" w:rsidRPr="00DB11B4">
        <w:rPr>
          <w:rFonts w:hint="cs"/>
          <w:rtl/>
        </w:rPr>
        <w:t>‌ی</w:t>
      </w:r>
      <w:r w:rsidRPr="00DB11B4">
        <w:rPr>
          <w:rFonts w:hint="cs"/>
          <w:rtl/>
        </w:rPr>
        <w:t xml:space="preserve"> تو هستند، هر کس از آنان نزد تو آمد او را اکرام کن و از آنانی که غایبند دلجویی و رسیدگی کن، بنگر! اهل عراق،</w:t>
      </w:r>
      <w:r w:rsidR="00FF4788" w:rsidRPr="00DB11B4">
        <w:rPr>
          <w:rFonts w:hint="cs"/>
          <w:rtl/>
        </w:rPr>
        <w:t xml:space="preserve"> </w:t>
      </w:r>
      <w:r w:rsidRPr="00DB11B4">
        <w:rPr>
          <w:rFonts w:hint="cs"/>
          <w:rtl/>
        </w:rPr>
        <w:t>اگر از تو خواستند هر روز یک عاملی را عزل کنی، این کار را بکن، به نظر من عزل یک عامل بهتر از آن است که صدهزار شمشیر علیه هم آخته گردد، اهل شام هم باید نزدیکان و مقربان تو باشند، اگر از دشمنی خطری تو را تهدید کرد، از آنان کمک بگیر و پس از آن که دشمن خود را مغلوب کردی اهل شام را به سرزمین خود</w:t>
      </w:r>
      <w:r w:rsidR="00886F4E">
        <w:rPr>
          <w:rFonts w:hint="cs"/>
          <w:rtl/>
        </w:rPr>
        <w:t>شان بازگردان؛ زیرا اگر در منطقه</w:t>
      </w:r>
      <w:r w:rsidR="00886F4E">
        <w:rPr>
          <w:rFonts w:hint="eastAsia"/>
          <w:rtl/>
        </w:rPr>
        <w:t>‌</w:t>
      </w:r>
      <w:r w:rsidRPr="00DB11B4">
        <w:rPr>
          <w:rFonts w:hint="cs"/>
          <w:rtl/>
        </w:rPr>
        <w:t>ای دیگر بمانند، اخلاق دیگری به خود می</w:t>
      </w:r>
      <w:r w:rsidR="00B177D0" w:rsidRPr="00DB11B4">
        <w:rPr>
          <w:rFonts w:hint="cs"/>
          <w:rtl/>
        </w:rPr>
        <w:t>‌</w:t>
      </w:r>
      <w:r w:rsidRPr="00DB11B4">
        <w:rPr>
          <w:rFonts w:hint="cs"/>
          <w:rtl/>
        </w:rPr>
        <w:t>گیرند، من از میان قریش فقط از سه نفر بیم</w:t>
      </w:r>
      <w:r w:rsidR="00B177D0" w:rsidRPr="00DB11B4">
        <w:rPr>
          <w:rFonts w:hint="cs"/>
          <w:rtl/>
        </w:rPr>
        <w:t xml:space="preserve"> دارم: حسین علی، عبدالله بن عمر</w:t>
      </w:r>
      <w:r w:rsidRPr="00DB11B4">
        <w:rPr>
          <w:rFonts w:hint="cs"/>
          <w:rtl/>
        </w:rPr>
        <w:t xml:space="preserve"> و عبدالله بن زبیر، ابن عمر که به دین خود چسبیده است و در پی چیزی از تو نیست، اما حسین بن علی مردی است زودباور، من امیدوارم که خداوند با آنان که پدرش را کشتند و برادرش را تنها گذاشتند، تو را از طرف او کفایت کند، او خویشاوندی نزدیک و حق بزرگ و قرابتی با رسول الله</w:t>
      </w:r>
      <w:r w:rsidR="00A2281B" w:rsidRPr="00DB11B4">
        <w:rPr>
          <w:rFonts w:cs="CTraditional Arabic" w:hint="cs"/>
          <w:rtl/>
        </w:rPr>
        <w:t xml:space="preserve"> ص </w:t>
      </w:r>
      <w:r w:rsidRPr="00DB11B4">
        <w:rPr>
          <w:rFonts w:hint="cs"/>
          <w:rtl/>
        </w:rPr>
        <w:t>دارد، گمان نمی</w:t>
      </w:r>
      <w:r w:rsidR="004B447E" w:rsidRPr="00DB11B4">
        <w:rPr>
          <w:rFonts w:hint="cs"/>
          <w:rtl/>
        </w:rPr>
        <w:t>‌</w:t>
      </w:r>
      <w:r w:rsidRPr="00DB11B4">
        <w:rPr>
          <w:rFonts w:hint="cs"/>
          <w:rtl/>
        </w:rPr>
        <w:t>کنم که عراقی</w:t>
      </w:r>
      <w:r w:rsidR="004B447E" w:rsidRPr="00DB11B4">
        <w:rPr>
          <w:rFonts w:hint="cs"/>
          <w:rtl/>
        </w:rPr>
        <w:t>‌</w:t>
      </w:r>
      <w:r w:rsidRPr="00DB11B4">
        <w:rPr>
          <w:rFonts w:hint="cs"/>
          <w:rtl/>
        </w:rPr>
        <w:t xml:space="preserve">ها رهایش کنند مگر آن که او را به میدان بیاورند، اگر بر او غالب آمدی از او در گذر، اگر من باشم همین کار را خواهم کرد، </w:t>
      </w:r>
      <w:r w:rsidR="00B64C2A" w:rsidRPr="00DB11B4">
        <w:rPr>
          <w:rFonts w:hint="cs"/>
          <w:rtl/>
        </w:rPr>
        <w:t>ابن الزبیر فریبکار است، اگر با تو</w:t>
      </w:r>
      <w:r w:rsidR="00577683" w:rsidRPr="00DB11B4">
        <w:rPr>
          <w:rFonts w:hint="cs"/>
          <w:rtl/>
        </w:rPr>
        <w:t xml:space="preserve"> رویارو شد با او بجنگ، مگر آن که صلح کند، که در آن صورت از او بپذیر و تا جایی که می</w:t>
      </w:r>
      <w:r w:rsidR="004B447E" w:rsidRPr="00DB11B4">
        <w:rPr>
          <w:rFonts w:hint="cs"/>
          <w:rtl/>
        </w:rPr>
        <w:t>‌</w:t>
      </w:r>
      <w:r w:rsidR="00577683" w:rsidRPr="00DB11B4">
        <w:rPr>
          <w:rFonts w:hint="cs"/>
          <w:rtl/>
        </w:rPr>
        <w:t>توانی خون قوم خویش را حفظ کن»</w:t>
      </w:r>
      <w:r w:rsidR="00577683" w:rsidRPr="00DB11B4">
        <w:rPr>
          <w:vertAlign w:val="superscript"/>
          <w:rtl/>
        </w:rPr>
        <w:footnoteReference w:id="297"/>
      </w:r>
      <w:r w:rsidR="00577683" w:rsidRPr="00DB11B4">
        <w:rPr>
          <w:rFonts w:hint="cs"/>
          <w:rtl/>
        </w:rPr>
        <w:t>.</w:t>
      </w:r>
    </w:p>
    <w:p w:rsidR="00577683" w:rsidRPr="00DB11B4" w:rsidRDefault="004B447E" w:rsidP="00DB11B4">
      <w:pPr>
        <w:pStyle w:val="a5"/>
        <w:rPr>
          <w:rtl/>
        </w:rPr>
      </w:pPr>
      <w:r w:rsidRPr="00DB11B4">
        <w:rPr>
          <w:rFonts w:hint="cs"/>
          <w:rtl/>
        </w:rPr>
        <w:t xml:space="preserve">امیر </w:t>
      </w:r>
      <w:r w:rsidR="00577683" w:rsidRPr="00DB11B4">
        <w:rPr>
          <w:rFonts w:hint="cs"/>
          <w:rtl/>
        </w:rPr>
        <w:t>معاویه</w:t>
      </w:r>
      <w:r w:rsidR="00886F4E">
        <w:rPr>
          <w:rFonts w:cs="CTraditional Arabic" w:hint="cs"/>
          <w:rtl/>
        </w:rPr>
        <w:t xml:space="preserve"> </w:t>
      </w:r>
      <w:r w:rsidR="00A2281B" w:rsidRPr="00DB11B4">
        <w:rPr>
          <w:rFonts w:cs="CTraditional Arabic" w:hint="cs"/>
          <w:rtl/>
        </w:rPr>
        <w:t xml:space="preserve">س </w:t>
      </w:r>
      <w:r w:rsidR="00577683" w:rsidRPr="00DB11B4">
        <w:rPr>
          <w:rFonts w:hint="cs"/>
          <w:rtl/>
        </w:rPr>
        <w:t xml:space="preserve">از جریانات مملکت خویش تصور </w:t>
      </w:r>
      <w:r w:rsidRPr="00DB11B4">
        <w:rPr>
          <w:rFonts w:hint="cs"/>
          <w:rtl/>
        </w:rPr>
        <w:t xml:space="preserve">بسیار </w:t>
      </w:r>
      <w:r w:rsidR="00577683" w:rsidRPr="00DB11B4">
        <w:rPr>
          <w:rFonts w:hint="cs"/>
          <w:rtl/>
        </w:rPr>
        <w:t>درستی داشت و در وصیت خویش به یزید سه اقلیم حجاز، عراق، و شام را که ثقل حکومت وی بودند، مدنظر قرار داد و سپس راهکار مناسبی برای برخورد با هر اقلیم، بیان کرد، اهل حجاز اصل و اساس و عشیره</w:t>
      </w:r>
      <w:r w:rsidRPr="00DB11B4">
        <w:rPr>
          <w:rFonts w:hint="cs"/>
          <w:rtl/>
        </w:rPr>
        <w:t>‌ی</w:t>
      </w:r>
      <w:r w:rsidR="00577683" w:rsidRPr="00DB11B4">
        <w:rPr>
          <w:rFonts w:hint="cs"/>
          <w:rtl/>
        </w:rPr>
        <w:t xml:space="preserve"> او هستند، وصیت نمود که با آنان نرمی کند و عطایای زیادی به آنان بدهد و آنان را تکریم کند و گرامی بدارد.</w:t>
      </w:r>
    </w:p>
    <w:p w:rsidR="00C15BF0" w:rsidRPr="00DB11B4" w:rsidRDefault="00577683" w:rsidP="00DB11B4">
      <w:pPr>
        <w:pStyle w:val="a5"/>
        <w:rPr>
          <w:rtl/>
        </w:rPr>
      </w:pPr>
      <w:r w:rsidRPr="00DB11B4">
        <w:rPr>
          <w:rFonts w:hint="cs"/>
          <w:rtl/>
        </w:rPr>
        <w:t>عراق به خاطر وجود گستر</w:t>
      </w:r>
      <w:r w:rsidR="0050191C" w:rsidRPr="00DB11B4">
        <w:rPr>
          <w:rFonts w:hint="cs"/>
          <w:rtl/>
        </w:rPr>
        <w:t>د</w:t>
      </w:r>
      <w:r w:rsidRPr="00DB11B4">
        <w:rPr>
          <w:rFonts w:hint="cs"/>
          <w:rtl/>
        </w:rPr>
        <w:t>ه</w:t>
      </w:r>
      <w:r w:rsidR="0050191C" w:rsidRPr="00DB11B4">
        <w:rPr>
          <w:rFonts w:hint="cs"/>
          <w:rtl/>
        </w:rPr>
        <w:t>‌ی</w:t>
      </w:r>
      <w:r w:rsidRPr="00DB11B4">
        <w:rPr>
          <w:rFonts w:hint="cs"/>
          <w:rtl/>
        </w:rPr>
        <w:t xml:space="preserve"> قبایل عرب و پدید آمدن اختلافات قبیله</w:t>
      </w:r>
      <w:r w:rsidR="009B2FC1">
        <w:rPr>
          <w:rFonts w:hint="cs"/>
          <w:rtl/>
        </w:rPr>
        <w:t xml:space="preserve">‌ای </w:t>
      </w:r>
      <w:r w:rsidRPr="00DB11B4">
        <w:rPr>
          <w:rFonts w:hint="cs"/>
          <w:rtl/>
        </w:rPr>
        <w:t>و طیفی وسیع از اعراب که از تعالیم و آموزه</w:t>
      </w:r>
      <w:r w:rsidR="0050191C" w:rsidRPr="00DB11B4">
        <w:rPr>
          <w:rFonts w:hint="cs"/>
          <w:rtl/>
        </w:rPr>
        <w:t>‌</w:t>
      </w:r>
      <w:r w:rsidRPr="00DB11B4">
        <w:rPr>
          <w:rFonts w:hint="cs"/>
          <w:rtl/>
        </w:rPr>
        <w:t>های اسلامی و شناخت احکام شرعی بهره</w:t>
      </w:r>
      <w:r w:rsidR="0050191C" w:rsidRPr="00DB11B4">
        <w:rPr>
          <w:rFonts w:hint="cs"/>
          <w:rtl/>
        </w:rPr>
        <w:t>‌ی</w:t>
      </w:r>
      <w:r w:rsidRPr="00DB11B4">
        <w:rPr>
          <w:rFonts w:hint="cs"/>
          <w:rtl/>
        </w:rPr>
        <w:t xml:space="preserve"> چندانی نداشتند، اقلیمی آشوب زده و نابسامان بود، معاویه</w:t>
      </w:r>
      <w:r w:rsidR="00886F4E">
        <w:rPr>
          <w:rFonts w:cs="CTraditional Arabic" w:hint="cs"/>
          <w:rtl/>
        </w:rPr>
        <w:t xml:space="preserve"> </w:t>
      </w:r>
      <w:r w:rsidR="00A2281B" w:rsidRPr="00DB11B4">
        <w:rPr>
          <w:rFonts w:cs="CTraditional Arabic" w:hint="cs"/>
          <w:rtl/>
        </w:rPr>
        <w:t xml:space="preserve">س </w:t>
      </w:r>
      <w:r w:rsidRPr="00DB11B4">
        <w:rPr>
          <w:rFonts w:hint="cs"/>
          <w:rtl/>
        </w:rPr>
        <w:t>برای رفتار با مردم آن سیاستی را برای یزید ترسیم نمود.</w:t>
      </w:r>
    </w:p>
    <w:p w:rsidR="00577683" w:rsidRPr="00DB11B4" w:rsidRDefault="00577683" w:rsidP="00DB11B4">
      <w:pPr>
        <w:pStyle w:val="a5"/>
        <w:rPr>
          <w:rtl/>
        </w:rPr>
      </w:pPr>
      <w:r w:rsidRPr="00DB11B4">
        <w:rPr>
          <w:rFonts w:hint="cs"/>
          <w:rtl/>
        </w:rPr>
        <w:t>اضافه بر این، گرایش</w:t>
      </w:r>
      <w:r w:rsidR="0050191C" w:rsidRPr="00DB11B4">
        <w:rPr>
          <w:rFonts w:hint="cs"/>
          <w:rtl/>
        </w:rPr>
        <w:t>‌</w:t>
      </w:r>
      <w:r w:rsidRPr="00DB11B4">
        <w:rPr>
          <w:rFonts w:hint="cs"/>
          <w:rtl/>
        </w:rPr>
        <w:t>ها و باورهای متضاد برخی از فرق در آن اقلیم، در آشفتگی عراق سهم بسزایی داشت.</w:t>
      </w:r>
    </w:p>
    <w:p w:rsidR="00577683" w:rsidRPr="00DB11B4" w:rsidRDefault="00577683" w:rsidP="00DB11B4">
      <w:pPr>
        <w:pStyle w:val="a5"/>
        <w:rPr>
          <w:rtl/>
        </w:rPr>
      </w:pPr>
      <w:r w:rsidRPr="00DB11B4">
        <w:rPr>
          <w:rFonts w:hint="cs"/>
          <w:rtl/>
        </w:rPr>
        <w:t>با توجه به این گردنه</w:t>
      </w:r>
      <w:r w:rsidR="0050191C" w:rsidRPr="00DB11B4">
        <w:rPr>
          <w:rFonts w:hint="cs"/>
          <w:rtl/>
        </w:rPr>
        <w:t>‌</w:t>
      </w:r>
      <w:r w:rsidRPr="00DB11B4">
        <w:rPr>
          <w:rFonts w:hint="cs"/>
          <w:rtl/>
        </w:rPr>
        <w:t>ها معاویه</w:t>
      </w:r>
      <w:r w:rsidR="00886F4E">
        <w:rPr>
          <w:rFonts w:cs="CTraditional Arabic" w:hint="cs"/>
          <w:rtl/>
        </w:rPr>
        <w:t xml:space="preserve"> </w:t>
      </w:r>
      <w:r w:rsidR="00A2281B" w:rsidRPr="00DB11B4">
        <w:rPr>
          <w:rFonts w:cs="CTraditional Arabic" w:hint="cs"/>
          <w:rtl/>
        </w:rPr>
        <w:t xml:space="preserve">س </w:t>
      </w:r>
      <w:r w:rsidRPr="00DB11B4">
        <w:rPr>
          <w:rFonts w:hint="cs"/>
          <w:rtl/>
        </w:rPr>
        <w:t>یزید را توصیه نمود که با اهل عراق با هوشیاری رفتار کند و به خواسته</w:t>
      </w:r>
      <w:r w:rsidR="00F3387F" w:rsidRPr="00DB11B4">
        <w:rPr>
          <w:rFonts w:hint="cs"/>
          <w:rtl/>
        </w:rPr>
        <w:t>‌</w:t>
      </w:r>
      <w:r w:rsidRPr="00DB11B4">
        <w:rPr>
          <w:rFonts w:hint="cs"/>
          <w:rtl/>
        </w:rPr>
        <w:t>های آنان جامه</w:t>
      </w:r>
      <w:r w:rsidR="00F3387F" w:rsidRPr="00DB11B4">
        <w:rPr>
          <w:rFonts w:hint="cs"/>
          <w:rtl/>
        </w:rPr>
        <w:t>‌ی</w:t>
      </w:r>
      <w:r w:rsidRPr="00DB11B4">
        <w:rPr>
          <w:rFonts w:hint="cs"/>
          <w:rtl/>
        </w:rPr>
        <w:t xml:space="preserve"> عمل بپوشاند، گر چه کارشان به نصب و عزل روزانه امیر هم کشیده شود، هم چنین توصیه نمود که ارتباط تنگاتنگ خود را با اهل شام حفظ و تقویت کند</w:t>
      </w:r>
      <w:r w:rsidR="00F3387F" w:rsidRPr="00DB11B4">
        <w:rPr>
          <w:rFonts w:hint="cs"/>
          <w:rtl/>
        </w:rPr>
        <w:t>؛</w:t>
      </w:r>
      <w:r w:rsidRPr="00DB11B4">
        <w:rPr>
          <w:rFonts w:hint="cs"/>
          <w:rtl/>
        </w:rPr>
        <w:t xml:space="preserve"> زیرا آنان مرکز ثقل حکومت از همان ابتدا و حامیان آن بوده</w:t>
      </w:r>
      <w:r w:rsidR="001F30FE">
        <w:rPr>
          <w:rFonts w:hint="cs"/>
          <w:rtl/>
        </w:rPr>
        <w:t>‌اند</w:t>
      </w:r>
      <w:r w:rsidRPr="00DB11B4">
        <w:rPr>
          <w:rFonts w:hint="cs"/>
          <w:rtl/>
        </w:rPr>
        <w:t>، و از این گذشته از امرای خویش به خوبی اطاعت می</w:t>
      </w:r>
      <w:r w:rsidR="00F3387F" w:rsidRPr="00DB11B4">
        <w:rPr>
          <w:rFonts w:hint="cs"/>
          <w:rtl/>
        </w:rPr>
        <w:t>‌</w:t>
      </w:r>
      <w:r w:rsidRPr="00DB11B4">
        <w:rPr>
          <w:rFonts w:hint="cs"/>
          <w:rtl/>
        </w:rPr>
        <w:t>کنند و اهل خیانت و کار</w:t>
      </w:r>
      <w:r w:rsidR="00F3387F" w:rsidRPr="00DB11B4">
        <w:rPr>
          <w:rFonts w:hint="cs"/>
          <w:rtl/>
        </w:rPr>
        <w:t>‌</w:t>
      </w:r>
      <w:r w:rsidRPr="00DB11B4">
        <w:rPr>
          <w:rFonts w:hint="cs"/>
          <w:rtl/>
        </w:rPr>
        <w:t>شکنی هم نیستند.</w:t>
      </w:r>
    </w:p>
    <w:p w:rsidR="00577683" w:rsidRPr="00DB11B4" w:rsidRDefault="00577683" w:rsidP="00DB11B4">
      <w:pPr>
        <w:pStyle w:val="a5"/>
        <w:rPr>
          <w:rtl/>
        </w:rPr>
      </w:pPr>
      <w:r w:rsidRPr="00DB11B4">
        <w:rPr>
          <w:rFonts w:hint="cs"/>
          <w:rtl/>
        </w:rPr>
        <w:t xml:space="preserve">این ویژگی که اهل شام را از دیگران متمایز کرده بود، </w:t>
      </w:r>
      <w:r w:rsidR="00F3387F" w:rsidRPr="00DB11B4">
        <w:rPr>
          <w:rFonts w:hint="cs"/>
          <w:rtl/>
        </w:rPr>
        <w:t xml:space="preserve">امیر </w:t>
      </w:r>
      <w:r w:rsidRPr="00DB11B4">
        <w:rPr>
          <w:rFonts w:hint="cs"/>
          <w:rtl/>
        </w:rPr>
        <w:t>معاویه را بر آن داشت که یزید را توصیه کند که در جنگ علیه دشمن فقط از اهل شام کار بگیرد.</w:t>
      </w:r>
    </w:p>
    <w:p w:rsidR="00577683" w:rsidRPr="00DB11B4" w:rsidRDefault="00577683" w:rsidP="00DB11B4">
      <w:pPr>
        <w:pStyle w:val="a5"/>
        <w:rPr>
          <w:rtl/>
        </w:rPr>
      </w:pPr>
      <w:r w:rsidRPr="00DB11B4">
        <w:rPr>
          <w:rFonts w:hint="cs"/>
          <w:rtl/>
        </w:rPr>
        <w:t>هم چنین دستور داد که بکوشد تا شامی</w:t>
      </w:r>
      <w:r w:rsidR="00F3387F" w:rsidRPr="00DB11B4">
        <w:rPr>
          <w:rFonts w:hint="cs"/>
          <w:rtl/>
        </w:rPr>
        <w:t>‌</w:t>
      </w:r>
      <w:r w:rsidRPr="00DB11B4">
        <w:rPr>
          <w:rFonts w:hint="cs"/>
          <w:rtl/>
        </w:rPr>
        <w:t>ها در شام باقی بمانند و در مناطق دیگر متفرق نشوند</w:t>
      </w:r>
      <w:r w:rsidR="00F3387F" w:rsidRPr="00DB11B4">
        <w:rPr>
          <w:rFonts w:hint="cs"/>
          <w:rtl/>
        </w:rPr>
        <w:t>؛</w:t>
      </w:r>
      <w:r w:rsidRPr="00DB11B4">
        <w:rPr>
          <w:rFonts w:hint="cs"/>
          <w:rtl/>
        </w:rPr>
        <w:t xml:space="preserve"> زیرا احتمال دارد از افکار و گرایش</w:t>
      </w:r>
      <w:r w:rsidR="00F3387F" w:rsidRPr="00DB11B4">
        <w:rPr>
          <w:rFonts w:hint="cs"/>
          <w:rtl/>
        </w:rPr>
        <w:t>‌</w:t>
      </w:r>
      <w:r w:rsidRPr="00DB11B4">
        <w:rPr>
          <w:rFonts w:hint="cs"/>
          <w:rtl/>
        </w:rPr>
        <w:t>هایی که در برخی مناطق ظهور کرده متأثر گردند و این ویژگی خود (اطاعت از ولی امر) را از دست بدهند.</w:t>
      </w:r>
    </w:p>
    <w:p w:rsidR="00577683" w:rsidRPr="00DB11B4" w:rsidRDefault="00577683" w:rsidP="00DB11B4">
      <w:pPr>
        <w:pStyle w:val="a5"/>
        <w:rPr>
          <w:rtl/>
        </w:rPr>
      </w:pPr>
      <w:r w:rsidRPr="00886F4E">
        <w:rPr>
          <w:rFonts w:hint="cs"/>
          <w:spacing w:val="-4"/>
          <w:rtl/>
        </w:rPr>
        <w:t>سپس معاویه از مخالفان سخن گفت: ابن عمر این صحابی بزرگوار، از دیدگاه معاویه</w:t>
      </w:r>
      <w:r w:rsidR="00886F4E" w:rsidRPr="00886F4E">
        <w:rPr>
          <w:rFonts w:cs="CTraditional Arabic" w:hint="cs"/>
          <w:spacing w:val="-4"/>
          <w:rtl/>
        </w:rPr>
        <w:t xml:space="preserve"> </w:t>
      </w:r>
      <w:r w:rsidR="00A2281B" w:rsidRPr="00886F4E">
        <w:rPr>
          <w:rFonts w:cs="CTraditional Arabic" w:hint="cs"/>
          <w:spacing w:val="-4"/>
          <w:rtl/>
        </w:rPr>
        <w:t>س</w:t>
      </w:r>
      <w:r w:rsidR="00A2281B" w:rsidRPr="00DB11B4">
        <w:rPr>
          <w:rFonts w:cs="CTraditional Arabic" w:hint="cs"/>
          <w:rtl/>
        </w:rPr>
        <w:t xml:space="preserve"> </w:t>
      </w:r>
      <w:r w:rsidRPr="00DB11B4">
        <w:rPr>
          <w:rFonts w:hint="cs"/>
          <w:rtl/>
        </w:rPr>
        <w:t>برای حکومت هیچ خطری محسوب نمی</w:t>
      </w:r>
      <w:r w:rsidR="00F3387F" w:rsidRPr="00DB11B4">
        <w:rPr>
          <w:rFonts w:hint="cs"/>
          <w:rtl/>
        </w:rPr>
        <w:t>‌</w:t>
      </w:r>
      <w:r w:rsidRPr="00DB11B4">
        <w:rPr>
          <w:rFonts w:hint="cs"/>
          <w:rtl/>
        </w:rPr>
        <w:t>شد</w:t>
      </w:r>
      <w:r w:rsidR="00F3387F" w:rsidRPr="00DB11B4">
        <w:rPr>
          <w:rFonts w:hint="cs"/>
          <w:rtl/>
        </w:rPr>
        <w:t>؛</w:t>
      </w:r>
      <w:r w:rsidRPr="00DB11B4">
        <w:rPr>
          <w:rFonts w:hint="cs"/>
          <w:rtl/>
        </w:rPr>
        <w:t xml:space="preserve"> زیرا وی به پرهیزگاری و عبادت و دوری از دنیا و زرق و برق آن مشهور بود و از این که خون مسلمانی را بریزد می</w:t>
      </w:r>
      <w:r w:rsidR="00F3387F" w:rsidRPr="00DB11B4">
        <w:rPr>
          <w:rFonts w:hint="cs"/>
          <w:rtl/>
        </w:rPr>
        <w:t>‌</w:t>
      </w:r>
      <w:r w:rsidRPr="00DB11B4">
        <w:rPr>
          <w:rFonts w:hint="cs"/>
          <w:rtl/>
        </w:rPr>
        <w:t>ترسید</w:t>
      </w:r>
      <w:r w:rsidRPr="00DB11B4">
        <w:rPr>
          <w:vertAlign w:val="superscript"/>
          <w:rtl/>
        </w:rPr>
        <w:footnoteReference w:id="298"/>
      </w:r>
      <w:r w:rsidRPr="00DB11B4">
        <w:rPr>
          <w:rFonts w:hint="cs"/>
          <w:rtl/>
        </w:rPr>
        <w:t>.</w:t>
      </w:r>
    </w:p>
    <w:p w:rsidR="00577683" w:rsidRPr="00886F4E" w:rsidRDefault="00EC4848" w:rsidP="00DB11B4">
      <w:pPr>
        <w:pStyle w:val="a5"/>
        <w:rPr>
          <w:spacing w:val="-4"/>
          <w:rtl/>
        </w:rPr>
      </w:pPr>
      <w:r w:rsidRPr="00886F4E">
        <w:rPr>
          <w:rFonts w:hint="cs"/>
          <w:spacing w:val="-4"/>
          <w:rtl/>
        </w:rPr>
        <w:t>این صفاتی که ابن عمر داشت و وی را از دیگران متمایز کرده بود، سبب می</w:t>
      </w:r>
      <w:r w:rsidR="00F3387F" w:rsidRPr="00886F4E">
        <w:rPr>
          <w:rFonts w:hint="cs"/>
          <w:spacing w:val="-4"/>
          <w:rtl/>
        </w:rPr>
        <w:t>‌</w:t>
      </w:r>
      <w:r w:rsidRPr="00886F4E">
        <w:rPr>
          <w:rFonts w:hint="cs"/>
          <w:spacing w:val="-4"/>
          <w:rtl/>
        </w:rPr>
        <w:t>شد که وی در طلب خلافت بر نیاید، بدین خاطر معاویه</w:t>
      </w:r>
      <w:r w:rsidR="00886F4E" w:rsidRPr="00886F4E">
        <w:rPr>
          <w:rFonts w:hint="cs"/>
          <w:spacing w:val="-4"/>
          <w:rtl/>
        </w:rPr>
        <w:t xml:space="preserve"> </w:t>
      </w:r>
      <w:r w:rsidR="00A2281B" w:rsidRPr="00886F4E">
        <w:rPr>
          <w:rFonts w:cs="CTraditional Arabic" w:hint="cs"/>
          <w:spacing w:val="-4"/>
          <w:rtl/>
        </w:rPr>
        <w:t xml:space="preserve">س </w:t>
      </w:r>
      <w:r w:rsidRPr="00886F4E">
        <w:rPr>
          <w:rFonts w:hint="cs"/>
          <w:spacing w:val="-4"/>
          <w:rtl/>
        </w:rPr>
        <w:t>پسرش را از جانب او مطمئن نمود.</w:t>
      </w:r>
    </w:p>
    <w:p w:rsidR="00994F97" w:rsidRPr="00DB11B4" w:rsidRDefault="00EC4848" w:rsidP="00DB11B4">
      <w:pPr>
        <w:pStyle w:val="a5"/>
        <w:rPr>
          <w:rtl/>
        </w:rPr>
      </w:pPr>
      <w:r w:rsidRPr="00DB11B4">
        <w:rPr>
          <w:rFonts w:hint="cs"/>
          <w:rtl/>
        </w:rPr>
        <w:t>ابن زبیر را به سیاست و زیرکی توصیف کرد و از مخالفت وی با یزید ایمن نبود، بنابراین توصیه نمود که با هوشیاری با او رفتار کند تا مبادا او را فریب دهد، و در صورت مخالفت و مبارزه قاطعانه با او مقابله کند، اما اگر صلح نمود از وی بپذیرد.</w:t>
      </w:r>
    </w:p>
    <w:p w:rsidR="00EC4848" w:rsidRPr="00DB11B4" w:rsidRDefault="00EC4848" w:rsidP="00DB11B4">
      <w:pPr>
        <w:pStyle w:val="a5"/>
        <w:rPr>
          <w:rtl/>
        </w:rPr>
      </w:pPr>
      <w:r w:rsidRPr="00DB11B4">
        <w:rPr>
          <w:rFonts w:hint="cs"/>
          <w:rtl/>
        </w:rPr>
        <w:t>معاویه</w:t>
      </w:r>
      <w:r w:rsidR="00886F4E">
        <w:rPr>
          <w:rFonts w:hint="cs"/>
          <w:rtl/>
        </w:rPr>
        <w:t xml:space="preserve"> </w:t>
      </w:r>
      <w:r w:rsidR="00A2281B" w:rsidRPr="00DB11B4">
        <w:rPr>
          <w:rFonts w:cs="CTraditional Arabic" w:hint="cs"/>
          <w:rtl/>
        </w:rPr>
        <w:t xml:space="preserve">س </w:t>
      </w:r>
      <w:r w:rsidRPr="00DB11B4">
        <w:rPr>
          <w:rFonts w:hint="cs"/>
          <w:rtl/>
        </w:rPr>
        <w:t>حسین بن علی</w:t>
      </w:r>
      <w:r w:rsidR="00886F4E">
        <w:rPr>
          <w:rFonts w:cs="CTraditional Arabic" w:hint="cs"/>
          <w:rtl/>
        </w:rPr>
        <w:t xml:space="preserve"> </w:t>
      </w:r>
      <w:r w:rsidR="00A2281B" w:rsidRPr="00DB11B4">
        <w:rPr>
          <w:rFonts w:cs="CTraditional Arabic" w:hint="cs"/>
          <w:rtl/>
        </w:rPr>
        <w:t xml:space="preserve">س </w:t>
      </w:r>
      <w:r w:rsidRPr="00DB11B4">
        <w:rPr>
          <w:rFonts w:hint="cs"/>
          <w:rtl/>
        </w:rPr>
        <w:t>را این گونه معرفی کرد که او مردی است زودباور که خیلی زود متأثر می</w:t>
      </w:r>
      <w:r w:rsidR="00F3387F" w:rsidRPr="00DB11B4">
        <w:rPr>
          <w:rFonts w:hint="cs"/>
          <w:rtl/>
        </w:rPr>
        <w:t>‌</w:t>
      </w:r>
      <w:r w:rsidRPr="00DB11B4">
        <w:rPr>
          <w:rFonts w:hint="cs"/>
          <w:rtl/>
        </w:rPr>
        <w:t>گردد و با توجه به اطلاعاتی که از ارتباط وی با اهل کوفه داشت، بعید نمی</w:t>
      </w:r>
      <w:r w:rsidR="00F3387F" w:rsidRPr="00DB11B4">
        <w:rPr>
          <w:rFonts w:hint="cs"/>
          <w:rtl/>
        </w:rPr>
        <w:t>‌</w:t>
      </w:r>
      <w:r w:rsidRPr="00DB11B4">
        <w:rPr>
          <w:rFonts w:hint="cs"/>
          <w:rtl/>
        </w:rPr>
        <w:t>دانست که حسین</w:t>
      </w:r>
      <w:r w:rsidR="00886F4E">
        <w:rPr>
          <w:rFonts w:cs="CTraditional Arabic" w:hint="cs"/>
          <w:rtl/>
        </w:rPr>
        <w:t xml:space="preserve"> </w:t>
      </w:r>
      <w:r w:rsidR="00A2281B" w:rsidRPr="00DB11B4">
        <w:rPr>
          <w:rFonts w:cs="CTraditional Arabic" w:hint="cs"/>
          <w:rtl/>
        </w:rPr>
        <w:t xml:space="preserve">س </w:t>
      </w:r>
      <w:r w:rsidRPr="00DB11B4">
        <w:rPr>
          <w:rFonts w:hint="cs"/>
          <w:rtl/>
        </w:rPr>
        <w:t>از اهل کوفه متأثر گردد و به آنان بپیوندد، و تأکید نمود که در برخورد با حسین</w:t>
      </w:r>
      <w:r w:rsidR="00886F4E">
        <w:rPr>
          <w:rFonts w:cs="CTraditional Arabic" w:hint="cs"/>
          <w:rtl/>
        </w:rPr>
        <w:t xml:space="preserve"> </w:t>
      </w:r>
      <w:r w:rsidR="00A2281B" w:rsidRPr="00DB11B4">
        <w:rPr>
          <w:rFonts w:cs="CTraditional Arabic" w:hint="cs"/>
          <w:rtl/>
        </w:rPr>
        <w:t xml:space="preserve">س </w:t>
      </w:r>
      <w:r w:rsidRPr="00DB11B4">
        <w:rPr>
          <w:rFonts w:hint="cs"/>
          <w:rtl/>
        </w:rPr>
        <w:t>قرابت ایشان با رسول الله</w:t>
      </w:r>
      <w:r w:rsidR="00A2281B" w:rsidRPr="00DB11B4">
        <w:rPr>
          <w:rFonts w:cs="CTraditional Arabic" w:hint="cs"/>
          <w:rtl/>
        </w:rPr>
        <w:t xml:space="preserve"> ص </w:t>
      </w:r>
      <w:r w:rsidRPr="00DB11B4">
        <w:rPr>
          <w:rFonts w:hint="cs"/>
          <w:rtl/>
        </w:rPr>
        <w:t>را مد نظر داشته باشد و از وی در گذرد.</w:t>
      </w:r>
    </w:p>
    <w:p w:rsidR="00EC4848" w:rsidRPr="00DB11B4" w:rsidRDefault="00E90463" w:rsidP="00DB11B4">
      <w:pPr>
        <w:pStyle w:val="a5"/>
        <w:rPr>
          <w:rtl/>
        </w:rPr>
      </w:pPr>
      <w:r w:rsidRPr="00DB11B4">
        <w:rPr>
          <w:rFonts w:hint="cs"/>
          <w:rtl/>
        </w:rPr>
        <w:t>معاویه</w:t>
      </w:r>
      <w:r w:rsidR="00886F4E">
        <w:rPr>
          <w:rFonts w:cs="CTraditional Arabic" w:hint="cs"/>
          <w:rtl/>
        </w:rPr>
        <w:t xml:space="preserve"> </w:t>
      </w:r>
      <w:r w:rsidR="00A2281B" w:rsidRPr="00DB11B4">
        <w:rPr>
          <w:rFonts w:cs="CTraditional Arabic" w:hint="cs"/>
          <w:rtl/>
        </w:rPr>
        <w:t xml:space="preserve">س </w:t>
      </w:r>
      <w:r w:rsidRPr="00DB11B4">
        <w:rPr>
          <w:rFonts w:hint="cs"/>
          <w:rtl/>
        </w:rPr>
        <w:t>احتمال می</w:t>
      </w:r>
      <w:r w:rsidR="00F3387F" w:rsidRPr="00DB11B4">
        <w:rPr>
          <w:rFonts w:hint="cs"/>
          <w:rtl/>
        </w:rPr>
        <w:t>‌</w:t>
      </w:r>
      <w:r w:rsidRPr="00DB11B4">
        <w:rPr>
          <w:rFonts w:hint="cs"/>
          <w:rtl/>
        </w:rPr>
        <w:t>داد که اهل کوفه با حسین</w:t>
      </w:r>
      <w:r w:rsidR="00886F4E">
        <w:rPr>
          <w:rFonts w:cs="CTraditional Arabic" w:hint="cs"/>
          <w:rtl/>
        </w:rPr>
        <w:t xml:space="preserve"> </w:t>
      </w:r>
      <w:r w:rsidR="00A2281B" w:rsidRPr="00DB11B4">
        <w:rPr>
          <w:rFonts w:cs="CTraditional Arabic" w:hint="cs"/>
          <w:rtl/>
        </w:rPr>
        <w:t xml:space="preserve">س </w:t>
      </w:r>
      <w:r w:rsidRPr="00DB11B4">
        <w:rPr>
          <w:rFonts w:hint="cs"/>
          <w:rtl/>
        </w:rPr>
        <w:t>همان گونه رفتار کنند که پیش از آن با پدر و برادرش رفتار کرده بودند، و آخرین رهنمود معاویه</w:t>
      </w:r>
      <w:r w:rsidR="00886F4E">
        <w:rPr>
          <w:rFonts w:cs="CTraditional Arabic" w:hint="cs"/>
          <w:rtl/>
        </w:rPr>
        <w:t xml:space="preserve"> </w:t>
      </w:r>
      <w:r w:rsidR="00A2281B" w:rsidRPr="00DB11B4">
        <w:rPr>
          <w:rFonts w:cs="CTraditional Arabic" w:hint="cs"/>
          <w:rtl/>
        </w:rPr>
        <w:t xml:space="preserve">س </w:t>
      </w:r>
      <w:r w:rsidRPr="00DB11B4">
        <w:rPr>
          <w:rFonts w:hint="cs"/>
          <w:rtl/>
        </w:rPr>
        <w:t>به یزید این بود که تا جایی که می</w:t>
      </w:r>
      <w:r w:rsidR="00F3387F" w:rsidRPr="00DB11B4">
        <w:rPr>
          <w:rFonts w:hint="cs"/>
          <w:rtl/>
        </w:rPr>
        <w:t>‌</w:t>
      </w:r>
      <w:r w:rsidRPr="00DB11B4">
        <w:rPr>
          <w:rFonts w:hint="cs"/>
          <w:rtl/>
        </w:rPr>
        <w:t>تواند از ریختن خون مسلمانان بپرهیزد و قوم خویش را حفاظت کند.</w:t>
      </w:r>
    </w:p>
    <w:p w:rsidR="00E90463" w:rsidRPr="00DB11B4" w:rsidRDefault="00E90463" w:rsidP="00DB11B4">
      <w:pPr>
        <w:pStyle w:val="a5"/>
        <w:rPr>
          <w:rtl/>
        </w:rPr>
      </w:pPr>
      <w:r w:rsidRPr="00DB11B4">
        <w:rPr>
          <w:rFonts w:hint="cs"/>
          <w:rtl/>
        </w:rPr>
        <w:t>توصیه</w:t>
      </w:r>
      <w:r w:rsidR="00F3387F" w:rsidRPr="00DB11B4">
        <w:rPr>
          <w:rFonts w:hint="cs"/>
          <w:rtl/>
        </w:rPr>
        <w:t>‌</w:t>
      </w:r>
      <w:r w:rsidRPr="00DB11B4">
        <w:rPr>
          <w:rFonts w:hint="cs"/>
          <w:rtl/>
        </w:rPr>
        <w:t xml:space="preserve">های </w:t>
      </w:r>
      <w:r w:rsidR="00F3387F" w:rsidRPr="00DB11B4">
        <w:rPr>
          <w:rFonts w:hint="cs"/>
          <w:rtl/>
        </w:rPr>
        <w:t xml:space="preserve">امیر </w:t>
      </w:r>
      <w:r w:rsidRPr="00DB11B4">
        <w:rPr>
          <w:rFonts w:hint="cs"/>
          <w:rtl/>
        </w:rPr>
        <w:t xml:space="preserve">معاویه به یزید گویای شناخت دقیق ومهارت و پختگی وی در میدان سیاست بود، این از </w:t>
      </w:r>
      <w:r w:rsidR="00F3387F" w:rsidRPr="00DB11B4">
        <w:rPr>
          <w:rFonts w:hint="cs"/>
          <w:rtl/>
        </w:rPr>
        <w:t xml:space="preserve">شخصیت بارزی چون امیر </w:t>
      </w:r>
      <w:r w:rsidRPr="00DB11B4">
        <w:rPr>
          <w:rFonts w:hint="cs"/>
          <w:rtl/>
        </w:rPr>
        <w:t>معاویه</w:t>
      </w:r>
      <w:r w:rsidR="00886F4E">
        <w:rPr>
          <w:rFonts w:cs="CTraditional Arabic" w:hint="cs"/>
          <w:rtl/>
        </w:rPr>
        <w:t xml:space="preserve"> </w:t>
      </w:r>
      <w:r w:rsidR="00A2281B" w:rsidRPr="00DB11B4">
        <w:rPr>
          <w:rFonts w:cs="CTraditional Arabic" w:hint="cs"/>
          <w:rtl/>
        </w:rPr>
        <w:t xml:space="preserve">س </w:t>
      </w:r>
      <w:r w:rsidRPr="00DB11B4">
        <w:rPr>
          <w:rFonts w:hint="cs"/>
          <w:rtl/>
        </w:rPr>
        <w:t>عجیب نیست، او سیاست</w:t>
      </w:r>
      <w:r w:rsidR="00F3387F" w:rsidRPr="00DB11B4">
        <w:rPr>
          <w:rFonts w:hint="cs"/>
          <w:rtl/>
        </w:rPr>
        <w:t>‌</w:t>
      </w:r>
      <w:r w:rsidRPr="00DB11B4">
        <w:rPr>
          <w:rFonts w:hint="cs"/>
          <w:rtl/>
        </w:rPr>
        <w:t>مدار مقتدر و و توانایی است که در زمان او دولت به اوج قدرت و اقتدار</w:t>
      </w:r>
      <w:r w:rsidR="00747EEA" w:rsidRPr="00DB11B4">
        <w:rPr>
          <w:rFonts w:hint="cs"/>
          <w:rtl/>
        </w:rPr>
        <w:t xml:space="preserve"> خود</w:t>
      </w:r>
      <w:r w:rsidRPr="00DB11B4">
        <w:rPr>
          <w:rFonts w:hint="cs"/>
          <w:rtl/>
        </w:rPr>
        <w:t xml:space="preserve"> رسید.</w:t>
      </w:r>
    </w:p>
    <w:p w:rsidR="00747EEA" w:rsidRPr="00DB11B4" w:rsidRDefault="00747EEA" w:rsidP="00886F4E">
      <w:pPr>
        <w:pStyle w:val="a3"/>
        <w:rPr>
          <w:i/>
          <w:rtl/>
        </w:rPr>
      </w:pPr>
      <w:bookmarkStart w:id="243" w:name="_Toc434685350"/>
      <w:bookmarkStart w:id="244" w:name="_Toc434685712"/>
      <w:bookmarkStart w:id="245" w:name="_Toc452296779"/>
      <w:bookmarkStart w:id="246" w:name="_Toc452297142"/>
      <w:bookmarkStart w:id="247" w:name="_Toc452297257"/>
      <w:r w:rsidRPr="00DB11B4">
        <w:rPr>
          <w:rFonts w:hint="cs"/>
          <w:rtl/>
        </w:rPr>
        <w:t>خامسا: خروج حسین</w:t>
      </w:r>
      <w:r w:rsidR="00886F4E">
        <w:rPr>
          <w:rFonts w:cs="CTraditional Arabic" w:hint="cs"/>
          <w:b w:val="0"/>
          <w:bCs w:val="0"/>
          <w:rtl/>
        </w:rPr>
        <w:t xml:space="preserve"> </w:t>
      </w:r>
      <w:r w:rsidR="00A2281B" w:rsidRPr="00886F4E">
        <w:rPr>
          <w:rFonts w:cs="CTraditional Arabic" w:hint="cs"/>
          <w:b w:val="0"/>
          <w:bCs w:val="0"/>
          <w:rtl/>
        </w:rPr>
        <w:t>س</w:t>
      </w:r>
      <w:r w:rsidR="00A2281B" w:rsidRPr="00DB11B4">
        <w:rPr>
          <w:rFonts w:cs="CTraditional Arabic" w:hint="cs"/>
          <w:rtl/>
        </w:rPr>
        <w:t xml:space="preserve"> </w:t>
      </w:r>
      <w:r w:rsidR="003F2696" w:rsidRPr="00DB11B4">
        <w:rPr>
          <w:rFonts w:hint="cs"/>
          <w:rtl/>
        </w:rPr>
        <w:t>از مدینه به مکه</w:t>
      </w:r>
      <w:bookmarkEnd w:id="243"/>
      <w:bookmarkEnd w:id="244"/>
      <w:bookmarkEnd w:id="245"/>
      <w:bookmarkEnd w:id="246"/>
      <w:bookmarkEnd w:id="247"/>
    </w:p>
    <w:p w:rsidR="00747EEA" w:rsidRDefault="00147FB4" w:rsidP="00DB11B4">
      <w:pPr>
        <w:pStyle w:val="a5"/>
        <w:rPr>
          <w:rtl/>
        </w:rPr>
      </w:pPr>
      <w:r w:rsidRPr="00DB11B4">
        <w:rPr>
          <w:rFonts w:hint="cs"/>
          <w:rtl/>
        </w:rPr>
        <w:t xml:space="preserve">امیر </w:t>
      </w:r>
      <w:r w:rsidR="006D55B1" w:rsidRPr="00DB11B4">
        <w:rPr>
          <w:rFonts w:hint="cs"/>
          <w:rtl/>
        </w:rPr>
        <w:t>معاویه</w:t>
      </w:r>
      <w:r w:rsidR="00886F4E">
        <w:rPr>
          <w:rFonts w:hint="cs"/>
          <w:rtl/>
        </w:rPr>
        <w:t xml:space="preserve"> </w:t>
      </w:r>
      <w:r w:rsidR="00A2281B" w:rsidRPr="00DB11B4">
        <w:rPr>
          <w:rFonts w:cs="CTraditional Arabic" w:hint="cs"/>
          <w:rtl/>
        </w:rPr>
        <w:t xml:space="preserve">س </w:t>
      </w:r>
      <w:r w:rsidR="006D55B1" w:rsidRPr="00DB11B4">
        <w:rPr>
          <w:rFonts w:hint="cs"/>
          <w:rtl/>
        </w:rPr>
        <w:t>در ماه رجب، سال شصت هجری در گذشت</w:t>
      </w:r>
      <w:r w:rsidR="006D55B1" w:rsidRPr="00DB11B4">
        <w:rPr>
          <w:vertAlign w:val="superscript"/>
          <w:rtl/>
        </w:rPr>
        <w:footnoteReference w:id="299"/>
      </w:r>
      <w:r w:rsidR="006D55B1" w:rsidRPr="00DB11B4">
        <w:rPr>
          <w:rFonts w:hint="cs"/>
          <w:rtl/>
        </w:rPr>
        <w:t>. ضحاک بن قیس خطبه خواند و معاویه</w:t>
      </w:r>
      <w:r w:rsidR="00886F4E">
        <w:rPr>
          <w:rFonts w:hint="cs"/>
          <w:rtl/>
        </w:rPr>
        <w:t xml:space="preserve"> </w:t>
      </w:r>
      <w:r w:rsidR="00A2281B" w:rsidRPr="00DB11B4">
        <w:rPr>
          <w:rFonts w:cs="CTraditional Arabic" w:hint="cs"/>
          <w:rtl/>
        </w:rPr>
        <w:t xml:space="preserve">س </w:t>
      </w:r>
      <w:r w:rsidR="006D55B1" w:rsidRPr="00DB11B4">
        <w:rPr>
          <w:rFonts w:hint="cs"/>
          <w:rtl/>
        </w:rPr>
        <w:t>را ستود و سپس بر وی نماز خواند و پیکی برای یزید که در حوارین بود فرستاد، یزید برگشت و سر قبر پدر رفت و با کسانی که همراهش بودند، صف بست و نماز جنازه خواند و سپس به خانه رفت و قصیده</w:t>
      </w:r>
      <w:r w:rsidRPr="00DB11B4">
        <w:rPr>
          <w:rFonts w:hint="cs"/>
          <w:rtl/>
        </w:rPr>
        <w:t>‌ی</w:t>
      </w:r>
      <w:r w:rsidR="006D55B1" w:rsidRPr="00DB11B4">
        <w:rPr>
          <w:rFonts w:hint="cs"/>
          <w:rtl/>
        </w:rPr>
        <w:t xml:space="preserve"> معروفش را سرود که در آن می</w:t>
      </w:r>
      <w:r w:rsidRPr="00DB11B4">
        <w:rPr>
          <w:rFonts w:hint="cs"/>
          <w:rtl/>
        </w:rPr>
        <w:t>‌</w:t>
      </w:r>
      <w:r w:rsidR="006D55B1" w:rsidRPr="00DB11B4">
        <w:rPr>
          <w:rFonts w:hint="cs"/>
          <w:rtl/>
        </w:rPr>
        <w:t>گوید</w:t>
      </w:r>
      <w:r w:rsidR="00F12254" w:rsidRPr="00DB11B4">
        <w:rPr>
          <w:vertAlign w:val="superscript"/>
          <w:rtl/>
        </w:rPr>
        <w:footnoteReference w:id="300"/>
      </w:r>
      <w:r w:rsidR="006D55B1" w:rsidRPr="00DB11B4">
        <w:rPr>
          <w:rFonts w:hint="cs"/>
          <w:rtl/>
        </w:rPr>
        <w:t>:</w:t>
      </w:r>
    </w:p>
    <w:tbl>
      <w:tblPr>
        <w:bidiVisual/>
        <w:tblW w:w="0" w:type="auto"/>
        <w:tblInd w:w="108" w:type="dxa"/>
        <w:tblLook w:val="04A0" w:firstRow="1" w:lastRow="0" w:firstColumn="1" w:lastColumn="0" w:noHBand="0" w:noVBand="1"/>
      </w:tblPr>
      <w:tblGrid>
        <w:gridCol w:w="3260"/>
        <w:gridCol w:w="426"/>
        <w:gridCol w:w="3402"/>
      </w:tblGrid>
      <w:tr w:rsidR="00F677C7" w:rsidTr="00F677C7">
        <w:tc>
          <w:tcPr>
            <w:tcW w:w="3260" w:type="dxa"/>
          </w:tcPr>
          <w:p w:rsidR="00F677C7" w:rsidRPr="00F677C7" w:rsidRDefault="00F677C7" w:rsidP="00DB11B4">
            <w:pPr>
              <w:pStyle w:val="a5"/>
              <w:ind w:firstLine="0"/>
              <w:rPr>
                <w:sz w:val="2"/>
                <w:szCs w:val="2"/>
                <w:rtl/>
              </w:rPr>
            </w:pPr>
            <w:r w:rsidRPr="00DB11B4">
              <w:rPr>
                <w:rStyle w:val="Char2"/>
                <w:rtl/>
              </w:rPr>
              <w:t>جاء البريد بقرطاس يخب به</w:t>
            </w:r>
            <w:r>
              <w:rPr>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sz w:val="2"/>
                <w:szCs w:val="2"/>
                <w:rtl/>
              </w:rPr>
            </w:pPr>
            <w:r w:rsidRPr="00DB11B4">
              <w:rPr>
                <w:rStyle w:val="Char2"/>
                <w:rtl/>
              </w:rPr>
              <w:t>فأوجس القلب من قرطاسه فزعاً</w:t>
            </w:r>
            <w:r>
              <w:rPr>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قلنا لك الويل ماذا في صحيفتكم</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قال الخليفة أمسى مثبتاً وجعاً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فمادت الأرض أو كادت تميد بنا</w:t>
            </w:r>
            <w:r>
              <w:rPr>
                <w:rStyle w:val="Char2"/>
                <w:rFonts w:hint="cs"/>
                <w:rtl/>
              </w:rPr>
              <w:br/>
            </w:r>
          </w:p>
        </w:tc>
        <w:tc>
          <w:tcPr>
            <w:tcW w:w="426" w:type="dxa"/>
          </w:tcPr>
          <w:p w:rsidR="00F677C7" w:rsidRPr="00F677C7" w:rsidRDefault="00F677C7" w:rsidP="00DB11B4">
            <w:pPr>
              <w:pStyle w:val="a5"/>
              <w:ind w:firstLine="0"/>
              <w:rPr>
                <w:sz w:val="26"/>
                <w:szCs w:val="26"/>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كأن أغبر من أركانها انقطعا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لما انتهينا وباب الدار منصفق</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لصوت رملة ريع القلب فانصدعا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من لا تزل نفسه توفي على شرف</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توشك مقادير تلك النفس أن تقعا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أودى ابن هند وأودى ال</w:t>
            </w:r>
            <w:r>
              <w:rPr>
                <w:rStyle w:val="Char2"/>
                <w:rFonts w:hint="cs"/>
                <w:rtl/>
              </w:rPr>
              <w:t>ـ</w:t>
            </w:r>
            <w:r w:rsidRPr="00DB11B4">
              <w:rPr>
                <w:rStyle w:val="Char2"/>
                <w:rtl/>
              </w:rPr>
              <w:t>مجد يتبعه</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كأن يكونا جميعاً قاطنين معاً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أغر أبلج يستسقى الغم</w:t>
            </w:r>
            <w:r w:rsidRPr="00DB11B4">
              <w:rPr>
                <w:rStyle w:val="Char2"/>
                <w:rFonts w:hint="cs"/>
                <w:rtl/>
              </w:rPr>
              <w:t>ـ</w:t>
            </w:r>
            <w:r w:rsidRPr="00DB11B4">
              <w:rPr>
                <w:rStyle w:val="Char2"/>
                <w:rtl/>
              </w:rPr>
              <w:t>ام به</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لو قارع الناس عن أحلامهم فزعاً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وما أبالي إذا أدركت مهجته</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من مات منهم بالبيداء أو ظلعاً</w:t>
            </w:r>
            <w:r>
              <w:rPr>
                <w:rStyle w:val="Char2"/>
                <w:rFonts w:hint="cs"/>
                <w:rtl/>
              </w:rPr>
              <w:br/>
            </w:r>
          </w:p>
        </w:tc>
      </w:tr>
      <w:tr w:rsidR="00F677C7" w:rsidTr="00F677C7">
        <w:tc>
          <w:tcPr>
            <w:tcW w:w="3260" w:type="dxa"/>
          </w:tcPr>
          <w:p w:rsidR="00F677C7" w:rsidRPr="00F677C7" w:rsidRDefault="00F677C7" w:rsidP="00DB11B4">
            <w:pPr>
              <w:pStyle w:val="a5"/>
              <w:ind w:firstLine="0"/>
              <w:rPr>
                <w:rStyle w:val="Char2"/>
                <w:sz w:val="2"/>
                <w:szCs w:val="2"/>
                <w:rtl/>
              </w:rPr>
            </w:pPr>
            <w:r w:rsidRPr="00DB11B4">
              <w:rPr>
                <w:rStyle w:val="Char2"/>
                <w:rtl/>
              </w:rPr>
              <w:t>لا يرقعُ الناس ما أوهى وإن جهدوا</w:t>
            </w:r>
            <w:r>
              <w:rPr>
                <w:rStyle w:val="Char2"/>
                <w:rFonts w:hint="cs"/>
                <w:rtl/>
              </w:rPr>
              <w:br/>
            </w:r>
          </w:p>
        </w:tc>
        <w:tc>
          <w:tcPr>
            <w:tcW w:w="426" w:type="dxa"/>
          </w:tcPr>
          <w:p w:rsidR="00F677C7" w:rsidRDefault="00F677C7" w:rsidP="00DB11B4">
            <w:pPr>
              <w:pStyle w:val="a5"/>
              <w:ind w:firstLine="0"/>
              <w:rPr>
                <w:rtl/>
              </w:rPr>
            </w:pPr>
          </w:p>
        </w:tc>
        <w:tc>
          <w:tcPr>
            <w:tcW w:w="3402" w:type="dxa"/>
          </w:tcPr>
          <w:p w:rsidR="00F677C7" w:rsidRPr="00F677C7" w:rsidRDefault="00F677C7" w:rsidP="00DB11B4">
            <w:pPr>
              <w:pStyle w:val="a5"/>
              <w:ind w:firstLine="0"/>
              <w:rPr>
                <w:rStyle w:val="Char2"/>
                <w:sz w:val="2"/>
                <w:szCs w:val="2"/>
                <w:rtl/>
              </w:rPr>
            </w:pPr>
            <w:r w:rsidRPr="00DB11B4">
              <w:rPr>
                <w:rStyle w:val="Char2"/>
                <w:rtl/>
              </w:rPr>
              <w:t>أن يرقعوه ولا يوهون ما وقعا</w:t>
            </w:r>
            <w:r>
              <w:rPr>
                <w:rStyle w:val="Char2"/>
                <w:rFonts w:hint="cs"/>
                <w:rtl/>
              </w:rPr>
              <w:br/>
            </w:r>
          </w:p>
        </w:tc>
      </w:tr>
    </w:tbl>
    <w:p w:rsidR="006D55B1" w:rsidRPr="00DB11B4" w:rsidRDefault="006D55B1" w:rsidP="00DB11B4">
      <w:pPr>
        <w:pStyle w:val="a5"/>
        <w:rPr>
          <w:rtl/>
        </w:rPr>
      </w:pPr>
      <w:r w:rsidRPr="00DB11B4">
        <w:rPr>
          <w:rFonts w:hint="cs"/>
          <w:rtl/>
        </w:rPr>
        <w:t xml:space="preserve">یزید دستور داد که جار زدند: </w:t>
      </w:r>
      <w:r w:rsidRPr="00DB11B4">
        <w:rPr>
          <w:rFonts w:ascii="mylotus" w:hAnsi="mylotus" w:cs="mylotus"/>
          <w:sz w:val="26"/>
          <w:szCs w:val="26"/>
          <w:rtl/>
        </w:rPr>
        <w:t>الصلاة جامعة</w:t>
      </w:r>
      <w:r w:rsidRPr="00DB11B4">
        <w:rPr>
          <w:rFonts w:hint="cs"/>
          <w:rtl/>
        </w:rPr>
        <w:t xml:space="preserve">، او غسل کرد و بهترین لباسش </w:t>
      </w:r>
      <w:r w:rsidR="00B1376A" w:rsidRPr="00DB11B4">
        <w:rPr>
          <w:rFonts w:hint="cs"/>
          <w:rtl/>
        </w:rPr>
        <w:t>را پوشید و میان مردم رفت و خطبه‌</w:t>
      </w:r>
      <w:r w:rsidRPr="00DB11B4">
        <w:rPr>
          <w:rFonts w:hint="cs"/>
          <w:rtl/>
        </w:rPr>
        <w:t>ای ایراد کرد و پس از حمد و ثنای پروردگا</w:t>
      </w:r>
      <w:r w:rsidR="00CB01E4" w:rsidRPr="00DB11B4">
        <w:rPr>
          <w:rFonts w:hint="cs"/>
          <w:rtl/>
        </w:rPr>
        <w:t>ر گفت: «</w:t>
      </w:r>
      <w:r w:rsidRPr="00DB11B4">
        <w:rPr>
          <w:rFonts w:hint="cs"/>
          <w:rtl/>
        </w:rPr>
        <w:t xml:space="preserve">ای مردم! </w:t>
      </w:r>
      <w:r w:rsidR="00B1376A" w:rsidRPr="00DB11B4">
        <w:rPr>
          <w:rFonts w:hint="cs"/>
          <w:rtl/>
        </w:rPr>
        <w:t>معاویه بنده‌</w:t>
      </w:r>
      <w:r w:rsidR="00A46E31" w:rsidRPr="00DB11B4">
        <w:rPr>
          <w:rFonts w:hint="cs"/>
          <w:rtl/>
        </w:rPr>
        <w:t xml:space="preserve">ای از بندگان خدا بود، خدا به </w:t>
      </w:r>
      <w:r w:rsidR="00CB01E4" w:rsidRPr="00DB11B4">
        <w:rPr>
          <w:rFonts w:hint="cs"/>
          <w:rtl/>
        </w:rPr>
        <w:t xml:space="preserve">او </w:t>
      </w:r>
      <w:r w:rsidR="00A46E31" w:rsidRPr="00DB11B4">
        <w:rPr>
          <w:rFonts w:hint="cs"/>
          <w:rtl/>
        </w:rPr>
        <w:t>انعام نمود و سپس او را به سوی خود قبض روح کرد، و از بعدی</w:t>
      </w:r>
      <w:r w:rsidR="002D0008" w:rsidRPr="00DB11B4">
        <w:rPr>
          <w:rFonts w:hint="cs"/>
          <w:rtl/>
        </w:rPr>
        <w:t>‌</w:t>
      </w:r>
      <w:r w:rsidR="00A46E31" w:rsidRPr="00DB11B4">
        <w:rPr>
          <w:rFonts w:hint="cs"/>
          <w:rtl/>
        </w:rPr>
        <w:t>ها بهتر و از قبلی</w:t>
      </w:r>
      <w:r w:rsidR="002D0008" w:rsidRPr="00DB11B4">
        <w:rPr>
          <w:rFonts w:hint="cs"/>
          <w:rtl/>
        </w:rPr>
        <w:t>‌</w:t>
      </w:r>
      <w:r w:rsidR="00A46E31" w:rsidRPr="00DB11B4">
        <w:rPr>
          <w:rFonts w:hint="cs"/>
          <w:rtl/>
        </w:rPr>
        <w:t>ها پایین</w:t>
      </w:r>
      <w:r w:rsidR="002D0008" w:rsidRPr="00DB11B4">
        <w:rPr>
          <w:rFonts w:hint="cs"/>
          <w:rtl/>
        </w:rPr>
        <w:t>‌</w:t>
      </w:r>
      <w:r w:rsidR="00A46E31" w:rsidRPr="00DB11B4">
        <w:rPr>
          <w:rFonts w:hint="cs"/>
          <w:rtl/>
        </w:rPr>
        <w:t>تر بود، من او را تزکیه نمی</w:t>
      </w:r>
      <w:r w:rsidR="002D0008" w:rsidRPr="00DB11B4">
        <w:rPr>
          <w:rFonts w:hint="cs"/>
          <w:rtl/>
        </w:rPr>
        <w:t>‌</w:t>
      </w:r>
      <w:r w:rsidR="00A46E31" w:rsidRPr="00DB11B4">
        <w:rPr>
          <w:rFonts w:hint="cs"/>
          <w:rtl/>
        </w:rPr>
        <w:t>کنم، خدا به او آگاه</w:t>
      </w:r>
      <w:r w:rsidR="002D0008" w:rsidRPr="00DB11B4">
        <w:rPr>
          <w:rFonts w:hint="cs"/>
          <w:rtl/>
        </w:rPr>
        <w:t>‌</w:t>
      </w:r>
      <w:r w:rsidR="00A46E31" w:rsidRPr="00DB11B4">
        <w:rPr>
          <w:rFonts w:hint="cs"/>
          <w:rtl/>
        </w:rPr>
        <w:t>تر است، اگر او را ببخشاید از رحمت اوست و اگر مجازاتش کند به گناهانی است که انجام داده است، من پس از او عهده</w:t>
      </w:r>
      <w:r w:rsidR="00B103DE" w:rsidRPr="00DB11B4">
        <w:rPr>
          <w:rFonts w:hint="cs"/>
          <w:rtl/>
        </w:rPr>
        <w:t>‌</w:t>
      </w:r>
      <w:r w:rsidR="00B1376A" w:rsidRPr="00DB11B4">
        <w:rPr>
          <w:rFonts w:hint="cs"/>
          <w:rtl/>
        </w:rPr>
        <w:t>دار این کار شده‌</w:t>
      </w:r>
      <w:r w:rsidR="00A46E31" w:rsidRPr="00DB11B4">
        <w:rPr>
          <w:rFonts w:hint="cs"/>
          <w:rtl/>
        </w:rPr>
        <w:t>ام.</w:t>
      </w:r>
      <w:r w:rsidR="00B103DE" w:rsidRPr="00DB11B4">
        <w:rPr>
          <w:rFonts w:hint="cs"/>
          <w:rtl/>
        </w:rPr>
        <w:t xml:space="preserve"> </w:t>
      </w:r>
      <w:r w:rsidR="00A46E31" w:rsidRPr="00DB11B4">
        <w:rPr>
          <w:rFonts w:hint="cs"/>
          <w:rtl/>
        </w:rPr>
        <w:t>و هر گاه خداوند کاری را بخواهد، انجام خواهد گرفت، خداوند را یاد کنید و از او طلب آمرزش نمایید»</w:t>
      </w:r>
      <w:r w:rsidR="00A46E31" w:rsidRPr="00DB11B4">
        <w:rPr>
          <w:vertAlign w:val="superscript"/>
          <w:rtl/>
        </w:rPr>
        <w:footnoteReference w:id="301"/>
      </w:r>
      <w:r w:rsidR="00A46E31" w:rsidRPr="00DB11B4">
        <w:rPr>
          <w:rFonts w:hint="cs"/>
          <w:rtl/>
        </w:rPr>
        <w:t>.</w:t>
      </w:r>
    </w:p>
    <w:p w:rsidR="00A46E31" w:rsidRPr="00DB11B4" w:rsidRDefault="00A46E31" w:rsidP="00DB11B4">
      <w:pPr>
        <w:pStyle w:val="a5"/>
        <w:rPr>
          <w:rtl/>
        </w:rPr>
      </w:pPr>
      <w:r w:rsidRPr="00DB11B4">
        <w:rPr>
          <w:rFonts w:hint="cs"/>
          <w:rtl/>
        </w:rPr>
        <w:t>و سپس گفت:</w:t>
      </w:r>
      <w:r w:rsidR="003F2696" w:rsidRPr="00DB11B4">
        <w:rPr>
          <w:rFonts w:hint="cs"/>
          <w:rtl/>
        </w:rPr>
        <w:t xml:space="preserve"> «</w:t>
      </w:r>
      <w:r w:rsidR="00B103DE" w:rsidRPr="00DB11B4">
        <w:rPr>
          <w:rFonts w:hint="cs"/>
          <w:rtl/>
        </w:rPr>
        <w:t xml:space="preserve">امیر </w:t>
      </w:r>
      <w:r w:rsidRPr="00DB11B4">
        <w:rPr>
          <w:rFonts w:hint="cs"/>
          <w:rtl/>
        </w:rPr>
        <w:t>معاویه در دریا شما را به جنگ با کفار می</w:t>
      </w:r>
      <w:r w:rsidR="00B103DE" w:rsidRPr="00DB11B4">
        <w:rPr>
          <w:rFonts w:hint="cs"/>
          <w:rtl/>
        </w:rPr>
        <w:t>‌</w:t>
      </w:r>
      <w:r w:rsidRPr="00DB11B4">
        <w:rPr>
          <w:rFonts w:hint="cs"/>
          <w:rtl/>
        </w:rPr>
        <w:t>برد، من کسی از مسلمانان را به دریا نمی</w:t>
      </w:r>
      <w:r w:rsidR="00A41671" w:rsidRPr="00DB11B4">
        <w:rPr>
          <w:rFonts w:hint="cs"/>
          <w:rtl/>
        </w:rPr>
        <w:t>‌</w:t>
      </w:r>
      <w:r w:rsidRPr="00DB11B4">
        <w:rPr>
          <w:rFonts w:hint="cs"/>
          <w:rtl/>
        </w:rPr>
        <w:t>فرستم، معاویه شما را در سرزمین روم پخش می</w:t>
      </w:r>
      <w:r w:rsidR="00A41671" w:rsidRPr="00DB11B4">
        <w:rPr>
          <w:rFonts w:hint="cs"/>
          <w:rtl/>
        </w:rPr>
        <w:t>‌</w:t>
      </w:r>
      <w:r w:rsidRPr="00DB11B4">
        <w:rPr>
          <w:rFonts w:hint="cs"/>
          <w:rtl/>
        </w:rPr>
        <w:t>کرد و من این کار را نمی</w:t>
      </w:r>
      <w:r w:rsidR="00A41671" w:rsidRPr="00DB11B4">
        <w:rPr>
          <w:rFonts w:hint="cs"/>
          <w:rtl/>
        </w:rPr>
        <w:t>‌</w:t>
      </w:r>
      <w:r w:rsidRPr="00DB11B4">
        <w:rPr>
          <w:rFonts w:hint="cs"/>
          <w:rtl/>
        </w:rPr>
        <w:t>کنم، معاویه عطای شما را در سه نوبت می</w:t>
      </w:r>
      <w:r w:rsidR="00A41671" w:rsidRPr="00DB11B4">
        <w:rPr>
          <w:rFonts w:hint="cs"/>
          <w:rtl/>
        </w:rPr>
        <w:t>‌</w:t>
      </w:r>
      <w:r w:rsidRPr="00DB11B4">
        <w:rPr>
          <w:rFonts w:hint="cs"/>
          <w:rtl/>
        </w:rPr>
        <w:t>داد و من همه</w:t>
      </w:r>
      <w:r w:rsidR="009B2FC1">
        <w:rPr>
          <w:rFonts w:hint="cs"/>
          <w:rtl/>
        </w:rPr>
        <w:t xml:space="preserve">‌اش </w:t>
      </w:r>
      <w:r w:rsidR="00A41671" w:rsidRPr="00DB11B4">
        <w:rPr>
          <w:rFonts w:hint="cs"/>
          <w:rtl/>
        </w:rPr>
        <w:t xml:space="preserve">را </w:t>
      </w:r>
      <w:r w:rsidRPr="00DB11B4">
        <w:rPr>
          <w:rFonts w:hint="cs"/>
          <w:rtl/>
        </w:rPr>
        <w:t>یکجا می</w:t>
      </w:r>
      <w:r w:rsidR="00A41671" w:rsidRPr="00DB11B4">
        <w:rPr>
          <w:rFonts w:hint="cs"/>
          <w:rtl/>
        </w:rPr>
        <w:t>‌</w:t>
      </w:r>
      <w:r w:rsidRPr="00DB11B4">
        <w:rPr>
          <w:rFonts w:hint="cs"/>
          <w:rtl/>
        </w:rPr>
        <w:t>پردازم»</w:t>
      </w:r>
      <w:r w:rsidRPr="00DB11B4">
        <w:rPr>
          <w:vertAlign w:val="superscript"/>
          <w:rtl/>
        </w:rPr>
        <w:footnoteReference w:id="302"/>
      </w:r>
      <w:r w:rsidRPr="00DB11B4">
        <w:rPr>
          <w:rFonts w:hint="cs"/>
          <w:rtl/>
        </w:rPr>
        <w:t>.</w:t>
      </w:r>
    </w:p>
    <w:p w:rsidR="00A46E31" w:rsidRPr="00DB11B4" w:rsidRDefault="00A46E31" w:rsidP="00DB11B4">
      <w:pPr>
        <w:pStyle w:val="a5"/>
        <w:rPr>
          <w:rtl/>
        </w:rPr>
      </w:pPr>
      <w:r w:rsidRPr="00DB11B4">
        <w:rPr>
          <w:rFonts w:hint="cs"/>
          <w:rtl/>
        </w:rPr>
        <w:t>و مردم در حالی از سخنرانی بر گشتند که هیچ احدی را بر وی ترجیح نمی</w:t>
      </w:r>
      <w:r w:rsidR="002254D6" w:rsidRPr="00DB11B4">
        <w:rPr>
          <w:rFonts w:hint="cs"/>
          <w:rtl/>
        </w:rPr>
        <w:t>‌</w:t>
      </w:r>
      <w:r w:rsidRPr="00DB11B4">
        <w:rPr>
          <w:rFonts w:hint="cs"/>
          <w:rtl/>
        </w:rPr>
        <w:t>دادند</w:t>
      </w:r>
      <w:r w:rsidRPr="00DB11B4">
        <w:rPr>
          <w:vertAlign w:val="superscript"/>
          <w:rtl/>
        </w:rPr>
        <w:footnoteReference w:id="303"/>
      </w:r>
      <w:r w:rsidRPr="00DB11B4">
        <w:rPr>
          <w:rFonts w:hint="cs"/>
          <w:rtl/>
        </w:rPr>
        <w:t>.</w:t>
      </w:r>
    </w:p>
    <w:p w:rsidR="00A46E31" w:rsidRPr="00DB11B4" w:rsidRDefault="00A46E31" w:rsidP="00DB11B4">
      <w:pPr>
        <w:pStyle w:val="a5"/>
        <w:rPr>
          <w:rtl/>
        </w:rPr>
      </w:pPr>
      <w:r w:rsidRPr="00DB11B4">
        <w:rPr>
          <w:rFonts w:hint="cs"/>
          <w:rtl/>
        </w:rPr>
        <w:t>این اولین خطبه</w:t>
      </w:r>
      <w:r w:rsidR="009B2FC1">
        <w:rPr>
          <w:rFonts w:hint="cs"/>
          <w:rtl/>
        </w:rPr>
        <w:t xml:space="preserve">‌ای </w:t>
      </w:r>
      <w:r w:rsidRPr="00DB11B4">
        <w:rPr>
          <w:rFonts w:hint="cs"/>
          <w:rtl/>
        </w:rPr>
        <w:t>بود که یزید پس از رسیدن به خلافت ایراد کرد.</w:t>
      </w:r>
    </w:p>
    <w:p w:rsidR="00A46E31" w:rsidRPr="00DB11B4" w:rsidRDefault="00A46E31" w:rsidP="00DB11B4">
      <w:pPr>
        <w:pStyle w:val="a5"/>
        <w:rPr>
          <w:rtl/>
        </w:rPr>
      </w:pPr>
      <w:r w:rsidRPr="00DB11B4">
        <w:rPr>
          <w:rFonts w:hint="cs"/>
          <w:rtl/>
        </w:rPr>
        <w:t>والیان شهرها عبار</w:t>
      </w:r>
      <w:r w:rsidR="00684B48" w:rsidRPr="00DB11B4">
        <w:rPr>
          <w:rFonts w:hint="cs"/>
          <w:rtl/>
        </w:rPr>
        <w:t>ت بودند از: ولید بن عتبه بن ابی‌</w:t>
      </w:r>
      <w:r w:rsidRPr="00DB11B4">
        <w:rPr>
          <w:rFonts w:hint="cs"/>
          <w:rtl/>
        </w:rPr>
        <w:t>سفیان والی مدینه، نعمان بن بشیر والی کوفه، عبیدالله بن زیاد والی بصره، و عمرو بن سعید بن العاص والی مکه</w:t>
      </w:r>
      <w:r w:rsidRPr="00DB11B4">
        <w:rPr>
          <w:vertAlign w:val="superscript"/>
          <w:rtl/>
        </w:rPr>
        <w:footnoteReference w:id="304"/>
      </w:r>
      <w:r w:rsidRPr="00DB11B4">
        <w:rPr>
          <w:rFonts w:hint="cs"/>
          <w:rtl/>
        </w:rPr>
        <w:t>.</w:t>
      </w:r>
    </w:p>
    <w:p w:rsidR="00A46E31" w:rsidRPr="00DB11B4" w:rsidRDefault="00A46E31" w:rsidP="00DB11B4">
      <w:pPr>
        <w:pStyle w:val="a5"/>
        <w:rPr>
          <w:rtl/>
        </w:rPr>
      </w:pPr>
      <w:r w:rsidRPr="00DB11B4">
        <w:rPr>
          <w:rFonts w:hint="cs"/>
          <w:rtl/>
        </w:rPr>
        <w:t>یزید بن معاویه در اولین اقدام به ولید بن عتبه والی مدینه نوشت که:</w:t>
      </w:r>
      <w:r w:rsidR="002254D6" w:rsidRPr="00DB11B4">
        <w:rPr>
          <w:rFonts w:hint="cs"/>
          <w:rtl/>
        </w:rPr>
        <w:t xml:space="preserve"> </w:t>
      </w:r>
      <w:r w:rsidRPr="00DB11B4">
        <w:rPr>
          <w:rFonts w:hint="cs"/>
          <w:rtl/>
        </w:rPr>
        <w:t>«مردم را فرا بخوان و از آنان بیعت بگیر و از سران قریش آغاز کن و نخستین کسی که از او بیعت می</w:t>
      </w:r>
      <w:r w:rsidR="00AF3ABF" w:rsidRPr="00DB11B4">
        <w:rPr>
          <w:rFonts w:hint="cs"/>
          <w:rtl/>
        </w:rPr>
        <w:t>‌</w:t>
      </w:r>
      <w:r w:rsidRPr="00DB11B4">
        <w:rPr>
          <w:rFonts w:hint="cs"/>
          <w:rtl/>
        </w:rPr>
        <w:t>گیری حسین بن علی باشد، امیرالمؤمنین مرا درباره</w:t>
      </w:r>
      <w:r w:rsidR="00AF3ABF" w:rsidRPr="00DB11B4">
        <w:rPr>
          <w:rFonts w:hint="cs"/>
          <w:rtl/>
        </w:rPr>
        <w:t>‌ی</w:t>
      </w:r>
      <w:r w:rsidRPr="00DB11B4">
        <w:rPr>
          <w:rFonts w:hint="cs"/>
          <w:rtl/>
        </w:rPr>
        <w:t xml:space="preserve"> وی به صلاح و نرمی امر کرده است</w:t>
      </w:r>
      <w:r w:rsidRPr="00DB11B4">
        <w:rPr>
          <w:vertAlign w:val="superscript"/>
          <w:rtl/>
        </w:rPr>
        <w:footnoteReference w:id="305"/>
      </w:r>
      <w:r w:rsidRPr="00DB11B4">
        <w:rPr>
          <w:rFonts w:hint="cs"/>
          <w:rtl/>
        </w:rPr>
        <w:t xml:space="preserve"> و هم چنین از وی خواست که از ابن الزبیر و ابن عمر</w:t>
      </w:r>
      <w:r w:rsidR="00E9789F" w:rsidRPr="00DB11B4">
        <w:rPr>
          <w:rFonts w:hint="cs"/>
          <w:rtl/>
        </w:rPr>
        <w:t xml:space="preserve"> </w:t>
      </w:r>
      <w:r w:rsidRPr="00DB11B4">
        <w:rPr>
          <w:rFonts w:hint="cs"/>
          <w:rtl/>
        </w:rPr>
        <w:t>نیز بیعت بگیرد</w:t>
      </w:r>
      <w:r w:rsidRPr="00DB11B4">
        <w:rPr>
          <w:vertAlign w:val="superscript"/>
          <w:rtl/>
        </w:rPr>
        <w:footnoteReference w:id="306"/>
      </w:r>
      <w:r w:rsidRPr="00DB11B4">
        <w:rPr>
          <w:rFonts w:hint="cs"/>
          <w:rtl/>
        </w:rPr>
        <w:t>.</w:t>
      </w:r>
    </w:p>
    <w:p w:rsidR="00A46E31" w:rsidRPr="00DB11B4" w:rsidRDefault="00A46E31" w:rsidP="00DB11B4">
      <w:pPr>
        <w:pStyle w:val="a5"/>
        <w:rPr>
          <w:rtl/>
        </w:rPr>
      </w:pPr>
      <w:r w:rsidRPr="00DB11B4">
        <w:rPr>
          <w:rFonts w:hint="cs"/>
          <w:rtl/>
        </w:rPr>
        <w:t>البته در روایاتی دیگر چنین آمده است، هنگامی که خبر وفات معاویه</w:t>
      </w:r>
      <w:r w:rsidR="004F4ADF">
        <w:rPr>
          <w:rFonts w:cs="CTraditional Arabic" w:hint="cs"/>
          <w:rtl/>
        </w:rPr>
        <w:t xml:space="preserve"> </w:t>
      </w:r>
      <w:r w:rsidR="00A2281B" w:rsidRPr="00DB11B4">
        <w:rPr>
          <w:rFonts w:cs="CTraditional Arabic" w:hint="cs"/>
          <w:rtl/>
        </w:rPr>
        <w:t xml:space="preserve">س </w:t>
      </w:r>
      <w:r w:rsidRPr="00DB11B4">
        <w:rPr>
          <w:rFonts w:hint="cs"/>
          <w:rtl/>
        </w:rPr>
        <w:t>به ولید بن عتبه والی مدینه رسید، با مروان بن الحکم مشورت نمود که در برابر این حادثه چه تدابیری ا</w:t>
      </w:r>
      <w:r w:rsidR="00E9789F" w:rsidRPr="00DB11B4">
        <w:rPr>
          <w:rFonts w:hint="cs"/>
          <w:rtl/>
        </w:rPr>
        <w:t>حتیاط</w:t>
      </w:r>
      <w:r w:rsidRPr="00DB11B4">
        <w:rPr>
          <w:rFonts w:hint="cs"/>
          <w:rtl/>
        </w:rPr>
        <w:t>ی انجام دهد، مروان گفت که ابن زبیر و حسین بن علی</w:t>
      </w:r>
      <w:r w:rsidR="00A2281B" w:rsidRPr="00DB11B4">
        <w:rPr>
          <w:rFonts w:cs="CTraditional Arabic" w:hint="cs"/>
          <w:rtl/>
        </w:rPr>
        <w:t xml:space="preserve">س </w:t>
      </w:r>
      <w:r w:rsidRPr="00DB11B4">
        <w:rPr>
          <w:rFonts w:hint="cs"/>
          <w:rtl/>
        </w:rPr>
        <w:t>را بطلبد و از آنان بیعت بگیرد</w:t>
      </w:r>
      <w:r w:rsidRPr="00DB11B4">
        <w:rPr>
          <w:vertAlign w:val="superscript"/>
          <w:rtl/>
        </w:rPr>
        <w:footnoteReference w:id="307"/>
      </w:r>
      <w:r w:rsidRPr="00DB11B4">
        <w:rPr>
          <w:rFonts w:hint="cs"/>
          <w:rtl/>
        </w:rPr>
        <w:t>.</w:t>
      </w:r>
    </w:p>
    <w:p w:rsidR="00A46E31" w:rsidRPr="00DB11B4" w:rsidRDefault="003028FE" w:rsidP="00DB11B4">
      <w:pPr>
        <w:pStyle w:val="a5"/>
        <w:rPr>
          <w:rtl/>
        </w:rPr>
      </w:pPr>
      <w:r w:rsidRPr="00DB11B4">
        <w:rPr>
          <w:rFonts w:hint="cs"/>
          <w:rtl/>
        </w:rPr>
        <w:t>چنان که در این روایات آمده است ولید بن عتبه از طرف خود تصمیم به این کار گرفت، البته می</w:t>
      </w:r>
      <w:r w:rsidR="00E9789F" w:rsidRPr="00DB11B4">
        <w:rPr>
          <w:rFonts w:hint="cs"/>
          <w:rtl/>
        </w:rPr>
        <w:t>‌</w:t>
      </w:r>
      <w:r w:rsidRPr="00DB11B4">
        <w:rPr>
          <w:rFonts w:hint="cs"/>
          <w:rtl/>
        </w:rPr>
        <w:t xml:space="preserve">توان این دو نوع روایت را این گونه جمع نمود که: پس از دریافت خبر </w:t>
      </w:r>
      <w:r w:rsidR="00E9789F" w:rsidRPr="00DB11B4">
        <w:rPr>
          <w:rFonts w:hint="cs"/>
          <w:rtl/>
        </w:rPr>
        <w:t xml:space="preserve">وفات امیر </w:t>
      </w:r>
      <w:r w:rsidRPr="00DB11B4">
        <w:rPr>
          <w:rFonts w:hint="cs"/>
          <w:rtl/>
        </w:rPr>
        <w:t>معاویه</w:t>
      </w:r>
      <w:r w:rsidR="004F4ADF">
        <w:rPr>
          <w:rFonts w:cs="CTraditional Arabic" w:hint="cs"/>
          <w:rtl/>
        </w:rPr>
        <w:t xml:space="preserve"> </w:t>
      </w:r>
      <w:r w:rsidR="00A2281B" w:rsidRPr="00DB11B4">
        <w:rPr>
          <w:rFonts w:cs="CTraditional Arabic" w:hint="cs"/>
          <w:rtl/>
        </w:rPr>
        <w:t xml:space="preserve">س </w:t>
      </w:r>
      <w:r w:rsidRPr="00DB11B4">
        <w:rPr>
          <w:rFonts w:hint="cs"/>
          <w:rtl/>
        </w:rPr>
        <w:t>ولید بن عتبه با مروان مشورت نمود و مروان به وی گفت که از حسین و ابن زبیر بیعت بگیرد</w:t>
      </w:r>
      <w:r w:rsidR="00E9789F" w:rsidRPr="00DB11B4">
        <w:rPr>
          <w:rFonts w:hint="cs"/>
          <w:rtl/>
        </w:rPr>
        <w:t>؛</w:t>
      </w:r>
      <w:r w:rsidRPr="00DB11B4">
        <w:rPr>
          <w:rFonts w:hint="cs"/>
          <w:rtl/>
        </w:rPr>
        <w:t xml:space="preserve"> زیرا روایت ابی معشر به این اشاره دارد، می</w:t>
      </w:r>
      <w:r w:rsidR="00E9789F" w:rsidRPr="00DB11B4">
        <w:rPr>
          <w:rFonts w:hint="cs"/>
          <w:rtl/>
        </w:rPr>
        <w:t>‌</w:t>
      </w:r>
      <w:r w:rsidRPr="00DB11B4">
        <w:rPr>
          <w:rFonts w:hint="cs"/>
          <w:rtl/>
        </w:rPr>
        <w:t>گوید: معاویه نیمه رجب سال شصت در گذشت و خبر آن اول شعبان به مدینه رسید...</w:t>
      </w:r>
      <w:r w:rsidRPr="00DB11B4">
        <w:rPr>
          <w:vertAlign w:val="superscript"/>
          <w:rtl/>
        </w:rPr>
        <w:footnoteReference w:id="308"/>
      </w:r>
      <w:r w:rsidRPr="00DB11B4">
        <w:rPr>
          <w:rFonts w:hint="cs"/>
          <w:rtl/>
        </w:rPr>
        <w:t>. یعنی این که رسیدن خبر وفات معاویه</w:t>
      </w:r>
      <w:r w:rsidR="004F4ADF">
        <w:rPr>
          <w:rFonts w:cs="CTraditional Arabic" w:hint="cs"/>
          <w:rtl/>
        </w:rPr>
        <w:t xml:space="preserve"> </w:t>
      </w:r>
      <w:r w:rsidR="00A2281B" w:rsidRPr="00DB11B4">
        <w:rPr>
          <w:rFonts w:cs="CTraditional Arabic" w:hint="cs"/>
          <w:rtl/>
        </w:rPr>
        <w:t xml:space="preserve">س </w:t>
      </w:r>
      <w:r w:rsidRPr="00DB11B4">
        <w:rPr>
          <w:rFonts w:hint="cs"/>
          <w:rtl/>
        </w:rPr>
        <w:t>به مدینه پانزده روز طول کشیده است و این زمان در آن روزگار وقت مناسبی بوده برای رسیدن خبر وفات به مدینه</w:t>
      </w:r>
      <w:r w:rsidRPr="00DB11B4">
        <w:rPr>
          <w:vertAlign w:val="superscript"/>
          <w:rtl/>
        </w:rPr>
        <w:footnoteReference w:id="309"/>
      </w:r>
      <w:r w:rsidR="00684B48" w:rsidRPr="00DB11B4">
        <w:rPr>
          <w:rFonts w:hint="cs"/>
          <w:rtl/>
        </w:rPr>
        <w:t>.</w:t>
      </w:r>
      <w:r w:rsidRPr="00DB11B4">
        <w:rPr>
          <w:rFonts w:hint="cs"/>
          <w:rtl/>
        </w:rPr>
        <w:t xml:space="preserve"> یزید نیز پس از رسیدن به خلافت به ولید بن عتبه پیام فرستاده است که از حسین و ابن زبیر و ابن عمر</w:t>
      </w:r>
      <w:r w:rsidR="004F4ADF">
        <w:rPr>
          <w:rFonts w:hint="cs"/>
          <w:rtl/>
        </w:rPr>
        <w:t xml:space="preserve"> </w:t>
      </w:r>
      <w:r w:rsidR="00684B48" w:rsidRPr="00DB11B4">
        <w:rPr>
          <w:rFonts w:hint="cs"/>
          <w:rtl/>
        </w:rPr>
        <w:sym w:font="AGA Arabesque" w:char="F079"/>
      </w:r>
      <w:r w:rsidRPr="00DB11B4">
        <w:rPr>
          <w:rFonts w:hint="cs"/>
          <w:rtl/>
        </w:rPr>
        <w:t xml:space="preserve"> بیعت بگیرد، خصوصا اگر غیاب یزید را در هنگام وفات معاویه</w:t>
      </w:r>
      <w:r w:rsidR="004F4ADF">
        <w:rPr>
          <w:rFonts w:hint="cs"/>
          <w:rtl/>
        </w:rPr>
        <w:t xml:space="preserve"> </w:t>
      </w:r>
      <w:r w:rsidR="00A2281B" w:rsidRPr="00DB11B4">
        <w:rPr>
          <w:rFonts w:cs="CTraditional Arabic" w:hint="cs"/>
          <w:rtl/>
        </w:rPr>
        <w:t xml:space="preserve">س </w:t>
      </w:r>
      <w:r w:rsidRPr="00DB11B4">
        <w:rPr>
          <w:rFonts w:hint="cs"/>
          <w:rtl/>
        </w:rPr>
        <w:t>در نظر بگیریم که پس از بازگشت به دمشق به عزا نشسته و این عزا و بیعت سه روز یا بیشتر به طول انجامیده است و پس از آن به تدبیر امور پرداخته است.</w:t>
      </w:r>
    </w:p>
    <w:p w:rsidR="003028FE" w:rsidRPr="00DB11B4" w:rsidRDefault="003028FE" w:rsidP="00DB11B4">
      <w:pPr>
        <w:pStyle w:val="a5"/>
        <w:rPr>
          <w:rtl/>
        </w:rPr>
      </w:pPr>
      <w:r w:rsidRPr="00DB11B4">
        <w:rPr>
          <w:rFonts w:hint="cs"/>
          <w:rtl/>
        </w:rPr>
        <w:t>به نظر من، این کار وقت نسبتا طولانی می</w:t>
      </w:r>
      <w:r w:rsidR="00BF632B" w:rsidRPr="00DB11B4">
        <w:rPr>
          <w:rFonts w:hint="cs"/>
          <w:rtl/>
        </w:rPr>
        <w:t>‌</w:t>
      </w:r>
      <w:r w:rsidRPr="00DB11B4">
        <w:rPr>
          <w:rFonts w:hint="cs"/>
          <w:rtl/>
        </w:rPr>
        <w:t>برد، معقول نیست که یزید به محض رسیدن به دمشق به ولید پیام بدهد و از او بخواهد از این افراد مذکور بیعت بگیرد، ولید با دریافت خبر وفات معاویه به گرفتن بیعت اقدام کرده است و پیام یزید پس از آن بدست او رسیده است که از این افراد بیعت بگیرد.</w:t>
      </w:r>
    </w:p>
    <w:p w:rsidR="003028FE" w:rsidRPr="00DB11B4" w:rsidRDefault="003028FE" w:rsidP="004F4ADF">
      <w:pPr>
        <w:pStyle w:val="a5"/>
        <w:widowControl w:val="0"/>
        <w:rPr>
          <w:rtl/>
        </w:rPr>
      </w:pPr>
      <w:r w:rsidRPr="00DB11B4">
        <w:rPr>
          <w:rFonts w:hint="cs"/>
          <w:rtl/>
        </w:rPr>
        <w:t>این مطلب دیدگاه ما را تأیید می</w:t>
      </w:r>
      <w:r w:rsidR="001D6926" w:rsidRPr="00DB11B4">
        <w:rPr>
          <w:rFonts w:hint="cs"/>
          <w:rtl/>
        </w:rPr>
        <w:t>‌</w:t>
      </w:r>
      <w:r w:rsidRPr="00DB11B4">
        <w:rPr>
          <w:rFonts w:hint="cs"/>
          <w:rtl/>
        </w:rPr>
        <w:t>کند که پیام یزید به ولید بن عتبه حاوی دستور اکید برای گرفتن بیعت از این سه نفر بوده است</w:t>
      </w:r>
      <w:r w:rsidRPr="00DB11B4">
        <w:rPr>
          <w:vertAlign w:val="superscript"/>
          <w:rtl/>
        </w:rPr>
        <w:footnoteReference w:id="310"/>
      </w:r>
      <w:r w:rsidRPr="00DB11B4">
        <w:rPr>
          <w:rFonts w:hint="cs"/>
          <w:rtl/>
        </w:rPr>
        <w:t xml:space="preserve"> کاری که ولید بن عتبه عملا خلاف آن را انجام داده است؛ زیرا به آنان اجازه داد که م</w:t>
      </w:r>
      <w:r w:rsidR="00684B48" w:rsidRPr="00DB11B4">
        <w:rPr>
          <w:rFonts w:hint="cs"/>
          <w:rtl/>
        </w:rPr>
        <w:t>دینه را ترک کنند بی‌آن</w:t>
      </w:r>
      <w:r w:rsidR="001D6926" w:rsidRPr="00DB11B4">
        <w:rPr>
          <w:rFonts w:hint="cs"/>
          <w:rtl/>
        </w:rPr>
        <w:t>که ولید</w:t>
      </w:r>
      <w:r w:rsidRPr="00DB11B4">
        <w:rPr>
          <w:rFonts w:hint="cs"/>
          <w:rtl/>
        </w:rPr>
        <w:t xml:space="preserve"> از آنان بیعت بگیرد که در صفحات آینده به این مطلب خواهیم پرداخت.</w:t>
      </w:r>
    </w:p>
    <w:p w:rsidR="003028FE" w:rsidRPr="003B2FCE" w:rsidRDefault="003028FE" w:rsidP="004F4ADF">
      <w:pPr>
        <w:pStyle w:val="a5"/>
        <w:widowControl w:val="0"/>
        <w:rPr>
          <w:spacing w:val="-4"/>
          <w:rtl/>
        </w:rPr>
      </w:pPr>
      <w:r w:rsidRPr="003B2FCE">
        <w:rPr>
          <w:rFonts w:hint="cs"/>
          <w:spacing w:val="-4"/>
          <w:rtl/>
        </w:rPr>
        <w:t xml:space="preserve">ولید </w:t>
      </w:r>
      <w:r w:rsidR="001D6926" w:rsidRPr="003B2FCE">
        <w:rPr>
          <w:rFonts w:hint="cs"/>
          <w:spacing w:val="-4"/>
          <w:rtl/>
        </w:rPr>
        <w:t xml:space="preserve">بن عتبه بن ابی سفیان از مروان بن </w:t>
      </w:r>
      <w:r w:rsidRPr="003B2FCE">
        <w:rPr>
          <w:rFonts w:hint="cs"/>
          <w:spacing w:val="-4"/>
          <w:rtl/>
        </w:rPr>
        <w:t>حکم در این مورد نظر خواست، او گفت که آنان را احضار کند، اگر بیعت کردند، رهایشان کند و گر نه آنان را بکشد</w:t>
      </w:r>
      <w:r w:rsidRPr="003B2FCE">
        <w:rPr>
          <w:spacing w:val="-4"/>
          <w:vertAlign w:val="superscript"/>
          <w:rtl/>
        </w:rPr>
        <w:footnoteReference w:id="311"/>
      </w:r>
      <w:r w:rsidRPr="003B2FCE">
        <w:rPr>
          <w:rFonts w:hint="cs"/>
          <w:spacing w:val="-4"/>
          <w:rtl/>
        </w:rPr>
        <w:t xml:space="preserve"> پس از آن روای</w:t>
      </w:r>
      <w:r w:rsidR="000906D7" w:rsidRPr="003B2FCE">
        <w:rPr>
          <w:rFonts w:hint="cs"/>
          <w:spacing w:val="-4"/>
          <w:rtl/>
        </w:rPr>
        <w:t>ات با هم تعارض دارند، روایت بلاذ</w:t>
      </w:r>
      <w:r w:rsidRPr="003B2FCE">
        <w:rPr>
          <w:rFonts w:hint="cs"/>
          <w:spacing w:val="-4"/>
          <w:rtl/>
        </w:rPr>
        <w:t>ری می</w:t>
      </w:r>
      <w:r w:rsidR="001D6926" w:rsidRPr="003B2FCE">
        <w:rPr>
          <w:rFonts w:hint="cs"/>
          <w:spacing w:val="-4"/>
          <w:rtl/>
        </w:rPr>
        <w:t>‌</w:t>
      </w:r>
      <w:r w:rsidRPr="003B2FCE">
        <w:rPr>
          <w:rFonts w:hint="cs"/>
          <w:spacing w:val="-4"/>
          <w:rtl/>
        </w:rPr>
        <w:t>گوید:</w:t>
      </w:r>
      <w:r w:rsidR="000906D7" w:rsidRPr="003B2FCE">
        <w:rPr>
          <w:spacing w:val="-4"/>
          <w:vertAlign w:val="superscript"/>
          <w:rtl/>
        </w:rPr>
        <w:footnoteReference w:id="312"/>
      </w:r>
      <w:r w:rsidRPr="003B2FCE">
        <w:rPr>
          <w:rFonts w:hint="cs"/>
          <w:spacing w:val="-4"/>
          <w:rtl/>
        </w:rPr>
        <w:t xml:space="preserve"> وقتی که ولید بن عتبه، ابن زبیر و حسین را طلبید، وی را پاسخ ندادند و شبانه به طرف مکه رفتند و با ولید بن عتبه رو به رو نشدند</w:t>
      </w:r>
      <w:r w:rsidRPr="003B2FCE">
        <w:rPr>
          <w:spacing w:val="-4"/>
          <w:vertAlign w:val="superscript"/>
          <w:rtl/>
        </w:rPr>
        <w:footnoteReference w:id="313"/>
      </w:r>
      <w:r w:rsidRPr="003B2FCE">
        <w:rPr>
          <w:rFonts w:hint="cs"/>
          <w:spacing w:val="-4"/>
          <w:rtl/>
        </w:rPr>
        <w:t>.</w:t>
      </w:r>
    </w:p>
    <w:p w:rsidR="003028FE" w:rsidRPr="004F4ADF" w:rsidRDefault="003028FE" w:rsidP="00DB11B4">
      <w:pPr>
        <w:pStyle w:val="a5"/>
        <w:rPr>
          <w:spacing w:val="-2"/>
          <w:rtl/>
        </w:rPr>
      </w:pPr>
      <w:r w:rsidRPr="00DB11B4">
        <w:rPr>
          <w:rFonts w:hint="cs"/>
          <w:rtl/>
        </w:rPr>
        <w:t>لیکن در روایت خلیفه</w:t>
      </w:r>
      <w:r w:rsidRPr="00DB11B4">
        <w:rPr>
          <w:vertAlign w:val="superscript"/>
          <w:rtl/>
        </w:rPr>
        <w:footnoteReference w:id="314"/>
      </w:r>
      <w:r w:rsidRPr="00DB11B4">
        <w:rPr>
          <w:rFonts w:hint="cs"/>
          <w:rtl/>
        </w:rPr>
        <w:t xml:space="preserve"> چنین آمده که ابن الزبیر نزد ولید رفت اما بیعت با یزید را </w:t>
      </w:r>
      <w:r w:rsidRPr="004F4ADF">
        <w:rPr>
          <w:rFonts w:hint="cs"/>
          <w:spacing w:val="-2"/>
          <w:rtl/>
        </w:rPr>
        <w:t>رد کرد و گفت موقعیت اجتماعی او می</w:t>
      </w:r>
      <w:r w:rsidR="00E428B9" w:rsidRPr="004F4ADF">
        <w:rPr>
          <w:rFonts w:hint="cs"/>
          <w:spacing w:val="-2"/>
          <w:rtl/>
        </w:rPr>
        <w:t>‌</w:t>
      </w:r>
      <w:r w:rsidRPr="004F4ADF">
        <w:rPr>
          <w:rFonts w:hint="cs"/>
          <w:spacing w:val="-2"/>
          <w:rtl/>
        </w:rPr>
        <w:t>طلبد که در ملأ عام بیعت کند و خواستار بیعت در مسجد شد</w:t>
      </w:r>
      <w:r w:rsidR="00BE2AD4" w:rsidRPr="004F4ADF">
        <w:rPr>
          <w:rFonts w:hint="cs"/>
          <w:spacing w:val="-2"/>
          <w:rtl/>
        </w:rPr>
        <w:t>،</w:t>
      </w:r>
      <w:r w:rsidRPr="004F4ADF">
        <w:rPr>
          <w:rFonts w:hint="cs"/>
          <w:spacing w:val="-2"/>
          <w:rtl/>
        </w:rPr>
        <w:t xml:space="preserve"> اما مروان نپذیرفت و به ولید گفت که در برخورد با ابن زبیر هوشیار باشد، تا جایی که ابن زبیر و مروان با هم به مشاجره پرداختند، با توجه به اخلاق ولید بن عتبه و جوانمردی وی </w:t>
      </w:r>
      <w:r w:rsidR="001462E3" w:rsidRPr="004F4ADF">
        <w:rPr>
          <w:rFonts w:hint="cs"/>
          <w:spacing w:val="-2"/>
          <w:rtl/>
        </w:rPr>
        <w:t>آن گونه که روایت وی را توصیف کرده است: وی مردی نرم خو و جوانمرد بود</w:t>
      </w:r>
      <w:r w:rsidR="001462E3" w:rsidRPr="004F4ADF">
        <w:rPr>
          <w:spacing w:val="-2"/>
          <w:vertAlign w:val="superscript"/>
          <w:rtl/>
        </w:rPr>
        <w:footnoteReference w:id="315"/>
      </w:r>
      <w:r w:rsidR="001462E3" w:rsidRPr="004F4ADF">
        <w:rPr>
          <w:rFonts w:hint="cs"/>
          <w:spacing w:val="-2"/>
          <w:rtl/>
        </w:rPr>
        <w:t>، دستور داد که مروان و ابن زبیر از مجلس خارج شوند.</w:t>
      </w:r>
    </w:p>
    <w:p w:rsidR="001462E3" w:rsidRPr="00DB11B4" w:rsidRDefault="001462E3" w:rsidP="00DB11B4">
      <w:pPr>
        <w:pStyle w:val="a5"/>
        <w:rPr>
          <w:rtl/>
        </w:rPr>
      </w:pPr>
      <w:r w:rsidRPr="00DB11B4">
        <w:rPr>
          <w:rFonts w:hint="cs"/>
          <w:rtl/>
        </w:rPr>
        <w:t>پس از آن حسین</w:t>
      </w:r>
      <w:r w:rsidR="00A2281B" w:rsidRPr="00DB11B4">
        <w:rPr>
          <w:rFonts w:cs="CTraditional Arabic" w:hint="cs"/>
          <w:rtl/>
        </w:rPr>
        <w:t xml:space="preserve">س </w:t>
      </w:r>
      <w:r w:rsidRPr="00DB11B4">
        <w:rPr>
          <w:rFonts w:hint="cs"/>
          <w:rtl/>
        </w:rPr>
        <w:t>را طلبید اما ظاهرا موضوع بیعت یزید را به میان نیاورده است و حسین</w:t>
      </w:r>
      <w:r w:rsidR="00A2281B" w:rsidRPr="00DB11B4">
        <w:rPr>
          <w:rFonts w:cs="CTraditional Arabic" w:hint="cs"/>
          <w:rtl/>
        </w:rPr>
        <w:t xml:space="preserve">س </w:t>
      </w:r>
      <w:r w:rsidRPr="00DB11B4">
        <w:rPr>
          <w:rFonts w:hint="cs"/>
          <w:rtl/>
        </w:rPr>
        <w:t>فورا مجلس ولید را ترک نمود.</w:t>
      </w:r>
    </w:p>
    <w:p w:rsidR="001462E3" w:rsidRPr="00E7376D" w:rsidRDefault="001462E3" w:rsidP="00DB11B4">
      <w:pPr>
        <w:pStyle w:val="a5"/>
        <w:rPr>
          <w:spacing w:val="-2"/>
          <w:rtl/>
        </w:rPr>
      </w:pPr>
      <w:r w:rsidRPr="00E7376D">
        <w:rPr>
          <w:rFonts w:hint="cs"/>
          <w:spacing w:val="-2"/>
          <w:rtl/>
        </w:rPr>
        <w:t>عبدالله بن زبیر و حسین</w:t>
      </w:r>
      <w:r w:rsidR="00A2281B" w:rsidRPr="00E7376D">
        <w:rPr>
          <w:rFonts w:cs="CTraditional Arabic" w:hint="cs"/>
          <w:spacing w:val="-2"/>
          <w:rtl/>
        </w:rPr>
        <w:t xml:space="preserve">س </w:t>
      </w:r>
      <w:r w:rsidRPr="00E7376D">
        <w:rPr>
          <w:rFonts w:hint="cs"/>
          <w:spacing w:val="-2"/>
          <w:rtl/>
        </w:rPr>
        <w:t>شبانه جدا از هم به طرف مکه حرکت کردند. به نظر من روایت خلیفه بن خیاط به واقعیت نزدیک</w:t>
      </w:r>
      <w:r w:rsidR="00B3350B" w:rsidRPr="00E7376D">
        <w:rPr>
          <w:rFonts w:hint="cs"/>
          <w:spacing w:val="-2"/>
          <w:rtl/>
        </w:rPr>
        <w:t>‌</w:t>
      </w:r>
      <w:r w:rsidRPr="00E7376D">
        <w:rPr>
          <w:rFonts w:hint="cs"/>
          <w:spacing w:val="-2"/>
          <w:rtl/>
        </w:rPr>
        <w:t>تر است</w:t>
      </w:r>
      <w:r w:rsidR="00B3350B" w:rsidRPr="00E7376D">
        <w:rPr>
          <w:rFonts w:hint="cs"/>
          <w:spacing w:val="-2"/>
          <w:rtl/>
        </w:rPr>
        <w:t>؛</w:t>
      </w:r>
      <w:r w:rsidRPr="00E7376D">
        <w:rPr>
          <w:rFonts w:hint="cs"/>
          <w:spacing w:val="-2"/>
          <w:rtl/>
        </w:rPr>
        <w:t xml:space="preserve"> زیرا اضافه بر تسلسل وقایع خود روایت از جویریه بن أسماء است که مدنی است و از دو نفر از اهل مدینه هم روایت می</w:t>
      </w:r>
      <w:r w:rsidR="00B3350B" w:rsidRPr="00E7376D">
        <w:rPr>
          <w:rFonts w:hint="cs"/>
          <w:spacing w:val="-2"/>
          <w:rtl/>
        </w:rPr>
        <w:t>‌</w:t>
      </w:r>
      <w:r w:rsidRPr="00E7376D">
        <w:rPr>
          <w:rFonts w:hint="cs"/>
          <w:spacing w:val="-2"/>
          <w:rtl/>
        </w:rPr>
        <w:t>کند، می</w:t>
      </w:r>
      <w:r w:rsidR="00B3350B" w:rsidRPr="00E7376D">
        <w:rPr>
          <w:rFonts w:hint="cs"/>
          <w:spacing w:val="-2"/>
          <w:rtl/>
        </w:rPr>
        <w:t>‌</w:t>
      </w:r>
      <w:r w:rsidRPr="00E7376D">
        <w:rPr>
          <w:rFonts w:hint="cs"/>
          <w:spacing w:val="-2"/>
          <w:rtl/>
        </w:rPr>
        <w:t>گوید:</w:t>
      </w:r>
      <w:r w:rsidR="00B3350B" w:rsidRPr="00E7376D">
        <w:rPr>
          <w:rFonts w:hint="cs"/>
          <w:spacing w:val="-2"/>
          <w:rtl/>
        </w:rPr>
        <w:t xml:space="preserve"> </w:t>
      </w:r>
      <w:r w:rsidRPr="00E7376D">
        <w:rPr>
          <w:rFonts w:hint="cs"/>
          <w:spacing w:val="-2"/>
          <w:rtl/>
        </w:rPr>
        <w:t>«از پیر مردان اهل مدینه بارها شنیده ام که می</w:t>
      </w:r>
      <w:r w:rsidR="00B3350B" w:rsidRPr="00E7376D">
        <w:rPr>
          <w:rFonts w:hint="cs"/>
          <w:spacing w:val="-2"/>
          <w:rtl/>
        </w:rPr>
        <w:t>‌</w:t>
      </w:r>
      <w:r w:rsidRPr="00E7376D">
        <w:rPr>
          <w:rFonts w:hint="cs"/>
          <w:spacing w:val="-2"/>
          <w:rtl/>
        </w:rPr>
        <w:t>گفتند...». و از این گذشته نقل همین روایت از طریقی دیگر از ابومعشر سندی به اهمیت و وضوح آن می</w:t>
      </w:r>
      <w:r w:rsidR="00B3350B" w:rsidRPr="00E7376D">
        <w:rPr>
          <w:rFonts w:hint="cs"/>
          <w:spacing w:val="-2"/>
          <w:rtl/>
        </w:rPr>
        <w:t>‌</w:t>
      </w:r>
      <w:r w:rsidRPr="00E7376D">
        <w:rPr>
          <w:rFonts w:hint="cs"/>
          <w:spacing w:val="-2"/>
          <w:rtl/>
        </w:rPr>
        <w:t>افزاید</w:t>
      </w:r>
      <w:r w:rsidRPr="00E7376D">
        <w:rPr>
          <w:spacing w:val="-2"/>
          <w:vertAlign w:val="superscript"/>
          <w:rtl/>
        </w:rPr>
        <w:footnoteReference w:id="316"/>
      </w:r>
      <w:r w:rsidRPr="00E7376D">
        <w:rPr>
          <w:rFonts w:hint="cs"/>
          <w:spacing w:val="-2"/>
          <w:rtl/>
        </w:rPr>
        <w:t>.</w:t>
      </w:r>
    </w:p>
    <w:p w:rsidR="001462E3" w:rsidRPr="00DB11B4" w:rsidRDefault="001462E3" w:rsidP="00DB11B4">
      <w:pPr>
        <w:pStyle w:val="a5"/>
        <w:rPr>
          <w:rtl/>
        </w:rPr>
      </w:pPr>
      <w:r w:rsidRPr="00DB11B4">
        <w:rPr>
          <w:rFonts w:hint="cs"/>
          <w:rtl/>
        </w:rPr>
        <w:t>روایت خلیفه می</w:t>
      </w:r>
      <w:r w:rsidR="00B3350B" w:rsidRPr="00DB11B4">
        <w:rPr>
          <w:rFonts w:hint="cs"/>
          <w:rtl/>
        </w:rPr>
        <w:t>‌</w:t>
      </w:r>
      <w:r w:rsidRPr="00DB11B4">
        <w:rPr>
          <w:rFonts w:hint="cs"/>
          <w:rtl/>
        </w:rPr>
        <w:t>گوید که تسامح و اعتماد کامل ولید به حسین و ابن زبیر مروان بن الحکم را عصبانی کرد و به یزید گوشزد کرد که از این کارش پشیمان خواهد شد</w:t>
      </w:r>
      <w:r w:rsidR="002477F2" w:rsidRPr="00DB11B4">
        <w:rPr>
          <w:rFonts w:hint="cs"/>
          <w:rtl/>
        </w:rPr>
        <w:t xml:space="preserve"> </w:t>
      </w:r>
      <w:r w:rsidRPr="00DB11B4">
        <w:rPr>
          <w:rFonts w:hint="cs"/>
          <w:rtl/>
        </w:rPr>
        <w:t>و گفت: اگر از خانه بیرون بروند، هرگز آنان را در نمی</w:t>
      </w:r>
      <w:r w:rsidR="002477F2" w:rsidRPr="00DB11B4">
        <w:rPr>
          <w:rFonts w:hint="cs"/>
          <w:rtl/>
        </w:rPr>
        <w:t>‌</w:t>
      </w:r>
      <w:r w:rsidRPr="00DB11B4">
        <w:rPr>
          <w:rFonts w:hint="cs"/>
          <w:rtl/>
        </w:rPr>
        <w:t>یابی مگر در شر و بدی»</w:t>
      </w:r>
      <w:r w:rsidRPr="00DB11B4">
        <w:rPr>
          <w:vertAlign w:val="superscript"/>
          <w:rtl/>
        </w:rPr>
        <w:footnoteReference w:id="317"/>
      </w:r>
      <w:r w:rsidRPr="00DB11B4">
        <w:rPr>
          <w:rFonts w:hint="cs"/>
          <w:rtl/>
        </w:rPr>
        <w:t>.</w:t>
      </w:r>
    </w:p>
    <w:p w:rsidR="001462E3" w:rsidRPr="00DB11B4" w:rsidRDefault="001462E3" w:rsidP="00DB11B4">
      <w:pPr>
        <w:pStyle w:val="a5"/>
        <w:rPr>
          <w:rtl/>
        </w:rPr>
      </w:pPr>
      <w:r w:rsidRPr="00DB11B4">
        <w:rPr>
          <w:rFonts w:hint="cs"/>
          <w:rtl/>
        </w:rPr>
        <w:t>بیشتر روایات بر این اتفاق نظر دارند که حسین بن علی و ابن الزبیر</w:t>
      </w:r>
      <w:r w:rsidR="00BF49FC" w:rsidRPr="00DB11B4">
        <w:rPr>
          <w:rFonts w:cs="CTraditional Arabic" w:hint="cs"/>
          <w:rtl/>
        </w:rPr>
        <w:t>ب</w:t>
      </w:r>
      <w:r w:rsidR="00A2281B" w:rsidRPr="00DB11B4">
        <w:rPr>
          <w:rFonts w:cs="CTraditional Arabic" w:hint="cs"/>
          <w:rtl/>
        </w:rPr>
        <w:t xml:space="preserve"> </w:t>
      </w:r>
      <w:r w:rsidRPr="00DB11B4">
        <w:rPr>
          <w:rFonts w:hint="cs"/>
          <w:rtl/>
        </w:rPr>
        <w:t>همان شب از مدینه خارج شدند لیکن عوانه و ابومخنف مطلب عجیبی درباره</w:t>
      </w:r>
      <w:r w:rsidR="00BF49FC" w:rsidRPr="00DB11B4">
        <w:rPr>
          <w:rFonts w:hint="cs"/>
          <w:rtl/>
        </w:rPr>
        <w:t>‌ی</w:t>
      </w:r>
      <w:r w:rsidRPr="00DB11B4">
        <w:rPr>
          <w:rFonts w:hint="cs"/>
          <w:rtl/>
        </w:rPr>
        <w:t xml:space="preserve"> خروج حسین</w:t>
      </w:r>
      <w:r w:rsidR="003B2FCE">
        <w:rPr>
          <w:rFonts w:cs="CTraditional Arabic" w:hint="cs"/>
          <w:rtl/>
        </w:rPr>
        <w:t xml:space="preserve"> </w:t>
      </w:r>
      <w:r w:rsidR="00A2281B" w:rsidRPr="00DB11B4">
        <w:rPr>
          <w:rFonts w:cs="CTraditional Arabic" w:hint="cs"/>
          <w:rtl/>
        </w:rPr>
        <w:t xml:space="preserve">س </w:t>
      </w:r>
      <w:r w:rsidR="003B2FCE">
        <w:rPr>
          <w:rFonts w:hint="cs"/>
          <w:rtl/>
        </w:rPr>
        <w:t>ذکر کرده</w:t>
      </w:r>
      <w:r w:rsidR="003B2FCE">
        <w:rPr>
          <w:rFonts w:hint="eastAsia"/>
          <w:rtl/>
        </w:rPr>
        <w:t>‌</w:t>
      </w:r>
      <w:r w:rsidRPr="00DB11B4">
        <w:rPr>
          <w:rFonts w:hint="cs"/>
          <w:rtl/>
        </w:rPr>
        <w:t>اند.</w:t>
      </w:r>
    </w:p>
    <w:p w:rsidR="001462E3" w:rsidRPr="00DB11B4" w:rsidRDefault="001462E3" w:rsidP="00DB11B4">
      <w:pPr>
        <w:pStyle w:val="a5"/>
        <w:rPr>
          <w:rtl/>
        </w:rPr>
      </w:pPr>
      <w:r w:rsidRPr="00DB11B4">
        <w:rPr>
          <w:rFonts w:hint="cs"/>
          <w:rtl/>
        </w:rPr>
        <w:t>آورده</w:t>
      </w:r>
      <w:r w:rsidR="001F30FE">
        <w:rPr>
          <w:rFonts w:hint="cs"/>
          <w:rtl/>
        </w:rPr>
        <w:t>‌اند</w:t>
      </w:r>
      <w:r w:rsidRPr="00DB11B4">
        <w:rPr>
          <w:rFonts w:hint="cs"/>
          <w:rtl/>
        </w:rPr>
        <w:t xml:space="preserve"> که حسین</w:t>
      </w:r>
      <w:r w:rsidR="003B2FCE">
        <w:rPr>
          <w:rFonts w:hint="cs"/>
          <w:rtl/>
        </w:rPr>
        <w:t xml:space="preserve"> </w:t>
      </w:r>
      <w:r w:rsidR="00A2281B" w:rsidRPr="00DB11B4">
        <w:rPr>
          <w:rFonts w:cs="CTraditional Arabic" w:hint="cs"/>
          <w:rtl/>
        </w:rPr>
        <w:t xml:space="preserve">س </w:t>
      </w:r>
      <w:r w:rsidRPr="00DB11B4">
        <w:rPr>
          <w:rFonts w:hint="cs"/>
          <w:rtl/>
        </w:rPr>
        <w:t>آن شب و روز بعد در مدینه ماند</w:t>
      </w:r>
      <w:r w:rsidR="00410F71" w:rsidRPr="00DB11B4">
        <w:rPr>
          <w:rFonts w:hint="cs"/>
          <w:rtl/>
        </w:rPr>
        <w:t xml:space="preserve"> </w:t>
      </w:r>
      <w:r w:rsidR="009436C5" w:rsidRPr="00DB11B4">
        <w:rPr>
          <w:rFonts w:hint="cs"/>
          <w:rtl/>
        </w:rPr>
        <w:t>و شب بعد با تمام خانواده</w:t>
      </w:r>
      <w:r w:rsidR="009B2FC1">
        <w:rPr>
          <w:rFonts w:hint="cs"/>
          <w:rtl/>
        </w:rPr>
        <w:t xml:space="preserve">‌اش </w:t>
      </w:r>
      <w:r w:rsidR="009436C5" w:rsidRPr="00DB11B4">
        <w:rPr>
          <w:rFonts w:hint="cs"/>
          <w:rtl/>
        </w:rPr>
        <w:t>به سوی مکه حرکت کرد و کسی جز محمد بن حنفیه باقی نماند</w:t>
      </w:r>
      <w:r w:rsidR="009436C5" w:rsidRPr="00DB11B4">
        <w:rPr>
          <w:vertAlign w:val="superscript"/>
          <w:rtl/>
        </w:rPr>
        <w:footnoteReference w:id="318"/>
      </w:r>
      <w:r w:rsidR="009436C5" w:rsidRPr="00DB11B4">
        <w:rPr>
          <w:rFonts w:hint="cs"/>
          <w:rtl/>
        </w:rPr>
        <w:t>.</w:t>
      </w:r>
    </w:p>
    <w:p w:rsidR="009436C5" w:rsidRPr="00DB11B4" w:rsidRDefault="009436C5" w:rsidP="00DB11B4">
      <w:pPr>
        <w:pStyle w:val="a5"/>
        <w:rPr>
          <w:rtl/>
        </w:rPr>
      </w:pPr>
      <w:r w:rsidRPr="00DB11B4">
        <w:rPr>
          <w:rFonts w:hint="cs"/>
          <w:rtl/>
        </w:rPr>
        <w:t>این مطلب کاملا بعید است؛ زیرا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از ولید تا صبح مهلت خواست تا بیعت کند و معقول نیست که آن روز تا شب در مدینه بماند و هم چنین معقول نیست که با وجود مراقبت ولید بن عتبه، امیرمدینه تمام اهل خانواده خود را نیز کوچ دهد.</w:t>
      </w:r>
    </w:p>
    <w:p w:rsidR="009436C5" w:rsidRPr="00DB11B4" w:rsidRDefault="009436C5" w:rsidP="00DB11B4">
      <w:pPr>
        <w:pStyle w:val="a5"/>
        <w:rPr>
          <w:rtl/>
        </w:rPr>
      </w:pPr>
      <w:r w:rsidRPr="00DB11B4">
        <w:rPr>
          <w:rFonts w:hint="cs"/>
          <w:rtl/>
        </w:rPr>
        <w:t>خروج حسین و ابن الزب</w:t>
      </w:r>
      <w:r w:rsidR="008B39A2" w:rsidRPr="00DB11B4">
        <w:rPr>
          <w:rFonts w:hint="cs"/>
          <w:rtl/>
        </w:rPr>
        <w:t>یر از مدینه برای ولید بن عتبه</w:t>
      </w:r>
      <w:r w:rsidRPr="00DB11B4">
        <w:rPr>
          <w:rFonts w:hint="cs"/>
          <w:rtl/>
        </w:rPr>
        <w:t xml:space="preserve"> ناگهانی و ناگوار بود و فورا سی سوار از موالی بنی امیه را به تعقیب آنان فرستاد، اما از پیدا کردنشان ناکام ماندند</w:t>
      </w:r>
      <w:r w:rsidRPr="00DB11B4">
        <w:rPr>
          <w:vertAlign w:val="superscript"/>
          <w:rtl/>
        </w:rPr>
        <w:footnoteReference w:id="319"/>
      </w:r>
      <w:r w:rsidRPr="00DB11B4">
        <w:rPr>
          <w:rFonts w:hint="cs"/>
          <w:rtl/>
        </w:rPr>
        <w:t>.</w:t>
      </w:r>
    </w:p>
    <w:p w:rsidR="009436C5" w:rsidRPr="00DB11B4" w:rsidRDefault="009436C5" w:rsidP="00DB11B4">
      <w:pPr>
        <w:pStyle w:val="a5"/>
        <w:rPr>
          <w:rtl/>
        </w:rPr>
      </w:pPr>
      <w:r w:rsidRPr="00DB11B4">
        <w:rPr>
          <w:rFonts w:hint="cs"/>
          <w:rtl/>
        </w:rPr>
        <w:t>تسامح و خویشتن</w:t>
      </w:r>
      <w:r w:rsidR="008B39A2" w:rsidRPr="00DB11B4">
        <w:rPr>
          <w:rFonts w:hint="cs"/>
          <w:rtl/>
        </w:rPr>
        <w:t>‌</w:t>
      </w:r>
      <w:r w:rsidRPr="00DB11B4">
        <w:rPr>
          <w:rFonts w:hint="cs"/>
          <w:rtl/>
        </w:rPr>
        <w:t>داری</w:t>
      </w:r>
      <w:r w:rsidR="008B39A2" w:rsidRPr="00DB11B4">
        <w:rPr>
          <w:rFonts w:hint="cs"/>
          <w:rtl/>
        </w:rPr>
        <w:t xml:space="preserve"> ولید بن عتبه تا حدودی شخصیت او</w:t>
      </w:r>
      <w:r w:rsidRPr="00DB11B4">
        <w:rPr>
          <w:rFonts w:hint="cs"/>
          <w:rtl/>
        </w:rPr>
        <w:t xml:space="preserve"> را نزد اهل مدینه </w:t>
      </w:r>
      <w:r w:rsidR="00081398" w:rsidRPr="00DB11B4">
        <w:rPr>
          <w:rFonts w:hint="cs"/>
          <w:rtl/>
        </w:rPr>
        <w:t>تضعیف کرده بود، و هنگامی که خواست وضعیت پیش آمده را جبران کند یکی از شخصیات مخالف دولت و از حامیان ابن الزبیر یعنی ابن مطیع</w:t>
      </w:r>
      <w:r w:rsidR="00081398" w:rsidRPr="00DB11B4">
        <w:rPr>
          <w:vertAlign w:val="superscript"/>
          <w:rtl/>
        </w:rPr>
        <w:footnoteReference w:id="320"/>
      </w:r>
      <w:r w:rsidR="00081398" w:rsidRPr="00DB11B4">
        <w:rPr>
          <w:rFonts w:hint="cs"/>
          <w:rtl/>
        </w:rPr>
        <w:t xml:space="preserve"> را دستگیر نمود به زندان انداخت، که در پی آن جوانانی از بنی عدی، خویشاوندان ابن مطیع به زندان یورش برده و ابن مطیع را بیرون آوردند، و ابن مطیع نیز به ابن الزبیر پیوست</w:t>
      </w:r>
      <w:r w:rsidR="00081398" w:rsidRPr="00DB11B4">
        <w:rPr>
          <w:vertAlign w:val="superscript"/>
          <w:rtl/>
        </w:rPr>
        <w:footnoteReference w:id="321"/>
      </w:r>
      <w:r w:rsidR="00081398" w:rsidRPr="00DB11B4">
        <w:rPr>
          <w:rFonts w:hint="cs"/>
          <w:rtl/>
        </w:rPr>
        <w:t>.</w:t>
      </w:r>
    </w:p>
    <w:p w:rsidR="00081398" w:rsidRPr="00DB11B4" w:rsidRDefault="00081398" w:rsidP="00DB11B4">
      <w:pPr>
        <w:pStyle w:val="a5"/>
        <w:rPr>
          <w:rtl/>
        </w:rPr>
      </w:pPr>
      <w:r w:rsidRPr="00DB11B4">
        <w:rPr>
          <w:rFonts w:hint="cs"/>
          <w:rtl/>
        </w:rPr>
        <w:t>رفتار نرم ولید بن عتبه با حسین و ابن الزبیر، مروان بن الحکم را بر آن داشت تا به یزید بن معاویه نامه بنویسد و اوضاع خطرناک حجاز را به صورت کلی گزارش کند، یزید که در این حادثه به ضعف ولید بن عتبه پی برده بود، او را از امارت مدینه عزل کرد و به جای او عمرو بن سعید بن العاص را گماشت، این اتفاق در رمضان سال شصت هجری رخ داد</w:t>
      </w:r>
      <w:r w:rsidRPr="00DB11B4">
        <w:rPr>
          <w:vertAlign w:val="superscript"/>
          <w:rtl/>
        </w:rPr>
        <w:footnoteReference w:id="322"/>
      </w:r>
      <w:r w:rsidRPr="00DB11B4">
        <w:rPr>
          <w:rFonts w:hint="cs"/>
          <w:rtl/>
        </w:rPr>
        <w:t>.</w:t>
      </w:r>
    </w:p>
    <w:p w:rsidR="00081398" w:rsidRPr="00DB11B4" w:rsidRDefault="00081398" w:rsidP="00DB11B4">
      <w:pPr>
        <w:pStyle w:val="a5"/>
        <w:rPr>
          <w:rtl/>
        </w:rPr>
      </w:pPr>
      <w:r w:rsidRPr="00DB11B4">
        <w:rPr>
          <w:rFonts w:hint="cs"/>
          <w:rtl/>
        </w:rPr>
        <w:t>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در همان شب که ولید بن عتبه وی را طلبیده بود از مدینه خارج شد و ظاهرا حسین و ابن الزبیر با هم اتفاق کرده بودند که در محلی معین در راه مکه به همدیگر برسند، ابن عمر و عبدالله بن عیاش</w:t>
      </w:r>
      <w:r w:rsidRPr="00DB11B4">
        <w:rPr>
          <w:vertAlign w:val="superscript"/>
          <w:rtl/>
        </w:rPr>
        <w:footnoteReference w:id="323"/>
      </w:r>
      <w:r w:rsidRPr="00DB11B4">
        <w:rPr>
          <w:rFonts w:hint="cs"/>
          <w:rtl/>
        </w:rPr>
        <w:t xml:space="preserve"> که از عمره به سوی مدینه بر می</w:t>
      </w:r>
      <w:r w:rsidRPr="00DB11B4">
        <w:rPr>
          <w:rFonts w:hint="cs"/>
        </w:rPr>
        <w:t>‌</w:t>
      </w:r>
      <w:r w:rsidRPr="00DB11B4">
        <w:rPr>
          <w:rFonts w:hint="cs"/>
          <w:rtl/>
        </w:rPr>
        <w:t>گشتند آنان را در ابوا</w:t>
      </w:r>
      <w:r w:rsidRPr="00DB11B4">
        <w:rPr>
          <w:vertAlign w:val="superscript"/>
          <w:rtl/>
        </w:rPr>
        <w:footnoteReference w:id="324"/>
      </w:r>
      <w:r w:rsidRPr="00DB11B4">
        <w:rPr>
          <w:rFonts w:hint="cs"/>
          <w:rtl/>
        </w:rPr>
        <w:t xml:space="preserve"> دیدند، ابن عمر به آنان گفت:</w:t>
      </w:r>
      <w:r w:rsidR="00F45B94" w:rsidRPr="00DB11B4">
        <w:rPr>
          <w:rFonts w:hint="cs"/>
          <w:rtl/>
        </w:rPr>
        <w:t xml:space="preserve"> </w:t>
      </w:r>
      <w:r w:rsidRPr="00DB11B4">
        <w:rPr>
          <w:rFonts w:hint="cs"/>
          <w:rtl/>
        </w:rPr>
        <w:t>«شما را به خدا برگردید و با مردم هم صدا باشید و منتظر بمانید، اگر مردم همه اتفاق کردند، شما مخالفت نکنید و اگر اتفاق نکردند، همان خواهد شد که شما می</w:t>
      </w:r>
      <w:r w:rsidRPr="00DB11B4">
        <w:rPr>
          <w:rFonts w:hint="cs"/>
        </w:rPr>
        <w:t>‌</w:t>
      </w:r>
      <w:r w:rsidRPr="00DB11B4">
        <w:rPr>
          <w:rFonts w:hint="cs"/>
          <w:rtl/>
        </w:rPr>
        <w:t>خواهید»</w:t>
      </w:r>
      <w:r w:rsidRPr="00DB11B4">
        <w:rPr>
          <w:vertAlign w:val="superscript"/>
          <w:rtl/>
        </w:rPr>
        <w:footnoteReference w:id="325"/>
      </w:r>
      <w:r w:rsidRPr="00DB11B4">
        <w:rPr>
          <w:rFonts w:hint="cs"/>
          <w:rtl/>
        </w:rPr>
        <w:t>.</w:t>
      </w:r>
    </w:p>
    <w:p w:rsidR="00303498" w:rsidRPr="00DB11B4" w:rsidRDefault="00081398" w:rsidP="00DB11B4">
      <w:pPr>
        <w:pStyle w:val="a5"/>
        <w:rPr>
          <w:rtl/>
        </w:rPr>
      </w:pPr>
      <w:r w:rsidRPr="00DB11B4">
        <w:rPr>
          <w:rFonts w:hint="cs"/>
          <w:rtl/>
        </w:rPr>
        <w:t>هنگامی که به مکه رسیدند، حسین علی</w:t>
      </w:r>
      <w:r w:rsidR="003B2FCE">
        <w:rPr>
          <w:rFonts w:cs="CTraditional Arabic" w:hint="cs"/>
          <w:rtl/>
        </w:rPr>
        <w:t xml:space="preserve"> </w:t>
      </w:r>
      <w:r w:rsidR="00A2281B" w:rsidRPr="00DB11B4">
        <w:rPr>
          <w:rFonts w:cs="CTraditional Arabic" w:hint="cs"/>
          <w:rtl/>
        </w:rPr>
        <w:t xml:space="preserve">س </w:t>
      </w:r>
      <w:r w:rsidRPr="00DB11B4">
        <w:rPr>
          <w:rFonts w:hint="cs"/>
          <w:rtl/>
        </w:rPr>
        <w:t>در خانه</w:t>
      </w:r>
      <w:r w:rsidRPr="00DB11B4">
        <w:rPr>
          <w:rFonts w:hint="cs"/>
        </w:rPr>
        <w:t>‌</w:t>
      </w:r>
      <w:r w:rsidRPr="00DB11B4">
        <w:rPr>
          <w:rFonts w:hint="cs"/>
          <w:rtl/>
        </w:rPr>
        <w:t>ی عباس بن عبدالمطلب سکونت گزید و ابن الزبیر در حجر جای گر</w:t>
      </w:r>
      <w:r w:rsidR="00684B48" w:rsidRPr="00DB11B4">
        <w:rPr>
          <w:rFonts w:hint="cs"/>
          <w:rtl/>
        </w:rPr>
        <w:t>فت و جبه‌</w:t>
      </w:r>
      <w:r w:rsidRPr="00DB11B4">
        <w:rPr>
          <w:rFonts w:hint="cs"/>
          <w:rtl/>
        </w:rPr>
        <w:t>ای پوشید و مردم را علیه بنی امیه تحریک می</w:t>
      </w:r>
      <w:r w:rsidR="00F70D1F" w:rsidRPr="00DB11B4">
        <w:rPr>
          <w:rFonts w:hint="cs"/>
          <w:rtl/>
        </w:rPr>
        <w:t>‌</w:t>
      </w:r>
      <w:r w:rsidRPr="00DB11B4">
        <w:rPr>
          <w:rFonts w:hint="cs"/>
          <w:rtl/>
        </w:rPr>
        <w:t>کرد</w:t>
      </w:r>
      <w:r w:rsidRPr="00DB11B4">
        <w:rPr>
          <w:vertAlign w:val="superscript"/>
          <w:rtl/>
        </w:rPr>
        <w:footnoteReference w:id="326"/>
      </w:r>
      <w:r w:rsidRPr="00DB11B4">
        <w:rPr>
          <w:rFonts w:hint="cs"/>
          <w:rtl/>
        </w:rPr>
        <w:t>.</w:t>
      </w:r>
    </w:p>
    <w:p w:rsidR="0049236A" w:rsidRPr="00DB11B4" w:rsidRDefault="0049236A" w:rsidP="00DB11B4">
      <w:pPr>
        <w:pStyle w:val="a0"/>
        <w:rPr>
          <w:rtl/>
        </w:rPr>
        <w:sectPr w:rsidR="0049236A" w:rsidRPr="00DB11B4" w:rsidSect="00743F8E">
          <w:headerReference w:type="default" r:id="rId20"/>
          <w:footnotePr>
            <w:numRestart w:val="eachPage"/>
          </w:footnotePr>
          <w:pgSz w:w="9356" w:h="13608" w:code="9"/>
          <w:pgMar w:top="567" w:right="1134" w:bottom="851" w:left="1134" w:header="454" w:footer="0" w:gutter="0"/>
          <w:cols w:space="720"/>
          <w:titlePg/>
          <w:bidi/>
          <w:rtlGutter/>
        </w:sectPr>
      </w:pPr>
    </w:p>
    <w:p w:rsidR="006F1005" w:rsidRPr="00DB11B4" w:rsidRDefault="00303498" w:rsidP="00DB11B4">
      <w:pPr>
        <w:pStyle w:val="a0"/>
        <w:rPr>
          <w:rtl/>
        </w:rPr>
      </w:pPr>
      <w:bookmarkStart w:id="248" w:name="_Toc434685351"/>
      <w:bookmarkStart w:id="249" w:name="_Toc434685713"/>
      <w:bookmarkStart w:id="250" w:name="_Toc452296780"/>
      <w:bookmarkStart w:id="251" w:name="_Toc452297143"/>
      <w:bookmarkStart w:id="252" w:name="_Toc452297258"/>
      <w:r w:rsidRPr="00DB11B4">
        <w:rPr>
          <w:rFonts w:hint="cs"/>
          <w:rtl/>
        </w:rPr>
        <w:t xml:space="preserve">فصل </w:t>
      </w:r>
      <w:r w:rsidR="006F1005" w:rsidRPr="00DB11B4">
        <w:rPr>
          <w:rFonts w:hint="cs"/>
          <w:rtl/>
        </w:rPr>
        <w:t>دوم</w:t>
      </w:r>
      <w:r w:rsidRPr="00DB11B4">
        <w:rPr>
          <w:rtl/>
        </w:rPr>
        <w:br/>
      </w:r>
      <w:r w:rsidR="006F1005" w:rsidRPr="00DB11B4">
        <w:rPr>
          <w:rFonts w:hint="cs"/>
          <w:rtl/>
        </w:rPr>
        <w:t>حسين</w:t>
      </w:r>
      <w:r w:rsidR="00A2281B" w:rsidRPr="00DB11B4">
        <w:rPr>
          <w:rFonts w:hint="cs"/>
          <w:rtl/>
        </w:rPr>
        <w:t xml:space="preserve"> </w:t>
      </w:r>
      <w:r w:rsidR="00F70D1F" w:rsidRPr="003B2FCE">
        <w:rPr>
          <w:rFonts w:cs="CTraditional Arabic" w:hint="cs"/>
          <w:b w:val="0"/>
          <w:bCs w:val="0"/>
          <w:rtl/>
        </w:rPr>
        <w:t>س</w:t>
      </w:r>
      <w:r w:rsidR="00F70D1F" w:rsidRPr="00DB11B4">
        <w:rPr>
          <w:rFonts w:hint="cs"/>
          <w:rtl/>
        </w:rPr>
        <w:t xml:space="preserve"> </w:t>
      </w:r>
      <w:r w:rsidR="00F20A26" w:rsidRPr="00DB11B4">
        <w:rPr>
          <w:rFonts w:hint="cs"/>
          <w:rtl/>
        </w:rPr>
        <w:t>و واق</w:t>
      </w:r>
      <w:r w:rsidR="006F1005" w:rsidRPr="00DB11B4">
        <w:rPr>
          <w:rFonts w:hint="cs"/>
          <w:rtl/>
        </w:rPr>
        <w:t>عه‌ی کربلا</w:t>
      </w:r>
      <w:bookmarkEnd w:id="248"/>
      <w:bookmarkEnd w:id="249"/>
      <w:bookmarkEnd w:id="250"/>
      <w:bookmarkEnd w:id="251"/>
      <w:bookmarkEnd w:id="252"/>
    </w:p>
    <w:p w:rsidR="00E90463" w:rsidRPr="003B2FCE" w:rsidRDefault="00BC78D9" w:rsidP="00DB11B4">
      <w:pPr>
        <w:pStyle w:val="a1"/>
        <w:rPr>
          <w:b w:val="0"/>
          <w:bCs w:val="0"/>
          <w:i/>
          <w:sz w:val="28"/>
          <w:szCs w:val="28"/>
          <w:rtl/>
        </w:rPr>
      </w:pPr>
      <w:bookmarkStart w:id="253" w:name="_Toc434685352"/>
      <w:bookmarkStart w:id="254" w:name="_Toc434685714"/>
      <w:bookmarkStart w:id="255" w:name="_Toc452296781"/>
      <w:bookmarkStart w:id="256" w:name="_Toc452297144"/>
      <w:bookmarkStart w:id="257" w:name="_Toc452297259"/>
      <w:r w:rsidRPr="00DB11B4">
        <w:rPr>
          <w:rFonts w:hint="cs"/>
          <w:rtl/>
        </w:rPr>
        <w:t>اولا: نامه</w:t>
      </w:r>
      <w:r w:rsidR="009A0939" w:rsidRPr="00DB11B4">
        <w:rPr>
          <w:rFonts w:hint="eastAsia"/>
          <w:rtl/>
        </w:rPr>
        <w:t>‌</w:t>
      </w:r>
      <w:r w:rsidRPr="00DB11B4">
        <w:rPr>
          <w:rFonts w:hint="cs"/>
          <w:rtl/>
        </w:rPr>
        <w:t>های مردم کوفه به حسین</w:t>
      </w:r>
      <w:r w:rsidR="00A2281B" w:rsidRPr="00DB11B4">
        <w:rPr>
          <w:rFonts w:cs="CTraditional Arabic" w:hint="cs"/>
          <w:rtl/>
        </w:rPr>
        <w:t xml:space="preserve"> </w:t>
      </w:r>
      <w:r w:rsidR="00A2281B" w:rsidRPr="003B2FCE">
        <w:rPr>
          <w:rFonts w:cs="CTraditional Arabic" w:hint="cs"/>
          <w:b w:val="0"/>
          <w:bCs w:val="0"/>
          <w:sz w:val="28"/>
          <w:szCs w:val="28"/>
          <w:rtl/>
        </w:rPr>
        <w:t>س</w:t>
      </w:r>
      <w:bookmarkEnd w:id="253"/>
      <w:bookmarkEnd w:id="254"/>
      <w:bookmarkEnd w:id="255"/>
      <w:bookmarkEnd w:id="256"/>
      <w:bookmarkEnd w:id="257"/>
    </w:p>
    <w:p w:rsidR="00BC78D9" w:rsidRPr="00DB11B4" w:rsidRDefault="00BC78D9" w:rsidP="00DB11B4">
      <w:pPr>
        <w:pStyle w:val="a5"/>
        <w:rPr>
          <w:rtl/>
        </w:rPr>
      </w:pPr>
      <w:r w:rsidRPr="00DB11B4">
        <w:rPr>
          <w:rFonts w:hint="cs"/>
          <w:rtl/>
        </w:rPr>
        <w:t>مردم کوفه چون از وفات معاویه</w:t>
      </w:r>
      <w:r w:rsidR="003B2FCE">
        <w:rPr>
          <w:rFonts w:hint="cs"/>
          <w:rtl/>
        </w:rPr>
        <w:t xml:space="preserve"> </w:t>
      </w:r>
      <w:r w:rsidR="00A2281B" w:rsidRPr="00DB11B4">
        <w:rPr>
          <w:rFonts w:cs="CTraditional Arabic" w:hint="cs"/>
          <w:rtl/>
        </w:rPr>
        <w:t xml:space="preserve">س </w:t>
      </w:r>
      <w:r w:rsidRPr="00DB11B4">
        <w:rPr>
          <w:rFonts w:hint="cs"/>
          <w:rtl/>
        </w:rPr>
        <w:t>و خروج حسین</w:t>
      </w:r>
      <w:r w:rsidR="003B2FCE">
        <w:rPr>
          <w:rFonts w:hint="cs"/>
          <w:rtl/>
        </w:rPr>
        <w:t xml:space="preserve"> </w:t>
      </w:r>
      <w:r w:rsidR="00A2281B" w:rsidRPr="00DB11B4">
        <w:rPr>
          <w:rFonts w:cs="CTraditional Arabic" w:hint="cs"/>
          <w:rtl/>
        </w:rPr>
        <w:t xml:space="preserve">س </w:t>
      </w:r>
      <w:r w:rsidRPr="00DB11B4">
        <w:rPr>
          <w:rFonts w:hint="cs"/>
          <w:rtl/>
        </w:rPr>
        <w:t>به مکه و عدم بیعت وی با یزید آگ</w:t>
      </w:r>
      <w:r w:rsidR="00F70D1F" w:rsidRPr="00DB11B4">
        <w:rPr>
          <w:rFonts w:hint="cs"/>
          <w:rtl/>
        </w:rPr>
        <w:t>ا</w:t>
      </w:r>
      <w:r w:rsidRPr="00DB11B4">
        <w:rPr>
          <w:rFonts w:hint="cs"/>
          <w:rtl/>
        </w:rPr>
        <w:t>ه شدند، توصیه</w:t>
      </w:r>
      <w:r w:rsidRPr="00DB11B4">
        <w:rPr>
          <w:rFonts w:hint="cs"/>
        </w:rPr>
        <w:t>‌</w:t>
      </w:r>
      <w:r w:rsidRPr="00DB11B4">
        <w:rPr>
          <w:rFonts w:hint="cs"/>
          <w:rtl/>
        </w:rPr>
        <w:t>ی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که تا معاویه زنده است اقدامی نکنید، را به خاطر آوردند و در منزل سلیمان بن صرد خزاعی</w:t>
      </w:r>
      <w:r w:rsidRPr="00DB11B4">
        <w:rPr>
          <w:vertAlign w:val="superscript"/>
          <w:rtl/>
        </w:rPr>
        <w:footnoteReference w:id="327"/>
      </w:r>
      <w:r w:rsidRPr="00DB11B4">
        <w:rPr>
          <w:rFonts w:hint="cs"/>
          <w:rtl/>
        </w:rPr>
        <w:t xml:space="preserve"> گرد هم آمدند، سلیمان بن صرد گفت:</w:t>
      </w:r>
    </w:p>
    <w:p w:rsidR="00BC78D9" w:rsidRPr="00DB11B4" w:rsidRDefault="00BC78D9" w:rsidP="00DB11B4">
      <w:pPr>
        <w:pStyle w:val="a5"/>
        <w:rPr>
          <w:rtl/>
        </w:rPr>
      </w:pPr>
      <w:r w:rsidRPr="00DB11B4">
        <w:rPr>
          <w:rFonts w:hint="cs"/>
          <w:rtl/>
        </w:rPr>
        <w:t>«معاویه فوت کرده، حسین هم بیعت نکرده و به مکه رفته است، شما شیعیان پدر او هستید، اگر می</w:t>
      </w:r>
      <w:r w:rsidR="00DF4409" w:rsidRPr="00DB11B4">
        <w:rPr>
          <w:rFonts w:hint="cs"/>
          <w:rtl/>
        </w:rPr>
        <w:t>‌</w:t>
      </w:r>
      <w:r w:rsidRPr="00DB11B4">
        <w:rPr>
          <w:rFonts w:hint="cs"/>
          <w:rtl/>
        </w:rPr>
        <w:t>دانید که یاریش می</w:t>
      </w:r>
      <w:r w:rsidR="00DF4409" w:rsidRPr="00DB11B4">
        <w:rPr>
          <w:rFonts w:hint="cs"/>
          <w:rtl/>
        </w:rPr>
        <w:t>‌</w:t>
      </w:r>
      <w:r w:rsidRPr="00DB11B4">
        <w:rPr>
          <w:rFonts w:hint="cs"/>
          <w:rtl/>
        </w:rPr>
        <w:t xml:space="preserve">کنید به او نامه بنویسید و اگر </w:t>
      </w:r>
      <w:r w:rsidR="00DF4409" w:rsidRPr="00DB11B4">
        <w:rPr>
          <w:rFonts w:hint="cs"/>
          <w:rtl/>
        </w:rPr>
        <w:t xml:space="preserve">از </w:t>
      </w:r>
      <w:r w:rsidRPr="00DB11B4">
        <w:rPr>
          <w:rFonts w:hint="cs"/>
          <w:rtl/>
        </w:rPr>
        <w:t>سستی و ناکامی هراس دارید، بنده</w:t>
      </w:r>
      <w:r w:rsidRPr="00DB11B4">
        <w:rPr>
          <w:rFonts w:hint="cs"/>
        </w:rPr>
        <w:t>‌</w:t>
      </w:r>
      <w:r w:rsidRPr="00DB11B4">
        <w:rPr>
          <w:rFonts w:hint="cs"/>
          <w:rtl/>
        </w:rPr>
        <w:t>ی خدا را امیدوار نکنید» همه بالاتفاق تصمیم گرفتند که حسین را یاری خواهند کرد، سپس به او نامه نوشتند: «ما پشت نعمان بن بشیر نه جمعه می</w:t>
      </w:r>
      <w:r w:rsidR="00DF4409" w:rsidRPr="00DB11B4">
        <w:rPr>
          <w:rFonts w:hint="cs"/>
          <w:rtl/>
        </w:rPr>
        <w:t>‌</w:t>
      </w:r>
      <w:r w:rsidRPr="00DB11B4">
        <w:rPr>
          <w:rFonts w:hint="cs"/>
          <w:rtl/>
        </w:rPr>
        <w:t>خوانیم و نه عید، نزد ما بیا، اگر تو بیایی ما نعمان بن بشیر را بیرون می</w:t>
      </w:r>
      <w:r w:rsidR="00DF4409" w:rsidRPr="00DB11B4">
        <w:rPr>
          <w:rFonts w:hint="cs"/>
          <w:rtl/>
        </w:rPr>
        <w:t>‌</w:t>
      </w:r>
      <w:r w:rsidRPr="00DB11B4">
        <w:rPr>
          <w:rFonts w:hint="cs"/>
          <w:rtl/>
        </w:rPr>
        <w:t>کنیم»</w:t>
      </w:r>
      <w:r w:rsidR="003B2FCE">
        <w:rPr>
          <w:rFonts w:hint="cs"/>
          <w:rtl/>
        </w:rPr>
        <w:t>.</w:t>
      </w:r>
    </w:p>
    <w:p w:rsidR="00BC78D9" w:rsidRPr="00DB11B4" w:rsidRDefault="00BC78D9" w:rsidP="00DB11B4">
      <w:pPr>
        <w:pStyle w:val="a5"/>
        <w:rPr>
          <w:rtl/>
        </w:rPr>
      </w:pPr>
      <w:r w:rsidRPr="00DB11B4">
        <w:rPr>
          <w:rFonts w:hint="cs"/>
          <w:rtl/>
        </w:rPr>
        <w:t>این نامه از طرف سلیمان بن صرد، مسیب بن نجبه، رفاعه بن شداد و حبیب بن مظاهر بود، نامه</w:t>
      </w:r>
      <w:r w:rsidRPr="00DB11B4">
        <w:rPr>
          <w:rFonts w:hint="cs"/>
        </w:rPr>
        <w:t>‌</w:t>
      </w:r>
      <w:r w:rsidRPr="00DB11B4">
        <w:rPr>
          <w:rFonts w:hint="cs"/>
          <w:rtl/>
        </w:rPr>
        <w:t>ی مذکور را با عبدالله بن سبع همدانی و عبدالله بن وال فرستادند، و پس از دو روز، قیس بن مسهر صیداوی، عبدالرحمن الأرحبی و عماره بن عبید سلولی را فرستادند و پنجاه و سه صحیفه جمع نمودند و با هانئ بن هانئ سبیعی و سعد بن عبدالله حنفی فرستادند، این صحیفه</w:t>
      </w:r>
      <w:r w:rsidR="000234F2" w:rsidRPr="00DB11B4">
        <w:rPr>
          <w:rFonts w:hint="cs"/>
          <w:rtl/>
        </w:rPr>
        <w:t>‌</w:t>
      </w:r>
      <w:r w:rsidRPr="00DB11B4">
        <w:rPr>
          <w:rFonts w:hint="cs"/>
          <w:rtl/>
        </w:rPr>
        <w:t>ها لیست نام</w:t>
      </w:r>
      <w:r w:rsidR="000234F2" w:rsidRPr="00DB11B4">
        <w:rPr>
          <w:rFonts w:hint="cs"/>
          <w:rtl/>
        </w:rPr>
        <w:t>‌</w:t>
      </w:r>
      <w:r w:rsidRPr="00DB11B4">
        <w:rPr>
          <w:rFonts w:hint="cs"/>
          <w:rtl/>
        </w:rPr>
        <w:t>های بیعت</w:t>
      </w:r>
      <w:r w:rsidR="000234F2" w:rsidRPr="00DB11B4">
        <w:rPr>
          <w:rFonts w:hint="cs"/>
          <w:rtl/>
        </w:rPr>
        <w:t>‌</w:t>
      </w:r>
      <w:r w:rsidRPr="00DB11B4">
        <w:rPr>
          <w:rFonts w:hint="cs"/>
          <w:rtl/>
        </w:rPr>
        <w:t>کنندگان و کسانی بود که خواستار قدوم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بودند، هر صحیفه</w:t>
      </w:r>
      <w:r w:rsidR="000234F2" w:rsidRPr="00DB11B4">
        <w:rPr>
          <w:rFonts w:hint="cs"/>
          <w:rtl/>
        </w:rPr>
        <w:t>‌</w:t>
      </w:r>
      <w:r w:rsidRPr="00DB11B4">
        <w:rPr>
          <w:rFonts w:hint="cs"/>
          <w:rtl/>
        </w:rPr>
        <w:t>ای از طرف یک یا دو یا سه یا چهار نفر بود، این صحیفه</w:t>
      </w:r>
      <w:r w:rsidR="000234F2" w:rsidRPr="00DB11B4">
        <w:rPr>
          <w:rFonts w:hint="cs"/>
          <w:rtl/>
        </w:rPr>
        <w:t>‌</w:t>
      </w:r>
      <w:r w:rsidRPr="00DB11B4">
        <w:rPr>
          <w:rFonts w:hint="cs"/>
          <w:rtl/>
        </w:rPr>
        <w:t>ها را با یک نامه</w:t>
      </w:r>
      <w:r w:rsidRPr="00DB11B4">
        <w:rPr>
          <w:rFonts w:hint="cs"/>
        </w:rPr>
        <w:t>‌</w:t>
      </w:r>
      <w:r w:rsidRPr="00DB11B4">
        <w:rPr>
          <w:rFonts w:hint="cs"/>
          <w:rtl/>
        </w:rPr>
        <w:t>ی پیوست با هانئ بن هانئ فرستادند».</w:t>
      </w:r>
    </w:p>
    <w:p w:rsidR="00BC78D9" w:rsidRPr="00DB11B4" w:rsidRDefault="00A06687" w:rsidP="00DB11B4">
      <w:pPr>
        <w:pStyle w:val="a5"/>
        <w:rPr>
          <w:rtl/>
        </w:rPr>
      </w:pPr>
      <w:r w:rsidRPr="00DB11B4">
        <w:rPr>
          <w:rFonts w:hint="cs"/>
          <w:rtl/>
        </w:rPr>
        <w:t>پس از آن، شبث بن ربعی، حجار بن ابجر، یزید بن الحارث، عزره بن قیس، عمر بن الحجاج الزبیدی و محمد بن عمر التمیمی به حسین</w:t>
      </w:r>
      <w:r w:rsidR="003B2FCE">
        <w:rPr>
          <w:rFonts w:hint="cs"/>
          <w:rtl/>
        </w:rPr>
        <w:t xml:space="preserve"> </w:t>
      </w:r>
      <w:r w:rsidR="00A2281B" w:rsidRPr="00DB11B4">
        <w:rPr>
          <w:rFonts w:cs="CTraditional Arabic" w:hint="cs"/>
          <w:rtl/>
        </w:rPr>
        <w:t xml:space="preserve">س </w:t>
      </w:r>
      <w:r w:rsidRPr="00DB11B4">
        <w:rPr>
          <w:rFonts w:hint="cs"/>
          <w:rtl/>
        </w:rPr>
        <w:t>چنین نوشتند: «اما بعد، منطقه سرسبز و میوه</w:t>
      </w:r>
      <w:r w:rsidR="00075248" w:rsidRPr="00DB11B4">
        <w:rPr>
          <w:rFonts w:hint="cs"/>
          <w:rtl/>
        </w:rPr>
        <w:t>‌</w:t>
      </w:r>
      <w:r w:rsidRPr="00DB11B4">
        <w:rPr>
          <w:rFonts w:hint="cs"/>
          <w:rtl/>
        </w:rPr>
        <w:t>ها رسیده و آرامش برقرار است، اگر می</w:t>
      </w:r>
      <w:r w:rsidR="00075248" w:rsidRPr="00DB11B4">
        <w:rPr>
          <w:rFonts w:hint="cs"/>
          <w:rtl/>
        </w:rPr>
        <w:t>‌</w:t>
      </w:r>
      <w:r w:rsidRPr="00DB11B4">
        <w:rPr>
          <w:rFonts w:hint="cs"/>
          <w:rtl/>
        </w:rPr>
        <w:t>خواهی تشریف بیاور، سپاهی آماده باش در اختیار توست والسلام»</w:t>
      </w:r>
      <w:r w:rsidRPr="00DB11B4">
        <w:rPr>
          <w:vertAlign w:val="superscript"/>
          <w:rtl/>
        </w:rPr>
        <w:footnoteReference w:id="328"/>
      </w:r>
      <w:r w:rsidRPr="00DB11B4">
        <w:rPr>
          <w:rFonts w:hint="cs"/>
          <w:rtl/>
        </w:rPr>
        <w:t>.</w:t>
      </w:r>
    </w:p>
    <w:p w:rsidR="00A06687" w:rsidRPr="00DB11B4" w:rsidRDefault="00A06687" w:rsidP="00DB11B4">
      <w:pPr>
        <w:pStyle w:val="a5"/>
        <w:rPr>
          <w:rtl/>
        </w:rPr>
      </w:pPr>
      <w:r w:rsidRPr="00DB11B4">
        <w:rPr>
          <w:rFonts w:hint="cs"/>
          <w:rtl/>
        </w:rPr>
        <w:t>هنگامی که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به سوی کوفه رهسپار گردید، فردی وی را از این اقدام منع نمود، ایشان به خورجین خویش اشاره نمود و گفت: «این</w:t>
      </w:r>
      <w:r w:rsidRPr="00DB11B4">
        <w:rPr>
          <w:rFonts w:hint="cs"/>
        </w:rPr>
        <w:t>‌</w:t>
      </w:r>
      <w:r w:rsidRPr="00DB11B4">
        <w:rPr>
          <w:rFonts w:hint="cs"/>
          <w:rtl/>
        </w:rPr>
        <w:t>ها نامه</w:t>
      </w:r>
      <w:r w:rsidR="00075248" w:rsidRPr="00DB11B4">
        <w:rPr>
          <w:rFonts w:hint="cs"/>
          <w:rtl/>
        </w:rPr>
        <w:t>‌</w:t>
      </w:r>
      <w:r w:rsidRPr="00DB11B4">
        <w:rPr>
          <w:rFonts w:hint="cs"/>
          <w:rtl/>
        </w:rPr>
        <w:t>های چهره</w:t>
      </w:r>
      <w:r w:rsidR="00075248" w:rsidRPr="00DB11B4">
        <w:rPr>
          <w:rFonts w:hint="cs"/>
          <w:rtl/>
        </w:rPr>
        <w:t>‌</w:t>
      </w:r>
      <w:r w:rsidRPr="00DB11B4">
        <w:rPr>
          <w:rFonts w:hint="cs"/>
          <w:rtl/>
        </w:rPr>
        <w:t>های سرشناس شهر هستند»</w:t>
      </w:r>
      <w:r w:rsidRPr="00DB11B4">
        <w:rPr>
          <w:vertAlign w:val="superscript"/>
          <w:rtl/>
        </w:rPr>
        <w:footnoteReference w:id="329"/>
      </w:r>
      <w:r w:rsidRPr="00DB11B4">
        <w:rPr>
          <w:rFonts w:hint="cs"/>
          <w:rtl/>
        </w:rPr>
        <w:t xml:space="preserve"> این سخن کثرت نامه</w:t>
      </w:r>
      <w:r w:rsidR="00075248" w:rsidRPr="00DB11B4">
        <w:rPr>
          <w:rFonts w:hint="cs"/>
          <w:rtl/>
        </w:rPr>
        <w:t>‌</w:t>
      </w:r>
      <w:r w:rsidRPr="00DB11B4">
        <w:rPr>
          <w:rFonts w:hint="cs"/>
          <w:rtl/>
        </w:rPr>
        <w:t>ها را می</w:t>
      </w:r>
      <w:r w:rsidR="00075248" w:rsidRPr="00DB11B4">
        <w:rPr>
          <w:rFonts w:hint="cs"/>
          <w:rtl/>
        </w:rPr>
        <w:t>‌</w:t>
      </w:r>
      <w:r w:rsidRPr="00DB11B4">
        <w:rPr>
          <w:rFonts w:hint="cs"/>
          <w:rtl/>
        </w:rPr>
        <w:t>رساند. پس از آن که نامه</w:t>
      </w:r>
      <w:r w:rsidR="00075248" w:rsidRPr="00DB11B4">
        <w:rPr>
          <w:rFonts w:hint="cs"/>
          <w:rtl/>
        </w:rPr>
        <w:t>‌</w:t>
      </w:r>
      <w:r w:rsidRPr="00DB11B4">
        <w:rPr>
          <w:rFonts w:hint="cs"/>
          <w:rtl/>
        </w:rPr>
        <w:t>ها در مکه به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رسید و همه</w:t>
      </w:r>
      <w:r w:rsidRPr="00DB11B4">
        <w:rPr>
          <w:rFonts w:hint="cs"/>
        </w:rPr>
        <w:t>‌</w:t>
      </w:r>
      <w:r w:rsidRPr="00DB11B4">
        <w:rPr>
          <w:rFonts w:hint="cs"/>
          <w:rtl/>
        </w:rPr>
        <w:t>ی نامه</w:t>
      </w:r>
      <w:r w:rsidR="00075248" w:rsidRPr="00DB11B4">
        <w:rPr>
          <w:rFonts w:hint="cs"/>
          <w:rtl/>
        </w:rPr>
        <w:t>‌</w:t>
      </w:r>
      <w:r w:rsidRPr="00DB11B4">
        <w:rPr>
          <w:rFonts w:hint="cs"/>
          <w:rtl/>
        </w:rPr>
        <w:t>ها بر حضور وی در کوفه و بیعت با وی تاکید داشت، ایشان نامه</w:t>
      </w:r>
      <w:r w:rsidR="009B2FC1">
        <w:rPr>
          <w:rFonts w:hint="cs"/>
          <w:rtl/>
        </w:rPr>
        <w:t xml:space="preserve">‌ای </w:t>
      </w:r>
      <w:r w:rsidRPr="00DB11B4">
        <w:rPr>
          <w:rFonts w:hint="cs"/>
          <w:rtl/>
        </w:rPr>
        <w:t>نگاشت و در آن چنین آمده بود: «بسم الله الرحمن الرحیم: از حسین بن علی به گروهی از مومنان و مسلمانان، اما بعد: هانئ و سعید نامه</w:t>
      </w:r>
      <w:r w:rsidR="00CB7B74" w:rsidRPr="00DB11B4">
        <w:rPr>
          <w:rFonts w:hint="cs"/>
          <w:rtl/>
        </w:rPr>
        <w:t>‌</w:t>
      </w:r>
      <w:r w:rsidRPr="00DB11B4">
        <w:rPr>
          <w:rFonts w:hint="cs"/>
          <w:rtl/>
        </w:rPr>
        <w:t xml:space="preserve">های شما را به من رسانیدند، اینان آخرین فرستادگان شما به من بودند، آن چه شما نوشتید فهمیدم، سخن بیشتر شما این بود که: </w:t>
      </w:r>
      <w:r w:rsidR="003A1585" w:rsidRPr="00DB11B4">
        <w:rPr>
          <w:rFonts w:hint="cs"/>
          <w:rtl/>
        </w:rPr>
        <w:t>«</w:t>
      </w:r>
      <w:r w:rsidRPr="00DB11B4">
        <w:rPr>
          <w:rFonts w:hint="cs"/>
          <w:rtl/>
        </w:rPr>
        <w:t>ما امامی نداریم، نزد ما بیا شاید پروردگار ما را با هدایت و حق بر تو جمع گرداند»</w:t>
      </w:r>
      <w:r w:rsidR="00AC78B3" w:rsidRPr="00DB11B4">
        <w:rPr>
          <w:rFonts w:hint="cs"/>
          <w:rtl/>
        </w:rPr>
        <w:t xml:space="preserve"> من برادر و عموزاده و مورد اعتمادم از اهل بیت خود را نزد شما فرستادم و وی را امر کردم که حالت، کار و نظر شما را برایم گزارش کند، اگر به من بنویسد که همان گونه که در نامه</w:t>
      </w:r>
      <w:r w:rsidR="00CB7B74" w:rsidRPr="00DB11B4">
        <w:rPr>
          <w:rFonts w:hint="cs"/>
          <w:rtl/>
        </w:rPr>
        <w:t>‌</w:t>
      </w:r>
      <w:r w:rsidR="00AC78B3" w:rsidRPr="00DB11B4">
        <w:rPr>
          <w:rFonts w:hint="cs"/>
          <w:rtl/>
        </w:rPr>
        <w:t>های شما آمده است، جمع شما و اهل فضل و عقلای شما با آن موافقند، به زودی ان شاء الله نزد شما خواهم آمد، سوگند به جان خودم، امام کسی است که به کتاب الله عمل کند و عدل و داد را بگستراند و با حق فیصله کند و در پیشگاه خداوند خود را مسئول بداند</w:t>
      </w:r>
      <w:r w:rsidR="00684B48" w:rsidRPr="00DB11B4">
        <w:rPr>
          <w:rFonts w:hint="cs"/>
          <w:rtl/>
        </w:rPr>
        <w:t>.</w:t>
      </w:r>
      <w:r w:rsidR="00AC78B3" w:rsidRPr="00DB11B4">
        <w:rPr>
          <w:rFonts w:hint="cs"/>
          <w:rtl/>
        </w:rPr>
        <w:t xml:space="preserve"> والسلام</w:t>
      </w:r>
      <w:r w:rsidR="003A1585" w:rsidRPr="00DB11B4">
        <w:rPr>
          <w:rFonts w:hint="cs"/>
          <w:rtl/>
        </w:rPr>
        <w:t>»</w:t>
      </w:r>
      <w:r w:rsidR="00AC78B3" w:rsidRPr="00DB11B4">
        <w:rPr>
          <w:vertAlign w:val="superscript"/>
          <w:rtl/>
        </w:rPr>
        <w:footnoteReference w:id="330"/>
      </w:r>
      <w:r w:rsidR="00AC78B3" w:rsidRPr="00DB11B4">
        <w:rPr>
          <w:rFonts w:hint="cs"/>
          <w:rtl/>
        </w:rPr>
        <w:t>.</w:t>
      </w:r>
    </w:p>
    <w:p w:rsidR="00AC78B3" w:rsidRPr="003B2FCE" w:rsidRDefault="00AC78B3" w:rsidP="00DB11B4">
      <w:pPr>
        <w:pStyle w:val="a5"/>
        <w:rPr>
          <w:spacing w:val="-2"/>
          <w:rtl/>
        </w:rPr>
      </w:pPr>
      <w:r w:rsidRPr="003B2FCE">
        <w:rPr>
          <w:rFonts w:hint="cs"/>
          <w:spacing w:val="-2"/>
          <w:rtl/>
        </w:rPr>
        <w:t>از نامه</w:t>
      </w:r>
      <w:r w:rsidRPr="003B2FCE">
        <w:rPr>
          <w:rFonts w:hint="cs"/>
          <w:spacing w:val="-2"/>
        </w:rPr>
        <w:t>‌</w:t>
      </w:r>
      <w:r w:rsidRPr="003B2FCE">
        <w:rPr>
          <w:rFonts w:hint="cs"/>
          <w:spacing w:val="-2"/>
          <w:rtl/>
        </w:rPr>
        <w:t>ی حسین</w:t>
      </w:r>
      <w:r w:rsidR="003B2FCE" w:rsidRPr="003B2FCE">
        <w:rPr>
          <w:rFonts w:cs="CTraditional Arabic" w:hint="cs"/>
          <w:spacing w:val="-2"/>
          <w:rtl/>
        </w:rPr>
        <w:t xml:space="preserve"> </w:t>
      </w:r>
      <w:r w:rsidR="00A2281B" w:rsidRPr="003B2FCE">
        <w:rPr>
          <w:rFonts w:cs="CTraditional Arabic" w:hint="cs"/>
          <w:spacing w:val="-2"/>
          <w:rtl/>
        </w:rPr>
        <w:t xml:space="preserve">س </w:t>
      </w:r>
      <w:r w:rsidRPr="003B2FCE">
        <w:rPr>
          <w:rFonts w:hint="cs"/>
          <w:spacing w:val="-2"/>
          <w:rtl/>
        </w:rPr>
        <w:t>به اهل کوفه چنین بر می</w:t>
      </w:r>
      <w:r w:rsidR="00CB7B74" w:rsidRPr="003B2FCE">
        <w:rPr>
          <w:rFonts w:hint="cs"/>
          <w:spacing w:val="-2"/>
          <w:rtl/>
        </w:rPr>
        <w:t>‌</w:t>
      </w:r>
      <w:r w:rsidRPr="003B2FCE">
        <w:rPr>
          <w:rFonts w:hint="cs"/>
          <w:spacing w:val="-2"/>
          <w:rtl/>
        </w:rPr>
        <w:t>آید که ایشان از نامه</w:t>
      </w:r>
      <w:r w:rsidR="00CB7B74" w:rsidRPr="003B2FCE">
        <w:rPr>
          <w:rFonts w:hint="cs"/>
          <w:spacing w:val="-2"/>
          <w:rtl/>
        </w:rPr>
        <w:t>‌</w:t>
      </w:r>
      <w:r w:rsidRPr="003B2FCE">
        <w:rPr>
          <w:rFonts w:hint="cs"/>
          <w:spacing w:val="-2"/>
          <w:rtl/>
        </w:rPr>
        <w:t>های مکرر اهل کوفه چنین برداشت کرده بود که رغبت صادقانه و محبت فزاینده</w:t>
      </w:r>
      <w:r w:rsidRPr="003B2FCE">
        <w:rPr>
          <w:rFonts w:hint="cs"/>
          <w:spacing w:val="-2"/>
        </w:rPr>
        <w:t>‌</w:t>
      </w:r>
      <w:r w:rsidRPr="003B2FCE">
        <w:rPr>
          <w:rFonts w:hint="cs"/>
          <w:spacing w:val="-2"/>
          <w:rtl/>
        </w:rPr>
        <w:t>ای از ایشان در قلب</w:t>
      </w:r>
      <w:r w:rsidRPr="003B2FCE">
        <w:rPr>
          <w:rFonts w:hint="cs"/>
          <w:spacing w:val="-2"/>
        </w:rPr>
        <w:t>‌</w:t>
      </w:r>
      <w:r w:rsidRPr="003B2FCE">
        <w:rPr>
          <w:rFonts w:hint="cs"/>
          <w:spacing w:val="-2"/>
          <w:rtl/>
        </w:rPr>
        <w:t>های اهل کوفه جای گرفته است و آنان با امام خود مخالفت کرده</w:t>
      </w:r>
      <w:r w:rsidR="001F30FE">
        <w:rPr>
          <w:rFonts w:hint="cs"/>
          <w:spacing w:val="-2"/>
          <w:rtl/>
        </w:rPr>
        <w:t>‌اند</w:t>
      </w:r>
      <w:r w:rsidRPr="003B2FCE">
        <w:rPr>
          <w:rFonts w:hint="cs"/>
          <w:spacing w:val="-2"/>
          <w:rtl/>
        </w:rPr>
        <w:t xml:space="preserve"> و با یزید هم بیعت نکرده</w:t>
      </w:r>
      <w:r w:rsidR="001F30FE">
        <w:rPr>
          <w:rFonts w:hint="cs"/>
          <w:spacing w:val="-2"/>
          <w:rtl/>
        </w:rPr>
        <w:t>‌اند</w:t>
      </w:r>
      <w:r w:rsidRPr="003B2FCE">
        <w:rPr>
          <w:rFonts w:hint="cs"/>
          <w:spacing w:val="-2"/>
          <w:rtl/>
        </w:rPr>
        <w:t xml:space="preserve"> و امیر کوفه؛ نعمان </w:t>
      </w:r>
      <w:r w:rsidR="0023073B" w:rsidRPr="003B2FCE">
        <w:rPr>
          <w:rFonts w:hint="cs"/>
          <w:spacing w:val="-2"/>
          <w:rtl/>
        </w:rPr>
        <w:t>بن بشیر را نیز بیرون خواهند کرد و نیاز به امامی دارند که بر</w:t>
      </w:r>
      <w:r w:rsidR="00162656" w:rsidRPr="003B2FCE">
        <w:rPr>
          <w:rFonts w:hint="cs"/>
          <w:spacing w:val="-2"/>
          <w:rtl/>
        </w:rPr>
        <w:t xml:space="preserve"> </w:t>
      </w:r>
      <w:r w:rsidR="0023073B" w:rsidRPr="003B2FCE">
        <w:rPr>
          <w:rFonts w:hint="cs"/>
          <w:spacing w:val="-2"/>
          <w:rtl/>
        </w:rPr>
        <w:t xml:space="preserve">او اتفاق کنند و امامی که خواستار او هستند کسی نیست جز حسین بن علی </w:t>
      </w:r>
      <w:r w:rsidR="00B76004" w:rsidRPr="003B2FCE">
        <w:rPr>
          <w:rFonts w:cs="CTraditional Arabic" w:hint="cs"/>
          <w:spacing w:val="-2"/>
          <w:rtl/>
        </w:rPr>
        <w:t>ب</w:t>
      </w:r>
      <w:r w:rsidR="0023073B" w:rsidRPr="003B2FCE">
        <w:rPr>
          <w:rFonts w:hint="cs"/>
          <w:spacing w:val="-2"/>
          <w:rtl/>
        </w:rPr>
        <w:t>.</w:t>
      </w:r>
    </w:p>
    <w:p w:rsidR="0023073B" w:rsidRPr="003B2FCE" w:rsidRDefault="0023073B" w:rsidP="00E7376D">
      <w:pPr>
        <w:pStyle w:val="a5"/>
        <w:rPr>
          <w:spacing w:val="-2"/>
          <w:rtl/>
        </w:rPr>
      </w:pPr>
      <w:r w:rsidRPr="003B2FCE">
        <w:rPr>
          <w:rFonts w:hint="cs"/>
          <w:spacing w:val="-2"/>
          <w:rtl/>
        </w:rPr>
        <w:t>حسین</w:t>
      </w:r>
      <w:r w:rsidR="003B2FCE" w:rsidRPr="003B2FCE">
        <w:rPr>
          <w:rFonts w:cs="CTraditional Arabic" w:hint="cs"/>
          <w:spacing w:val="-2"/>
          <w:rtl/>
        </w:rPr>
        <w:t xml:space="preserve"> </w:t>
      </w:r>
      <w:r w:rsidR="00A2281B" w:rsidRPr="003B2FCE">
        <w:rPr>
          <w:rFonts w:cs="CTraditional Arabic" w:hint="cs"/>
          <w:spacing w:val="-2"/>
          <w:rtl/>
        </w:rPr>
        <w:t xml:space="preserve">س </w:t>
      </w:r>
      <w:r w:rsidRPr="003B2FCE">
        <w:rPr>
          <w:rFonts w:hint="cs"/>
          <w:spacing w:val="-2"/>
          <w:rtl/>
        </w:rPr>
        <w:t>تا اهل کوفه نیامده و ن</w:t>
      </w:r>
      <w:r w:rsidR="00F76ED8" w:rsidRPr="003B2FCE">
        <w:rPr>
          <w:rFonts w:hint="cs"/>
          <w:spacing w:val="-2"/>
          <w:rtl/>
        </w:rPr>
        <w:t>گ</w:t>
      </w:r>
      <w:r w:rsidRPr="003B2FCE">
        <w:rPr>
          <w:rFonts w:hint="cs"/>
          <w:spacing w:val="-2"/>
          <w:rtl/>
        </w:rPr>
        <w:t>فته بودند که ما «امامی نداریم»</w:t>
      </w:r>
      <w:r w:rsidRPr="003B2FCE">
        <w:rPr>
          <w:spacing w:val="-2"/>
          <w:vertAlign w:val="superscript"/>
          <w:rtl/>
        </w:rPr>
        <w:footnoteReference w:id="331"/>
      </w:r>
      <w:r w:rsidRPr="003B2FCE">
        <w:rPr>
          <w:rFonts w:hint="cs"/>
          <w:spacing w:val="-2"/>
          <w:rtl/>
        </w:rPr>
        <w:t xml:space="preserve"> و از دل و جان از شما دعوت می</w:t>
      </w:r>
      <w:r w:rsidR="00F76ED8" w:rsidRPr="003B2FCE">
        <w:rPr>
          <w:rFonts w:hint="cs"/>
          <w:spacing w:val="-2"/>
          <w:rtl/>
        </w:rPr>
        <w:t>‌</w:t>
      </w:r>
      <w:r w:rsidRPr="003B2FCE">
        <w:rPr>
          <w:rFonts w:hint="cs"/>
          <w:spacing w:val="-2"/>
          <w:rtl/>
        </w:rPr>
        <w:t>کنیم که تشریف بیاوری، شاید خداوند با هدایت و حق ما را بر امامت شما متفق بگرداند</w:t>
      </w:r>
      <w:r w:rsidRPr="003B2FCE">
        <w:rPr>
          <w:spacing w:val="-2"/>
          <w:vertAlign w:val="superscript"/>
          <w:rtl/>
        </w:rPr>
        <w:footnoteReference w:id="332"/>
      </w:r>
      <w:r w:rsidR="007860C4" w:rsidRPr="003B2FCE">
        <w:rPr>
          <w:rFonts w:hint="cs"/>
          <w:spacing w:val="-2"/>
          <w:rtl/>
        </w:rPr>
        <w:t>،</w:t>
      </w:r>
      <w:r w:rsidRPr="003B2FCE">
        <w:rPr>
          <w:rFonts w:hint="cs"/>
          <w:spacing w:val="-2"/>
          <w:rtl/>
        </w:rPr>
        <w:t xml:space="preserve"> در فکر رفتن به کوفه نبود. با وجود این، حسین</w:t>
      </w:r>
      <w:r w:rsidR="003B2FCE" w:rsidRPr="003B2FCE">
        <w:rPr>
          <w:rFonts w:hint="cs"/>
          <w:spacing w:val="-2"/>
          <w:rtl/>
        </w:rPr>
        <w:t xml:space="preserve"> </w:t>
      </w:r>
      <w:r w:rsidR="00A2281B" w:rsidRPr="003B2FCE">
        <w:rPr>
          <w:rFonts w:cs="CTraditional Arabic" w:hint="cs"/>
          <w:spacing w:val="-2"/>
          <w:rtl/>
        </w:rPr>
        <w:t xml:space="preserve">س </w:t>
      </w:r>
      <w:r w:rsidRPr="003B2FCE">
        <w:rPr>
          <w:rFonts w:hint="cs"/>
          <w:spacing w:val="-2"/>
          <w:rtl/>
        </w:rPr>
        <w:t>خویشتن</w:t>
      </w:r>
      <w:r w:rsidR="007860C4" w:rsidRPr="003B2FCE">
        <w:rPr>
          <w:rFonts w:hint="cs"/>
          <w:spacing w:val="-2"/>
          <w:rtl/>
        </w:rPr>
        <w:t>‌</w:t>
      </w:r>
      <w:r w:rsidRPr="003B2FCE">
        <w:rPr>
          <w:rFonts w:hint="cs"/>
          <w:spacing w:val="-2"/>
          <w:rtl/>
        </w:rPr>
        <w:t>داری نمود و از آن نامه</w:t>
      </w:r>
      <w:r w:rsidR="007860C4" w:rsidRPr="003B2FCE">
        <w:rPr>
          <w:rFonts w:hint="cs"/>
          <w:spacing w:val="-2"/>
          <w:rtl/>
        </w:rPr>
        <w:t>‌</w:t>
      </w:r>
      <w:r w:rsidRPr="003B2FCE">
        <w:rPr>
          <w:rFonts w:hint="cs"/>
          <w:spacing w:val="-2"/>
          <w:rtl/>
        </w:rPr>
        <w:t>ها و فرستادگان احتیاط پیشه کرد، و خواست از صحت آن سخنان و آن</w:t>
      </w:r>
      <w:r w:rsidRPr="003B2FCE">
        <w:rPr>
          <w:rFonts w:hint="cs"/>
          <w:spacing w:val="-2"/>
        </w:rPr>
        <w:t>‌</w:t>
      </w:r>
      <w:r w:rsidRPr="003B2FCE">
        <w:rPr>
          <w:rFonts w:hint="cs"/>
          <w:spacing w:val="-2"/>
          <w:rtl/>
        </w:rPr>
        <w:t>چه در نامه</w:t>
      </w:r>
      <w:r w:rsidR="007860C4" w:rsidRPr="003B2FCE">
        <w:rPr>
          <w:rFonts w:hint="cs"/>
          <w:spacing w:val="-2"/>
          <w:rtl/>
        </w:rPr>
        <w:t>‌</w:t>
      </w:r>
      <w:r w:rsidRPr="003B2FCE">
        <w:rPr>
          <w:rFonts w:hint="cs"/>
          <w:spacing w:val="-2"/>
          <w:rtl/>
        </w:rPr>
        <w:t>ها از زبان بزرگان کوفه قید شده بود مطمئن گردد و بدین منظور عموزاده اش؛ مسلم بن عقیل بن ابی طالب را برای تحقیق و بررسی دقیق اوضاع به کوفه فرستاد و وی را چنین معرفی نمود: «برادر، عموزاده و مورد اعتماد من از اهل بیتم»</w:t>
      </w:r>
      <w:r w:rsidRPr="003B2FCE">
        <w:rPr>
          <w:spacing w:val="-2"/>
          <w:vertAlign w:val="superscript"/>
          <w:rtl/>
        </w:rPr>
        <w:footnoteReference w:id="333"/>
      </w:r>
      <w:r w:rsidRPr="003B2FCE">
        <w:rPr>
          <w:rFonts w:hint="cs"/>
          <w:spacing w:val="-2"/>
          <w:rtl/>
        </w:rPr>
        <w:t xml:space="preserve"> و از وی خواست که وضع حاکم بر کوفه را مفصلا و با شفافیت تمام برای وی گزارش کند</w:t>
      </w:r>
      <w:r w:rsidRPr="003B2FCE">
        <w:rPr>
          <w:spacing w:val="-2"/>
          <w:vertAlign w:val="superscript"/>
          <w:rtl/>
        </w:rPr>
        <w:footnoteReference w:id="334"/>
      </w:r>
      <w:r w:rsidR="00E7376D">
        <w:rPr>
          <w:rFonts w:hint="cs"/>
          <w:spacing w:val="-2"/>
          <w:rtl/>
        </w:rPr>
        <w:t>.</w:t>
      </w:r>
    </w:p>
    <w:p w:rsidR="0023073B" w:rsidRPr="00DB11B4" w:rsidRDefault="007F4EA4" w:rsidP="00DB11B4">
      <w:pPr>
        <w:pStyle w:val="a1"/>
        <w:rPr>
          <w:i/>
          <w:rtl/>
        </w:rPr>
      </w:pPr>
      <w:bookmarkStart w:id="258" w:name="_Toc434685353"/>
      <w:bookmarkStart w:id="259" w:name="_Toc434685715"/>
      <w:bookmarkStart w:id="260" w:name="_Toc452296782"/>
      <w:bookmarkStart w:id="261" w:name="_Toc452297145"/>
      <w:bookmarkStart w:id="262" w:name="_Toc452297260"/>
      <w:r w:rsidRPr="00DB11B4">
        <w:rPr>
          <w:rFonts w:hint="cs"/>
          <w:rtl/>
        </w:rPr>
        <w:t>ثانیا: خروج حسین</w:t>
      </w:r>
      <w:r w:rsidR="003B2FCE" w:rsidRPr="003B2FCE">
        <w:rPr>
          <w:rFonts w:cs="CTraditional Arabic" w:hint="cs"/>
          <w:sz w:val="28"/>
          <w:szCs w:val="28"/>
          <w:rtl/>
        </w:rPr>
        <w:t xml:space="preserve"> </w:t>
      </w:r>
      <w:r w:rsidR="00A2281B" w:rsidRPr="003B2FCE">
        <w:rPr>
          <w:rFonts w:cs="CTraditional Arabic" w:hint="cs"/>
          <w:b w:val="0"/>
          <w:bCs w:val="0"/>
          <w:sz w:val="28"/>
          <w:szCs w:val="28"/>
          <w:rtl/>
        </w:rPr>
        <w:t>س</w:t>
      </w:r>
      <w:r w:rsidR="00A2281B" w:rsidRPr="003B2FCE">
        <w:rPr>
          <w:rFonts w:cs="CTraditional Arabic" w:hint="cs"/>
          <w:sz w:val="28"/>
          <w:szCs w:val="28"/>
          <w:rtl/>
        </w:rPr>
        <w:t xml:space="preserve"> </w:t>
      </w:r>
      <w:r w:rsidRPr="00DB11B4">
        <w:rPr>
          <w:rFonts w:hint="cs"/>
          <w:rtl/>
        </w:rPr>
        <w:t>به سوی کوفه</w:t>
      </w:r>
      <w:bookmarkEnd w:id="258"/>
      <w:bookmarkEnd w:id="259"/>
      <w:bookmarkEnd w:id="260"/>
      <w:bookmarkEnd w:id="261"/>
      <w:bookmarkEnd w:id="262"/>
    </w:p>
    <w:p w:rsidR="007F4EA4" w:rsidRPr="00DB11B4" w:rsidRDefault="007F4EA4" w:rsidP="00DB11B4">
      <w:pPr>
        <w:pStyle w:val="a3"/>
        <w:rPr>
          <w:rtl/>
        </w:rPr>
      </w:pPr>
      <w:bookmarkStart w:id="263" w:name="_Toc434685354"/>
      <w:bookmarkStart w:id="264" w:name="_Toc434685716"/>
      <w:bookmarkStart w:id="265" w:name="_Toc452296783"/>
      <w:bookmarkStart w:id="266" w:name="_Toc452297146"/>
      <w:bookmarkStart w:id="267" w:name="_Toc452297261"/>
      <w:r w:rsidRPr="00DB11B4">
        <w:rPr>
          <w:rFonts w:hint="cs"/>
          <w:rtl/>
        </w:rPr>
        <w:t>الف: تصمیم سفر و ارسال مسلم بن عقیل به کوفه</w:t>
      </w:r>
      <w:bookmarkEnd w:id="263"/>
      <w:bookmarkEnd w:id="264"/>
      <w:bookmarkEnd w:id="265"/>
      <w:bookmarkEnd w:id="266"/>
      <w:bookmarkEnd w:id="267"/>
    </w:p>
    <w:p w:rsidR="007F4EA4" w:rsidRPr="00DB11B4" w:rsidRDefault="007F4EA4" w:rsidP="00DB11B4">
      <w:pPr>
        <w:pStyle w:val="a5"/>
        <w:rPr>
          <w:rtl/>
        </w:rPr>
      </w:pPr>
      <w:r w:rsidRPr="00DB11B4">
        <w:rPr>
          <w:rFonts w:hint="cs"/>
          <w:rtl/>
        </w:rPr>
        <w:t xml:space="preserve">آن گونه که قبلا </w:t>
      </w:r>
      <w:r w:rsidR="0081680D" w:rsidRPr="00DB11B4">
        <w:rPr>
          <w:rFonts w:hint="cs"/>
          <w:rtl/>
        </w:rPr>
        <w:t>گ</w:t>
      </w:r>
      <w:r w:rsidRPr="00DB11B4">
        <w:rPr>
          <w:rFonts w:hint="cs"/>
          <w:rtl/>
        </w:rPr>
        <w:t>فتیم، پس از وصول نامه</w:t>
      </w:r>
      <w:r w:rsidR="0081680D" w:rsidRPr="00DB11B4">
        <w:rPr>
          <w:rFonts w:hint="cs"/>
          <w:rtl/>
        </w:rPr>
        <w:t>‌</w:t>
      </w:r>
      <w:r w:rsidRPr="00DB11B4">
        <w:rPr>
          <w:rFonts w:hint="cs"/>
          <w:rtl/>
        </w:rPr>
        <w:t>های بزرگان و رهبران کوفه، به حسین</w:t>
      </w:r>
      <w:r w:rsidR="00A2281B" w:rsidRPr="00DB11B4">
        <w:rPr>
          <w:rFonts w:cs="CTraditional Arabic" w:hint="cs"/>
          <w:rtl/>
        </w:rPr>
        <w:t xml:space="preserve">س </w:t>
      </w:r>
      <w:r w:rsidRPr="00DB11B4">
        <w:rPr>
          <w:rFonts w:hint="cs"/>
          <w:rtl/>
        </w:rPr>
        <w:t>که از وی می</w:t>
      </w:r>
      <w:r w:rsidR="0081680D" w:rsidRPr="00DB11B4">
        <w:rPr>
          <w:rFonts w:hint="cs"/>
          <w:rtl/>
        </w:rPr>
        <w:t>‌</w:t>
      </w:r>
      <w:r w:rsidRPr="00DB11B4">
        <w:rPr>
          <w:rFonts w:hint="cs"/>
          <w:rtl/>
        </w:rPr>
        <w:t xml:space="preserve">خواست هر چه زودتر </w:t>
      </w:r>
      <w:r w:rsidR="00FD2FE1" w:rsidRPr="00DB11B4">
        <w:rPr>
          <w:rFonts w:hint="cs"/>
          <w:rtl/>
        </w:rPr>
        <w:t xml:space="preserve">به آنان ملحق شود، و چون تعداد آنان </w:t>
      </w:r>
      <w:r w:rsidR="00FD2FE1" w:rsidRPr="00DB11B4">
        <w:rPr>
          <w:rFonts w:cs="Times New Roman" w:hint="cs"/>
          <w:rtl/>
        </w:rPr>
        <w:t>–</w:t>
      </w:r>
      <w:r w:rsidR="00FD2FE1" w:rsidRPr="00DB11B4">
        <w:rPr>
          <w:rFonts w:hint="cs"/>
          <w:rtl/>
        </w:rPr>
        <w:t xml:space="preserve"> صد هزار بیعت کنن</w:t>
      </w:r>
      <w:r w:rsidR="00500D39" w:rsidRPr="00DB11B4">
        <w:rPr>
          <w:rFonts w:hint="cs"/>
          <w:rtl/>
        </w:rPr>
        <w:t>ده- قابل ملاحظه بود، ایشان خواس</w:t>
      </w:r>
      <w:r w:rsidR="00FD2FE1" w:rsidRPr="00DB11B4">
        <w:rPr>
          <w:rFonts w:hint="cs"/>
          <w:rtl/>
        </w:rPr>
        <w:t>ت که از حقیقت امر آگاه شود، بدین خاطر عموزاده</w:t>
      </w:r>
      <w:r w:rsidR="009B2FC1">
        <w:rPr>
          <w:rFonts w:hint="cs"/>
          <w:rtl/>
        </w:rPr>
        <w:t xml:space="preserve">‌اش </w:t>
      </w:r>
      <w:r w:rsidR="00FD2FE1" w:rsidRPr="00DB11B4">
        <w:rPr>
          <w:rFonts w:hint="cs"/>
          <w:rtl/>
        </w:rPr>
        <w:t>مسلم بن عقیل بن ابی طالب را برای کشف حقیقت به کوفه فرستاد تا اگر واقعا آن گونه باشد که در نامه</w:t>
      </w:r>
      <w:r w:rsidR="00500D39" w:rsidRPr="00DB11B4">
        <w:rPr>
          <w:rFonts w:hint="cs"/>
          <w:rtl/>
        </w:rPr>
        <w:t>‌</w:t>
      </w:r>
      <w:r w:rsidR="00FD2FE1" w:rsidRPr="00DB11B4">
        <w:rPr>
          <w:rFonts w:hint="cs"/>
          <w:rtl/>
        </w:rPr>
        <w:t>ها آمده است، آن گاه به کوفه برود</w:t>
      </w:r>
      <w:r w:rsidR="00FD2FE1" w:rsidRPr="00DB11B4">
        <w:rPr>
          <w:vertAlign w:val="superscript"/>
          <w:rtl/>
        </w:rPr>
        <w:footnoteReference w:id="335"/>
      </w:r>
      <w:r w:rsidR="00FD2FE1" w:rsidRPr="00DB11B4">
        <w:rPr>
          <w:rFonts w:hint="cs"/>
          <w:rtl/>
        </w:rPr>
        <w:t>.</w:t>
      </w:r>
    </w:p>
    <w:p w:rsidR="00FD2FE1" w:rsidRPr="00DB11B4" w:rsidRDefault="00FD2FE1" w:rsidP="00DB11B4">
      <w:pPr>
        <w:pStyle w:val="a5"/>
        <w:rPr>
          <w:rtl/>
        </w:rPr>
      </w:pPr>
      <w:r w:rsidRPr="00DB11B4">
        <w:rPr>
          <w:rFonts w:hint="cs"/>
          <w:rtl/>
        </w:rPr>
        <w:t>مسلم بن عقیل با همراهی عبدالرحمن بن عبدالله الارحبی، قیس بن مسهر صیداوی و عماره بن عبید سلوکی رهسپار کوفه شد، مسلم دو راه</w:t>
      </w:r>
      <w:r w:rsidRPr="00DB11B4">
        <w:rPr>
          <w:rFonts w:hint="cs"/>
        </w:rPr>
        <w:t>‌</w:t>
      </w:r>
      <w:r w:rsidRPr="00DB11B4">
        <w:rPr>
          <w:rFonts w:hint="cs"/>
          <w:rtl/>
        </w:rPr>
        <w:t>بلد با خود همراه گرفت، در مسیر کوفه راه را گم کردند و یکی از آن دو نفر از تشنگی هلاک شد، مسلم با احساس درونی</w:t>
      </w:r>
      <w:r w:rsidR="009B2FC1">
        <w:rPr>
          <w:rFonts w:hint="cs"/>
          <w:rtl/>
        </w:rPr>
        <w:t xml:space="preserve">‌ای </w:t>
      </w:r>
      <w:r w:rsidRPr="00DB11B4">
        <w:rPr>
          <w:rFonts w:hint="cs"/>
          <w:rtl/>
        </w:rPr>
        <w:t>که از مشکلات فراروی خود در کوفه داشت، به حسین</w:t>
      </w:r>
      <w:r w:rsidR="00A2281B" w:rsidRPr="00DB11B4">
        <w:rPr>
          <w:rFonts w:cs="CTraditional Arabic" w:hint="cs"/>
          <w:rtl/>
        </w:rPr>
        <w:t xml:space="preserve">س </w:t>
      </w:r>
      <w:r w:rsidRPr="00DB11B4">
        <w:rPr>
          <w:rFonts w:hint="cs"/>
          <w:rtl/>
        </w:rPr>
        <w:t>نامه نوشت که وی را از این کار معاف کند، اما حسین</w:t>
      </w:r>
      <w:r w:rsidR="00A2281B" w:rsidRPr="00DB11B4">
        <w:rPr>
          <w:rFonts w:cs="CTraditional Arabic" w:hint="cs"/>
          <w:rtl/>
        </w:rPr>
        <w:t xml:space="preserve">س </w:t>
      </w:r>
      <w:r w:rsidRPr="00DB11B4">
        <w:rPr>
          <w:rFonts w:hint="cs"/>
          <w:rtl/>
        </w:rPr>
        <w:t>درخواست او را رد کرد و به وی دستور داد که راهش را به سوی کوفه ادامه دهد</w:t>
      </w:r>
      <w:r w:rsidRPr="00DB11B4">
        <w:rPr>
          <w:vertAlign w:val="superscript"/>
          <w:rtl/>
        </w:rPr>
        <w:footnoteReference w:id="336"/>
      </w:r>
      <w:r w:rsidRPr="00DB11B4">
        <w:rPr>
          <w:rFonts w:hint="cs"/>
          <w:rtl/>
        </w:rPr>
        <w:t>.</w:t>
      </w:r>
    </w:p>
    <w:p w:rsidR="00FD2FE1" w:rsidRPr="00DB11B4" w:rsidRDefault="00FD2FE1" w:rsidP="00DB11B4">
      <w:pPr>
        <w:pStyle w:val="a5"/>
        <w:rPr>
          <w:rtl/>
        </w:rPr>
      </w:pPr>
      <w:r w:rsidRPr="00DB11B4">
        <w:rPr>
          <w:rFonts w:hint="cs"/>
          <w:rtl/>
        </w:rPr>
        <w:t>ابومخنف ذکر نموده که مسلم بن عقیل چون به کوفه رسید در خانه</w:t>
      </w:r>
      <w:r w:rsidRPr="00DB11B4">
        <w:rPr>
          <w:rFonts w:hint="cs"/>
        </w:rPr>
        <w:t>‌</w:t>
      </w:r>
      <w:r w:rsidRPr="00DB11B4">
        <w:rPr>
          <w:rFonts w:hint="cs"/>
          <w:rtl/>
        </w:rPr>
        <w:t>ی مختار بن عبید ثقفی منزل گرفت</w:t>
      </w:r>
      <w:r w:rsidRPr="00DB11B4">
        <w:rPr>
          <w:vertAlign w:val="superscript"/>
          <w:rtl/>
        </w:rPr>
        <w:footnoteReference w:id="337"/>
      </w:r>
      <w:r w:rsidRPr="00DB11B4">
        <w:rPr>
          <w:rFonts w:hint="cs"/>
          <w:rtl/>
        </w:rPr>
        <w:t xml:space="preserve"> در صورتی که روایت حصین بن عبدالرحمن سلمی تاکید می</w:t>
      </w:r>
      <w:r w:rsidR="00500D39" w:rsidRPr="00DB11B4">
        <w:rPr>
          <w:rFonts w:hint="cs"/>
          <w:rtl/>
        </w:rPr>
        <w:t>‌</w:t>
      </w:r>
      <w:r w:rsidRPr="00DB11B4">
        <w:rPr>
          <w:rFonts w:hint="cs"/>
          <w:rtl/>
        </w:rPr>
        <w:t>کند که مسلم در خانه</w:t>
      </w:r>
      <w:r w:rsidRPr="00DB11B4">
        <w:rPr>
          <w:rFonts w:hint="cs"/>
        </w:rPr>
        <w:t>‌</w:t>
      </w:r>
      <w:r w:rsidRPr="00DB11B4">
        <w:rPr>
          <w:rFonts w:hint="cs"/>
          <w:rtl/>
        </w:rPr>
        <w:t>ی هانئ بن عروه سکونت گزید</w:t>
      </w:r>
      <w:r w:rsidRPr="00DB11B4">
        <w:rPr>
          <w:vertAlign w:val="superscript"/>
          <w:rtl/>
        </w:rPr>
        <w:footnoteReference w:id="338"/>
      </w:r>
      <w:r w:rsidRPr="00DB11B4">
        <w:rPr>
          <w:rFonts w:hint="cs"/>
          <w:rtl/>
        </w:rPr>
        <w:t>.</w:t>
      </w:r>
    </w:p>
    <w:p w:rsidR="00FD2FE1" w:rsidRPr="00DB11B4" w:rsidRDefault="00391A1C" w:rsidP="00DB11B4">
      <w:pPr>
        <w:pStyle w:val="a5"/>
        <w:rPr>
          <w:rtl/>
        </w:rPr>
      </w:pPr>
      <w:r w:rsidRPr="00DB11B4">
        <w:rPr>
          <w:rFonts w:hint="cs"/>
          <w:rtl/>
        </w:rPr>
        <w:t>اما نظر ابی معاویه دهنی این است که مسلم بر مردی به نام: عوسجه</w:t>
      </w:r>
      <w:r w:rsidRPr="00DB11B4">
        <w:rPr>
          <w:vertAlign w:val="superscript"/>
          <w:rtl/>
        </w:rPr>
        <w:footnoteReference w:id="339"/>
      </w:r>
      <w:r w:rsidRPr="00DB11B4">
        <w:rPr>
          <w:rFonts w:hint="cs"/>
          <w:rtl/>
        </w:rPr>
        <w:t xml:space="preserve"> فرود آمد. شاید این اختلاف روایات با دانستن این مطلب که مسلم بن عقیل بنا به مسایل امنیتی مدت زمانی پیش همه</w:t>
      </w:r>
      <w:r w:rsidRPr="00DB11B4">
        <w:rPr>
          <w:rFonts w:hint="cs"/>
        </w:rPr>
        <w:t>‌</w:t>
      </w:r>
      <w:r w:rsidRPr="00DB11B4">
        <w:rPr>
          <w:rFonts w:hint="cs"/>
          <w:rtl/>
        </w:rPr>
        <w:t>ی این افراد منزل گرفته بود، از بین برود.</w:t>
      </w:r>
    </w:p>
    <w:p w:rsidR="00811DCB" w:rsidRPr="00DB11B4" w:rsidRDefault="00811DCB" w:rsidP="00DB11B4">
      <w:pPr>
        <w:pStyle w:val="a5"/>
        <w:rPr>
          <w:rtl/>
        </w:rPr>
      </w:pPr>
      <w:r w:rsidRPr="00DB11B4">
        <w:rPr>
          <w:rFonts w:hint="cs"/>
          <w:rtl/>
        </w:rPr>
        <w:t>ابتدای ورود به کوفه نزد مختار بن ابی عبید</w:t>
      </w:r>
      <w:r w:rsidRPr="00DB11B4">
        <w:rPr>
          <w:vertAlign w:val="superscript"/>
          <w:rtl/>
        </w:rPr>
        <w:footnoteReference w:id="340"/>
      </w:r>
      <w:r w:rsidRPr="00DB11B4">
        <w:rPr>
          <w:rFonts w:hint="cs"/>
          <w:rtl/>
        </w:rPr>
        <w:t xml:space="preserve"> منزل گرفت و هنگامی که ابن زیاد آمد و امارت کوفه را بدست گرفت بر مردم سختی کرد و مسلم از بیم این که مبادا رازش فاش شود به خانه</w:t>
      </w:r>
      <w:r w:rsidRPr="00DB11B4">
        <w:rPr>
          <w:rFonts w:hint="cs"/>
        </w:rPr>
        <w:t>‌</w:t>
      </w:r>
      <w:r w:rsidRPr="00DB11B4">
        <w:rPr>
          <w:rFonts w:hint="cs"/>
          <w:rtl/>
        </w:rPr>
        <w:t>ی هانئ بن عروه منتقل شد؛ زیرا هانئ یکی از اعیان و بزرگان کوفه بود</w:t>
      </w:r>
      <w:r w:rsidRPr="00DB11B4">
        <w:rPr>
          <w:vertAlign w:val="superscript"/>
          <w:rtl/>
        </w:rPr>
        <w:footnoteReference w:id="341"/>
      </w:r>
      <w:r w:rsidRPr="00DB11B4">
        <w:rPr>
          <w:rFonts w:hint="cs"/>
          <w:rtl/>
        </w:rPr>
        <w:t>. و پس از دستگی</w:t>
      </w:r>
      <w:r w:rsidR="00783362" w:rsidRPr="00DB11B4">
        <w:rPr>
          <w:rFonts w:hint="cs"/>
          <w:rtl/>
        </w:rPr>
        <w:t>ر</w:t>
      </w:r>
      <w:r w:rsidRPr="00DB11B4">
        <w:rPr>
          <w:rFonts w:hint="cs"/>
          <w:rtl/>
        </w:rPr>
        <w:t xml:space="preserve">ی هانی بن عروه یا بهتر بگوییم هنگامی که ابن زیاد از هانی بن عروه مشکوک </w:t>
      </w:r>
      <w:r w:rsidR="00722322" w:rsidRPr="00DB11B4">
        <w:rPr>
          <w:rFonts w:hint="cs"/>
          <w:rtl/>
        </w:rPr>
        <w:t>شد، مسلم بن عقیل احساس خطر نمود، برای مدتی کوتاه به منزل مسلم بن عوسجه اسدی نقل مکان کرد</w:t>
      </w:r>
      <w:r w:rsidR="00722322" w:rsidRPr="00DB11B4">
        <w:rPr>
          <w:vertAlign w:val="superscript"/>
          <w:rtl/>
        </w:rPr>
        <w:footnoteReference w:id="342"/>
      </w:r>
      <w:r w:rsidR="00722322" w:rsidRPr="00DB11B4">
        <w:rPr>
          <w:rFonts w:hint="cs"/>
          <w:rtl/>
        </w:rPr>
        <w:t>. هنگامی که اهل کوفه از قدوم مسلم بن عقیل اطلاع یافتند، نزد او رفتند و دوازده هزار نفر با وی بیعت کردند</w:t>
      </w:r>
      <w:r w:rsidR="00722322" w:rsidRPr="00DB11B4">
        <w:rPr>
          <w:vertAlign w:val="superscript"/>
          <w:rtl/>
        </w:rPr>
        <w:footnoteReference w:id="343"/>
      </w:r>
      <w:r w:rsidR="00722322" w:rsidRPr="00DB11B4">
        <w:rPr>
          <w:rFonts w:hint="cs"/>
          <w:rtl/>
        </w:rPr>
        <w:t xml:space="preserve"> و در برخی روایات تعداد بیعت</w:t>
      </w:r>
      <w:r w:rsidR="00783362" w:rsidRPr="00DB11B4">
        <w:rPr>
          <w:rFonts w:hint="cs"/>
          <w:rtl/>
        </w:rPr>
        <w:t>‌</w:t>
      </w:r>
      <w:r w:rsidR="00722322" w:rsidRPr="00DB11B4">
        <w:rPr>
          <w:rFonts w:hint="cs"/>
          <w:rtl/>
        </w:rPr>
        <w:t>کنندگان بیش از سی هزار نفر ذکر شده است</w:t>
      </w:r>
      <w:r w:rsidR="00722322" w:rsidRPr="00DB11B4">
        <w:rPr>
          <w:vertAlign w:val="superscript"/>
          <w:rtl/>
        </w:rPr>
        <w:footnoteReference w:id="344"/>
      </w:r>
      <w:r w:rsidR="00722322" w:rsidRPr="00DB11B4">
        <w:rPr>
          <w:rFonts w:hint="cs"/>
          <w:rtl/>
        </w:rPr>
        <w:t>.</w:t>
      </w:r>
    </w:p>
    <w:p w:rsidR="00722322" w:rsidRPr="00DB11B4" w:rsidRDefault="00722322" w:rsidP="003B2FCE">
      <w:pPr>
        <w:pStyle w:val="a5"/>
        <w:rPr>
          <w:rtl/>
        </w:rPr>
      </w:pPr>
      <w:r w:rsidRPr="00DB11B4">
        <w:rPr>
          <w:rFonts w:hint="cs"/>
          <w:rtl/>
        </w:rPr>
        <w:t>بیعت بسیار سریع انجام گرفت و چون مسلم بن عقیل از تمایل اهل کوفه به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و تشریف آوری ایشان مطمئن شد به حسین</w:t>
      </w:r>
      <w:r w:rsidR="003B2FCE">
        <w:rPr>
          <w:rFonts w:hint="cs"/>
          <w:rtl/>
        </w:rPr>
        <w:t xml:space="preserve"> </w:t>
      </w:r>
      <w:r w:rsidR="00A2281B" w:rsidRPr="00DB11B4">
        <w:rPr>
          <w:rFonts w:cs="CTraditional Arabic" w:hint="cs"/>
          <w:rtl/>
        </w:rPr>
        <w:t xml:space="preserve">س </w:t>
      </w:r>
      <w:r w:rsidRPr="00DB11B4">
        <w:rPr>
          <w:rFonts w:hint="cs"/>
          <w:rtl/>
        </w:rPr>
        <w:t>نوشت که: «اما بعد، راهنما به اهل خود دروغ نمی</w:t>
      </w:r>
      <w:r w:rsidR="00A938EE" w:rsidRPr="00DB11B4">
        <w:rPr>
          <w:rFonts w:hint="cs"/>
          <w:rtl/>
        </w:rPr>
        <w:t>‌</w:t>
      </w:r>
      <w:r w:rsidRPr="00DB11B4">
        <w:rPr>
          <w:rFonts w:hint="cs"/>
          <w:rtl/>
        </w:rPr>
        <w:t>گوید، تمام اهل کوفه با شما هستند، به محض خواندن نامه حرکت کنید»</w:t>
      </w:r>
      <w:r w:rsidRPr="00DB11B4">
        <w:rPr>
          <w:vertAlign w:val="superscript"/>
          <w:rtl/>
        </w:rPr>
        <w:footnoteReference w:id="345"/>
      </w:r>
      <w:r w:rsidR="003B2FCE">
        <w:rPr>
          <w:rFonts w:hint="cs"/>
          <w:rtl/>
        </w:rPr>
        <w:t>.</w:t>
      </w:r>
    </w:p>
    <w:p w:rsidR="00A14F7E" w:rsidRPr="00DB11B4" w:rsidRDefault="00A14F7E" w:rsidP="00DB11B4">
      <w:pPr>
        <w:pStyle w:val="a5"/>
        <w:rPr>
          <w:rtl/>
        </w:rPr>
      </w:pPr>
      <w:r w:rsidRPr="00DB11B4">
        <w:rPr>
          <w:rFonts w:hint="cs"/>
          <w:rtl/>
        </w:rPr>
        <w:t>با رسیدن نامه</w:t>
      </w:r>
      <w:r w:rsidRPr="00DB11B4">
        <w:rPr>
          <w:rFonts w:hint="cs"/>
        </w:rPr>
        <w:t>‌</w:t>
      </w:r>
      <w:r w:rsidRPr="00DB11B4">
        <w:rPr>
          <w:rFonts w:hint="cs"/>
          <w:rtl/>
        </w:rPr>
        <w:t>ی مسلم بن عقیل، حسین</w:t>
      </w:r>
      <w:r w:rsidR="00A2281B" w:rsidRPr="00DB11B4">
        <w:rPr>
          <w:rFonts w:cs="CTraditional Arabic" w:hint="cs"/>
          <w:rtl/>
        </w:rPr>
        <w:t xml:space="preserve">س </w:t>
      </w:r>
      <w:r w:rsidRPr="00DB11B4">
        <w:rPr>
          <w:rFonts w:hint="cs"/>
          <w:rtl/>
        </w:rPr>
        <w:t>مطمئن شد که اهل کوفه راست گفته</w:t>
      </w:r>
      <w:r w:rsidR="001F30FE">
        <w:rPr>
          <w:rFonts w:hint="cs"/>
          <w:rtl/>
        </w:rPr>
        <w:t>‌اند</w:t>
      </w:r>
      <w:r w:rsidRPr="00DB11B4">
        <w:rPr>
          <w:rFonts w:hint="cs"/>
          <w:rtl/>
        </w:rPr>
        <w:t xml:space="preserve"> و همان گونه که گفته بودند، امام و رهبری ندارند</w:t>
      </w:r>
      <w:r w:rsidRPr="00DB11B4">
        <w:rPr>
          <w:vertAlign w:val="superscript"/>
          <w:rtl/>
        </w:rPr>
        <w:footnoteReference w:id="346"/>
      </w:r>
      <w:r w:rsidRPr="00DB11B4">
        <w:rPr>
          <w:rFonts w:hint="cs"/>
          <w:rtl/>
        </w:rPr>
        <w:t>.</w:t>
      </w:r>
    </w:p>
    <w:p w:rsidR="00A14F7E" w:rsidRPr="00DB11B4" w:rsidRDefault="00A14F7E" w:rsidP="003B2FCE">
      <w:pPr>
        <w:pStyle w:val="a5"/>
        <w:rPr>
          <w:rtl/>
        </w:rPr>
      </w:pPr>
      <w:r w:rsidRPr="00DB11B4">
        <w:rPr>
          <w:rFonts w:hint="cs"/>
          <w:rtl/>
        </w:rPr>
        <w:t>بنابراین لازم بود به وعده</w:t>
      </w:r>
      <w:r w:rsidR="009B2FC1">
        <w:rPr>
          <w:rFonts w:hint="cs"/>
          <w:rtl/>
        </w:rPr>
        <w:t xml:space="preserve">‌ای </w:t>
      </w:r>
      <w:r w:rsidRPr="00DB11B4">
        <w:rPr>
          <w:rFonts w:hint="cs"/>
          <w:rtl/>
        </w:rPr>
        <w:t>که به آنان داده بود، وفا کند، در همان نامه</w:t>
      </w:r>
      <w:r w:rsidR="009B2FC1">
        <w:rPr>
          <w:rFonts w:hint="cs"/>
          <w:rtl/>
        </w:rPr>
        <w:t xml:space="preserve">‌ای </w:t>
      </w:r>
      <w:r w:rsidRPr="00DB11B4">
        <w:rPr>
          <w:rFonts w:hint="cs"/>
          <w:rtl/>
        </w:rPr>
        <w:t>که نوشته بود: «من برادر؛ عموزاده و مورد اعتمادم از اهل بیت خود را نزد شما فرستادم و وی را امر کردم که حالت، کار و نظر شما را برایم گزارش کند، اگر به من بنویسد که همان گونه که در نامه</w:t>
      </w:r>
      <w:r w:rsidR="002C79B2" w:rsidRPr="00DB11B4">
        <w:rPr>
          <w:rFonts w:hint="cs"/>
          <w:rtl/>
        </w:rPr>
        <w:t>‌</w:t>
      </w:r>
      <w:r w:rsidRPr="00DB11B4">
        <w:rPr>
          <w:rFonts w:hint="cs"/>
          <w:rtl/>
        </w:rPr>
        <w:t>های شما آمده است، جمع شما، و اهل فضل و عقلای شما با آن موافقند به زودی ان شاء الله نزد شما خواهم آمد...»</w:t>
      </w:r>
      <w:r w:rsidRPr="00DB11B4">
        <w:rPr>
          <w:vertAlign w:val="superscript"/>
          <w:rtl/>
        </w:rPr>
        <w:footnoteReference w:id="347"/>
      </w:r>
      <w:r w:rsidR="003B2FCE">
        <w:rPr>
          <w:rFonts w:hint="cs"/>
          <w:rtl/>
        </w:rPr>
        <w:t>.</w:t>
      </w:r>
    </w:p>
    <w:p w:rsidR="00A14F7E" w:rsidRPr="00DB11B4" w:rsidRDefault="00A14F7E" w:rsidP="00DB11B4">
      <w:pPr>
        <w:pStyle w:val="a5"/>
        <w:rPr>
          <w:rtl/>
        </w:rPr>
      </w:pPr>
      <w:r w:rsidRPr="00DB11B4">
        <w:rPr>
          <w:rFonts w:hint="cs"/>
          <w:rtl/>
        </w:rPr>
        <w:t>هنگامی که نامه</w:t>
      </w:r>
      <w:r w:rsidRPr="00DB11B4">
        <w:rPr>
          <w:rFonts w:hint="cs"/>
        </w:rPr>
        <w:t>‌</w:t>
      </w:r>
      <w:r w:rsidRPr="00DB11B4">
        <w:rPr>
          <w:rFonts w:hint="cs"/>
          <w:rtl/>
        </w:rPr>
        <w:t>ی مسلم بن عقیل به حسین</w:t>
      </w:r>
      <w:r w:rsidR="00A2281B" w:rsidRPr="00DB11B4">
        <w:rPr>
          <w:rFonts w:cs="CTraditional Arabic" w:hint="cs"/>
          <w:rtl/>
        </w:rPr>
        <w:t xml:space="preserve">س </w:t>
      </w:r>
      <w:r w:rsidRPr="00DB11B4">
        <w:rPr>
          <w:rFonts w:hint="cs"/>
          <w:rtl/>
        </w:rPr>
        <w:t>رسید که از ایشان خواسته بود که همه</w:t>
      </w:r>
      <w:r w:rsidRPr="00DB11B4">
        <w:rPr>
          <w:rFonts w:hint="cs"/>
        </w:rPr>
        <w:t>‌</w:t>
      </w:r>
      <w:r w:rsidRPr="00DB11B4">
        <w:rPr>
          <w:rFonts w:hint="cs"/>
          <w:rtl/>
        </w:rPr>
        <w:t>ی مقدمات آماده</w:t>
      </w:r>
      <w:r w:rsidR="002C79B2" w:rsidRPr="00DB11B4">
        <w:rPr>
          <w:rFonts w:hint="cs"/>
          <w:rtl/>
        </w:rPr>
        <w:t xml:space="preserve"> است و از ایشان خوا</w:t>
      </w:r>
      <w:r w:rsidRPr="00DB11B4">
        <w:rPr>
          <w:rFonts w:hint="cs"/>
          <w:rtl/>
        </w:rPr>
        <w:t>سته بود که به کوفه تشریف برد،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با اهل و نزدیکانش برای سفر به کوفه آماده شد.</w:t>
      </w:r>
    </w:p>
    <w:p w:rsidR="00A14F7E" w:rsidRPr="00DB11B4" w:rsidRDefault="000F4B87" w:rsidP="00DB11B4">
      <w:pPr>
        <w:pStyle w:val="a3"/>
        <w:rPr>
          <w:rtl/>
        </w:rPr>
      </w:pPr>
      <w:bookmarkStart w:id="268" w:name="_Toc434685355"/>
      <w:bookmarkStart w:id="269" w:name="_Toc434685717"/>
      <w:bookmarkStart w:id="270" w:name="_Toc452296784"/>
      <w:bookmarkStart w:id="271" w:name="_Toc452297147"/>
      <w:bookmarkStart w:id="272" w:name="_Toc452297262"/>
      <w:r w:rsidRPr="00DB11B4">
        <w:rPr>
          <w:rFonts w:hint="cs"/>
          <w:rtl/>
        </w:rPr>
        <w:t>ب: دیدگاه صحابه و تابعین برای رفتن حسین</w:t>
      </w:r>
      <w:r w:rsidR="003B2FCE">
        <w:rPr>
          <w:rFonts w:cs="CTraditional Arabic" w:hint="cs"/>
          <w:b w:val="0"/>
          <w:bCs w:val="0"/>
          <w:rtl/>
        </w:rPr>
        <w:t xml:space="preserve"> </w:t>
      </w:r>
      <w:r w:rsidR="00A2281B" w:rsidRPr="003B2FCE">
        <w:rPr>
          <w:rFonts w:cs="CTraditional Arabic" w:hint="cs"/>
          <w:b w:val="0"/>
          <w:bCs w:val="0"/>
          <w:rtl/>
        </w:rPr>
        <w:t>س</w:t>
      </w:r>
      <w:r w:rsidR="00A2281B" w:rsidRPr="00DB11B4">
        <w:rPr>
          <w:rFonts w:cs="CTraditional Arabic" w:hint="cs"/>
          <w:rtl/>
        </w:rPr>
        <w:t xml:space="preserve"> </w:t>
      </w:r>
      <w:r w:rsidRPr="00DB11B4">
        <w:rPr>
          <w:rFonts w:hint="cs"/>
          <w:rtl/>
        </w:rPr>
        <w:t>به کوفه و توصیه</w:t>
      </w:r>
      <w:r w:rsidR="002C79B2" w:rsidRPr="00DB11B4">
        <w:rPr>
          <w:rFonts w:hint="eastAsia"/>
          <w:rtl/>
        </w:rPr>
        <w:t>‌</w:t>
      </w:r>
      <w:r w:rsidRPr="00DB11B4">
        <w:rPr>
          <w:rFonts w:hint="cs"/>
          <w:rtl/>
        </w:rPr>
        <w:t>های آنان</w:t>
      </w:r>
      <w:bookmarkEnd w:id="268"/>
      <w:bookmarkEnd w:id="269"/>
      <w:bookmarkEnd w:id="270"/>
      <w:bookmarkEnd w:id="271"/>
      <w:bookmarkEnd w:id="272"/>
    </w:p>
    <w:p w:rsidR="000F4B87" w:rsidRPr="00DB11B4" w:rsidRDefault="000F4B87" w:rsidP="003B2FCE">
      <w:pPr>
        <w:pStyle w:val="a5"/>
        <w:rPr>
          <w:rtl/>
        </w:rPr>
      </w:pPr>
      <w:r w:rsidRPr="00DB11B4">
        <w:rPr>
          <w:rFonts w:hint="cs"/>
          <w:rtl/>
        </w:rPr>
        <w:t>هنگامی که محمد بن الحنفیه مطلع شد که برادرش حسین عزم</w:t>
      </w:r>
      <w:r w:rsidR="00F13F79" w:rsidRPr="00DB11B4">
        <w:rPr>
          <w:rFonts w:hint="cs"/>
          <w:rtl/>
        </w:rPr>
        <w:t xml:space="preserve"> سفر به کوفه را </w:t>
      </w:r>
      <w:r w:rsidR="002C79B2" w:rsidRPr="00DB11B4">
        <w:rPr>
          <w:rFonts w:hint="cs"/>
          <w:rtl/>
        </w:rPr>
        <w:t>د</w:t>
      </w:r>
      <w:r w:rsidR="00F13F79" w:rsidRPr="00DB11B4">
        <w:rPr>
          <w:rFonts w:hint="cs"/>
          <w:rtl/>
        </w:rPr>
        <w:t>ارد، نزد او رفت و گفت: برادر من! تو محبوب</w:t>
      </w:r>
      <w:r w:rsidR="002C79B2" w:rsidRPr="00DB11B4">
        <w:rPr>
          <w:rFonts w:hint="cs"/>
          <w:rtl/>
        </w:rPr>
        <w:t>‌</w:t>
      </w:r>
      <w:r w:rsidR="00F13F79" w:rsidRPr="00DB11B4">
        <w:rPr>
          <w:rFonts w:hint="cs"/>
          <w:rtl/>
        </w:rPr>
        <w:t>ترین و عزیزترین فرد نزد من هستی، برای کسی بیشتر از تو خیرخواهی نمی</w:t>
      </w:r>
      <w:r w:rsidR="002C79B2" w:rsidRPr="00DB11B4">
        <w:rPr>
          <w:rFonts w:hint="cs"/>
          <w:rtl/>
        </w:rPr>
        <w:t>‌</w:t>
      </w:r>
      <w:r w:rsidR="00F13F79" w:rsidRPr="00DB11B4">
        <w:rPr>
          <w:rFonts w:hint="cs"/>
          <w:rtl/>
        </w:rPr>
        <w:t>کنم، از بیعت با یزید و سکونت در این شهرها تا می</w:t>
      </w:r>
      <w:r w:rsidR="00230CB9" w:rsidRPr="00DB11B4">
        <w:rPr>
          <w:rFonts w:hint="cs"/>
          <w:rtl/>
        </w:rPr>
        <w:t>‌</w:t>
      </w:r>
      <w:r w:rsidR="00F13F79" w:rsidRPr="00DB11B4">
        <w:rPr>
          <w:rFonts w:hint="cs"/>
          <w:rtl/>
        </w:rPr>
        <w:t>توانی دور باش، نمایندگان خود را بفرست و مردم را به سوی خود فرا خوان، اگر با تو بیعت کردند، خدا را سپاس کن و اگر مردم بر فردی دیگر اجماع کردند، از فضل و بزرگی و عقل و دین تو چیزی کاسته نمی</w:t>
      </w:r>
      <w:r w:rsidR="00230CB9" w:rsidRPr="00DB11B4">
        <w:rPr>
          <w:rFonts w:hint="cs"/>
          <w:rtl/>
        </w:rPr>
        <w:t>‌</w:t>
      </w:r>
      <w:r w:rsidR="00F13F79" w:rsidRPr="00DB11B4">
        <w:rPr>
          <w:rFonts w:hint="cs"/>
          <w:rtl/>
        </w:rPr>
        <w:t xml:space="preserve">شود، من بیم دارم که به یکی از این شهرها و نزد گروهی </w:t>
      </w:r>
      <w:r w:rsidR="001B12D6" w:rsidRPr="00DB11B4">
        <w:rPr>
          <w:rFonts w:hint="cs"/>
          <w:rtl/>
        </w:rPr>
        <w:t>از مردم وارد شوی و آنان با هم اختلاف نظر پیدا کنند، گروهی با تو و گروهی علیه تو باشند و با هم درگیر شوند و نخستین قربانی تو باشی، ناگاه</w:t>
      </w:r>
      <w:r w:rsidR="00325708" w:rsidRPr="00DB11B4">
        <w:rPr>
          <w:rFonts w:hint="cs"/>
          <w:rtl/>
        </w:rPr>
        <w:t xml:space="preserve"> می‌</w:t>
      </w:r>
      <w:r w:rsidR="001B12D6" w:rsidRPr="00DB11B4">
        <w:rPr>
          <w:rFonts w:hint="cs"/>
          <w:rtl/>
        </w:rPr>
        <w:t>بین</w:t>
      </w:r>
      <w:r w:rsidR="00230CB9" w:rsidRPr="00DB11B4">
        <w:rPr>
          <w:rFonts w:hint="cs"/>
          <w:rtl/>
        </w:rPr>
        <w:t>ی</w:t>
      </w:r>
      <w:r w:rsidR="001B12D6" w:rsidRPr="00DB11B4">
        <w:rPr>
          <w:rFonts w:hint="cs"/>
          <w:rtl/>
        </w:rPr>
        <w:t xml:space="preserve"> که بهترین فرد این امت از لحاظ شخصیت و پدر و مادر، خونش هدر می</w:t>
      </w:r>
      <w:r w:rsidR="00230CB9" w:rsidRPr="00DB11B4">
        <w:rPr>
          <w:rFonts w:hint="cs"/>
          <w:rtl/>
        </w:rPr>
        <w:t>‌</w:t>
      </w:r>
      <w:r w:rsidR="001B12D6" w:rsidRPr="00DB11B4">
        <w:rPr>
          <w:rFonts w:hint="cs"/>
          <w:rtl/>
        </w:rPr>
        <w:t>رود و به اهلش بی</w:t>
      </w:r>
      <w:r w:rsidR="00230CB9" w:rsidRPr="00DB11B4">
        <w:rPr>
          <w:rFonts w:hint="cs"/>
          <w:rtl/>
        </w:rPr>
        <w:t>‌</w:t>
      </w:r>
      <w:r w:rsidR="001B12D6" w:rsidRPr="00DB11B4">
        <w:rPr>
          <w:rFonts w:hint="cs"/>
          <w:rtl/>
        </w:rPr>
        <w:t>حرمتی می</w:t>
      </w:r>
      <w:r w:rsidR="00230CB9" w:rsidRPr="00DB11B4">
        <w:rPr>
          <w:rFonts w:hint="cs"/>
          <w:rtl/>
        </w:rPr>
        <w:t>‌</w:t>
      </w:r>
      <w:r w:rsidR="001B12D6" w:rsidRPr="00DB11B4">
        <w:rPr>
          <w:rFonts w:hint="cs"/>
          <w:rtl/>
        </w:rPr>
        <w:t>شود، حسین</w:t>
      </w:r>
      <w:r w:rsidR="003B2FCE">
        <w:rPr>
          <w:rFonts w:hint="cs"/>
          <w:rtl/>
        </w:rPr>
        <w:t xml:space="preserve"> </w:t>
      </w:r>
      <w:r w:rsidR="00A2281B" w:rsidRPr="00DB11B4">
        <w:rPr>
          <w:rFonts w:cs="CTraditional Arabic" w:hint="cs"/>
          <w:rtl/>
        </w:rPr>
        <w:t xml:space="preserve">س </w:t>
      </w:r>
      <w:r w:rsidR="001B12D6" w:rsidRPr="00DB11B4">
        <w:rPr>
          <w:rFonts w:hint="cs"/>
          <w:rtl/>
        </w:rPr>
        <w:t>به او گفت: برادر! من خواهم رفت، ابن الحنفیه گفت: پس در مکه بمان اگر امنیت داشتی، به راحتی زندگی می</w:t>
      </w:r>
      <w:r w:rsidR="00A9097A" w:rsidRPr="00DB11B4">
        <w:rPr>
          <w:rFonts w:hint="cs"/>
          <w:rtl/>
        </w:rPr>
        <w:t>‌</w:t>
      </w:r>
      <w:r w:rsidR="001B12D6" w:rsidRPr="00DB11B4">
        <w:rPr>
          <w:rFonts w:hint="cs"/>
          <w:rtl/>
        </w:rPr>
        <w:t>کنی و اگر هم خطری تو را تهدید کند به صحرا و قله</w:t>
      </w:r>
      <w:r w:rsidR="00A9097A" w:rsidRPr="00DB11B4">
        <w:rPr>
          <w:rFonts w:hint="cs"/>
          <w:rtl/>
        </w:rPr>
        <w:t>‌</w:t>
      </w:r>
      <w:r w:rsidR="001B12D6" w:rsidRPr="00DB11B4">
        <w:rPr>
          <w:rFonts w:hint="cs"/>
          <w:rtl/>
        </w:rPr>
        <w:t>های کوه</w:t>
      </w:r>
      <w:r w:rsidR="00A9097A" w:rsidRPr="00DB11B4">
        <w:rPr>
          <w:rFonts w:hint="cs"/>
          <w:rtl/>
        </w:rPr>
        <w:t>‌</w:t>
      </w:r>
      <w:r w:rsidR="001B12D6" w:rsidRPr="00DB11B4">
        <w:rPr>
          <w:rFonts w:hint="cs"/>
          <w:rtl/>
        </w:rPr>
        <w:t>ها پناهنده می</w:t>
      </w:r>
      <w:r w:rsidR="00A9097A" w:rsidRPr="00DB11B4">
        <w:rPr>
          <w:rFonts w:hint="cs"/>
          <w:rtl/>
        </w:rPr>
        <w:t>‌</w:t>
      </w:r>
      <w:r w:rsidR="001B12D6" w:rsidRPr="00DB11B4">
        <w:rPr>
          <w:rFonts w:hint="cs"/>
          <w:rtl/>
        </w:rPr>
        <w:t>شوی و از شهری به شهر دیگر می</w:t>
      </w:r>
      <w:r w:rsidR="00A9097A" w:rsidRPr="00DB11B4">
        <w:rPr>
          <w:rFonts w:hint="cs"/>
          <w:rtl/>
        </w:rPr>
        <w:t>‌</w:t>
      </w:r>
      <w:r w:rsidR="001B12D6" w:rsidRPr="00DB11B4">
        <w:rPr>
          <w:rFonts w:hint="cs"/>
          <w:rtl/>
        </w:rPr>
        <w:t>روی تا بنگری که مردم چه خواهند کرد، آن گاه با بینشی دقیق</w:t>
      </w:r>
      <w:r w:rsidR="00A9097A" w:rsidRPr="00DB11B4">
        <w:rPr>
          <w:rFonts w:hint="cs"/>
          <w:rtl/>
        </w:rPr>
        <w:t>‌</w:t>
      </w:r>
      <w:r w:rsidR="001B12D6" w:rsidRPr="00DB11B4">
        <w:rPr>
          <w:rFonts w:hint="cs"/>
          <w:rtl/>
        </w:rPr>
        <w:t>تر می</w:t>
      </w:r>
      <w:r w:rsidR="00A9097A" w:rsidRPr="00DB11B4">
        <w:rPr>
          <w:rFonts w:hint="cs"/>
          <w:rtl/>
        </w:rPr>
        <w:t>‌</w:t>
      </w:r>
      <w:r w:rsidR="001B12D6" w:rsidRPr="00DB11B4">
        <w:rPr>
          <w:rFonts w:hint="cs"/>
          <w:rtl/>
        </w:rPr>
        <w:t>توانی تصمیمی درست اتخاذ کنی و با اطمینان اقدام نمایی، و اگر این امور را نادیده بگیری برایت بسیار مشکل ساز خواهد بود، حسین گفت: برادر من! تو برای من دلسوزی و خیر اندیشی کردی، امیدوارم که نظر تو درست و صائب باشد</w:t>
      </w:r>
      <w:r w:rsidR="001B12D6" w:rsidRPr="00DB11B4">
        <w:rPr>
          <w:vertAlign w:val="superscript"/>
          <w:rtl/>
        </w:rPr>
        <w:footnoteReference w:id="348"/>
      </w:r>
      <w:r w:rsidR="003B2FCE">
        <w:rPr>
          <w:rFonts w:hint="cs"/>
          <w:rtl/>
        </w:rPr>
        <w:t>.</w:t>
      </w:r>
    </w:p>
    <w:p w:rsidR="001B12D6" w:rsidRPr="00DB11B4" w:rsidRDefault="001B12D6" w:rsidP="00DB11B4">
      <w:pPr>
        <w:pStyle w:val="a5"/>
        <w:rPr>
          <w:rtl/>
        </w:rPr>
      </w:pPr>
      <w:r w:rsidRPr="00DB11B4">
        <w:rPr>
          <w:rFonts w:hint="cs"/>
          <w:rtl/>
        </w:rPr>
        <w:t>هنگامی که خبر رفتن حسین</w:t>
      </w:r>
      <w:r w:rsidR="003B2FCE">
        <w:rPr>
          <w:rFonts w:hint="cs"/>
          <w:rtl/>
        </w:rPr>
        <w:t xml:space="preserve"> </w:t>
      </w:r>
      <w:r w:rsidR="00A2281B" w:rsidRPr="00DB11B4">
        <w:rPr>
          <w:rFonts w:cs="CTraditional Arabic" w:hint="cs"/>
          <w:rtl/>
        </w:rPr>
        <w:t xml:space="preserve">س </w:t>
      </w:r>
      <w:r w:rsidRPr="00DB11B4">
        <w:rPr>
          <w:rFonts w:hint="cs"/>
          <w:rtl/>
        </w:rPr>
        <w:t>به کوفه پخش شد، عموزاده</w:t>
      </w:r>
      <w:r w:rsidR="009B2FC1">
        <w:rPr>
          <w:rFonts w:hint="cs"/>
          <w:rtl/>
        </w:rPr>
        <w:t xml:space="preserve">‌اش </w:t>
      </w:r>
      <w:r w:rsidRPr="00DB11B4">
        <w:rPr>
          <w:rFonts w:hint="cs"/>
          <w:rtl/>
        </w:rPr>
        <w:t>عبدالله بن عباس</w:t>
      </w:r>
      <w:r w:rsidR="003B2FCE">
        <w:rPr>
          <w:rFonts w:hint="cs"/>
          <w:rtl/>
        </w:rPr>
        <w:t xml:space="preserve"> </w:t>
      </w:r>
      <w:r w:rsidR="00A2281B" w:rsidRPr="00DB11B4">
        <w:rPr>
          <w:rFonts w:cs="CTraditional Arabic" w:hint="cs"/>
          <w:rtl/>
        </w:rPr>
        <w:t xml:space="preserve">س </w:t>
      </w:r>
      <w:r w:rsidRPr="00DB11B4">
        <w:rPr>
          <w:rFonts w:hint="cs"/>
          <w:rtl/>
        </w:rPr>
        <w:t>نزدش رفت و گفت: عموزاده</w:t>
      </w:r>
      <w:r w:rsidRPr="00DB11B4">
        <w:rPr>
          <w:rFonts w:hint="cs"/>
        </w:rPr>
        <w:t>‌</w:t>
      </w:r>
      <w:r w:rsidRPr="00DB11B4">
        <w:rPr>
          <w:rFonts w:hint="cs"/>
          <w:rtl/>
        </w:rPr>
        <w:t>ی من! مردم شایعه کرده</w:t>
      </w:r>
      <w:r w:rsidR="001F30FE">
        <w:rPr>
          <w:rFonts w:hint="cs"/>
          <w:rtl/>
        </w:rPr>
        <w:t>‌اند</w:t>
      </w:r>
      <w:r w:rsidRPr="00DB11B4">
        <w:rPr>
          <w:rFonts w:hint="cs"/>
          <w:rtl/>
        </w:rPr>
        <w:t xml:space="preserve"> که تو می</w:t>
      </w:r>
      <w:r w:rsidR="00A84B7E" w:rsidRPr="00DB11B4">
        <w:rPr>
          <w:rFonts w:hint="cs"/>
          <w:rtl/>
        </w:rPr>
        <w:t>‌</w:t>
      </w:r>
      <w:r w:rsidRPr="00DB11B4">
        <w:rPr>
          <w:rFonts w:hint="cs"/>
          <w:rtl/>
        </w:rPr>
        <w:t>خواهی به عراق بروی، به من بگو می</w:t>
      </w:r>
      <w:r w:rsidR="00A84B7E" w:rsidRPr="00DB11B4">
        <w:rPr>
          <w:rFonts w:hint="cs"/>
          <w:rtl/>
        </w:rPr>
        <w:t>‌</w:t>
      </w:r>
      <w:r w:rsidRPr="00DB11B4">
        <w:rPr>
          <w:rFonts w:hint="cs"/>
          <w:rtl/>
        </w:rPr>
        <w:t>خواهی چه</w:t>
      </w:r>
      <w:r w:rsidRPr="00DB11B4">
        <w:rPr>
          <w:rFonts w:hint="cs"/>
        </w:rPr>
        <w:t>‌</w:t>
      </w:r>
      <w:r w:rsidRPr="00DB11B4">
        <w:rPr>
          <w:rFonts w:hint="cs"/>
          <w:rtl/>
        </w:rPr>
        <w:t>کار کنی؟ گفت: تصمیم قطعی گرفته ام که امروز و یا فردا ان شاء الله بروم.</w:t>
      </w:r>
    </w:p>
    <w:p w:rsidR="001B12D6" w:rsidRPr="00DB11B4" w:rsidRDefault="001B12D6" w:rsidP="00DB11B4">
      <w:pPr>
        <w:pStyle w:val="a5"/>
        <w:rPr>
          <w:rtl/>
        </w:rPr>
      </w:pPr>
      <w:r w:rsidRPr="00DB11B4">
        <w:rPr>
          <w:rFonts w:hint="cs"/>
          <w:rtl/>
        </w:rPr>
        <w:t>ابن عباس گفت: من تو را از این اقدام به خداوند پناه می</w:t>
      </w:r>
      <w:r w:rsidR="00A84B7E" w:rsidRPr="00DB11B4">
        <w:rPr>
          <w:rFonts w:hint="cs"/>
          <w:rtl/>
        </w:rPr>
        <w:t>‌</w:t>
      </w:r>
      <w:r w:rsidRPr="00DB11B4">
        <w:rPr>
          <w:rFonts w:hint="cs"/>
          <w:rtl/>
        </w:rPr>
        <w:t>دهم، به من بگو (خدا بر تو رحم کند) نزد قومی می</w:t>
      </w:r>
      <w:r w:rsidR="00A84B7E" w:rsidRPr="00DB11B4">
        <w:rPr>
          <w:rFonts w:hint="cs"/>
          <w:rtl/>
        </w:rPr>
        <w:t>‌</w:t>
      </w:r>
      <w:r w:rsidRPr="00DB11B4">
        <w:rPr>
          <w:rFonts w:hint="cs"/>
          <w:rtl/>
        </w:rPr>
        <w:t xml:space="preserve">روی </w:t>
      </w:r>
      <w:r w:rsidR="00E4738C" w:rsidRPr="00DB11B4">
        <w:rPr>
          <w:rFonts w:hint="cs"/>
          <w:rtl/>
        </w:rPr>
        <w:t>که امیر خود را کشته و شهرهای خ</w:t>
      </w:r>
      <w:r w:rsidR="003B2FCE">
        <w:rPr>
          <w:rFonts w:hint="cs"/>
          <w:rtl/>
        </w:rPr>
        <w:t>ود را کنترل و دشمن خود را رانده</w:t>
      </w:r>
      <w:r w:rsidR="003B2FCE">
        <w:rPr>
          <w:rFonts w:hint="eastAsia"/>
          <w:rtl/>
        </w:rPr>
        <w:t>‌</w:t>
      </w:r>
      <w:r w:rsidR="00E4738C" w:rsidRPr="00DB11B4">
        <w:rPr>
          <w:rFonts w:hint="cs"/>
          <w:rtl/>
        </w:rPr>
        <w:t>اند، اگر چنین کرده</w:t>
      </w:r>
      <w:r w:rsidR="001F30FE">
        <w:rPr>
          <w:rFonts w:hint="cs"/>
          <w:rtl/>
        </w:rPr>
        <w:t>‌اند</w:t>
      </w:r>
      <w:r w:rsidR="00E4738C" w:rsidRPr="00DB11B4">
        <w:rPr>
          <w:rFonts w:hint="cs"/>
          <w:rtl/>
        </w:rPr>
        <w:t>، پس برو، و اگر امیرشان زنده است و عمال او در شهرشان پراکنده</w:t>
      </w:r>
      <w:r w:rsidR="001F30FE">
        <w:rPr>
          <w:rFonts w:hint="cs"/>
          <w:rtl/>
        </w:rPr>
        <w:t>‌اند</w:t>
      </w:r>
      <w:r w:rsidR="00E4738C" w:rsidRPr="00DB11B4">
        <w:rPr>
          <w:rFonts w:hint="cs"/>
          <w:rtl/>
        </w:rPr>
        <w:t>، پس تو را برای جنگ و قتال دعوت کرده</w:t>
      </w:r>
      <w:r w:rsidR="001F30FE">
        <w:rPr>
          <w:rFonts w:hint="cs"/>
          <w:rtl/>
        </w:rPr>
        <w:t>‌اند</w:t>
      </w:r>
      <w:r w:rsidR="00E4738C" w:rsidRPr="00DB11B4">
        <w:rPr>
          <w:rFonts w:hint="cs"/>
          <w:rtl/>
        </w:rPr>
        <w:t>، من می</w:t>
      </w:r>
      <w:r w:rsidR="00A84B7E" w:rsidRPr="00DB11B4">
        <w:rPr>
          <w:rFonts w:hint="cs"/>
          <w:rtl/>
        </w:rPr>
        <w:t>‌</w:t>
      </w:r>
      <w:r w:rsidR="00E4738C" w:rsidRPr="00DB11B4">
        <w:rPr>
          <w:rFonts w:hint="cs"/>
          <w:rtl/>
        </w:rPr>
        <w:t>ترسم که تو را فریب دهند و تکذیب کنند و به مخالفت تو بر آیند و تو را بی</w:t>
      </w:r>
      <w:r w:rsidR="00A84B7E" w:rsidRPr="00DB11B4">
        <w:rPr>
          <w:rFonts w:hint="cs"/>
          <w:rtl/>
        </w:rPr>
        <w:t>‌</w:t>
      </w:r>
      <w:r w:rsidR="00E4738C" w:rsidRPr="00DB11B4">
        <w:rPr>
          <w:rFonts w:hint="cs"/>
          <w:rtl/>
        </w:rPr>
        <w:t>یار و مددکار رها کنند و دشمنانت را بر تو بشورانند، حسین</w:t>
      </w:r>
      <w:r w:rsidR="003B2FCE">
        <w:rPr>
          <w:rFonts w:cs="CTraditional Arabic" w:hint="cs"/>
          <w:rtl/>
        </w:rPr>
        <w:t xml:space="preserve"> </w:t>
      </w:r>
      <w:r w:rsidR="00A2281B" w:rsidRPr="00DB11B4">
        <w:rPr>
          <w:rFonts w:cs="CTraditional Arabic" w:hint="cs"/>
          <w:rtl/>
        </w:rPr>
        <w:t xml:space="preserve">س </w:t>
      </w:r>
      <w:r w:rsidR="00E4738C" w:rsidRPr="00DB11B4">
        <w:rPr>
          <w:rFonts w:hint="cs"/>
          <w:rtl/>
        </w:rPr>
        <w:t xml:space="preserve">به وی گفت: من </w:t>
      </w:r>
      <w:r w:rsidR="00967312" w:rsidRPr="00DB11B4">
        <w:rPr>
          <w:rFonts w:hint="cs"/>
          <w:rtl/>
        </w:rPr>
        <w:t>مشوره</w:t>
      </w:r>
      <w:r w:rsidR="00E4738C" w:rsidRPr="00DB11B4">
        <w:rPr>
          <w:rFonts w:hint="cs"/>
          <w:rtl/>
        </w:rPr>
        <w:t xml:space="preserve"> می</w:t>
      </w:r>
      <w:r w:rsidR="00A84B7E" w:rsidRPr="00DB11B4">
        <w:rPr>
          <w:rFonts w:hint="cs"/>
          <w:rtl/>
        </w:rPr>
        <w:t>‌</w:t>
      </w:r>
      <w:r w:rsidR="00E4738C" w:rsidRPr="00DB11B4">
        <w:rPr>
          <w:rFonts w:hint="cs"/>
          <w:rtl/>
        </w:rPr>
        <w:t>کنم تا ببینم چه می</w:t>
      </w:r>
      <w:r w:rsidR="00A84B7E" w:rsidRPr="00DB11B4">
        <w:rPr>
          <w:rFonts w:hint="cs"/>
          <w:rtl/>
        </w:rPr>
        <w:t>‌</w:t>
      </w:r>
      <w:r w:rsidR="00E4738C" w:rsidRPr="00DB11B4">
        <w:rPr>
          <w:rFonts w:hint="cs"/>
          <w:rtl/>
        </w:rPr>
        <w:t>شود.</w:t>
      </w:r>
    </w:p>
    <w:p w:rsidR="00E4738C" w:rsidRPr="009A4734" w:rsidRDefault="00E4738C" w:rsidP="009A4734">
      <w:pPr>
        <w:pStyle w:val="a5"/>
        <w:widowControl w:val="0"/>
        <w:rPr>
          <w:spacing w:val="-2"/>
          <w:rtl/>
        </w:rPr>
      </w:pPr>
      <w:r w:rsidRPr="009A4734">
        <w:rPr>
          <w:rFonts w:hint="cs"/>
          <w:spacing w:val="-2"/>
          <w:rtl/>
        </w:rPr>
        <w:t>راوی می</w:t>
      </w:r>
      <w:r w:rsidR="00A84B7E" w:rsidRPr="009A4734">
        <w:rPr>
          <w:rFonts w:hint="cs"/>
          <w:spacing w:val="-2"/>
          <w:rtl/>
        </w:rPr>
        <w:t>‌</w:t>
      </w:r>
      <w:r w:rsidRPr="009A4734">
        <w:rPr>
          <w:rFonts w:hint="cs"/>
          <w:spacing w:val="-2"/>
          <w:rtl/>
        </w:rPr>
        <w:t>گوید</w:t>
      </w:r>
      <w:r w:rsidR="00581DB7" w:rsidRPr="009A4734">
        <w:rPr>
          <w:rFonts w:hint="cs"/>
          <w:spacing w:val="-2"/>
          <w:rtl/>
        </w:rPr>
        <w:t>: شامگاه فردای آن روز ابن عباس</w:t>
      </w:r>
      <w:r w:rsidR="003B2FCE" w:rsidRPr="009A4734">
        <w:rPr>
          <w:rFonts w:hint="cs"/>
          <w:spacing w:val="-2"/>
          <w:rtl/>
        </w:rPr>
        <w:t xml:space="preserve"> </w:t>
      </w:r>
      <w:r w:rsidR="00A2281B" w:rsidRPr="009A4734">
        <w:rPr>
          <w:rFonts w:cs="CTraditional Arabic" w:hint="cs"/>
          <w:spacing w:val="-2"/>
          <w:rtl/>
        </w:rPr>
        <w:t xml:space="preserve">س </w:t>
      </w:r>
      <w:r w:rsidR="00581DB7" w:rsidRPr="009A4734">
        <w:rPr>
          <w:rFonts w:hint="cs"/>
          <w:spacing w:val="-2"/>
          <w:rtl/>
        </w:rPr>
        <w:t>نزد حسین</w:t>
      </w:r>
      <w:r w:rsidR="003B2FCE" w:rsidRPr="009A4734">
        <w:rPr>
          <w:rFonts w:cs="CTraditional Arabic" w:hint="cs"/>
          <w:spacing w:val="-2"/>
          <w:rtl/>
        </w:rPr>
        <w:t xml:space="preserve"> </w:t>
      </w:r>
      <w:r w:rsidR="00A2281B" w:rsidRPr="009A4734">
        <w:rPr>
          <w:rFonts w:cs="CTraditional Arabic" w:hint="cs"/>
          <w:spacing w:val="-2"/>
          <w:rtl/>
        </w:rPr>
        <w:t xml:space="preserve">س </w:t>
      </w:r>
      <w:r w:rsidR="00581DB7" w:rsidRPr="009A4734">
        <w:rPr>
          <w:rFonts w:hint="cs"/>
          <w:spacing w:val="-2"/>
          <w:rtl/>
        </w:rPr>
        <w:t xml:space="preserve">رفت و گفت: </w:t>
      </w:r>
      <w:r w:rsidR="00AB4E6D" w:rsidRPr="009A4734">
        <w:rPr>
          <w:rFonts w:hint="cs"/>
          <w:spacing w:val="-2"/>
          <w:rtl/>
        </w:rPr>
        <w:t>«</w:t>
      </w:r>
      <w:r w:rsidR="00581DB7" w:rsidRPr="009A4734">
        <w:rPr>
          <w:rFonts w:hint="cs"/>
          <w:spacing w:val="-2"/>
          <w:rtl/>
        </w:rPr>
        <w:t>ای پسر عموی من! من دلشوره دارم و نمی</w:t>
      </w:r>
      <w:r w:rsidR="00A84B7E" w:rsidRPr="009A4734">
        <w:rPr>
          <w:rFonts w:hint="cs"/>
          <w:spacing w:val="-2"/>
          <w:rtl/>
        </w:rPr>
        <w:t>‌</w:t>
      </w:r>
      <w:r w:rsidR="00581DB7" w:rsidRPr="009A4734">
        <w:rPr>
          <w:rFonts w:hint="cs"/>
          <w:spacing w:val="-2"/>
          <w:rtl/>
        </w:rPr>
        <w:t>توانم خودم را نگه دارم، می</w:t>
      </w:r>
      <w:r w:rsidR="00A84B7E" w:rsidRPr="009A4734">
        <w:rPr>
          <w:rFonts w:hint="cs"/>
          <w:spacing w:val="-2"/>
          <w:rtl/>
        </w:rPr>
        <w:t>‌</w:t>
      </w:r>
      <w:r w:rsidR="00581DB7" w:rsidRPr="009A4734">
        <w:rPr>
          <w:rFonts w:hint="cs"/>
          <w:spacing w:val="-2"/>
          <w:rtl/>
        </w:rPr>
        <w:t>ترسم که در این مسیر هلاک و نابود شوی، مردم عراق مردمانی خیانت</w:t>
      </w:r>
      <w:r w:rsidR="00C36954" w:rsidRPr="009A4734">
        <w:rPr>
          <w:rFonts w:hint="cs"/>
          <w:spacing w:val="-2"/>
          <w:rtl/>
        </w:rPr>
        <w:t>‌</w:t>
      </w:r>
      <w:r w:rsidR="00581DB7" w:rsidRPr="009A4734">
        <w:rPr>
          <w:rFonts w:hint="cs"/>
          <w:spacing w:val="-2"/>
          <w:rtl/>
        </w:rPr>
        <w:t>کار هستند، به آنان نزدیک مشو، در همین شهر بمان، تو سید اهل حجازی، اگر عراقی</w:t>
      </w:r>
      <w:r w:rsidR="00C36954" w:rsidRPr="009A4734">
        <w:rPr>
          <w:rFonts w:hint="cs"/>
          <w:spacing w:val="-2"/>
          <w:rtl/>
        </w:rPr>
        <w:t>‌</w:t>
      </w:r>
      <w:r w:rsidR="00581DB7" w:rsidRPr="009A4734">
        <w:rPr>
          <w:rFonts w:hint="cs"/>
          <w:spacing w:val="-2"/>
          <w:rtl/>
        </w:rPr>
        <w:t xml:space="preserve">ها واقعا خواهان تو هستند، به آنان </w:t>
      </w:r>
      <w:r w:rsidR="00581DB7" w:rsidRPr="009A4734">
        <w:rPr>
          <w:rFonts w:hint="cs"/>
          <w:spacing w:val="-4"/>
          <w:rtl/>
        </w:rPr>
        <w:t>بنویس که دشمن خود را از آن جا برانند، آن گاه تو برو، اگر هم اصرار به رفتن داری، به یمن برو، در آن جا قلعه</w:t>
      </w:r>
      <w:r w:rsidR="00C36954" w:rsidRPr="009A4734">
        <w:rPr>
          <w:rFonts w:hint="cs"/>
          <w:spacing w:val="-4"/>
          <w:rtl/>
        </w:rPr>
        <w:t>‌</w:t>
      </w:r>
      <w:r w:rsidR="00581DB7" w:rsidRPr="009A4734">
        <w:rPr>
          <w:rFonts w:hint="cs"/>
          <w:spacing w:val="-4"/>
          <w:rtl/>
        </w:rPr>
        <w:t>ها و دره</w:t>
      </w:r>
      <w:r w:rsidR="00C36954" w:rsidRPr="009A4734">
        <w:rPr>
          <w:rFonts w:hint="cs"/>
          <w:spacing w:val="-4"/>
          <w:rtl/>
        </w:rPr>
        <w:t>‌</w:t>
      </w:r>
      <w:r w:rsidR="00581DB7" w:rsidRPr="009A4734">
        <w:rPr>
          <w:rFonts w:hint="cs"/>
          <w:spacing w:val="-4"/>
          <w:rtl/>
        </w:rPr>
        <w:t xml:space="preserve">های زیادی هست و یمن سرزمینی طویل و عریض است و پدرت نیز آن جا </w:t>
      </w:r>
      <w:r w:rsidR="00C36954" w:rsidRPr="009A4734">
        <w:rPr>
          <w:rFonts w:hint="cs"/>
          <w:spacing w:val="-4"/>
          <w:rtl/>
        </w:rPr>
        <w:t>دوست</w:t>
      </w:r>
      <w:r w:rsidR="00581DB7" w:rsidRPr="009A4734">
        <w:rPr>
          <w:rFonts w:hint="cs"/>
          <w:spacing w:val="-4"/>
          <w:rtl/>
        </w:rPr>
        <w:t>انی دارد، آن جا در عزلت بمان و با مردم مکاتبه کن تا از افراد خود مطمئن گردی، من امیدوارم که با این کار به سلامتی به مقصود خود برسی، حسین</w:t>
      </w:r>
      <w:r w:rsidR="003B2FCE" w:rsidRPr="009A4734">
        <w:rPr>
          <w:rFonts w:hint="cs"/>
          <w:spacing w:val="-4"/>
          <w:rtl/>
        </w:rPr>
        <w:t xml:space="preserve"> </w:t>
      </w:r>
      <w:r w:rsidR="00A2281B" w:rsidRPr="009A4734">
        <w:rPr>
          <w:rFonts w:cs="CTraditional Arabic" w:hint="cs"/>
          <w:spacing w:val="-4"/>
          <w:rtl/>
        </w:rPr>
        <w:t xml:space="preserve">س </w:t>
      </w:r>
      <w:r w:rsidR="00581DB7" w:rsidRPr="009A4734">
        <w:rPr>
          <w:rFonts w:hint="cs"/>
          <w:spacing w:val="-4"/>
          <w:rtl/>
        </w:rPr>
        <w:t>گفت: ای عموزاده! والله، می</w:t>
      </w:r>
      <w:r w:rsidR="00C36954" w:rsidRPr="009A4734">
        <w:rPr>
          <w:rFonts w:hint="cs"/>
          <w:spacing w:val="-4"/>
          <w:rtl/>
        </w:rPr>
        <w:t>‌</w:t>
      </w:r>
      <w:r w:rsidR="00581DB7" w:rsidRPr="009A4734">
        <w:rPr>
          <w:rFonts w:hint="cs"/>
          <w:spacing w:val="-4"/>
          <w:rtl/>
        </w:rPr>
        <w:t>دانم که تو خیرخواه و دلسوز من هستی، اما من تصمیم قطعی گرفته ام که بروم، ابن عباس گفت: اگر حتما می</w:t>
      </w:r>
      <w:r w:rsidR="00C36954" w:rsidRPr="009A4734">
        <w:rPr>
          <w:rFonts w:hint="cs"/>
          <w:spacing w:val="-4"/>
          <w:rtl/>
        </w:rPr>
        <w:t>‌</w:t>
      </w:r>
      <w:r w:rsidR="00581DB7" w:rsidRPr="009A4734">
        <w:rPr>
          <w:rFonts w:hint="cs"/>
          <w:spacing w:val="-4"/>
          <w:rtl/>
        </w:rPr>
        <w:t>خواهی بروی، زن و فرزندانت را با خود مبر والله من می</w:t>
      </w:r>
      <w:r w:rsidR="00C36954" w:rsidRPr="009A4734">
        <w:rPr>
          <w:rFonts w:hint="cs"/>
          <w:spacing w:val="-4"/>
          <w:rtl/>
        </w:rPr>
        <w:t>‌</w:t>
      </w:r>
      <w:r w:rsidR="00581DB7" w:rsidRPr="009A4734">
        <w:rPr>
          <w:rFonts w:hint="cs"/>
          <w:spacing w:val="-4"/>
          <w:rtl/>
        </w:rPr>
        <w:t>ترسم که مانند عثمان جلو روی زن و فرزندانت کشته شوی»</w:t>
      </w:r>
      <w:r w:rsidR="00581DB7" w:rsidRPr="009A4734">
        <w:rPr>
          <w:spacing w:val="-4"/>
          <w:vertAlign w:val="superscript"/>
          <w:rtl/>
        </w:rPr>
        <w:footnoteReference w:id="349"/>
      </w:r>
      <w:r w:rsidR="00581DB7" w:rsidRPr="009A4734">
        <w:rPr>
          <w:rFonts w:hint="cs"/>
          <w:spacing w:val="-4"/>
          <w:rtl/>
        </w:rPr>
        <w:t>.</w:t>
      </w:r>
    </w:p>
    <w:p w:rsidR="00AB4E6D" w:rsidRPr="00DB11B4" w:rsidRDefault="00AB4E6D" w:rsidP="00DB11B4">
      <w:pPr>
        <w:pStyle w:val="a5"/>
        <w:rPr>
          <w:rtl/>
        </w:rPr>
      </w:pPr>
      <w:r w:rsidRPr="00DB11B4">
        <w:rPr>
          <w:rFonts w:hint="cs"/>
          <w:rtl/>
        </w:rPr>
        <w:t>عبدالله بن زبیر</w:t>
      </w:r>
      <w:r w:rsidR="003B2FCE">
        <w:rPr>
          <w:rFonts w:cs="CTraditional Arabic" w:hint="cs"/>
          <w:rtl/>
        </w:rPr>
        <w:t xml:space="preserve"> </w:t>
      </w:r>
      <w:r w:rsidR="00A2281B" w:rsidRPr="00DB11B4">
        <w:rPr>
          <w:rFonts w:cs="CTraditional Arabic" w:hint="cs"/>
          <w:rtl/>
        </w:rPr>
        <w:t xml:space="preserve">س </w:t>
      </w:r>
      <w:r w:rsidRPr="00DB11B4">
        <w:rPr>
          <w:rFonts w:hint="cs"/>
          <w:rtl/>
        </w:rPr>
        <w:t>که برخی از روایات وی را متهم می</w:t>
      </w:r>
      <w:r w:rsidR="00C36954" w:rsidRPr="00DB11B4">
        <w:rPr>
          <w:rFonts w:hint="cs"/>
          <w:rtl/>
        </w:rPr>
        <w:t>‌</w:t>
      </w:r>
      <w:r w:rsidRPr="00DB11B4">
        <w:rPr>
          <w:rFonts w:hint="cs"/>
          <w:rtl/>
        </w:rPr>
        <w:t>کنند که وی از اسباب و تحریک کنندگان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برای رفتن به کوفه بوده است</w:t>
      </w:r>
      <w:r w:rsidR="0029691C" w:rsidRPr="00DB11B4">
        <w:rPr>
          <w:rFonts w:hint="cs"/>
          <w:rtl/>
        </w:rPr>
        <w:t>، ثابت است که او نیز حسین</w:t>
      </w:r>
      <w:r w:rsidR="003B2FCE">
        <w:rPr>
          <w:rFonts w:hint="cs"/>
          <w:rtl/>
        </w:rPr>
        <w:t xml:space="preserve"> </w:t>
      </w:r>
      <w:r w:rsidR="00A2281B" w:rsidRPr="00DB11B4">
        <w:rPr>
          <w:rFonts w:cs="CTraditional Arabic" w:hint="cs"/>
          <w:rtl/>
        </w:rPr>
        <w:t xml:space="preserve">س </w:t>
      </w:r>
      <w:r w:rsidR="0029691C" w:rsidRPr="00DB11B4">
        <w:rPr>
          <w:rFonts w:hint="cs"/>
          <w:rtl/>
        </w:rPr>
        <w:t>را نصیحت نمود و وی را از عواقب ترک مکه و رفتن به کوفه بر حذر داشت.</w:t>
      </w:r>
    </w:p>
    <w:p w:rsidR="0029691C" w:rsidRPr="00DB11B4" w:rsidRDefault="0029691C" w:rsidP="00DB11B4">
      <w:pPr>
        <w:pStyle w:val="a5"/>
        <w:rPr>
          <w:rtl/>
        </w:rPr>
      </w:pPr>
      <w:r w:rsidRPr="00DB11B4">
        <w:rPr>
          <w:rFonts w:hint="cs"/>
          <w:rtl/>
        </w:rPr>
        <w:t>ابن زبیر به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گفت: «کجا می</w:t>
      </w:r>
      <w:r w:rsidR="007366E3" w:rsidRPr="00DB11B4">
        <w:rPr>
          <w:rFonts w:hint="cs"/>
          <w:rtl/>
        </w:rPr>
        <w:t>‌</w:t>
      </w:r>
      <w:r w:rsidRPr="00DB11B4">
        <w:rPr>
          <w:rFonts w:hint="cs"/>
          <w:rtl/>
        </w:rPr>
        <w:t>روی! نزد قومی که پدرت را کشتند و برادرت را نیزه زدند، حسین</w:t>
      </w:r>
      <w:r w:rsidR="003B2FCE">
        <w:rPr>
          <w:rFonts w:cs="CTraditional Arabic" w:hint="cs"/>
          <w:rtl/>
        </w:rPr>
        <w:t xml:space="preserve"> </w:t>
      </w:r>
      <w:r w:rsidR="00A2281B" w:rsidRPr="00DB11B4">
        <w:rPr>
          <w:rFonts w:cs="CTraditional Arabic" w:hint="cs"/>
          <w:rtl/>
        </w:rPr>
        <w:t xml:space="preserve">س </w:t>
      </w:r>
      <w:r w:rsidRPr="00DB11B4">
        <w:rPr>
          <w:rFonts w:hint="cs"/>
          <w:rtl/>
        </w:rPr>
        <w:t>گفت: اگر در فلان و فلان جا کشته شوم، برایم پسندیده</w:t>
      </w:r>
      <w:r w:rsidR="007366E3" w:rsidRPr="00DB11B4">
        <w:rPr>
          <w:rFonts w:hint="cs"/>
          <w:rtl/>
        </w:rPr>
        <w:t>‌</w:t>
      </w:r>
      <w:r w:rsidRPr="00DB11B4">
        <w:rPr>
          <w:rFonts w:hint="cs"/>
          <w:rtl/>
        </w:rPr>
        <w:t>تر است از این که به خاطر من به مکه بی</w:t>
      </w:r>
      <w:r w:rsidR="007366E3" w:rsidRPr="00DB11B4">
        <w:rPr>
          <w:rFonts w:hint="cs"/>
          <w:rtl/>
        </w:rPr>
        <w:t>‌</w:t>
      </w:r>
      <w:r w:rsidRPr="00DB11B4">
        <w:rPr>
          <w:rFonts w:hint="cs"/>
          <w:rtl/>
        </w:rPr>
        <w:t>حرمتی شود»</w:t>
      </w:r>
      <w:r w:rsidRPr="00DB11B4">
        <w:rPr>
          <w:vertAlign w:val="superscript"/>
          <w:rtl/>
        </w:rPr>
        <w:footnoteReference w:id="350"/>
      </w:r>
      <w:r w:rsidRPr="00DB11B4">
        <w:rPr>
          <w:rFonts w:hint="cs"/>
          <w:rtl/>
        </w:rPr>
        <w:t>.</w:t>
      </w:r>
    </w:p>
    <w:p w:rsidR="0029691C" w:rsidRPr="00DB11B4" w:rsidRDefault="0029691C" w:rsidP="009A4734">
      <w:pPr>
        <w:pStyle w:val="a5"/>
        <w:widowControl w:val="0"/>
        <w:rPr>
          <w:rtl/>
        </w:rPr>
      </w:pPr>
      <w:r w:rsidRPr="00DB11B4">
        <w:rPr>
          <w:rFonts w:hint="cs"/>
          <w:rtl/>
        </w:rPr>
        <w:t>عمر بن عبدالرحمن بن حارث بن هشام مخزومی</w:t>
      </w:r>
      <w:r w:rsidRPr="00DB11B4">
        <w:rPr>
          <w:vertAlign w:val="superscript"/>
          <w:rtl/>
        </w:rPr>
        <w:footnoteReference w:id="351"/>
      </w:r>
      <w:r w:rsidRPr="00DB11B4">
        <w:rPr>
          <w:rFonts w:hint="cs"/>
          <w:rtl/>
        </w:rPr>
        <w:t xml:space="preserve"> نزد ایشان رفت و گفت: «ای عموزاده! تو به شه</w:t>
      </w:r>
      <w:r w:rsidR="007366E3" w:rsidRPr="00DB11B4">
        <w:rPr>
          <w:rFonts w:hint="cs"/>
          <w:rtl/>
        </w:rPr>
        <w:t>ر</w:t>
      </w:r>
      <w:r w:rsidRPr="00DB11B4">
        <w:rPr>
          <w:rFonts w:hint="cs"/>
          <w:rtl/>
        </w:rPr>
        <w:t>ی می</w:t>
      </w:r>
      <w:r w:rsidR="007366E3" w:rsidRPr="00DB11B4">
        <w:rPr>
          <w:rFonts w:hint="cs"/>
          <w:rtl/>
        </w:rPr>
        <w:t>‌</w:t>
      </w:r>
      <w:r w:rsidRPr="00DB11B4">
        <w:rPr>
          <w:rFonts w:hint="cs"/>
          <w:rtl/>
        </w:rPr>
        <w:t>خواهی بروی که امرا و کارگزاران حکومت هنوز در آن هستند و بیت المال هم در اختیار آنان است، مردم بنده</w:t>
      </w:r>
      <w:r w:rsidRPr="00DB11B4">
        <w:rPr>
          <w:rFonts w:hint="cs"/>
        </w:rPr>
        <w:t>‌</w:t>
      </w:r>
      <w:r w:rsidRPr="00DB11B4">
        <w:rPr>
          <w:rFonts w:hint="cs"/>
          <w:rtl/>
        </w:rPr>
        <w:t>ی همین درهم و دینارند، می</w:t>
      </w:r>
      <w:r w:rsidR="005A6869" w:rsidRPr="00DB11B4">
        <w:rPr>
          <w:rFonts w:hint="cs"/>
          <w:rtl/>
        </w:rPr>
        <w:t>‌</w:t>
      </w:r>
      <w:r w:rsidRPr="00DB11B4">
        <w:rPr>
          <w:rFonts w:hint="cs"/>
          <w:rtl/>
        </w:rPr>
        <w:t>ترسم همان افرادی که تو را فراخوانده و وعده</w:t>
      </w:r>
      <w:r w:rsidR="005A6869" w:rsidRPr="00DB11B4">
        <w:rPr>
          <w:rFonts w:hint="cs"/>
          <w:rtl/>
        </w:rPr>
        <w:t>‌ی</w:t>
      </w:r>
      <w:r w:rsidR="003B2FCE">
        <w:rPr>
          <w:rFonts w:hint="cs"/>
          <w:rtl/>
        </w:rPr>
        <w:t xml:space="preserve"> نصرت و یاری داده‌</w:t>
      </w:r>
      <w:r w:rsidRPr="00DB11B4">
        <w:rPr>
          <w:rFonts w:hint="cs"/>
          <w:rtl/>
        </w:rPr>
        <w:t>اند، خودشان تو را بکشند، سپس برایش دعای خیر نمود و برگشت، و هنگامی که به حارث بن خالد بن العاص بن هشام خبر داد که به حسین</w:t>
      </w:r>
      <w:r w:rsidR="003B2FCE">
        <w:rPr>
          <w:rFonts w:hint="cs"/>
          <w:rtl/>
        </w:rPr>
        <w:t xml:space="preserve"> </w:t>
      </w:r>
      <w:r w:rsidR="00A2281B" w:rsidRPr="00DB11B4">
        <w:rPr>
          <w:rFonts w:cs="CTraditional Arabic" w:hint="cs"/>
          <w:rtl/>
        </w:rPr>
        <w:t xml:space="preserve">س </w:t>
      </w:r>
      <w:r w:rsidR="003B2FCE">
        <w:rPr>
          <w:rFonts w:hint="cs"/>
          <w:rtl/>
        </w:rPr>
        <w:t>چنین گفته</w:t>
      </w:r>
      <w:r w:rsidR="003B2FCE">
        <w:rPr>
          <w:rFonts w:hint="eastAsia"/>
          <w:rtl/>
        </w:rPr>
        <w:t>‌</w:t>
      </w:r>
      <w:r w:rsidRPr="00DB11B4">
        <w:rPr>
          <w:rFonts w:hint="cs"/>
          <w:rtl/>
        </w:rPr>
        <w:t>ام، وی گفت: سوگند به</w:t>
      </w:r>
      <w:r w:rsidR="003B2FCE">
        <w:rPr>
          <w:rFonts w:hint="cs"/>
          <w:rtl/>
        </w:rPr>
        <w:t xml:space="preserve"> خدای کعبه، برایش خیرخواهی کرده</w:t>
      </w:r>
      <w:r w:rsidR="009A4734">
        <w:rPr>
          <w:rFonts w:hint="eastAsia"/>
          <w:rtl/>
        </w:rPr>
        <w:t>‌</w:t>
      </w:r>
      <w:r w:rsidRPr="00DB11B4">
        <w:rPr>
          <w:rFonts w:hint="cs"/>
          <w:rtl/>
        </w:rPr>
        <w:t>ای»</w:t>
      </w:r>
      <w:r w:rsidRPr="00DB11B4">
        <w:rPr>
          <w:vertAlign w:val="superscript"/>
          <w:rtl/>
        </w:rPr>
        <w:footnoteReference w:id="352"/>
      </w:r>
      <w:r w:rsidR="003B2FCE">
        <w:rPr>
          <w:rFonts w:hint="cs"/>
          <w:rtl/>
        </w:rPr>
        <w:t>.</w:t>
      </w:r>
    </w:p>
    <w:p w:rsidR="0029691C" w:rsidRPr="00DB11B4" w:rsidRDefault="0029691C" w:rsidP="009A4734">
      <w:pPr>
        <w:pStyle w:val="a5"/>
        <w:widowControl w:val="0"/>
        <w:rPr>
          <w:rtl/>
        </w:rPr>
      </w:pPr>
      <w:r w:rsidRPr="00DB11B4">
        <w:rPr>
          <w:rFonts w:hint="cs"/>
          <w:rtl/>
        </w:rPr>
        <w:t>برخی از اصحاب اقدام 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و پیامدهای آن را قطع نظر از نتایجی که برای طرفین داشته باشد، به زیان امت و شر و بلا می</w:t>
      </w:r>
      <w:r w:rsidR="00F848C9" w:rsidRPr="00DB11B4">
        <w:rPr>
          <w:rFonts w:hint="cs"/>
          <w:rtl/>
        </w:rPr>
        <w:t>‌</w:t>
      </w:r>
      <w:r w:rsidRPr="00DB11B4">
        <w:rPr>
          <w:rFonts w:hint="cs"/>
          <w:rtl/>
        </w:rPr>
        <w:t>دانستند، ابوسعید خدری</w:t>
      </w:r>
      <w:r w:rsidR="009A4734">
        <w:rPr>
          <w:rFonts w:hint="cs"/>
          <w:rtl/>
        </w:rPr>
        <w:t xml:space="preserve"> </w:t>
      </w:r>
      <w:r w:rsidR="00A2281B" w:rsidRPr="00DB11B4">
        <w:rPr>
          <w:rFonts w:cs="CTraditional Arabic" w:hint="cs"/>
          <w:rtl/>
        </w:rPr>
        <w:t xml:space="preserve">س </w:t>
      </w:r>
      <w:r w:rsidRPr="00DB11B4">
        <w:rPr>
          <w:rFonts w:hint="cs"/>
          <w:rtl/>
        </w:rPr>
        <w:t>می</w:t>
      </w:r>
      <w:r w:rsidR="00F848C9" w:rsidRPr="00DB11B4">
        <w:rPr>
          <w:rFonts w:hint="cs"/>
          <w:rtl/>
        </w:rPr>
        <w:t>‌</w:t>
      </w:r>
      <w:r w:rsidRPr="00DB11B4">
        <w:rPr>
          <w:rFonts w:hint="cs"/>
          <w:rtl/>
        </w:rPr>
        <w:t>گوید: «حسین برای رفتن بر من غالب شد» من به او گفته بودم «تو را به خدا، بر خودت رحم کن، در خانه بمان و علیه حاکم خود قیام نکن»</w:t>
      </w:r>
      <w:r w:rsidRPr="00DB11B4">
        <w:rPr>
          <w:vertAlign w:val="superscript"/>
          <w:rtl/>
        </w:rPr>
        <w:footnoteReference w:id="353"/>
      </w:r>
      <w:r w:rsidRPr="00DB11B4">
        <w:rPr>
          <w:rFonts w:hint="cs"/>
          <w:rtl/>
        </w:rPr>
        <w:t>.</w:t>
      </w:r>
    </w:p>
    <w:p w:rsidR="0029691C" w:rsidRPr="00DB11B4" w:rsidRDefault="0029691C" w:rsidP="009A4734">
      <w:pPr>
        <w:pStyle w:val="a5"/>
        <w:rPr>
          <w:rtl/>
        </w:rPr>
      </w:pPr>
      <w:r w:rsidRPr="00DB11B4">
        <w:rPr>
          <w:rFonts w:hint="cs"/>
          <w:rtl/>
        </w:rPr>
        <w:t>جابر بن عبدالله</w:t>
      </w:r>
      <w:r w:rsidR="009A4734">
        <w:rPr>
          <w:rFonts w:cs="CTraditional Arabic" w:hint="cs"/>
          <w:rtl/>
        </w:rPr>
        <w:t xml:space="preserve"> </w:t>
      </w:r>
      <w:r w:rsidR="00A2281B" w:rsidRPr="00DB11B4">
        <w:rPr>
          <w:rFonts w:cs="CTraditional Arabic" w:hint="cs"/>
          <w:rtl/>
        </w:rPr>
        <w:t xml:space="preserve">س </w:t>
      </w:r>
      <w:r w:rsidRPr="00DB11B4">
        <w:rPr>
          <w:rFonts w:hint="cs"/>
          <w:rtl/>
        </w:rPr>
        <w:t>می</w:t>
      </w:r>
      <w:r w:rsidR="00F848C9" w:rsidRPr="00DB11B4">
        <w:rPr>
          <w:rFonts w:hint="cs"/>
          <w:rtl/>
        </w:rPr>
        <w:t>‌</w:t>
      </w:r>
      <w:r w:rsidRPr="00DB11B4">
        <w:rPr>
          <w:rFonts w:hint="cs"/>
          <w:rtl/>
        </w:rPr>
        <w:t>گوید: «من با حسین</w:t>
      </w:r>
      <w:r w:rsidR="009A4734">
        <w:rPr>
          <w:rFonts w:hint="cs"/>
          <w:rtl/>
        </w:rPr>
        <w:t xml:space="preserve"> </w:t>
      </w:r>
      <w:r w:rsidR="00A2281B" w:rsidRPr="00DB11B4">
        <w:rPr>
          <w:rFonts w:cs="CTraditional Arabic" w:hint="cs"/>
          <w:rtl/>
        </w:rPr>
        <w:t xml:space="preserve">س </w:t>
      </w:r>
      <w:r w:rsidRPr="00DB11B4">
        <w:rPr>
          <w:rFonts w:hint="cs"/>
          <w:rtl/>
        </w:rPr>
        <w:t>حرف زدم و گفتم: از خدا بترس، مردم را رو در روی یکدیگر قرار مده والله شما هم از کار خود راضی نخواهید بود، اما وی با من مخالفت نمود»</w:t>
      </w:r>
      <w:r w:rsidRPr="00DB11B4">
        <w:rPr>
          <w:vertAlign w:val="superscript"/>
          <w:rtl/>
        </w:rPr>
        <w:footnoteReference w:id="354"/>
      </w:r>
      <w:r w:rsidR="009A4734">
        <w:rPr>
          <w:rFonts w:hint="cs"/>
          <w:rtl/>
        </w:rPr>
        <w:t>.</w:t>
      </w:r>
    </w:p>
    <w:p w:rsidR="0029691C" w:rsidRPr="00DB11B4" w:rsidRDefault="003B7122" w:rsidP="00DB11B4">
      <w:pPr>
        <w:pStyle w:val="a5"/>
        <w:rPr>
          <w:rtl/>
        </w:rPr>
      </w:pPr>
      <w:r w:rsidRPr="00DB11B4">
        <w:rPr>
          <w:rFonts w:hint="cs"/>
          <w:rtl/>
        </w:rPr>
        <w:t>ابن مطیع و ابن عیاش نیز وی را نصیح</w:t>
      </w:r>
      <w:r w:rsidR="005B39F1" w:rsidRPr="00DB11B4">
        <w:rPr>
          <w:rFonts w:hint="cs"/>
          <w:rtl/>
        </w:rPr>
        <w:t>ت کردند و از خیانت اهل کوفه بر ح</w:t>
      </w:r>
      <w:r w:rsidRPr="00DB11B4">
        <w:rPr>
          <w:rFonts w:hint="cs"/>
          <w:rtl/>
        </w:rPr>
        <w:t>ذر داشتند</w:t>
      </w:r>
      <w:r w:rsidRPr="00DB11B4">
        <w:rPr>
          <w:vertAlign w:val="superscript"/>
          <w:rtl/>
        </w:rPr>
        <w:footnoteReference w:id="355"/>
      </w:r>
      <w:r w:rsidR="009A4734">
        <w:rPr>
          <w:rFonts w:hint="cs"/>
          <w:rtl/>
        </w:rPr>
        <w:t>.</w:t>
      </w:r>
    </w:p>
    <w:p w:rsidR="003B7122" w:rsidRPr="00DB11B4" w:rsidRDefault="003B7122" w:rsidP="009A4734">
      <w:pPr>
        <w:pStyle w:val="a5"/>
        <w:rPr>
          <w:rtl/>
        </w:rPr>
      </w:pPr>
      <w:r w:rsidRPr="00DB11B4">
        <w:rPr>
          <w:rFonts w:hint="cs"/>
          <w:rtl/>
        </w:rPr>
        <w:t>نه تنها اصحابی که نزدیک بودند، 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را نصیحت نمودن</w:t>
      </w:r>
      <w:r w:rsidR="00F848C9" w:rsidRPr="00DB11B4">
        <w:rPr>
          <w:rFonts w:hint="cs"/>
          <w:rtl/>
        </w:rPr>
        <w:t>د</w:t>
      </w:r>
      <w:r w:rsidRPr="00DB11B4">
        <w:rPr>
          <w:rFonts w:hint="cs"/>
          <w:rtl/>
        </w:rPr>
        <w:t xml:space="preserve"> بلکه اهل رای و فکر از شهرهای دیگر نیز هنگامی که از تصمیم ایشان آگاه شدند، به وی نامه نوشتند و از این کار منع نمودند، یزید بن الاصم</w:t>
      </w:r>
      <w:r w:rsidRPr="00DB11B4">
        <w:rPr>
          <w:vertAlign w:val="superscript"/>
          <w:rtl/>
        </w:rPr>
        <w:footnoteReference w:id="356"/>
      </w:r>
      <w:r w:rsidRPr="00DB11B4">
        <w:rPr>
          <w:rFonts w:hint="cs"/>
          <w:rtl/>
        </w:rPr>
        <w:t xml:space="preserve"> به حسین</w:t>
      </w:r>
      <w:r w:rsidR="009A4734">
        <w:rPr>
          <w:rFonts w:hint="cs"/>
          <w:rtl/>
        </w:rPr>
        <w:t xml:space="preserve"> </w:t>
      </w:r>
      <w:r w:rsidR="00A2281B" w:rsidRPr="00DB11B4">
        <w:rPr>
          <w:rFonts w:cs="CTraditional Arabic" w:hint="cs"/>
          <w:rtl/>
        </w:rPr>
        <w:t xml:space="preserve">س </w:t>
      </w:r>
      <w:r w:rsidRPr="00DB11B4">
        <w:rPr>
          <w:rFonts w:hint="cs"/>
          <w:rtl/>
        </w:rPr>
        <w:t xml:space="preserve">چنین نوشت: «اما بعد، </w:t>
      </w:r>
      <w:r w:rsidR="00946F80" w:rsidRPr="00DB11B4">
        <w:rPr>
          <w:rFonts w:hint="cs"/>
          <w:rtl/>
        </w:rPr>
        <w:t xml:space="preserve">اهل کوفه تا تو را به هلاکت نیانداختند از اصرار خویش دست‌بردار نشدند، و من تو را به خدا می‌سپارم از اینکه مانند فریب‌خورده به رعد و برق </w:t>
      </w:r>
      <w:r w:rsidR="00D549DD" w:rsidRPr="00DB11B4">
        <w:rPr>
          <w:rFonts w:hint="cs"/>
          <w:rtl/>
        </w:rPr>
        <w:t>عمل کرده و یا مانند کسی باشی که سراب را خیال آب می‌کند، بردباری پیشه کن و آنان که ایمان ندارند تو را از راه خود منحرف نسازند</w:t>
      </w:r>
      <w:r w:rsidR="00F25929" w:rsidRPr="00DB11B4">
        <w:rPr>
          <w:vertAlign w:val="superscript"/>
          <w:rtl/>
        </w:rPr>
        <w:footnoteReference w:id="357"/>
      </w:r>
      <w:r w:rsidR="009A4734">
        <w:rPr>
          <w:rFonts w:hint="cs"/>
          <w:rtl/>
        </w:rPr>
        <w:t>.</w:t>
      </w:r>
    </w:p>
    <w:p w:rsidR="00F25929" w:rsidRPr="00DB11B4" w:rsidRDefault="00422EEE" w:rsidP="00DB11B4">
      <w:pPr>
        <w:pStyle w:val="a5"/>
        <w:rPr>
          <w:rtl/>
        </w:rPr>
      </w:pPr>
      <w:r w:rsidRPr="00DB11B4">
        <w:rPr>
          <w:rFonts w:hint="cs"/>
          <w:rtl/>
        </w:rPr>
        <w:t>احنف بن قیس برایش نوشت:</w:t>
      </w:r>
      <w:r w:rsidRPr="00DB11B4">
        <w:rPr>
          <w:rtl/>
        </w:rPr>
        <w:t xml:space="preserve"> صبر پ</w:t>
      </w:r>
      <w:r w:rsidR="00A05B99" w:rsidRPr="00DB11B4">
        <w:rPr>
          <w:rtl/>
        </w:rPr>
        <w:t>ی</w:t>
      </w:r>
      <w:r w:rsidRPr="00DB11B4">
        <w:rPr>
          <w:rtl/>
        </w:rPr>
        <w:t>شه کن که وعده خدا حق است؛ و هرگز کسان</w:t>
      </w:r>
      <w:r w:rsidR="00A05B99" w:rsidRPr="00DB11B4">
        <w:rPr>
          <w:rtl/>
        </w:rPr>
        <w:t>ی</w:t>
      </w:r>
      <w:r w:rsidRPr="00DB11B4">
        <w:rPr>
          <w:rtl/>
        </w:rPr>
        <w:t xml:space="preserve"> که ا</w:t>
      </w:r>
      <w:r w:rsidR="00A05B99" w:rsidRPr="00DB11B4">
        <w:rPr>
          <w:rtl/>
        </w:rPr>
        <w:t>ی</w:t>
      </w:r>
      <w:r w:rsidRPr="00DB11B4">
        <w:rPr>
          <w:rtl/>
        </w:rPr>
        <w:t>مان ندارند ت</w:t>
      </w:r>
      <w:r w:rsidR="003E75F5" w:rsidRPr="00DB11B4">
        <w:rPr>
          <w:rtl/>
        </w:rPr>
        <w:t>و از راه خود منحرف نکنند</w:t>
      </w:r>
      <w:r w:rsidRPr="00DB11B4">
        <w:rPr>
          <w:rtl/>
        </w:rPr>
        <w:t>!</w:t>
      </w:r>
      <w:r w:rsidR="00F25929" w:rsidRPr="00DB11B4">
        <w:rPr>
          <w:vertAlign w:val="superscript"/>
          <w:rtl/>
        </w:rPr>
        <w:footnoteReference w:id="358"/>
      </w:r>
      <w:r w:rsidR="00103210" w:rsidRPr="00DB11B4">
        <w:rPr>
          <w:rFonts w:hint="cs"/>
          <w:rtl/>
        </w:rPr>
        <w:t>.</w:t>
      </w:r>
    </w:p>
    <w:p w:rsidR="003B7122" w:rsidRPr="00DB11B4" w:rsidRDefault="003B7122" w:rsidP="009A4734">
      <w:pPr>
        <w:pStyle w:val="a5"/>
        <w:rPr>
          <w:rtl/>
        </w:rPr>
      </w:pPr>
      <w:r w:rsidRPr="00DB11B4">
        <w:rPr>
          <w:rFonts w:hint="cs"/>
          <w:rtl/>
        </w:rPr>
        <w:t>این توصیه</w:t>
      </w:r>
      <w:r w:rsidR="003E75F5" w:rsidRPr="00DB11B4">
        <w:rPr>
          <w:rFonts w:hint="cs"/>
          <w:rtl/>
        </w:rPr>
        <w:t>‌</w:t>
      </w:r>
      <w:r w:rsidRPr="00DB11B4">
        <w:rPr>
          <w:rFonts w:hint="cs"/>
          <w:rtl/>
        </w:rPr>
        <w:t>های با ارزش و س</w:t>
      </w:r>
      <w:r w:rsidR="00F848C9" w:rsidRPr="00DB11B4">
        <w:rPr>
          <w:rFonts w:hint="cs"/>
          <w:rtl/>
        </w:rPr>
        <w:t>و</w:t>
      </w:r>
      <w:r w:rsidRPr="00DB11B4">
        <w:rPr>
          <w:rFonts w:hint="cs"/>
          <w:rtl/>
        </w:rPr>
        <w:t>دمند، تصمیم 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برای رفتن به کوفه را عوض نکرد، بلکه عزمش را جزم</w:t>
      </w:r>
      <w:r w:rsidR="00162656" w:rsidRPr="00DB11B4">
        <w:rPr>
          <w:rFonts w:hint="cs"/>
          <w:rtl/>
        </w:rPr>
        <w:t xml:space="preserve"> </w:t>
      </w:r>
      <w:r w:rsidRPr="00DB11B4">
        <w:rPr>
          <w:rFonts w:hint="cs"/>
          <w:rtl/>
        </w:rPr>
        <w:t>کرد و به مدینه پیام فرستاد، نوزده نفر مرد و زن و کودک از برادران، دختران و زنانش از بنی عبدالمطلب نیز به وی پیوستند، محمد بن الحنفیه در پی آنان بر آمد و قبل از آن که حسین از مکه بیرون برود، به آنان رسید، وی باری دیگر کوشید که 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را از این کار منصرف کند، اما تلاش او ثمری نداشت، محمد بن ال</w:t>
      </w:r>
      <w:r w:rsidR="00A05474" w:rsidRPr="00DB11B4">
        <w:rPr>
          <w:rFonts w:hint="cs"/>
          <w:rtl/>
        </w:rPr>
        <w:t>ح</w:t>
      </w:r>
      <w:r w:rsidRPr="00DB11B4">
        <w:rPr>
          <w:rFonts w:hint="cs"/>
          <w:rtl/>
        </w:rPr>
        <w:t>نفیه فرزندانش را امر کرد که به کوفه نروند، 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گفت: آیا در جایی که من کشته شوم فرزندانت را از من دریغ می</w:t>
      </w:r>
      <w:r w:rsidR="003E75F5" w:rsidRPr="00DB11B4">
        <w:rPr>
          <w:rFonts w:hint="cs"/>
          <w:rtl/>
        </w:rPr>
        <w:t>‌</w:t>
      </w:r>
      <w:r w:rsidRPr="00DB11B4">
        <w:rPr>
          <w:rFonts w:hint="cs"/>
          <w:rtl/>
        </w:rPr>
        <w:t>داری؟ محمد گفت: چه نیازی هست که تو قربانی گردی و آنان نیز با تو قربانی گردند، گرچه از دست دادن تو بر ما بسیار سنگین</w:t>
      </w:r>
      <w:r w:rsidR="003E75F5" w:rsidRPr="00DB11B4">
        <w:rPr>
          <w:rFonts w:hint="cs"/>
          <w:rtl/>
        </w:rPr>
        <w:t>‌</w:t>
      </w:r>
      <w:r w:rsidRPr="00DB11B4">
        <w:rPr>
          <w:rFonts w:hint="cs"/>
          <w:rtl/>
        </w:rPr>
        <w:t>تر از دست دادن آنهاست»</w:t>
      </w:r>
      <w:r w:rsidRPr="00DB11B4">
        <w:rPr>
          <w:vertAlign w:val="superscript"/>
          <w:rtl/>
        </w:rPr>
        <w:footnoteReference w:id="359"/>
      </w:r>
      <w:r w:rsidR="009A4734">
        <w:rPr>
          <w:rFonts w:hint="cs"/>
          <w:rtl/>
        </w:rPr>
        <w:t>.</w:t>
      </w:r>
    </w:p>
    <w:p w:rsidR="003B7122" w:rsidRPr="00DB11B4" w:rsidRDefault="003B7122" w:rsidP="00E7376D">
      <w:pPr>
        <w:pStyle w:val="a5"/>
        <w:rPr>
          <w:rtl/>
        </w:rPr>
      </w:pPr>
      <w:r w:rsidRPr="009A4734">
        <w:rPr>
          <w:rFonts w:hint="cs"/>
          <w:spacing w:val="-4"/>
          <w:rtl/>
        </w:rPr>
        <w:t>ابن عباس</w:t>
      </w:r>
      <w:r w:rsidR="009A4734" w:rsidRPr="009A4734">
        <w:rPr>
          <w:rFonts w:hint="cs"/>
          <w:spacing w:val="-4"/>
          <w:rtl/>
        </w:rPr>
        <w:t xml:space="preserve"> </w:t>
      </w:r>
      <w:r w:rsidR="00A2281B" w:rsidRPr="009A4734">
        <w:rPr>
          <w:rFonts w:cs="CTraditional Arabic" w:hint="cs"/>
          <w:spacing w:val="-4"/>
          <w:rtl/>
        </w:rPr>
        <w:t xml:space="preserve">س </w:t>
      </w:r>
      <w:r w:rsidRPr="009A4734">
        <w:rPr>
          <w:rFonts w:hint="cs"/>
          <w:spacing w:val="-4"/>
          <w:rtl/>
        </w:rPr>
        <w:t>آمد و وی را نصیحت کرد، اما از رفتن به کوفه باز نیامد، ابن عباس</w:t>
      </w:r>
      <w:r w:rsidR="009A4734" w:rsidRPr="009A4734">
        <w:rPr>
          <w:rFonts w:hint="cs"/>
          <w:spacing w:val="-4"/>
          <w:rtl/>
        </w:rPr>
        <w:t xml:space="preserve"> </w:t>
      </w:r>
      <w:r w:rsidR="00A2281B" w:rsidRPr="009A4734">
        <w:rPr>
          <w:rFonts w:cs="CTraditional Arabic" w:hint="cs"/>
          <w:spacing w:val="-4"/>
          <w:rtl/>
        </w:rPr>
        <w:t xml:space="preserve">س </w:t>
      </w:r>
      <w:r w:rsidRPr="00DB11B4">
        <w:rPr>
          <w:rFonts w:hint="cs"/>
          <w:rtl/>
        </w:rPr>
        <w:t>به وی گفت: «اگر برای من و تو زشت نمی</w:t>
      </w:r>
      <w:r w:rsidR="003E75F5" w:rsidRPr="00DB11B4">
        <w:rPr>
          <w:rFonts w:hint="cs"/>
          <w:rtl/>
        </w:rPr>
        <w:t>‌</w:t>
      </w:r>
      <w:r w:rsidRPr="00DB11B4">
        <w:rPr>
          <w:rFonts w:hint="cs"/>
          <w:rtl/>
        </w:rPr>
        <w:t>بود موهای سرت را محکم می</w:t>
      </w:r>
      <w:r w:rsidR="003E75F5" w:rsidRPr="00DB11B4">
        <w:rPr>
          <w:rFonts w:hint="cs"/>
          <w:rtl/>
        </w:rPr>
        <w:t>‌</w:t>
      </w:r>
      <w:r w:rsidRPr="00DB11B4">
        <w:rPr>
          <w:rFonts w:hint="cs"/>
          <w:rtl/>
        </w:rPr>
        <w:t>گرفتم و نمی</w:t>
      </w:r>
      <w:r w:rsidR="003E75F5" w:rsidRPr="00DB11B4">
        <w:rPr>
          <w:rFonts w:hint="cs"/>
          <w:rtl/>
        </w:rPr>
        <w:t>‌</w:t>
      </w:r>
      <w:r w:rsidRPr="00DB11B4">
        <w:rPr>
          <w:rFonts w:hint="cs"/>
          <w:rtl/>
        </w:rPr>
        <w:t>گذاشتم که بروی» حسین گفت: اگر در فلان و فلان جا کشته شوم، بهتر از آن است که حرم مکه را بی</w:t>
      </w:r>
      <w:r w:rsidR="003E75F5" w:rsidRPr="00DB11B4">
        <w:rPr>
          <w:rFonts w:hint="cs"/>
          <w:rtl/>
        </w:rPr>
        <w:t>‌</w:t>
      </w:r>
      <w:r w:rsidRPr="00DB11B4">
        <w:rPr>
          <w:rFonts w:hint="cs"/>
          <w:rtl/>
        </w:rPr>
        <w:t>حرمتی کنم، ابن عباس</w:t>
      </w:r>
      <w:r w:rsidR="009A4734">
        <w:rPr>
          <w:rFonts w:cs="CTraditional Arabic" w:hint="cs"/>
          <w:rtl/>
        </w:rPr>
        <w:t xml:space="preserve"> </w:t>
      </w:r>
      <w:r w:rsidR="00A2281B" w:rsidRPr="00DB11B4">
        <w:rPr>
          <w:rFonts w:cs="CTraditional Arabic" w:hint="cs"/>
          <w:rtl/>
        </w:rPr>
        <w:t xml:space="preserve">س </w:t>
      </w:r>
      <w:r w:rsidRPr="00DB11B4">
        <w:rPr>
          <w:rFonts w:hint="cs"/>
          <w:rtl/>
        </w:rPr>
        <w:t>بعدها می</w:t>
      </w:r>
      <w:r w:rsidR="003E75F5" w:rsidRPr="00DB11B4">
        <w:rPr>
          <w:rFonts w:hint="cs"/>
          <w:rtl/>
        </w:rPr>
        <w:t>‌</w:t>
      </w:r>
      <w:r w:rsidRPr="00DB11B4">
        <w:rPr>
          <w:rFonts w:hint="cs"/>
          <w:rtl/>
        </w:rPr>
        <w:t>گفت: «همین سخن وی مرا تسلی می</w:t>
      </w:r>
      <w:r w:rsidR="003E75F5" w:rsidRPr="00DB11B4">
        <w:rPr>
          <w:rFonts w:hint="cs"/>
          <w:rtl/>
        </w:rPr>
        <w:t>‌</w:t>
      </w:r>
      <w:r w:rsidRPr="00DB11B4">
        <w:rPr>
          <w:rFonts w:hint="cs"/>
          <w:rtl/>
        </w:rPr>
        <w:t>دهد» ابن عباس</w:t>
      </w:r>
      <w:r w:rsidR="009A4734">
        <w:rPr>
          <w:rFonts w:cs="CTraditional Arabic" w:hint="cs"/>
          <w:rtl/>
        </w:rPr>
        <w:t xml:space="preserve"> </w:t>
      </w:r>
      <w:r w:rsidR="00A2281B" w:rsidRPr="00DB11B4">
        <w:rPr>
          <w:rFonts w:cs="CTraditional Arabic" w:hint="cs"/>
          <w:rtl/>
        </w:rPr>
        <w:t xml:space="preserve">س </w:t>
      </w:r>
      <w:r w:rsidRPr="00DB11B4">
        <w:rPr>
          <w:rFonts w:hint="cs"/>
          <w:rtl/>
        </w:rPr>
        <w:t>حرم را بسیار تعظیم می</w:t>
      </w:r>
      <w:r w:rsidR="003E75F5" w:rsidRPr="00DB11B4">
        <w:rPr>
          <w:rFonts w:hint="cs"/>
          <w:rtl/>
        </w:rPr>
        <w:t>‌</w:t>
      </w:r>
      <w:r w:rsidRPr="00DB11B4">
        <w:rPr>
          <w:rFonts w:hint="cs"/>
          <w:rtl/>
        </w:rPr>
        <w:t>کرد</w:t>
      </w:r>
      <w:r w:rsidRPr="00DB11B4">
        <w:rPr>
          <w:vertAlign w:val="superscript"/>
          <w:rtl/>
        </w:rPr>
        <w:footnoteReference w:id="360"/>
      </w:r>
      <w:r w:rsidR="00E7376D">
        <w:rPr>
          <w:rFonts w:hint="cs"/>
          <w:rtl/>
        </w:rPr>
        <w:t>.</w:t>
      </w:r>
    </w:p>
    <w:p w:rsidR="003B7122" w:rsidRPr="00DB11B4" w:rsidRDefault="003B7122" w:rsidP="00DB11B4">
      <w:pPr>
        <w:pStyle w:val="a5"/>
        <w:rPr>
          <w:rtl/>
        </w:rPr>
      </w:pPr>
      <w:r w:rsidRPr="00DB11B4">
        <w:rPr>
          <w:rFonts w:hint="cs"/>
          <w:rtl/>
        </w:rPr>
        <w:t>حسین</w:t>
      </w:r>
      <w:r w:rsidR="009A4734">
        <w:rPr>
          <w:rFonts w:cs="CTraditional Arabic" w:hint="cs"/>
          <w:rtl/>
        </w:rPr>
        <w:t xml:space="preserve"> </w:t>
      </w:r>
      <w:r w:rsidR="00A2281B" w:rsidRPr="00DB11B4">
        <w:rPr>
          <w:rFonts w:cs="CTraditional Arabic" w:hint="cs"/>
          <w:rtl/>
        </w:rPr>
        <w:t xml:space="preserve">س </w:t>
      </w:r>
      <w:r w:rsidRPr="00DB11B4">
        <w:rPr>
          <w:rFonts w:hint="cs"/>
          <w:rtl/>
        </w:rPr>
        <w:t>برای سفر آماده شد، روز ترویه هشتم ذی الحجه سال شصت هجری با اهل بیت خود از مکه خارج شد، گفته شده است که: شصت نفر از شیوخ اهل کوفه نیز با وی همراه بودند.</w:t>
      </w:r>
    </w:p>
    <w:p w:rsidR="003B7122" w:rsidRPr="00DB11B4" w:rsidRDefault="003B7122" w:rsidP="009A4734">
      <w:pPr>
        <w:pStyle w:val="a5"/>
        <w:rPr>
          <w:rtl/>
        </w:rPr>
      </w:pPr>
      <w:r w:rsidRPr="00DB11B4">
        <w:rPr>
          <w:rFonts w:hint="cs"/>
          <w:rtl/>
        </w:rPr>
        <w:t>لیکن باز هم تلاش</w:t>
      </w:r>
      <w:r w:rsidR="006D6C54" w:rsidRPr="00DB11B4">
        <w:rPr>
          <w:rFonts w:hint="cs"/>
          <w:rtl/>
        </w:rPr>
        <w:t>‌</w:t>
      </w:r>
      <w:r w:rsidRPr="00DB11B4">
        <w:rPr>
          <w:rFonts w:hint="cs"/>
          <w:rtl/>
        </w:rPr>
        <w:t>های هدفمند برای جلوگیری حسین</w:t>
      </w:r>
      <w:r w:rsidR="009A4734">
        <w:rPr>
          <w:rFonts w:hint="cs"/>
          <w:rtl/>
        </w:rPr>
        <w:t xml:space="preserve"> </w:t>
      </w:r>
      <w:r w:rsidR="00A2281B" w:rsidRPr="00DB11B4">
        <w:rPr>
          <w:rFonts w:cs="CTraditional Arabic" w:hint="cs"/>
          <w:rtl/>
        </w:rPr>
        <w:t xml:space="preserve">س </w:t>
      </w:r>
      <w:r w:rsidRPr="00DB11B4">
        <w:rPr>
          <w:rFonts w:hint="cs"/>
          <w:rtl/>
        </w:rPr>
        <w:t>از پیوستن به اهل کوفه ادامه یافت، عبدالله بن جعفر بن ابی طالب</w:t>
      </w:r>
      <w:r w:rsidR="00A2281B" w:rsidRPr="00DB11B4">
        <w:rPr>
          <w:rFonts w:cs="CTraditional Arabic" w:hint="cs"/>
          <w:rtl/>
        </w:rPr>
        <w:t xml:space="preserve"> س</w:t>
      </w:r>
      <w:r w:rsidR="0063363F" w:rsidRPr="00DB11B4">
        <w:rPr>
          <w:vertAlign w:val="superscript"/>
          <w:rtl/>
        </w:rPr>
        <w:footnoteReference w:id="361"/>
      </w:r>
      <w:r w:rsidRPr="00DB11B4">
        <w:rPr>
          <w:rFonts w:hint="cs"/>
          <w:rtl/>
        </w:rPr>
        <w:t xml:space="preserve"> </w:t>
      </w:r>
      <w:r w:rsidR="00B06B8C" w:rsidRPr="00DB11B4">
        <w:rPr>
          <w:rFonts w:hint="cs"/>
          <w:rtl/>
        </w:rPr>
        <w:t>به همراه</w:t>
      </w:r>
      <w:r w:rsidRPr="00DB11B4">
        <w:rPr>
          <w:rFonts w:hint="cs"/>
          <w:rtl/>
        </w:rPr>
        <w:t xml:space="preserve"> دو پسرش عون و محمد به وی چنین نوشت: «اما بعد، من تو را به خدا سوگند می</w:t>
      </w:r>
      <w:r w:rsidR="006D6C54" w:rsidRPr="00DB11B4">
        <w:rPr>
          <w:rFonts w:hint="cs"/>
          <w:rtl/>
        </w:rPr>
        <w:t>‌</w:t>
      </w:r>
      <w:r w:rsidRPr="00DB11B4">
        <w:rPr>
          <w:rFonts w:hint="cs"/>
          <w:rtl/>
        </w:rPr>
        <w:t>دهم اکنون که نامه مرا می</w:t>
      </w:r>
      <w:r w:rsidR="006D6C54" w:rsidRPr="00DB11B4">
        <w:rPr>
          <w:rFonts w:hint="cs"/>
          <w:rtl/>
        </w:rPr>
        <w:t>‌</w:t>
      </w:r>
      <w:r w:rsidRPr="00DB11B4">
        <w:rPr>
          <w:rFonts w:hint="cs"/>
          <w:rtl/>
        </w:rPr>
        <w:t>خوانی، بازگردی، من می</w:t>
      </w:r>
      <w:r w:rsidR="00491B36" w:rsidRPr="00DB11B4">
        <w:rPr>
          <w:rFonts w:hint="cs"/>
          <w:rtl/>
        </w:rPr>
        <w:t>‌</w:t>
      </w:r>
      <w:r w:rsidRPr="00DB11B4">
        <w:rPr>
          <w:rFonts w:hint="cs"/>
          <w:rtl/>
        </w:rPr>
        <w:t>ترسم در این مسیری که در پیش گرفته</w:t>
      </w:r>
      <w:r w:rsidR="00491B36" w:rsidRPr="00DB11B4">
        <w:rPr>
          <w:rFonts w:hint="cs"/>
          <w:rtl/>
        </w:rPr>
        <w:t>‌</w:t>
      </w:r>
      <w:r w:rsidRPr="00DB11B4">
        <w:rPr>
          <w:rFonts w:hint="cs"/>
          <w:rtl/>
        </w:rPr>
        <w:t>ای خودت با اهل بیت خود هلاک و ریشه کن شوی...»</w:t>
      </w:r>
      <w:r w:rsidRPr="00DB11B4">
        <w:rPr>
          <w:vertAlign w:val="superscript"/>
          <w:rtl/>
        </w:rPr>
        <w:footnoteReference w:id="362"/>
      </w:r>
      <w:r w:rsidR="009A4734">
        <w:rPr>
          <w:rFonts w:hint="cs"/>
          <w:rtl/>
        </w:rPr>
        <w:t>.</w:t>
      </w:r>
    </w:p>
    <w:p w:rsidR="003B7122" w:rsidRPr="00DB11B4" w:rsidRDefault="003B7122" w:rsidP="00DB11B4">
      <w:pPr>
        <w:pStyle w:val="a5"/>
        <w:rPr>
          <w:rtl/>
        </w:rPr>
      </w:pPr>
      <w:r w:rsidRPr="00DB11B4">
        <w:rPr>
          <w:rFonts w:hint="cs"/>
          <w:rtl/>
        </w:rPr>
        <w:t>اما حسین</w:t>
      </w:r>
      <w:r w:rsidR="009A4734">
        <w:rPr>
          <w:rFonts w:hint="cs"/>
          <w:rtl/>
        </w:rPr>
        <w:t xml:space="preserve"> </w:t>
      </w:r>
      <w:r w:rsidR="00A2281B" w:rsidRPr="00DB11B4">
        <w:rPr>
          <w:rFonts w:cs="CTraditional Arabic" w:hint="cs"/>
          <w:rtl/>
        </w:rPr>
        <w:t xml:space="preserve">س </w:t>
      </w:r>
      <w:r w:rsidRPr="00DB11B4">
        <w:rPr>
          <w:rFonts w:hint="cs"/>
          <w:rtl/>
        </w:rPr>
        <w:t>نپذیرفت که برگردد، عبدالله بن جعفر گمان کرد که حسین از ترس و</w:t>
      </w:r>
      <w:r w:rsidR="00491B36" w:rsidRPr="00DB11B4">
        <w:rPr>
          <w:rFonts w:hint="cs"/>
          <w:rtl/>
        </w:rPr>
        <w:t>ا</w:t>
      </w:r>
      <w:r w:rsidRPr="00DB11B4">
        <w:rPr>
          <w:rFonts w:hint="cs"/>
          <w:rtl/>
        </w:rPr>
        <w:t>لی مدینه؛ عمرو بن سعید بن العاص به کوفه می</w:t>
      </w:r>
      <w:r w:rsidR="00491B36" w:rsidRPr="00DB11B4">
        <w:rPr>
          <w:rFonts w:hint="cs"/>
          <w:rtl/>
        </w:rPr>
        <w:t>‌</w:t>
      </w:r>
      <w:r w:rsidRPr="00DB11B4">
        <w:rPr>
          <w:rFonts w:hint="cs"/>
          <w:rtl/>
        </w:rPr>
        <w:t>رود، از این رو نزد عمرو بن سعید بن العاص رفت و از او خواست که برای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امان نامه</w:t>
      </w:r>
      <w:r w:rsidR="009B2FC1">
        <w:rPr>
          <w:rFonts w:hint="cs"/>
          <w:rtl/>
        </w:rPr>
        <w:t xml:space="preserve">‌ای </w:t>
      </w:r>
      <w:r w:rsidRPr="00DB11B4">
        <w:rPr>
          <w:rFonts w:hint="cs"/>
          <w:rtl/>
        </w:rPr>
        <w:t>بنویسد و وی را به خیر نوید دهد، عمرو بن سعید به عبدالله بن جعفر گفت: «برو هر چه می</w:t>
      </w:r>
      <w:r w:rsidR="00491B36" w:rsidRPr="00DB11B4">
        <w:rPr>
          <w:rFonts w:hint="cs"/>
          <w:rtl/>
        </w:rPr>
        <w:t>‌</w:t>
      </w:r>
      <w:r w:rsidRPr="00DB11B4">
        <w:rPr>
          <w:rFonts w:hint="cs"/>
          <w:rtl/>
        </w:rPr>
        <w:t>خواهی بنویس و بیاور تا بر آن مهر بزنم»</w:t>
      </w:r>
      <w:r w:rsidR="00684B48" w:rsidRPr="00DB11B4">
        <w:rPr>
          <w:rFonts w:hint="cs"/>
          <w:rtl/>
        </w:rPr>
        <w:t>.</w:t>
      </w:r>
    </w:p>
    <w:p w:rsidR="003B7122" w:rsidRPr="00DB11B4" w:rsidRDefault="003B7122" w:rsidP="00E6631C">
      <w:pPr>
        <w:pStyle w:val="a5"/>
        <w:rPr>
          <w:rtl/>
        </w:rPr>
      </w:pPr>
      <w:r w:rsidRPr="00DB11B4">
        <w:rPr>
          <w:rFonts w:hint="cs"/>
          <w:rtl/>
        </w:rPr>
        <w:t>عبدالله بن جعفر چنین نوشت: «</w:t>
      </w:r>
      <w:r w:rsidR="002922E5" w:rsidRPr="00DB11B4">
        <w:rPr>
          <w:rFonts w:hint="cs"/>
          <w:rtl/>
        </w:rPr>
        <w:t>بسم الله الرحمن الرحیم</w:t>
      </w:r>
      <w:r w:rsidR="00DB06ED" w:rsidRPr="00DB11B4">
        <w:rPr>
          <w:rFonts w:hint="cs"/>
          <w:rtl/>
        </w:rPr>
        <w:t>، از عمرو بن سعید إلی الحسین بن علی، اما بعد: از خداوند متعال می</w:t>
      </w:r>
      <w:r w:rsidR="00491B36" w:rsidRPr="00DB11B4">
        <w:rPr>
          <w:rFonts w:hint="cs"/>
          <w:rtl/>
        </w:rPr>
        <w:t>‌</w:t>
      </w:r>
      <w:r w:rsidR="00DB06ED" w:rsidRPr="00DB11B4">
        <w:rPr>
          <w:rFonts w:hint="cs"/>
          <w:rtl/>
        </w:rPr>
        <w:t xml:space="preserve">خواهم که تو را از آن چه در آن نابودی توست، منصرف کند و به آن چه صلاح توست، رهنمون گردد، به من خبر رسیده است که تو </w:t>
      </w:r>
      <w:r w:rsidR="00C654E4" w:rsidRPr="00DB11B4">
        <w:rPr>
          <w:rFonts w:hint="cs"/>
          <w:rtl/>
        </w:rPr>
        <w:t>به سوی عراق حرکت کردی، من تو را به خداوند پناه می</w:t>
      </w:r>
      <w:r w:rsidR="007F223F" w:rsidRPr="00DB11B4">
        <w:rPr>
          <w:rFonts w:hint="cs"/>
          <w:rtl/>
        </w:rPr>
        <w:t>‌</w:t>
      </w:r>
      <w:r w:rsidR="00C654E4" w:rsidRPr="00DB11B4">
        <w:rPr>
          <w:rFonts w:hint="cs"/>
          <w:rtl/>
        </w:rPr>
        <w:t>دهم از اختلاف و دو دستگی، من می</w:t>
      </w:r>
      <w:r w:rsidR="007F223F" w:rsidRPr="00DB11B4">
        <w:rPr>
          <w:rFonts w:hint="cs"/>
          <w:rtl/>
        </w:rPr>
        <w:t>‌</w:t>
      </w:r>
      <w:r w:rsidR="00C654E4" w:rsidRPr="00DB11B4">
        <w:rPr>
          <w:rFonts w:hint="cs"/>
          <w:rtl/>
        </w:rPr>
        <w:t>ترسم که در این کار نابود گردی من عبدالله بن جعفر و یحیی بن سعید را نزد تو می</w:t>
      </w:r>
      <w:r w:rsidR="007F223F" w:rsidRPr="00DB11B4">
        <w:rPr>
          <w:rFonts w:hint="cs"/>
          <w:rtl/>
        </w:rPr>
        <w:t>‌</w:t>
      </w:r>
      <w:r w:rsidR="00C654E4" w:rsidRPr="00DB11B4">
        <w:rPr>
          <w:rFonts w:hint="cs"/>
          <w:rtl/>
        </w:rPr>
        <w:t xml:space="preserve">فرستم، با آنان بازگرد. تو نزد من در امان و سلامتی و برخوردار خواهی بود و با تو به بهترین وجه رفتار خواهیم نمود، خداوند بر این سخن گواه و کفیل </w:t>
      </w:r>
      <w:r w:rsidR="0058478F" w:rsidRPr="00DB11B4">
        <w:rPr>
          <w:rFonts w:hint="cs"/>
          <w:rtl/>
        </w:rPr>
        <w:t>و وکیل و بالای سر است، والسلام علی</w:t>
      </w:r>
      <w:r w:rsidR="00E6631C">
        <w:rPr>
          <w:rFonts w:hint="cs"/>
          <w:rtl/>
        </w:rPr>
        <w:t>ك</w:t>
      </w:r>
      <w:r w:rsidRPr="00DB11B4">
        <w:rPr>
          <w:rFonts w:hint="cs"/>
          <w:rtl/>
        </w:rPr>
        <w:t>»</w:t>
      </w:r>
      <w:r w:rsidR="0058478F" w:rsidRPr="00DB11B4">
        <w:rPr>
          <w:vertAlign w:val="superscript"/>
          <w:rtl/>
        </w:rPr>
        <w:footnoteReference w:id="363"/>
      </w:r>
      <w:r w:rsidR="00E6631C">
        <w:rPr>
          <w:rFonts w:hint="cs"/>
          <w:rtl/>
        </w:rPr>
        <w:t>.</w:t>
      </w:r>
    </w:p>
    <w:p w:rsidR="0058478F" w:rsidRPr="0003587B" w:rsidRDefault="0058478F" w:rsidP="00DB11B4">
      <w:pPr>
        <w:pStyle w:val="a5"/>
        <w:rPr>
          <w:spacing w:val="-4"/>
          <w:rtl/>
        </w:rPr>
      </w:pPr>
      <w:r w:rsidRPr="0003587B">
        <w:rPr>
          <w:rFonts w:hint="cs"/>
          <w:spacing w:val="-4"/>
          <w:rtl/>
        </w:rPr>
        <w:t>اما حسین</w:t>
      </w:r>
      <w:r w:rsidR="00E6631C" w:rsidRPr="0003587B">
        <w:rPr>
          <w:rFonts w:cs="CTraditional Arabic" w:hint="cs"/>
          <w:spacing w:val="-4"/>
          <w:rtl/>
        </w:rPr>
        <w:t xml:space="preserve"> </w:t>
      </w:r>
      <w:r w:rsidR="00A2281B" w:rsidRPr="0003587B">
        <w:rPr>
          <w:rFonts w:cs="CTraditional Arabic" w:hint="cs"/>
          <w:spacing w:val="-4"/>
          <w:rtl/>
        </w:rPr>
        <w:t xml:space="preserve">س </w:t>
      </w:r>
      <w:r w:rsidRPr="0003587B">
        <w:rPr>
          <w:rFonts w:hint="cs"/>
          <w:spacing w:val="-4"/>
          <w:rtl/>
        </w:rPr>
        <w:t>این پیشنهاد و این امید را نیز رد کرد و به سوی کوفه ادامه</w:t>
      </w:r>
      <w:r w:rsidR="007F223F" w:rsidRPr="0003587B">
        <w:rPr>
          <w:rFonts w:hint="cs"/>
          <w:spacing w:val="-4"/>
          <w:rtl/>
        </w:rPr>
        <w:t>‌ی</w:t>
      </w:r>
      <w:r w:rsidRPr="0003587B">
        <w:rPr>
          <w:rFonts w:hint="cs"/>
          <w:spacing w:val="-4"/>
          <w:rtl/>
        </w:rPr>
        <w:t xml:space="preserve"> مسیر داد.</w:t>
      </w:r>
    </w:p>
    <w:p w:rsidR="0058478F" w:rsidRPr="00DB11B4" w:rsidRDefault="0058478F" w:rsidP="00E6631C">
      <w:pPr>
        <w:pStyle w:val="a5"/>
        <w:rPr>
          <w:rFonts w:cs="Times New Roman"/>
          <w:rtl/>
        </w:rPr>
      </w:pPr>
      <w:r w:rsidRPr="00DB11B4">
        <w:rPr>
          <w:rFonts w:hint="cs"/>
          <w:rtl/>
        </w:rPr>
        <w:t>ابو واقد لیثی</w:t>
      </w:r>
      <w:r w:rsidRPr="00DB11B4">
        <w:rPr>
          <w:vertAlign w:val="superscript"/>
          <w:rtl/>
        </w:rPr>
        <w:footnoteReference w:id="364"/>
      </w:r>
      <w:r w:rsidRPr="00DB11B4">
        <w:rPr>
          <w:rFonts w:hint="cs"/>
          <w:rtl/>
        </w:rPr>
        <w:t xml:space="preserve"> وقتی که شنید حسین</w:t>
      </w:r>
      <w:r w:rsidR="00A2281B" w:rsidRPr="00DB11B4">
        <w:rPr>
          <w:rFonts w:cs="CTraditional Arabic" w:hint="cs"/>
          <w:rtl/>
        </w:rPr>
        <w:t xml:space="preserve">س </w:t>
      </w:r>
      <w:r w:rsidRPr="00DB11B4">
        <w:rPr>
          <w:rFonts w:hint="cs"/>
          <w:rtl/>
        </w:rPr>
        <w:t>نزدیک مدینه رسیده است</w:t>
      </w:r>
      <w:r w:rsidR="00E431EB" w:rsidRPr="00DB11B4">
        <w:rPr>
          <w:rFonts w:hint="cs"/>
          <w:rtl/>
        </w:rPr>
        <w:t xml:space="preserve">، به سوی او رفت و در </w:t>
      </w:r>
      <w:r w:rsidR="00E6631C">
        <w:rPr>
          <w:rFonts w:hint="cs"/>
          <w:rtl/>
        </w:rPr>
        <w:t>«</w:t>
      </w:r>
      <w:r w:rsidR="00E431EB" w:rsidRPr="00DB11B4">
        <w:rPr>
          <w:rFonts w:hint="cs"/>
          <w:rtl/>
        </w:rPr>
        <w:t>ملل</w:t>
      </w:r>
      <w:r w:rsidR="00E6631C">
        <w:rPr>
          <w:rFonts w:hint="cs"/>
          <w:rtl/>
        </w:rPr>
        <w:t>»</w:t>
      </w:r>
      <w:r w:rsidR="00E431EB" w:rsidRPr="00DB11B4">
        <w:rPr>
          <w:vertAlign w:val="superscript"/>
          <w:rtl/>
        </w:rPr>
        <w:footnoteReference w:id="365"/>
      </w:r>
      <w:r w:rsidR="00E431EB" w:rsidRPr="00DB11B4">
        <w:rPr>
          <w:rFonts w:hint="cs"/>
          <w:rtl/>
        </w:rPr>
        <w:t xml:space="preserve"> به وی رسید و او را به خدا سوگند داد که به کوفه نرود و تاکید نمود که در این راه کشته خواهد شد، اما حسین</w:t>
      </w:r>
      <w:r w:rsidR="00A2281B" w:rsidRPr="00DB11B4">
        <w:rPr>
          <w:rFonts w:cs="CTraditional Arabic" w:hint="cs"/>
          <w:rtl/>
        </w:rPr>
        <w:t xml:space="preserve">س </w:t>
      </w:r>
      <w:r w:rsidR="00E431EB" w:rsidRPr="00DB11B4">
        <w:rPr>
          <w:rFonts w:hint="cs"/>
          <w:rtl/>
        </w:rPr>
        <w:t>این طلب را نیز رد نمود</w:t>
      </w:r>
      <w:r w:rsidR="00E431EB" w:rsidRPr="00DB11B4">
        <w:rPr>
          <w:vertAlign w:val="superscript"/>
          <w:rtl/>
        </w:rPr>
        <w:footnoteReference w:id="366"/>
      </w:r>
      <w:r w:rsidR="00E6631C">
        <w:rPr>
          <w:rFonts w:cs="Times New Roman" w:hint="cs"/>
          <w:rtl/>
        </w:rPr>
        <w:t>.</w:t>
      </w:r>
      <w:r w:rsidR="00E431EB" w:rsidRPr="00DB11B4">
        <w:rPr>
          <w:rFonts w:cs="Times New Roman" w:hint="cs"/>
          <w:rtl/>
        </w:rPr>
        <w:t xml:space="preserve"> </w:t>
      </w:r>
    </w:p>
    <w:p w:rsidR="00E431EB" w:rsidRPr="0003587B" w:rsidRDefault="00560E93" w:rsidP="0003587B">
      <w:pPr>
        <w:pStyle w:val="a5"/>
        <w:rPr>
          <w:spacing w:val="-4"/>
          <w:rtl/>
        </w:rPr>
      </w:pPr>
      <w:r w:rsidRPr="0003587B">
        <w:rPr>
          <w:rFonts w:hint="cs"/>
          <w:spacing w:val="-4"/>
          <w:rtl/>
        </w:rPr>
        <w:t>عبدالله بن عمر</w:t>
      </w:r>
      <w:r w:rsidR="00E6631C" w:rsidRPr="0003587B">
        <w:rPr>
          <w:rFonts w:hint="cs"/>
          <w:spacing w:val="-4"/>
          <w:rtl/>
        </w:rPr>
        <w:t xml:space="preserve"> </w:t>
      </w:r>
      <w:r w:rsidR="00684B48" w:rsidRPr="0003587B">
        <w:rPr>
          <w:rFonts w:cs="CTraditional Arabic" w:hint="cs"/>
          <w:spacing w:val="-4"/>
          <w:rtl/>
        </w:rPr>
        <w:t>ب</w:t>
      </w:r>
      <w:r w:rsidR="00A2281B" w:rsidRPr="0003587B">
        <w:rPr>
          <w:rFonts w:cs="CTraditional Arabic" w:hint="cs"/>
          <w:spacing w:val="-4"/>
          <w:rtl/>
        </w:rPr>
        <w:t xml:space="preserve"> </w:t>
      </w:r>
      <w:r w:rsidR="0003587B" w:rsidRPr="0003587B">
        <w:rPr>
          <w:rFonts w:hint="cs"/>
          <w:spacing w:val="-4"/>
          <w:rtl/>
        </w:rPr>
        <w:t>-</w:t>
      </w:r>
      <w:r w:rsidRPr="0003587B">
        <w:rPr>
          <w:rFonts w:hint="cs"/>
          <w:spacing w:val="-4"/>
          <w:rtl/>
        </w:rPr>
        <w:t xml:space="preserve"> شیخ صحابه</w:t>
      </w:r>
      <w:r w:rsidR="00811A12" w:rsidRPr="0003587B">
        <w:rPr>
          <w:rFonts w:hint="cs"/>
          <w:spacing w:val="-4"/>
          <w:rtl/>
        </w:rPr>
        <w:t>‌</w:t>
      </w:r>
      <w:r w:rsidRPr="0003587B">
        <w:rPr>
          <w:rFonts w:hint="cs"/>
          <w:spacing w:val="-4"/>
          <w:rtl/>
        </w:rPr>
        <w:t>ی آن روزگار- چون از حرکت حسین</w:t>
      </w:r>
      <w:r w:rsidR="00E6631C" w:rsidRPr="0003587B">
        <w:rPr>
          <w:rFonts w:hint="cs"/>
          <w:spacing w:val="-4"/>
          <w:rtl/>
        </w:rPr>
        <w:t xml:space="preserve"> </w:t>
      </w:r>
      <w:r w:rsidR="00A2281B" w:rsidRPr="0003587B">
        <w:rPr>
          <w:rFonts w:cs="CTraditional Arabic" w:hint="cs"/>
          <w:spacing w:val="-4"/>
          <w:rtl/>
        </w:rPr>
        <w:t xml:space="preserve">س </w:t>
      </w:r>
      <w:r w:rsidRPr="0003587B">
        <w:rPr>
          <w:rFonts w:hint="cs"/>
          <w:spacing w:val="-4"/>
          <w:rtl/>
        </w:rPr>
        <w:t>اطلاع یافت در پی وی رفت و با فاصله</w:t>
      </w:r>
      <w:r w:rsidRPr="0003587B">
        <w:rPr>
          <w:rFonts w:hint="cs"/>
          <w:spacing w:val="-4"/>
        </w:rPr>
        <w:t>‌</w:t>
      </w:r>
      <w:r w:rsidRPr="0003587B">
        <w:rPr>
          <w:rFonts w:hint="cs"/>
          <w:spacing w:val="-4"/>
          <w:rtl/>
        </w:rPr>
        <w:t>ی سه مرحله از مدینه به او رسید و به وی گفت: کجا می</w:t>
      </w:r>
      <w:r w:rsidR="00811A12" w:rsidRPr="0003587B">
        <w:rPr>
          <w:rFonts w:hint="cs"/>
          <w:spacing w:val="-4"/>
          <w:rtl/>
        </w:rPr>
        <w:t>‌</w:t>
      </w:r>
      <w:r w:rsidRPr="0003587B">
        <w:rPr>
          <w:rFonts w:hint="cs"/>
          <w:spacing w:val="-4"/>
          <w:rtl/>
        </w:rPr>
        <w:t>روی؟ گفت: می</w:t>
      </w:r>
      <w:r w:rsidR="00811A12" w:rsidRPr="0003587B">
        <w:rPr>
          <w:rFonts w:hint="cs"/>
          <w:spacing w:val="-4"/>
          <w:rtl/>
        </w:rPr>
        <w:t>‌</w:t>
      </w:r>
      <w:r w:rsidRPr="0003587B">
        <w:rPr>
          <w:rFonts w:hint="cs"/>
          <w:spacing w:val="-4"/>
          <w:rtl/>
        </w:rPr>
        <w:t>خواهم به عراق بروم، و سپس نامه</w:t>
      </w:r>
      <w:r w:rsidR="00811A12" w:rsidRPr="0003587B">
        <w:rPr>
          <w:rFonts w:hint="cs"/>
          <w:spacing w:val="-4"/>
          <w:rtl/>
        </w:rPr>
        <w:t>‌</w:t>
      </w:r>
      <w:r w:rsidRPr="0003587B">
        <w:rPr>
          <w:rFonts w:hint="cs"/>
          <w:spacing w:val="-4"/>
          <w:rtl/>
        </w:rPr>
        <w:t>های مردم کوفه را در آورد و به عبدالله بن عمر</w:t>
      </w:r>
      <w:r w:rsidR="00E6631C" w:rsidRPr="0003587B">
        <w:rPr>
          <w:rFonts w:hint="cs"/>
          <w:spacing w:val="-4"/>
          <w:rtl/>
        </w:rPr>
        <w:t xml:space="preserve"> </w:t>
      </w:r>
      <w:r w:rsidR="00684B48" w:rsidRPr="0003587B">
        <w:rPr>
          <w:rFonts w:cs="CTraditional Arabic" w:hint="cs"/>
          <w:spacing w:val="-4"/>
          <w:rtl/>
        </w:rPr>
        <w:t>ب</w:t>
      </w:r>
      <w:r w:rsidR="00A2281B" w:rsidRPr="0003587B">
        <w:rPr>
          <w:rFonts w:cs="CTraditional Arabic" w:hint="cs"/>
          <w:spacing w:val="-4"/>
          <w:rtl/>
        </w:rPr>
        <w:t xml:space="preserve"> </w:t>
      </w:r>
      <w:r w:rsidRPr="0003587B">
        <w:rPr>
          <w:rFonts w:hint="cs"/>
          <w:spacing w:val="-4"/>
          <w:rtl/>
        </w:rPr>
        <w:t xml:space="preserve">نشان داد، ابن عمر گفت: </w:t>
      </w:r>
      <w:r w:rsidR="00B06B8C" w:rsidRPr="0003587B">
        <w:rPr>
          <w:rFonts w:hint="cs"/>
          <w:spacing w:val="-4"/>
          <w:rtl/>
        </w:rPr>
        <w:t>«</w:t>
      </w:r>
      <w:r w:rsidRPr="0003587B">
        <w:rPr>
          <w:rFonts w:hint="cs"/>
          <w:spacing w:val="-4"/>
          <w:rtl/>
        </w:rPr>
        <w:t>برای تو سخنی می</w:t>
      </w:r>
      <w:r w:rsidR="00811A12" w:rsidRPr="0003587B">
        <w:rPr>
          <w:rFonts w:hint="cs"/>
          <w:spacing w:val="-4"/>
          <w:rtl/>
        </w:rPr>
        <w:t>‌</w:t>
      </w:r>
      <w:r w:rsidR="00E6631C" w:rsidRPr="0003587B">
        <w:rPr>
          <w:rFonts w:hint="cs"/>
          <w:spacing w:val="-4"/>
          <w:rtl/>
        </w:rPr>
        <w:t>گویم که پیش از تو به کسی نگفته</w:t>
      </w:r>
      <w:r w:rsidR="00E6631C" w:rsidRPr="0003587B">
        <w:rPr>
          <w:rFonts w:hint="eastAsia"/>
          <w:spacing w:val="-4"/>
          <w:rtl/>
        </w:rPr>
        <w:t>‌</w:t>
      </w:r>
      <w:r w:rsidRPr="0003587B">
        <w:rPr>
          <w:rFonts w:hint="cs"/>
          <w:spacing w:val="-4"/>
          <w:rtl/>
        </w:rPr>
        <w:t xml:space="preserve">ام: جبرئیل </w:t>
      </w:r>
      <w:r w:rsidR="00B76004" w:rsidRPr="0003587B">
        <w:rPr>
          <w:rFonts w:cs="CTraditional Arabic" w:hint="cs"/>
          <w:spacing w:val="-4"/>
          <w:rtl/>
        </w:rPr>
        <w:t>÷</w:t>
      </w:r>
      <w:r w:rsidRPr="0003587B">
        <w:rPr>
          <w:rFonts w:hint="cs"/>
          <w:spacing w:val="-4"/>
          <w:rtl/>
        </w:rPr>
        <w:t xml:space="preserve"> نزد رسول الله</w:t>
      </w:r>
      <w:r w:rsidR="00A2281B" w:rsidRPr="0003587B">
        <w:rPr>
          <w:rFonts w:cs="CTraditional Arabic" w:hint="cs"/>
          <w:spacing w:val="-4"/>
          <w:rtl/>
        </w:rPr>
        <w:t xml:space="preserve"> ص </w:t>
      </w:r>
      <w:r w:rsidRPr="0003587B">
        <w:rPr>
          <w:rFonts w:hint="cs"/>
          <w:spacing w:val="-4"/>
          <w:rtl/>
        </w:rPr>
        <w:t>آمد و ایشان را میان دنیا و آخرت مختار گذاشت و</w:t>
      </w:r>
      <w:r w:rsidR="00811A12" w:rsidRPr="0003587B">
        <w:rPr>
          <w:rFonts w:hint="cs"/>
          <w:spacing w:val="-4"/>
          <w:rtl/>
        </w:rPr>
        <w:t xml:space="preserve"> ایشان آخرت را انتخاب فرمودند، </w:t>
      </w:r>
      <w:r w:rsidRPr="0003587B">
        <w:rPr>
          <w:rFonts w:hint="cs"/>
          <w:spacing w:val="-4"/>
          <w:rtl/>
        </w:rPr>
        <w:t>شما هم پاره</w:t>
      </w:r>
      <w:r w:rsidRPr="0003587B">
        <w:rPr>
          <w:rFonts w:hint="cs"/>
          <w:spacing w:val="-4"/>
        </w:rPr>
        <w:t>‌</w:t>
      </w:r>
      <w:r w:rsidRPr="0003587B">
        <w:rPr>
          <w:rFonts w:hint="cs"/>
          <w:spacing w:val="-4"/>
          <w:rtl/>
        </w:rPr>
        <w:t>ی تن ایشان هستید والله هیچ کس از اهل بیت ایشان به ولایت نمی</w:t>
      </w:r>
      <w:r w:rsidR="00811A12" w:rsidRPr="0003587B">
        <w:rPr>
          <w:rFonts w:hint="cs"/>
          <w:spacing w:val="-4"/>
          <w:rtl/>
        </w:rPr>
        <w:t>‌</w:t>
      </w:r>
      <w:r w:rsidRPr="0003587B">
        <w:rPr>
          <w:rFonts w:hint="cs"/>
          <w:spacing w:val="-4"/>
          <w:rtl/>
        </w:rPr>
        <w:t>رسند، خداوند متعال به جای آن برای شما چیز بهتری قرار داده است، پس بازگرد، تو از خیانت اهل عراق و آن چه پدرت از دست آنها می</w:t>
      </w:r>
      <w:r w:rsidR="00811A12" w:rsidRPr="0003587B">
        <w:rPr>
          <w:rFonts w:hint="cs"/>
          <w:spacing w:val="-4"/>
          <w:rtl/>
        </w:rPr>
        <w:t>‌</w:t>
      </w:r>
      <w:r w:rsidRPr="0003587B">
        <w:rPr>
          <w:rFonts w:hint="cs"/>
          <w:spacing w:val="-4"/>
          <w:rtl/>
        </w:rPr>
        <w:t>کشید، آگاهی</w:t>
      </w:r>
      <w:r w:rsidR="00B06B8C" w:rsidRPr="0003587B">
        <w:rPr>
          <w:rFonts w:hint="cs"/>
          <w:spacing w:val="-4"/>
          <w:rtl/>
        </w:rPr>
        <w:t>»</w:t>
      </w:r>
      <w:r w:rsidRPr="0003587B">
        <w:rPr>
          <w:rFonts w:hint="cs"/>
          <w:spacing w:val="-4"/>
          <w:rtl/>
        </w:rPr>
        <w:t>، اما باز هم راضی نشد که برگردد، عبدالله بن عمر</w:t>
      </w:r>
      <w:r w:rsidR="00E6631C" w:rsidRPr="0003587B">
        <w:rPr>
          <w:rFonts w:cs="CTraditional Arabic" w:hint="cs"/>
          <w:spacing w:val="-4"/>
          <w:rtl/>
        </w:rPr>
        <w:t xml:space="preserve"> </w:t>
      </w:r>
      <w:r w:rsidR="00684B48" w:rsidRPr="0003587B">
        <w:rPr>
          <w:rFonts w:cs="CTraditional Arabic" w:hint="cs"/>
          <w:spacing w:val="-4"/>
          <w:rtl/>
        </w:rPr>
        <w:t>ب</w:t>
      </w:r>
      <w:r w:rsidR="00A2281B" w:rsidRPr="0003587B">
        <w:rPr>
          <w:rFonts w:cs="CTraditional Arabic" w:hint="cs"/>
          <w:spacing w:val="-4"/>
          <w:rtl/>
        </w:rPr>
        <w:t xml:space="preserve"> </w:t>
      </w:r>
      <w:r w:rsidRPr="0003587B">
        <w:rPr>
          <w:rFonts w:hint="cs"/>
          <w:spacing w:val="-4"/>
          <w:rtl/>
        </w:rPr>
        <w:t>حسین</w:t>
      </w:r>
      <w:r w:rsidR="00E6631C" w:rsidRPr="0003587B">
        <w:rPr>
          <w:rFonts w:cs="CTraditional Arabic" w:hint="cs"/>
          <w:spacing w:val="-4"/>
          <w:rtl/>
        </w:rPr>
        <w:t xml:space="preserve"> </w:t>
      </w:r>
      <w:r w:rsidR="00A2281B" w:rsidRPr="0003587B">
        <w:rPr>
          <w:rFonts w:cs="CTraditional Arabic" w:hint="cs"/>
          <w:spacing w:val="-4"/>
          <w:rtl/>
        </w:rPr>
        <w:t xml:space="preserve">س </w:t>
      </w:r>
      <w:r w:rsidRPr="0003587B">
        <w:rPr>
          <w:rFonts w:hint="cs"/>
          <w:spacing w:val="-4"/>
          <w:rtl/>
        </w:rPr>
        <w:t xml:space="preserve">را در آغوش گرفت و گفت: </w:t>
      </w:r>
      <w:r w:rsidR="00B06B8C" w:rsidRPr="0003587B">
        <w:rPr>
          <w:rFonts w:hint="cs"/>
          <w:spacing w:val="-4"/>
          <w:rtl/>
        </w:rPr>
        <w:t>«</w:t>
      </w:r>
      <w:r w:rsidRPr="0003587B">
        <w:rPr>
          <w:rFonts w:hint="cs"/>
          <w:spacing w:val="-4"/>
          <w:rtl/>
        </w:rPr>
        <w:t>با کسی وداع می</w:t>
      </w:r>
      <w:r w:rsidR="00811A12" w:rsidRPr="0003587B">
        <w:rPr>
          <w:rFonts w:hint="cs"/>
          <w:spacing w:val="-4"/>
          <w:rtl/>
        </w:rPr>
        <w:t>‌</w:t>
      </w:r>
      <w:r w:rsidRPr="0003587B">
        <w:rPr>
          <w:rFonts w:hint="cs"/>
          <w:spacing w:val="-4"/>
          <w:rtl/>
        </w:rPr>
        <w:t>کنم که به کام مرگ می</w:t>
      </w:r>
      <w:r w:rsidR="00811A12" w:rsidRPr="0003587B">
        <w:rPr>
          <w:rFonts w:hint="cs"/>
          <w:spacing w:val="-4"/>
          <w:rtl/>
        </w:rPr>
        <w:t>‌</w:t>
      </w:r>
      <w:r w:rsidRPr="0003587B">
        <w:rPr>
          <w:rFonts w:hint="cs"/>
          <w:spacing w:val="-4"/>
          <w:rtl/>
        </w:rPr>
        <w:t>رود»</w:t>
      </w:r>
      <w:r w:rsidRPr="0003587B">
        <w:rPr>
          <w:spacing w:val="-4"/>
          <w:vertAlign w:val="superscript"/>
          <w:rtl/>
        </w:rPr>
        <w:footnoteReference w:id="367"/>
      </w:r>
      <w:r w:rsidRPr="0003587B">
        <w:rPr>
          <w:rFonts w:hint="cs"/>
          <w:spacing w:val="-4"/>
          <w:rtl/>
        </w:rPr>
        <w:t>.</w:t>
      </w:r>
    </w:p>
    <w:p w:rsidR="00560E93" w:rsidRPr="00DB11B4" w:rsidRDefault="00560E93" w:rsidP="00DB11B4">
      <w:pPr>
        <w:pStyle w:val="a5"/>
        <w:rPr>
          <w:rtl/>
        </w:rPr>
      </w:pPr>
      <w:r w:rsidRPr="00DB11B4">
        <w:rPr>
          <w:rFonts w:hint="cs"/>
          <w:rtl/>
        </w:rPr>
        <w:t>ابن عمر</w:t>
      </w:r>
      <w:r w:rsidR="00E6631C">
        <w:rPr>
          <w:rFonts w:cs="CTraditional Arabic" w:hint="cs"/>
          <w:rtl/>
        </w:rPr>
        <w:t xml:space="preserve"> </w:t>
      </w:r>
      <w:r w:rsidR="00684B48" w:rsidRPr="00DB11B4">
        <w:rPr>
          <w:rFonts w:cs="CTraditional Arabic" w:hint="cs"/>
          <w:rtl/>
        </w:rPr>
        <w:t>ب</w:t>
      </w:r>
      <w:r w:rsidR="00A2281B" w:rsidRPr="00DB11B4">
        <w:rPr>
          <w:rFonts w:cs="CTraditional Arabic" w:hint="cs"/>
          <w:rtl/>
        </w:rPr>
        <w:t xml:space="preserve"> </w:t>
      </w:r>
      <w:r w:rsidRPr="00DB11B4">
        <w:rPr>
          <w:rFonts w:hint="cs"/>
          <w:rtl/>
        </w:rPr>
        <w:t>بعدها می</w:t>
      </w:r>
      <w:r w:rsidR="00811A12" w:rsidRPr="00DB11B4">
        <w:rPr>
          <w:rFonts w:hint="cs"/>
          <w:rtl/>
        </w:rPr>
        <w:t>‌</w:t>
      </w:r>
      <w:r w:rsidRPr="00DB11B4">
        <w:rPr>
          <w:rFonts w:hint="cs"/>
          <w:rtl/>
        </w:rPr>
        <w:t>گفت: حسین برای رفتن به کوفه بر ما غالب آمد، به جانم سوگند، پدر و برادرش برای وی بهترین عبرت بودند، آن همه فتنه و ناجانمردی مردم را دید، دیگر می</w:t>
      </w:r>
      <w:r w:rsidR="00811A12" w:rsidRPr="00DB11B4">
        <w:rPr>
          <w:rFonts w:hint="cs"/>
          <w:rtl/>
        </w:rPr>
        <w:t>‌</w:t>
      </w:r>
      <w:r w:rsidRPr="00DB11B4">
        <w:rPr>
          <w:rFonts w:hint="cs"/>
          <w:rtl/>
        </w:rPr>
        <w:t>بایست تا زنده است، حرکتی نمی</w:t>
      </w:r>
      <w:r w:rsidR="00811A12" w:rsidRPr="00DB11B4">
        <w:rPr>
          <w:rFonts w:hint="cs"/>
          <w:rtl/>
        </w:rPr>
        <w:t>‌</w:t>
      </w:r>
      <w:r w:rsidRPr="00DB11B4">
        <w:rPr>
          <w:rFonts w:hint="cs"/>
          <w:rtl/>
        </w:rPr>
        <w:t>کرد و با مردم همسو می</w:t>
      </w:r>
      <w:r w:rsidR="00811A12" w:rsidRPr="00DB11B4">
        <w:rPr>
          <w:rFonts w:hint="cs"/>
          <w:rtl/>
        </w:rPr>
        <w:t>‌</w:t>
      </w:r>
      <w:r w:rsidRPr="00DB11B4">
        <w:rPr>
          <w:rFonts w:hint="cs"/>
          <w:rtl/>
        </w:rPr>
        <w:t>شد؛ زیرا جماعت و یکدستی بهتر است</w:t>
      </w:r>
      <w:r w:rsidRPr="00DB11B4">
        <w:rPr>
          <w:vertAlign w:val="superscript"/>
          <w:rtl/>
        </w:rPr>
        <w:footnoteReference w:id="368"/>
      </w:r>
      <w:r w:rsidRPr="00DB11B4">
        <w:rPr>
          <w:rFonts w:hint="cs"/>
          <w:rtl/>
        </w:rPr>
        <w:t>.</w:t>
      </w:r>
    </w:p>
    <w:p w:rsidR="00560E93" w:rsidRPr="00DB11B4" w:rsidRDefault="00560E93" w:rsidP="00DB11B4">
      <w:pPr>
        <w:pStyle w:val="a5"/>
        <w:rPr>
          <w:rtl/>
        </w:rPr>
      </w:pPr>
      <w:r w:rsidRPr="00DB11B4">
        <w:rPr>
          <w:rFonts w:hint="cs"/>
          <w:rtl/>
        </w:rPr>
        <w:t>این نصیحت</w:t>
      </w:r>
      <w:r w:rsidR="00811A12" w:rsidRPr="00DB11B4">
        <w:rPr>
          <w:rFonts w:hint="cs"/>
          <w:rtl/>
        </w:rPr>
        <w:t>‌</w:t>
      </w:r>
      <w:r w:rsidRPr="00DB11B4">
        <w:rPr>
          <w:rFonts w:hint="cs"/>
          <w:rtl/>
        </w:rPr>
        <w:t>ها و بر حذر داشتن</w:t>
      </w:r>
      <w:r w:rsidR="00811A12" w:rsidRPr="00DB11B4">
        <w:rPr>
          <w:rFonts w:hint="cs"/>
          <w:rtl/>
        </w:rPr>
        <w:t>‌</w:t>
      </w:r>
      <w:r w:rsidRPr="00DB11B4">
        <w:rPr>
          <w:rFonts w:hint="cs"/>
          <w:rtl/>
        </w:rPr>
        <w:t>ها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را از عزم و اراده</w:t>
      </w:r>
      <w:r w:rsidRPr="00DB11B4">
        <w:rPr>
          <w:rFonts w:hint="cs"/>
        </w:rPr>
        <w:t>‌</w:t>
      </w:r>
      <w:r w:rsidRPr="00DB11B4">
        <w:rPr>
          <w:rFonts w:hint="cs"/>
          <w:rtl/>
        </w:rPr>
        <w:t xml:space="preserve">ی رفتن به کوفه منصرف نگردانید. این جا یک سوال بسیار مهم مطرح است و </w:t>
      </w:r>
      <w:r w:rsidR="002F2A30" w:rsidRPr="00DB11B4">
        <w:rPr>
          <w:rFonts w:hint="cs"/>
          <w:rtl/>
        </w:rPr>
        <w:t xml:space="preserve">آن اینکه: چگونه </w:t>
      </w:r>
      <w:r w:rsidRPr="00DB11B4">
        <w:rPr>
          <w:rFonts w:hint="cs"/>
          <w:rtl/>
        </w:rPr>
        <w:t>بزرگان</w:t>
      </w:r>
      <w:r w:rsidR="002F2A30" w:rsidRPr="00DB11B4">
        <w:rPr>
          <w:rFonts w:hint="cs"/>
          <w:rtl/>
        </w:rPr>
        <w:t xml:space="preserve"> صحابه</w:t>
      </w:r>
      <w:r w:rsidRPr="00DB11B4">
        <w:rPr>
          <w:rFonts w:hint="cs"/>
          <w:rtl/>
        </w:rPr>
        <w:t xml:space="preserve"> و کبار تابعین و خویشاوندان نزدیک حسین</w:t>
      </w:r>
      <w:r w:rsidR="00E6631C">
        <w:rPr>
          <w:rFonts w:hint="cs"/>
          <w:rtl/>
        </w:rPr>
        <w:t xml:space="preserve"> </w:t>
      </w:r>
      <w:r w:rsidR="00A2281B" w:rsidRPr="00DB11B4">
        <w:rPr>
          <w:rFonts w:cs="CTraditional Arabic" w:hint="cs"/>
          <w:rtl/>
        </w:rPr>
        <w:t xml:space="preserve">س </w:t>
      </w:r>
      <w:r w:rsidRPr="00DB11B4">
        <w:rPr>
          <w:rFonts w:hint="cs"/>
          <w:rtl/>
        </w:rPr>
        <w:t>همه از رفتن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به کوفه احساس خ</w:t>
      </w:r>
      <w:r w:rsidR="00470A51" w:rsidRPr="00DB11B4">
        <w:rPr>
          <w:rFonts w:hint="cs"/>
          <w:rtl/>
        </w:rPr>
        <w:t>ط</w:t>
      </w:r>
      <w:r w:rsidRPr="00DB11B4">
        <w:rPr>
          <w:rFonts w:hint="cs"/>
          <w:rtl/>
        </w:rPr>
        <w:t>ر می</w:t>
      </w:r>
      <w:r w:rsidR="00470A51" w:rsidRPr="00DB11B4">
        <w:rPr>
          <w:rFonts w:hint="cs"/>
          <w:rtl/>
        </w:rPr>
        <w:t>‌</w:t>
      </w:r>
      <w:r w:rsidRPr="00DB11B4">
        <w:rPr>
          <w:rFonts w:hint="cs"/>
          <w:rtl/>
        </w:rPr>
        <w:t>کنند و نتیجه</w:t>
      </w:r>
      <w:r w:rsidRPr="00DB11B4">
        <w:rPr>
          <w:rFonts w:hint="cs"/>
        </w:rPr>
        <w:t>‌</w:t>
      </w:r>
      <w:r w:rsidRPr="00DB11B4">
        <w:rPr>
          <w:rFonts w:hint="cs"/>
          <w:rtl/>
        </w:rPr>
        <w:t>ی این کار پیشاپیش برای همه مشخص است و در مقابل چگونه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بر ر</w:t>
      </w:r>
      <w:r w:rsidR="00B06B8C" w:rsidRPr="00DB11B4">
        <w:rPr>
          <w:rFonts w:hint="cs"/>
          <w:rtl/>
        </w:rPr>
        <w:t>أ</w:t>
      </w:r>
      <w:r w:rsidRPr="00DB11B4">
        <w:rPr>
          <w:rFonts w:hint="cs"/>
          <w:rtl/>
        </w:rPr>
        <w:t>ی خود مصر است و نصیحت</w:t>
      </w:r>
      <w:r w:rsidR="00470A51" w:rsidRPr="00DB11B4">
        <w:rPr>
          <w:rFonts w:hint="cs"/>
          <w:rtl/>
        </w:rPr>
        <w:t>‌</w:t>
      </w:r>
      <w:r w:rsidRPr="00DB11B4">
        <w:rPr>
          <w:rFonts w:hint="cs"/>
          <w:rtl/>
        </w:rPr>
        <w:t>های صحابه و کبار تابعین را نمی</w:t>
      </w:r>
      <w:r w:rsidR="00470A51" w:rsidRPr="00DB11B4">
        <w:rPr>
          <w:rFonts w:hint="cs"/>
          <w:rtl/>
        </w:rPr>
        <w:t>‌</w:t>
      </w:r>
      <w:r w:rsidRPr="00DB11B4">
        <w:rPr>
          <w:rFonts w:hint="cs"/>
          <w:rtl/>
        </w:rPr>
        <w:t>پذیرد؟</w:t>
      </w:r>
    </w:p>
    <w:p w:rsidR="00560E93" w:rsidRPr="00DB11B4" w:rsidRDefault="00560E93" w:rsidP="0003587B">
      <w:pPr>
        <w:pStyle w:val="a5"/>
        <w:widowControl w:val="0"/>
        <w:rPr>
          <w:rtl/>
        </w:rPr>
      </w:pPr>
      <w:r w:rsidRPr="00DB11B4">
        <w:rPr>
          <w:rFonts w:hint="cs"/>
          <w:rtl/>
        </w:rPr>
        <w:t>پاسخ این سوال این است که حسین</w:t>
      </w:r>
      <w:r w:rsidR="00E6631C">
        <w:rPr>
          <w:rFonts w:hint="cs"/>
          <w:rtl/>
        </w:rPr>
        <w:t xml:space="preserve"> </w:t>
      </w:r>
      <w:r w:rsidR="00A2281B" w:rsidRPr="00DB11B4">
        <w:rPr>
          <w:rFonts w:cs="CTraditional Arabic" w:hint="cs"/>
          <w:rtl/>
        </w:rPr>
        <w:t xml:space="preserve">س </w:t>
      </w:r>
      <w:r w:rsidRPr="00DB11B4">
        <w:rPr>
          <w:rFonts w:hint="cs"/>
          <w:rtl/>
        </w:rPr>
        <w:t>به این نتیجه رسیده بود که یزید بن معاویه قهرا از او بیعت می</w:t>
      </w:r>
      <w:r w:rsidR="00C428B5" w:rsidRPr="00DB11B4">
        <w:rPr>
          <w:rFonts w:hint="cs"/>
          <w:rtl/>
        </w:rPr>
        <w:t>‌</w:t>
      </w:r>
      <w:r w:rsidRPr="00DB11B4">
        <w:rPr>
          <w:rFonts w:hint="cs"/>
          <w:rtl/>
        </w:rPr>
        <w:t>گیرد و هرگز راضی نمی</w:t>
      </w:r>
      <w:r w:rsidR="00C428B5" w:rsidRPr="00DB11B4">
        <w:rPr>
          <w:rFonts w:hint="cs"/>
          <w:rtl/>
        </w:rPr>
        <w:t>‌</w:t>
      </w:r>
      <w:r w:rsidRPr="00DB11B4">
        <w:rPr>
          <w:rFonts w:hint="cs"/>
          <w:rtl/>
        </w:rPr>
        <w:t xml:space="preserve">شود که وی آزادانه </w:t>
      </w:r>
      <w:r w:rsidR="001B34CC" w:rsidRPr="00DB11B4">
        <w:rPr>
          <w:rFonts w:hint="cs"/>
          <w:rtl/>
        </w:rPr>
        <w:t>هر کاری را که بخواهد، انجام دهد، و امکان ندارد که یزید بیش از این خویشتن</w:t>
      </w:r>
      <w:r w:rsidR="00C428B5" w:rsidRPr="00DB11B4">
        <w:rPr>
          <w:rFonts w:hint="cs"/>
          <w:rtl/>
        </w:rPr>
        <w:t>‌</w:t>
      </w:r>
      <w:r w:rsidR="001B34CC" w:rsidRPr="00DB11B4">
        <w:rPr>
          <w:rFonts w:hint="cs"/>
          <w:rtl/>
        </w:rPr>
        <w:t xml:space="preserve">داری کند، فرستادگانی نزد </w:t>
      </w:r>
      <w:r w:rsidR="001B34CC" w:rsidRPr="0003587B">
        <w:rPr>
          <w:rFonts w:hint="cs"/>
          <w:spacing w:val="-4"/>
          <w:rtl/>
        </w:rPr>
        <w:t>حسین</w:t>
      </w:r>
      <w:r w:rsidR="00E6631C" w:rsidRPr="0003587B">
        <w:rPr>
          <w:rFonts w:cs="CTraditional Arabic" w:hint="cs"/>
          <w:spacing w:val="-4"/>
          <w:rtl/>
        </w:rPr>
        <w:t xml:space="preserve"> </w:t>
      </w:r>
      <w:r w:rsidR="00A2281B" w:rsidRPr="0003587B">
        <w:rPr>
          <w:rFonts w:cs="CTraditional Arabic" w:hint="cs"/>
          <w:spacing w:val="-4"/>
          <w:rtl/>
        </w:rPr>
        <w:t xml:space="preserve">س </w:t>
      </w:r>
      <w:r w:rsidR="001B34CC" w:rsidRPr="0003587B">
        <w:rPr>
          <w:rFonts w:hint="cs"/>
          <w:spacing w:val="-4"/>
          <w:rtl/>
        </w:rPr>
        <w:t>می</w:t>
      </w:r>
      <w:r w:rsidR="00C428B5" w:rsidRPr="0003587B">
        <w:rPr>
          <w:rFonts w:hint="cs"/>
          <w:spacing w:val="-4"/>
          <w:rtl/>
        </w:rPr>
        <w:t>‌</w:t>
      </w:r>
      <w:r w:rsidR="001B34CC" w:rsidRPr="0003587B">
        <w:rPr>
          <w:rFonts w:hint="cs"/>
          <w:spacing w:val="-4"/>
          <w:rtl/>
        </w:rPr>
        <w:t>آیند و می</w:t>
      </w:r>
      <w:r w:rsidR="00C428B5" w:rsidRPr="0003587B">
        <w:rPr>
          <w:rFonts w:hint="cs"/>
          <w:spacing w:val="-4"/>
          <w:rtl/>
        </w:rPr>
        <w:t>‌</w:t>
      </w:r>
      <w:r w:rsidR="001B34CC" w:rsidRPr="0003587B">
        <w:rPr>
          <w:rFonts w:hint="cs"/>
          <w:spacing w:val="-4"/>
          <w:rtl/>
        </w:rPr>
        <w:t>روند و در کوفه دعوتی گسترده به راه انداخته</w:t>
      </w:r>
      <w:r w:rsidR="001F30FE">
        <w:rPr>
          <w:rFonts w:hint="cs"/>
          <w:spacing w:val="-4"/>
          <w:rtl/>
        </w:rPr>
        <w:t>‌اند</w:t>
      </w:r>
      <w:r w:rsidR="001B34CC" w:rsidRPr="0003587B">
        <w:rPr>
          <w:rFonts w:hint="cs"/>
          <w:spacing w:val="-4"/>
          <w:rtl/>
        </w:rPr>
        <w:t>، این امور یزید را بر آن خواهد داشت که هر چه زودتر برای حسین</w:t>
      </w:r>
      <w:r w:rsidR="00E6631C" w:rsidRPr="0003587B">
        <w:rPr>
          <w:rFonts w:hint="cs"/>
          <w:spacing w:val="-4"/>
          <w:rtl/>
        </w:rPr>
        <w:t xml:space="preserve"> </w:t>
      </w:r>
      <w:r w:rsidR="00A2281B" w:rsidRPr="0003587B">
        <w:rPr>
          <w:rFonts w:cs="CTraditional Arabic" w:hint="cs"/>
          <w:spacing w:val="-4"/>
          <w:rtl/>
        </w:rPr>
        <w:t xml:space="preserve">س </w:t>
      </w:r>
      <w:r w:rsidR="001B34CC" w:rsidRPr="0003587B">
        <w:rPr>
          <w:rFonts w:hint="cs"/>
          <w:spacing w:val="-4"/>
          <w:rtl/>
        </w:rPr>
        <w:t>محدودیت</w:t>
      </w:r>
      <w:r w:rsidR="005B119C" w:rsidRPr="0003587B">
        <w:rPr>
          <w:rFonts w:hint="cs"/>
          <w:spacing w:val="-4"/>
          <w:rtl/>
        </w:rPr>
        <w:t>‌</w:t>
      </w:r>
      <w:r w:rsidR="001B34CC" w:rsidRPr="0003587B">
        <w:rPr>
          <w:rFonts w:hint="cs"/>
          <w:spacing w:val="-4"/>
          <w:rtl/>
        </w:rPr>
        <w:t>هایی اعمال کند.</w:t>
      </w:r>
    </w:p>
    <w:p w:rsidR="001B34CC" w:rsidRPr="00DB11B4" w:rsidRDefault="008C5911" w:rsidP="0003587B">
      <w:pPr>
        <w:pStyle w:val="a5"/>
        <w:widowControl w:val="0"/>
        <w:rPr>
          <w:rtl/>
        </w:rPr>
      </w:pPr>
      <w:r w:rsidRPr="00DB11B4">
        <w:rPr>
          <w:rFonts w:hint="cs"/>
          <w:rtl/>
        </w:rPr>
        <w:t>شاید هم حسین</w:t>
      </w:r>
      <w:r w:rsidR="00E6631C">
        <w:rPr>
          <w:rFonts w:hint="cs"/>
          <w:rtl/>
        </w:rPr>
        <w:t xml:space="preserve"> </w:t>
      </w:r>
      <w:r w:rsidR="00A2281B" w:rsidRPr="00DB11B4">
        <w:rPr>
          <w:rFonts w:cs="CTraditional Arabic" w:hint="cs"/>
          <w:rtl/>
        </w:rPr>
        <w:t xml:space="preserve">س </w:t>
      </w:r>
      <w:r w:rsidRPr="00DB11B4">
        <w:rPr>
          <w:rFonts w:hint="cs"/>
          <w:rtl/>
        </w:rPr>
        <w:t>احساس می</w:t>
      </w:r>
      <w:r w:rsidR="005B119C" w:rsidRPr="00DB11B4">
        <w:rPr>
          <w:rFonts w:hint="cs"/>
          <w:rtl/>
        </w:rPr>
        <w:t>‌</w:t>
      </w:r>
      <w:r w:rsidRPr="00DB11B4">
        <w:rPr>
          <w:rFonts w:hint="cs"/>
          <w:rtl/>
        </w:rPr>
        <w:t>کرد که ماندن وی در مکه بیشتر حساسیت ایجاد کند با توجه به این که وی از بیعت نمودن با یزید ممانعت می</w:t>
      </w:r>
      <w:r w:rsidR="005B119C" w:rsidRPr="00DB11B4">
        <w:rPr>
          <w:rFonts w:hint="cs"/>
          <w:rtl/>
        </w:rPr>
        <w:t>‌</w:t>
      </w:r>
      <w:r w:rsidRPr="00DB11B4">
        <w:rPr>
          <w:rFonts w:hint="cs"/>
          <w:rtl/>
        </w:rPr>
        <w:t xml:space="preserve">نمود، بدون آن که از نظر ظاهر موضع ایشان توجیهی داشته باشد. </w:t>
      </w:r>
    </w:p>
    <w:p w:rsidR="008C5911" w:rsidRPr="00DB11B4" w:rsidRDefault="008C5911" w:rsidP="00DB11B4">
      <w:pPr>
        <w:pStyle w:val="a5"/>
        <w:rPr>
          <w:rtl/>
        </w:rPr>
      </w:pPr>
      <w:r w:rsidRPr="00DB11B4">
        <w:rPr>
          <w:rFonts w:hint="cs"/>
          <w:rtl/>
        </w:rPr>
        <w:t>و دیگر این که بیم حسین</w:t>
      </w:r>
      <w:r w:rsidR="00E6631C">
        <w:rPr>
          <w:rFonts w:hint="cs"/>
          <w:rtl/>
        </w:rPr>
        <w:t xml:space="preserve"> </w:t>
      </w:r>
      <w:r w:rsidR="00A2281B" w:rsidRPr="00DB11B4">
        <w:rPr>
          <w:rFonts w:cs="CTraditional Arabic" w:hint="cs"/>
          <w:rtl/>
        </w:rPr>
        <w:t xml:space="preserve">س </w:t>
      </w:r>
      <w:r w:rsidRPr="00DB11B4">
        <w:rPr>
          <w:rFonts w:hint="cs"/>
          <w:rtl/>
        </w:rPr>
        <w:t>از رویارویی با طرفدارانش از یک طرف و رویارویی با بنی امیه در مکه از طرف دیگر، ایشان را به این فکر انداخت که هر چه سریع</w:t>
      </w:r>
      <w:r w:rsidR="00B45B51" w:rsidRPr="00DB11B4">
        <w:rPr>
          <w:rFonts w:hint="cs"/>
          <w:rtl/>
        </w:rPr>
        <w:t>‌</w:t>
      </w:r>
      <w:r w:rsidRPr="00DB11B4">
        <w:rPr>
          <w:rFonts w:hint="cs"/>
          <w:rtl/>
        </w:rPr>
        <w:t>تر از مکه خارج گردد، و به همین سبب بود که ابن عباس</w:t>
      </w:r>
      <w:r w:rsidR="00E6631C">
        <w:rPr>
          <w:rFonts w:hint="cs"/>
          <w:rtl/>
        </w:rPr>
        <w:t xml:space="preserve"> </w:t>
      </w:r>
      <w:r w:rsidR="00684B48" w:rsidRPr="00DB11B4">
        <w:rPr>
          <w:rFonts w:cs="CTraditional Arabic" w:hint="cs"/>
          <w:rtl/>
        </w:rPr>
        <w:t>ب</w:t>
      </w:r>
      <w:r w:rsidR="00A2281B" w:rsidRPr="00DB11B4">
        <w:rPr>
          <w:rFonts w:cs="CTraditional Arabic" w:hint="cs"/>
          <w:rtl/>
        </w:rPr>
        <w:t xml:space="preserve"> </w:t>
      </w:r>
      <w:r w:rsidRPr="00DB11B4">
        <w:rPr>
          <w:rFonts w:hint="cs"/>
          <w:rtl/>
        </w:rPr>
        <w:t>توجیه ایشان را برای رفتن به کوفه پذیرفت و آن این که رویارویی در کوفه انجام گیرد نه در مکه.</w:t>
      </w:r>
    </w:p>
    <w:p w:rsidR="008C5911" w:rsidRPr="00DB11B4" w:rsidRDefault="008C5911" w:rsidP="00DB11B4">
      <w:pPr>
        <w:pStyle w:val="a5"/>
        <w:rPr>
          <w:rtl/>
        </w:rPr>
      </w:pPr>
      <w:r w:rsidRPr="00DB11B4">
        <w:rPr>
          <w:rFonts w:hint="cs"/>
          <w:rtl/>
        </w:rPr>
        <w:t>شاید تصویر درخشان و امیدوار کننده</w:t>
      </w:r>
      <w:r w:rsidR="009B2FC1">
        <w:rPr>
          <w:rFonts w:hint="cs"/>
          <w:rtl/>
        </w:rPr>
        <w:t xml:space="preserve">‌ای </w:t>
      </w:r>
      <w:r w:rsidRPr="00DB11B4">
        <w:rPr>
          <w:rFonts w:hint="cs"/>
          <w:rtl/>
        </w:rPr>
        <w:t>که مسلم بن عقیل بنابر مشاهدات خود از کوفه برای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 xml:space="preserve">ترسیم کرده </w:t>
      </w:r>
      <w:r w:rsidR="00B45B51" w:rsidRPr="00DB11B4">
        <w:rPr>
          <w:rFonts w:hint="cs"/>
          <w:rtl/>
        </w:rPr>
        <w:t>ب</w:t>
      </w:r>
      <w:r w:rsidRPr="00DB11B4">
        <w:rPr>
          <w:rFonts w:hint="cs"/>
          <w:rtl/>
        </w:rPr>
        <w:t>ود، وی را بر آن داشت که هر چه سریع</w:t>
      </w:r>
      <w:r w:rsidR="00B45B51" w:rsidRPr="00DB11B4">
        <w:rPr>
          <w:rFonts w:hint="cs"/>
          <w:rtl/>
        </w:rPr>
        <w:t>‌</w:t>
      </w:r>
      <w:r w:rsidRPr="00DB11B4">
        <w:rPr>
          <w:rFonts w:hint="cs"/>
          <w:rtl/>
        </w:rPr>
        <w:t>تر از مکه خارج گردد، مسلم پیام داده بود که کوفه همه یکدست بیعت کرده</w:t>
      </w:r>
      <w:r w:rsidR="001F30FE">
        <w:rPr>
          <w:rFonts w:hint="cs"/>
          <w:rtl/>
        </w:rPr>
        <w:t>‌اند</w:t>
      </w:r>
      <w:r w:rsidRPr="00DB11B4">
        <w:rPr>
          <w:rFonts w:hint="cs"/>
          <w:rtl/>
        </w:rPr>
        <w:t xml:space="preserve"> و پیروزی بسیار نزدیک است، و برای محقق شدن آن حسین</w:t>
      </w:r>
      <w:r w:rsidR="00E6631C">
        <w:rPr>
          <w:rFonts w:hint="cs"/>
          <w:rtl/>
        </w:rPr>
        <w:t xml:space="preserve"> </w:t>
      </w:r>
      <w:r w:rsidR="00A2281B" w:rsidRPr="00DB11B4">
        <w:rPr>
          <w:rFonts w:cs="CTraditional Arabic" w:hint="cs"/>
          <w:rtl/>
        </w:rPr>
        <w:t xml:space="preserve">س </w:t>
      </w:r>
      <w:r w:rsidRPr="00DB11B4">
        <w:rPr>
          <w:rFonts w:hint="cs"/>
          <w:rtl/>
        </w:rPr>
        <w:t>باید هر چه زودتر به آن جا می</w:t>
      </w:r>
      <w:r w:rsidR="00B45B51" w:rsidRPr="00DB11B4">
        <w:rPr>
          <w:rFonts w:hint="cs"/>
          <w:rtl/>
        </w:rPr>
        <w:t>‌</w:t>
      </w:r>
      <w:r w:rsidRPr="00DB11B4">
        <w:rPr>
          <w:rFonts w:hint="cs"/>
          <w:rtl/>
        </w:rPr>
        <w:t>رفت.</w:t>
      </w:r>
    </w:p>
    <w:p w:rsidR="008C5911" w:rsidRPr="00DB11B4" w:rsidRDefault="008C5911" w:rsidP="00DB11B4">
      <w:pPr>
        <w:pStyle w:val="a5"/>
        <w:rPr>
          <w:rtl/>
        </w:rPr>
      </w:pPr>
      <w:r w:rsidRPr="00DB11B4">
        <w:rPr>
          <w:rFonts w:hint="cs"/>
          <w:rtl/>
        </w:rPr>
        <w:t>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اندیشید و به این نتیجه رسید که اوضاع کوفه به نفع اوست؛ زیرا امیر کوفه، نعمان بن بشیر</w:t>
      </w:r>
      <w:r w:rsidR="00E6631C">
        <w:rPr>
          <w:rFonts w:hint="cs"/>
          <w:rtl/>
        </w:rPr>
        <w:t xml:space="preserve"> </w:t>
      </w:r>
      <w:r w:rsidR="00A2281B" w:rsidRPr="00DB11B4">
        <w:rPr>
          <w:rFonts w:cs="CTraditional Arabic" w:hint="cs"/>
          <w:rtl/>
        </w:rPr>
        <w:t xml:space="preserve">س </w:t>
      </w:r>
      <w:r w:rsidRPr="00DB11B4">
        <w:rPr>
          <w:rFonts w:hint="cs"/>
          <w:rtl/>
        </w:rPr>
        <w:t>بسیار مسالمت</w:t>
      </w:r>
      <w:r w:rsidR="00B45B51" w:rsidRPr="00DB11B4">
        <w:rPr>
          <w:rFonts w:hint="cs"/>
          <w:rtl/>
        </w:rPr>
        <w:t>‌</w:t>
      </w:r>
      <w:r w:rsidRPr="00DB11B4">
        <w:rPr>
          <w:rFonts w:hint="cs"/>
          <w:rtl/>
        </w:rPr>
        <w:t>آمیز رفتار می</w:t>
      </w:r>
      <w:r w:rsidR="00B45B51" w:rsidRPr="00DB11B4">
        <w:rPr>
          <w:rFonts w:hint="cs"/>
          <w:rtl/>
        </w:rPr>
        <w:t>‌</w:t>
      </w:r>
      <w:r w:rsidRPr="00DB11B4">
        <w:rPr>
          <w:rFonts w:hint="cs"/>
          <w:rtl/>
        </w:rPr>
        <w:t>کرد و هزاران نفر هم در آن جا مشتاق دیدار و آماده به خدمت ایشان بودند.</w:t>
      </w:r>
    </w:p>
    <w:p w:rsidR="008C5911" w:rsidRPr="00DB11B4" w:rsidRDefault="00DF100F" w:rsidP="00DB11B4">
      <w:pPr>
        <w:pStyle w:val="a3"/>
        <w:rPr>
          <w:rtl/>
        </w:rPr>
      </w:pPr>
      <w:bookmarkStart w:id="273" w:name="_Toc434685356"/>
      <w:bookmarkStart w:id="274" w:name="_Toc434685718"/>
      <w:bookmarkStart w:id="275" w:name="_Toc452296785"/>
      <w:bookmarkStart w:id="276" w:name="_Toc452297148"/>
      <w:bookmarkStart w:id="277" w:name="_Toc452297263"/>
      <w:r w:rsidRPr="00DB11B4">
        <w:rPr>
          <w:rFonts w:hint="cs"/>
          <w:rtl/>
        </w:rPr>
        <w:t>ج: عدم پشتیبانی اهل کوفه از مسلم بن عقیل</w:t>
      </w:r>
      <w:bookmarkEnd w:id="273"/>
      <w:bookmarkEnd w:id="274"/>
      <w:bookmarkEnd w:id="275"/>
      <w:bookmarkEnd w:id="276"/>
      <w:bookmarkEnd w:id="277"/>
    </w:p>
    <w:p w:rsidR="00DF100F" w:rsidRPr="00DB11B4" w:rsidRDefault="00DF100F" w:rsidP="0003587B">
      <w:pPr>
        <w:pStyle w:val="a5"/>
        <w:widowControl w:val="0"/>
        <w:rPr>
          <w:rtl/>
        </w:rPr>
      </w:pPr>
      <w:r w:rsidRPr="00DB11B4">
        <w:rPr>
          <w:rFonts w:hint="cs"/>
          <w:rtl/>
        </w:rPr>
        <w:t xml:space="preserve">عبیدالله بن زیاد </w:t>
      </w:r>
      <w:r w:rsidR="00FF4802" w:rsidRPr="00DB11B4">
        <w:rPr>
          <w:rFonts w:hint="cs"/>
          <w:rtl/>
        </w:rPr>
        <w:t>با یک ترفند توانست هانی بن عروه، میزبان مسلم بن عقیل را در کوفه دستگیر و در قصر خود زندانی کند، خبر به مسلم بن عقیل رسید، وی با چهار هزار نفر قصر عبیدالله را محاصره کرد و اهل کوفه با وی همراه شدند، اشراف کوفه در آن هنگام نزد عبیدالله در قصر بودند، عب</w:t>
      </w:r>
      <w:r w:rsidR="0055651C" w:rsidRPr="00DB11B4">
        <w:rPr>
          <w:rFonts w:hint="cs"/>
          <w:rtl/>
        </w:rPr>
        <w:t>ی</w:t>
      </w:r>
      <w:r w:rsidR="00FF4802" w:rsidRPr="00DB11B4">
        <w:rPr>
          <w:rFonts w:hint="cs"/>
          <w:rtl/>
        </w:rPr>
        <w:t>دالله به آنان گفت: مردم را از مسلم بن عقیل دور کنید و به آنان وعده</w:t>
      </w:r>
      <w:r w:rsidR="00FF4802" w:rsidRPr="00DB11B4">
        <w:rPr>
          <w:rFonts w:hint="cs"/>
        </w:rPr>
        <w:t>‌</w:t>
      </w:r>
      <w:r w:rsidR="00FF4802" w:rsidRPr="00DB11B4">
        <w:rPr>
          <w:rFonts w:hint="cs"/>
          <w:rtl/>
        </w:rPr>
        <w:t>ی عطایایی داد و از لشکر شام ترسانید، بزرگان کوفه، مردم را امر کردند که مسلم بن عقیل را رها کنند و کار به جایی کشید که زنی می</w:t>
      </w:r>
      <w:r w:rsidR="0055651C" w:rsidRPr="00DB11B4">
        <w:rPr>
          <w:rFonts w:hint="cs"/>
          <w:rtl/>
        </w:rPr>
        <w:t>‌</w:t>
      </w:r>
      <w:r w:rsidR="00FF4802" w:rsidRPr="00DB11B4">
        <w:rPr>
          <w:rFonts w:hint="cs"/>
          <w:rtl/>
        </w:rPr>
        <w:t>آمد و دست فرزندش را می</w:t>
      </w:r>
      <w:r w:rsidR="0055651C" w:rsidRPr="00DB11B4">
        <w:rPr>
          <w:rFonts w:hint="cs"/>
          <w:rtl/>
        </w:rPr>
        <w:t>‌</w:t>
      </w:r>
      <w:r w:rsidR="00FF4802" w:rsidRPr="00DB11B4">
        <w:rPr>
          <w:rFonts w:hint="cs"/>
          <w:rtl/>
        </w:rPr>
        <w:t>گرفت و می</w:t>
      </w:r>
      <w:r w:rsidR="0045305B" w:rsidRPr="00DB11B4">
        <w:rPr>
          <w:rFonts w:hint="cs"/>
          <w:rtl/>
        </w:rPr>
        <w:t>‌</w:t>
      </w:r>
      <w:r w:rsidR="00FF4802" w:rsidRPr="00DB11B4">
        <w:rPr>
          <w:rFonts w:hint="cs"/>
          <w:rtl/>
        </w:rPr>
        <w:t>برد و مردی می</w:t>
      </w:r>
      <w:r w:rsidR="0045305B" w:rsidRPr="00DB11B4">
        <w:rPr>
          <w:rFonts w:hint="cs"/>
          <w:rtl/>
        </w:rPr>
        <w:t>‌</w:t>
      </w:r>
      <w:r w:rsidR="00FF4802" w:rsidRPr="00DB11B4">
        <w:rPr>
          <w:rFonts w:hint="cs"/>
          <w:rtl/>
        </w:rPr>
        <w:t>آمد و برادرش را می</w:t>
      </w:r>
      <w:r w:rsidR="0045305B" w:rsidRPr="00DB11B4">
        <w:rPr>
          <w:rFonts w:hint="cs"/>
          <w:rtl/>
        </w:rPr>
        <w:t>‌</w:t>
      </w:r>
      <w:r w:rsidR="00FF4802" w:rsidRPr="00DB11B4">
        <w:rPr>
          <w:rFonts w:hint="cs"/>
          <w:rtl/>
        </w:rPr>
        <w:t>برد و ریش سفید قبیله می</w:t>
      </w:r>
      <w:r w:rsidR="0045305B" w:rsidRPr="00DB11B4">
        <w:rPr>
          <w:rFonts w:hint="cs"/>
          <w:rtl/>
        </w:rPr>
        <w:t>‌</w:t>
      </w:r>
      <w:r w:rsidR="00FF4802" w:rsidRPr="00DB11B4">
        <w:rPr>
          <w:rFonts w:hint="cs"/>
          <w:rtl/>
        </w:rPr>
        <w:t>آمد و افراد قبیله</w:t>
      </w:r>
      <w:r w:rsidR="009B2FC1">
        <w:rPr>
          <w:rFonts w:hint="cs"/>
          <w:rtl/>
        </w:rPr>
        <w:t xml:space="preserve">‌اش </w:t>
      </w:r>
      <w:r w:rsidR="00FF4802" w:rsidRPr="00DB11B4">
        <w:rPr>
          <w:rFonts w:hint="cs"/>
          <w:rtl/>
        </w:rPr>
        <w:t>را می</w:t>
      </w:r>
      <w:r w:rsidR="0045305B" w:rsidRPr="00DB11B4">
        <w:rPr>
          <w:rFonts w:hint="cs"/>
          <w:rtl/>
        </w:rPr>
        <w:t>‌</w:t>
      </w:r>
      <w:r w:rsidR="00FF4802" w:rsidRPr="00DB11B4">
        <w:rPr>
          <w:rFonts w:hint="cs"/>
          <w:rtl/>
        </w:rPr>
        <w:t>برد و نهایتا از چهار هزار نفر فقط سی نفر باقی ماندند و هنوز آفتاب غروب نکرده بود که مسلم بن عقیل تنها ماند، در کوچه</w:t>
      </w:r>
      <w:r w:rsidR="0045305B" w:rsidRPr="00DB11B4">
        <w:rPr>
          <w:rFonts w:hint="cs"/>
          <w:rtl/>
        </w:rPr>
        <w:t>‌</w:t>
      </w:r>
      <w:r w:rsidR="00FF4802" w:rsidRPr="00DB11B4">
        <w:rPr>
          <w:rFonts w:hint="cs"/>
          <w:rtl/>
        </w:rPr>
        <w:t xml:space="preserve">های </w:t>
      </w:r>
      <w:r w:rsidR="00FF4802" w:rsidRPr="00E6631C">
        <w:rPr>
          <w:rFonts w:hint="cs"/>
          <w:spacing w:val="-2"/>
          <w:rtl/>
        </w:rPr>
        <w:t>کوفه سرگردان بود و نمی</w:t>
      </w:r>
      <w:r w:rsidR="0045305B" w:rsidRPr="00E6631C">
        <w:rPr>
          <w:rFonts w:hint="cs"/>
          <w:spacing w:val="-2"/>
          <w:rtl/>
        </w:rPr>
        <w:t>‌</w:t>
      </w:r>
      <w:r w:rsidR="00FF4802" w:rsidRPr="00E6631C">
        <w:rPr>
          <w:rFonts w:hint="cs"/>
          <w:spacing w:val="-2"/>
          <w:rtl/>
        </w:rPr>
        <w:t>دانست کجا برود، دروازه</w:t>
      </w:r>
      <w:r w:rsidR="00FF4802" w:rsidRPr="00E6631C">
        <w:rPr>
          <w:rFonts w:hint="cs"/>
          <w:spacing w:val="-2"/>
        </w:rPr>
        <w:t>‌</w:t>
      </w:r>
      <w:r w:rsidR="00FF4802" w:rsidRPr="00E6631C">
        <w:rPr>
          <w:rFonts w:hint="cs"/>
          <w:spacing w:val="-2"/>
          <w:rtl/>
        </w:rPr>
        <w:t xml:space="preserve">ی منزل زنی از کنده را کوبید و از او </w:t>
      </w:r>
      <w:r w:rsidR="00944780" w:rsidRPr="00E6631C">
        <w:rPr>
          <w:rFonts w:hint="cs"/>
          <w:spacing w:val="-2"/>
          <w:rtl/>
        </w:rPr>
        <w:t>آ</w:t>
      </w:r>
      <w:r w:rsidR="00FF4802" w:rsidRPr="00E6631C">
        <w:rPr>
          <w:rFonts w:hint="cs"/>
          <w:spacing w:val="-2"/>
          <w:rtl/>
        </w:rPr>
        <w:t>ب خواست، زن تعجب نمود و از او پرسید که تو کیستی؟ گفت: من مسلم بن عقیل هستم و داستان را ب</w:t>
      </w:r>
      <w:r w:rsidR="00944780" w:rsidRPr="00E6631C">
        <w:rPr>
          <w:rFonts w:hint="cs"/>
          <w:spacing w:val="-2"/>
          <w:rtl/>
        </w:rPr>
        <w:t>رایش تعریف کرد و گفت: حسین هم د</w:t>
      </w:r>
      <w:r w:rsidR="00FF4802" w:rsidRPr="00E6631C">
        <w:rPr>
          <w:rFonts w:hint="cs"/>
          <w:spacing w:val="-2"/>
          <w:rtl/>
        </w:rPr>
        <w:t>ر راه است، من به او پیام داده ام که بیاید، آن زن در خانه</w:t>
      </w:r>
      <w:r w:rsidR="00FF4802" w:rsidRPr="00E6631C">
        <w:rPr>
          <w:rFonts w:hint="cs"/>
          <w:spacing w:val="-2"/>
        </w:rPr>
        <w:t>‌</w:t>
      </w:r>
      <w:r w:rsidR="00FF4802" w:rsidRPr="00E6631C">
        <w:rPr>
          <w:rFonts w:hint="cs"/>
          <w:spacing w:val="-2"/>
          <w:rtl/>
        </w:rPr>
        <w:t xml:space="preserve">ی مجاور خود مسلم را جا داد و برایش آب و غذا آورد، اما پسر </w:t>
      </w:r>
      <w:r w:rsidR="003363D5" w:rsidRPr="00E6631C">
        <w:rPr>
          <w:rFonts w:hint="cs"/>
          <w:spacing w:val="-2"/>
          <w:rtl/>
        </w:rPr>
        <w:t>آن زن رفت و عبیدالله را از مخفیگاه مسلم آگاه کرد، عبیدالله هفتاد نفر فرستاد که دس</w:t>
      </w:r>
      <w:r w:rsidR="00944780" w:rsidRPr="00E6631C">
        <w:rPr>
          <w:rFonts w:hint="cs"/>
          <w:spacing w:val="-2"/>
          <w:rtl/>
        </w:rPr>
        <w:t>ت</w:t>
      </w:r>
      <w:r w:rsidR="003363D5" w:rsidRPr="00E6631C">
        <w:rPr>
          <w:rFonts w:hint="cs"/>
          <w:spacing w:val="-2"/>
          <w:rtl/>
        </w:rPr>
        <w:t>گیرش کنند، مسلم با آنان جنگید و سرانجام چون که او را تامین دادند، تسلیم شد، او را به قصر امارت که عبیدالله در آن بود بردند، عبیدالله پرسید چرا قیام کردی؟</w:t>
      </w:r>
    </w:p>
    <w:p w:rsidR="003363D5" w:rsidRPr="00DB11B4" w:rsidRDefault="003363D5" w:rsidP="00DB11B4">
      <w:pPr>
        <w:pStyle w:val="a5"/>
        <w:rPr>
          <w:rtl/>
        </w:rPr>
      </w:pPr>
      <w:r w:rsidRPr="00DB11B4">
        <w:rPr>
          <w:rFonts w:hint="cs"/>
          <w:rtl/>
        </w:rPr>
        <w:t>گفت: به خاطر بیعتی که از حسین بن علی بر گردن دارم، گفت: مگر بیعت</w:t>
      </w:r>
      <w:r w:rsidR="00162656" w:rsidRPr="00DB11B4">
        <w:rPr>
          <w:rFonts w:hint="cs"/>
          <w:rtl/>
        </w:rPr>
        <w:t xml:space="preserve"> </w:t>
      </w:r>
      <w:r w:rsidRPr="00DB11B4">
        <w:rPr>
          <w:rFonts w:hint="cs"/>
          <w:rtl/>
        </w:rPr>
        <w:t>یزید را بر گردن نداری؟ عبیدالله گفت: من تو را می</w:t>
      </w:r>
      <w:r w:rsidR="007F00DE" w:rsidRPr="00DB11B4">
        <w:rPr>
          <w:rFonts w:hint="cs"/>
          <w:rtl/>
        </w:rPr>
        <w:t>‌</w:t>
      </w:r>
      <w:r w:rsidRPr="00DB11B4">
        <w:rPr>
          <w:rFonts w:hint="cs"/>
          <w:rtl/>
        </w:rPr>
        <w:t>کشم، مسلم گفت: بگذار وصیت کنم، گفت: وصیت کن، مسلم روی برگردانید، عمر بن سعد بن ابی وقاص را دید، گفت: تو از نظر خویشاوندی از همه به من نزدیک</w:t>
      </w:r>
      <w:r w:rsidR="007F00DE" w:rsidRPr="00DB11B4">
        <w:rPr>
          <w:rFonts w:hint="cs"/>
          <w:rtl/>
        </w:rPr>
        <w:t>‌</w:t>
      </w:r>
      <w:r w:rsidRPr="00DB11B4">
        <w:rPr>
          <w:rFonts w:hint="cs"/>
          <w:rtl/>
        </w:rPr>
        <w:t>تری، بیا تا با تو وصیت کنم، سپس او را به کناری کشید و گفت: برای حسین پیامی بفرست که بازگردد، عمر بن سعد مردی را فرستاد تا حسین</w:t>
      </w:r>
      <w:r w:rsidR="00A2281B" w:rsidRPr="00DB11B4">
        <w:rPr>
          <w:rFonts w:cs="CTraditional Arabic" w:hint="cs"/>
          <w:rtl/>
        </w:rPr>
        <w:t xml:space="preserve">س </w:t>
      </w:r>
      <w:r w:rsidRPr="00DB11B4">
        <w:rPr>
          <w:rFonts w:hint="cs"/>
          <w:rtl/>
        </w:rPr>
        <w:t>را بگوید که کار تمام شده و اهل کوفه او را فریب داده</w:t>
      </w:r>
      <w:r w:rsidR="001F30FE">
        <w:rPr>
          <w:rFonts w:hint="cs"/>
          <w:rtl/>
        </w:rPr>
        <w:t>‌اند</w:t>
      </w:r>
      <w:r w:rsidRPr="00DB11B4">
        <w:rPr>
          <w:rFonts w:hint="cs"/>
          <w:rtl/>
        </w:rPr>
        <w:t>، مسلم سخن مشهورش را گفت: «با خانواده ات بازگرد، مبادا مردم کوفه تو را فریب دهند، اهل کوفه به من و تو دروغ گفتند و دروغگو نظری ندارد»</w:t>
      </w:r>
      <w:r w:rsidRPr="00DB11B4">
        <w:rPr>
          <w:vertAlign w:val="superscript"/>
          <w:rtl/>
        </w:rPr>
        <w:footnoteReference w:id="369"/>
      </w:r>
      <w:r w:rsidR="00164F44" w:rsidRPr="00DB11B4">
        <w:rPr>
          <w:rFonts w:hint="cs"/>
          <w:rtl/>
        </w:rPr>
        <w:t>.</w:t>
      </w:r>
    </w:p>
    <w:p w:rsidR="003363D5" w:rsidRPr="00DB11B4" w:rsidRDefault="002A74A7" w:rsidP="00DB11B4">
      <w:pPr>
        <w:pStyle w:val="a1"/>
        <w:rPr>
          <w:i/>
          <w:rtl/>
        </w:rPr>
      </w:pPr>
      <w:bookmarkStart w:id="278" w:name="_Toc434685357"/>
      <w:bookmarkStart w:id="279" w:name="_Toc434685719"/>
      <w:bookmarkStart w:id="280" w:name="_Toc452296786"/>
      <w:bookmarkStart w:id="281" w:name="_Toc452297149"/>
      <w:bookmarkStart w:id="282" w:name="_Toc452297264"/>
      <w:r w:rsidRPr="00DB11B4">
        <w:rPr>
          <w:rFonts w:hint="cs"/>
          <w:rtl/>
        </w:rPr>
        <w:t>ثالثا: حسین</w:t>
      </w:r>
      <w:r w:rsidR="00E6631C">
        <w:rPr>
          <w:rFonts w:hint="cs"/>
          <w:rtl/>
        </w:rPr>
        <w:t xml:space="preserve"> </w:t>
      </w:r>
      <w:r w:rsidR="00A2281B" w:rsidRPr="0003587B">
        <w:rPr>
          <w:rFonts w:cs="CTraditional Arabic" w:hint="cs"/>
          <w:b w:val="0"/>
          <w:bCs w:val="0"/>
          <w:sz w:val="28"/>
          <w:szCs w:val="28"/>
          <w:rtl/>
        </w:rPr>
        <w:t>س</w:t>
      </w:r>
      <w:r w:rsidR="00A2281B" w:rsidRPr="00DB11B4">
        <w:rPr>
          <w:rFonts w:cs="CTraditional Arabic" w:hint="cs"/>
          <w:rtl/>
        </w:rPr>
        <w:t xml:space="preserve"> </w:t>
      </w:r>
      <w:r w:rsidRPr="00DB11B4">
        <w:rPr>
          <w:rFonts w:hint="cs"/>
          <w:rtl/>
        </w:rPr>
        <w:t>و معرکه‌ی کربلا</w:t>
      </w:r>
      <w:bookmarkEnd w:id="278"/>
      <w:bookmarkEnd w:id="279"/>
      <w:bookmarkEnd w:id="280"/>
      <w:bookmarkEnd w:id="281"/>
      <w:bookmarkEnd w:id="282"/>
    </w:p>
    <w:p w:rsidR="002A74A7" w:rsidRPr="00DB11B4" w:rsidRDefault="002A74A7" w:rsidP="00DB11B4">
      <w:pPr>
        <w:pStyle w:val="a5"/>
        <w:rPr>
          <w:rtl/>
        </w:rPr>
      </w:pPr>
      <w:r w:rsidRPr="00DB11B4">
        <w:rPr>
          <w:rFonts w:hint="cs"/>
          <w:rtl/>
        </w:rPr>
        <w:t>مسلم بن عقیل قبلا نامه</w:t>
      </w:r>
      <w:r w:rsidR="009B2FC1">
        <w:rPr>
          <w:rFonts w:hint="cs"/>
          <w:rtl/>
        </w:rPr>
        <w:t xml:space="preserve">‌ای </w:t>
      </w:r>
      <w:r w:rsidRPr="00DB11B4">
        <w:rPr>
          <w:rFonts w:hint="cs"/>
          <w:rtl/>
        </w:rPr>
        <w:t>به حسین</w:t>
      </w:r>
      <w:r w:rsidR="00E6631C">
        <w:rPr>
          <w:rFonts w:hint="cs"/>
          <w:rtl/>
        </w:rPr>
        <w:t xml:space="preserve"> </w:t>
      </w:r>
      <w:r w:rsidR="00A2281B" w:rsidRPr="00DB11B4">
        <w:rPr>
          <w:rFonts w:cs="CTraditional Arabic" w:hint="cs"/>
          <w:rtl/>
        </w:rPr>
        <w:t xml:space="preserve">س </w:t>
      </w:r>
      <w:r w:rsidRPr="00DB11B4">
        <w:rPr>
          <w:rFonts w:hint="cs"/>
          <w:rtl/>
        </w:rPr>
        <w:t>نوشته و در آن گفته بود: «راهنما به اهل خود دروغ نمی</w:t>
      </w:r>
      <w:r w:rsidR="00603634" w:rsidRPr="00DB11B4">
        <w:rPr>
          <w:rFonts w:hint="cs"/>
          <w:rtl/>
        </w:rPr>
        <w:t>‌</w:t>
      </w:r>
      <w:r w:rsidRPr="00DB11B4">
        <w:rPr>
          <w:rFonts w:hint="cs"/>
          <w:rtl/>
        </w:rPr>
        <w:t>گوید، تمام اهل کوفه با شما هستند، به محض خواندن نامه حرکت کنید»</w:t>
      </w:r>
      <w:r w:rsidR="00E6631C">
        <w:rPr>
          <w:rFonts w:hint="cs"/>
          <w:rtl/>
        </w:rPr>
        <w:t>.</w:t>
      </w:r>
    </w:p>
    <w:p w:rsidR="002A74A7" w:rsidRPr="00DB11B4" w:rsidRDefault="002A74A7" w:rsidP="00E6631C">
      <w:pPr>
        <w:pStyle w:val="a5"/>
        <w:rPr>
          <w:rtl/>
        </w:rPr>
      </w:pPr>
      <w:r w:rsidRPr="00DB11B4">
        <w:rPr>
          <w:rFonts w:hint="cs"/>
          <w:rtl/>
        </w:rPr>
        <w:t>مسلم بن عقیل این نامه را بیست و هفت شب قبل از دستگیری و قتل خود فرستاده بود</w:t>
      </w:r>
      <w:r w:rsidRPr="00DB11B4">
        <w:rPr>
          <w:vertAlign w:val="superscript"/>
          <w:rtl/>
        </w:rPr>
        <w:footnoteReference w:id="370"/>
      </w:r>
      <w:r w:rsidR="00E6631C">
        <w:rPr>
          <w:rFonts w:hint="cs"/>
          <w:rtl/>
        </w:rPr>
        <w:t>.</w:t>
      </w:r>
    </w:p>
    <w:p w:rsidR="002A74A7" w:rsidRPr="00DB11B4" w:rsidRDefault="002A74A7" w:rsidP="00DB11B4">
      <w:pPr>
        <w:pStyle w:val="a5"/>
        <w:rPr>
          <w:rtl/>
        </w:rPr>
      </w:pPr>
      <w:r w:rsidRPr="00DB11B4">
        <w:rPr>
          <w:rFonts w:hint="cs"/>
          <w:rtl/>
        </w:rPr>
        <w:t>مسلم هشتم ذی الحجه در کوفه کشته شد و نیز گفته شده است که روز نهم ذی الحجه، یعنی یک روز پس از حرکت حسین</w:t>
      </w:r>
      <w:r w:rsidR="00A2281B" w:rsidRPr="00DB11B4">
        <w:rPr>
          <w:rFonts w:cs="CTraditional Arabic" w:hint="cs"/>
          <w:rtl/>
        </w:rPr>
        <w:t xml:space="preserve">س </w:t>
      </w:r>
      <w:r w:rsidRPr="00DB11B4">
        <w:rPr>
          <w:rFonts w:hint="cs"/>
          <w:rtl/>
        </w:rPr>
        <w:t>از مکه</w:t>
      </w:r>
      <w:r w:rsidRPr="00DB11B4">
        <w:rPr>
          <w:vertAlign w:val="superscript"/>
          <w:rtl/>
        </w:rPr>
        <w:footnoteReference w:id="371"/>
      </w:r>
      <w:r w:rsidRPr="00DB11B4">
        <w:rPr>
          <w:rFonts w:hint="cs"/>
          <w:rtl/>
        </w:rPr>
        <w:t>.</w:t>
      </w:r>
    </w:p>
    <w:p w:rsidR="002A74A7" w:rsidRPr="00DB11B4" w:rsidRDefault="002A74A7" w:rsidP="00DB11B4">
      <w:pPr>
        <w:pStyle w:val="a5"/>
        <w:rPr>
          <w:rtl/>
        </w:rPr>
      </w:pPr>
      <w:r w:rsidRPr="00DB11B4">
        <w:rPr>
          <w:rFonts w:hint="cs"/>
          <w:rtl/>
        </w:rPr>
        <w:t>هنگامی که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هشتم</w:t>
      </w:r>
      <w:r w:rsidR="00A962F7" w:rsidRPr="00DB11B4">
        <w:rPr>
          <w:rtl/>
        </w:rPr>
        <w:t xml:space="preserve"> </w:t>
      </w:r>
      <w:r w:rsidRPr="00DB11B4">
        <w:rPr>
          <w:rFonts w:hint="cs"/>
          <w:rtl/>
        </w:rPr>
        <w:t>ذی الحجه سال شصت از مکه خارج شد والی مکه عمرو بن سعید بن العاص اهمیت وضع را دریافت و هی</w:t>
      </w:r>
      <w:r w:rsidR="00603634" w:rsidRPr="00DB11B4">
        <w:rPr>
          <w:rFonts w:hint="cs"/>
          <w:rtl/>
        </w:rPr>
        <w:t>أ</w:t>
      </w:r>
      <w:r w:rsidRPr="00DB11B4">
        <w:rPr>
          <w:rFonts w:hint="cs"/>
          <w:rtl/>
        </w:rPr>
        <w:t>تی را به سرپرستی برادرش یحیی بن سعید بن العاص نزد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فرستاد و کوشیدند که ایشان را از تصمیمش منصرف کنند، اما حسین</w:t>
      </w:r>
      <w:r w:rsidR="00E6631C">
        <w:rPr>
          <w:rFonts w:hint="cs"/>
          <w:rtl/>
        </w:rPr>
        <w:t xml:space="preserve"> </w:t>
      </w:r>
      <w:r w:rsidR="00A2281B" w:rsidRPr="00DB11B4">
        <w:rPr>
          <w:rFonts w:cs="CTraditional Arabic" w:hint="cs"/>
          <w:rtl/>
        </w:rPr>
        <w:t xml:space="preserve">س </w:t>
      </w:r>
      <w:r w:rsidRPr="00DB11B4">
        <w:rPr>
          <w:rFonts w:hint="cs"/>
          <w:rtl/>
        </w:rPr>
        <w:t>نپذیرفت، آنان گفتند: ای حسین! از خدا</w:t>
      </w:r>
      <w:r w:rsidR="00325708" w:rsidRPr="00DB11B4">
        <w:rPr>
          <w:rFonts w:hint="cs"/>
          <w:rtl/>
        </w:rPr>
        <w:t xml:space="preserve"> نمی‌</w:t>
      </w:r>
      <w:r w:rsidRPr="00DB11B4">
        <w:rPr>
          <w:rFonts w:hint="cs"/>
          <w:rtl/>
        </w:rPr>
        <w:t>ترسی، از جماعت مسلمانان خارج می</w:t>
      </w:r>
      <w:r w:rsidR="00B2628A" w:rsidRPr="00DB11B4">
        <w:rPr>
          <w:rFonts w:hint="cs"/>
          <w:rtl/>
        </w:rPr>
        <w:t>‌</w:t>
      </w:r>
      <w:r w:rsidRPr="00DB11B4">
        <w:rPr>
          <w:rFonts w:hint="cs"/>
          <w:rtl/>
        </w:rPr>
        <w:t>گردی و میان مسلمانان اختلاف می</w:t>
      </w:r>
      <w:r w:rsidR="00B2628A" w:rsidRPr="00DB11B4">
        <w:rPr>
          <w:rFonts w:hint="cs"/>
          <w:rtl/>
        </w:rPr>
        <w:t>‌</w:t>
      </w:r>
      <w:r w:rsidRPr="00DB11B4">
        <w:rPr>
          <w:rFonts w:hint="cs"/>
          <w:rtl/>
        </w:rPr>
        <w:t>اندازی، حسین</w:t>
      </w:r>
      <w:r w:rsidR="00E6631C">
        <w:rPr>
          <w:rFonts w:cs="CTraditional Arabic" w:hint="cs"/>
          <w:rtl/>
        </w:rPr>
        <w:t xml:space="preserve"> </w:t>
      </w:r>
      <w:r w:rsidR="00A2281B" w:rsidRPr="00DB11B4">
        <w:rPr>
          <w:rFonts w:cs="CTraditional Arabic" w:hint="cs"/>
          <w:rtl/>
        </w:rPr>
        <w:t xml:space="preserve">س </w:t>
      </w:r>
      <w:r w:rsidRPr="00DB11B4">
        <w:rPr>
          <w:rFonts w:hint="cs"/>
          <w:rtl/>
        </w:rPr>
        <w:t xml:space="preserve">این آیه </w:t>
      </w:r>
      <w:r w:rsidR="002B08F3" w:rsidRPr="00DB11B4">
        <w:rPr>
          <w:rFonts w:hint="cs"/>
          <w:rtl/>
        </w:rPr>
        <w:t>را تلاوت نمود:</w:t>
      </w:r>
    </w:p>
    <w:p w:rsidR="006C342B" w:rsidRPr="00DB11B4" w:rsidRDefault="00633077" w:rsidP="00DB11B4">
      <w:pPr>
        <w:pStyle w:val="ab"/>
        <w:rPr>
          <w:rFonts w:ascii="(normal text)" w:hAnsi="(normal text)"/>
          <w:rtl/>
        </w:rPr>
      </w:pPr>
      <w:r w:rsidRPr="00DB11B4">
        <w:rPr>
          <w:rFonts w:cs="Traditional Arabic" w:hint="cs"/>
          <w:rtl/>
        </w:rPr>
        <w:t>﴿</w:t>
      </w:r>
      <w:r w:rsidRPr="00DB11B4">
        <w:rPr>
          <w:rtl/>
        </w:rPr>
        <w:t>لِّي عَمَلِي وَلَكُم</w:t>
      </w:r>
      <w:r w:rsidRPr="00DB11B4">
        <w:rPr>
          <w:rFonts w:hint="cs"/>
          <w:rtl/>
        </w:rPr>
        <w:t>ۡ</w:t>
      </w:r>
      <w:r w:rsidRPr="00DB11B4">
        <w:rPr>
          <w:rtl/>
        </w:rPr>
        <w:t xml:space="preserve"> </w:t>
      </w:r>
      <w:r w:rsidRPr="00DB11B4">
        <w:rPr>
          <w:rFonts w:hint="cs"/>
          <w:rtl/>
        </w:rPr>
        <w:t>عَمَلُكُمۡۖ</w:t>
      </w:r>
      <w:r w:rsidRPr="00DB11B4">
        <w:rPr>
          <w:rtl/>
        </w:rPr>
        <w:t xml:space="preserve"> </w:t>
      </w:r>
      <w:r w:rsidRPr="00DB11B4">
        <w:rPr>
          <w:rFonts w:hint="cs"/>
          <w:rtl/>
        </w:rPr>
        <w:t>أَنتُم</w:t>
      </w:r>
      <w:r w:rsidRPr="00DB11B4">
        <w:rPr>
          <w:rtl/>
        </w:rPr>
        <w:t xml:space="preserve"> </w:t>
      </w:r>
      <w:r w:rsidRPr="00DB11B4">
        <w:rPr>
          <w:rFonts w:hint="cs"/>
          <w:rtl/>
        </w:rPr>
        <w:t>بَرِيٓ‍ُٔونَ</w:t>
      </w:r>
      <w:r w:rsidRPr="00DB11B4">
        <w:rPr>
          <w:rtl/>
        </w:rPr>
        <w:t xml:space="preserve"> </w:t>
      </w:r>
      <w:r w:rsidRPr="00DB11B4">
        <w:rPr>
          <w:rFonts w:hint="cs"/>
          <w:rtl/>
        </w:rPr>
        <w:t>مِمَّآ</w:t>
      </w:r>
      <w:r w:rsidRPr="00DB11B4">
        <w:rPr>
          <w:rtl/>
        </w:rPr>
        <w:t xml:space="preserve"> أَع</w:t>
      </w:r>
      <w:r w:rsidRPr="00DB11B4">
        <w:rPr>
          <w:rFonts w:hint="cs"/>
          <w:rtl/>
        </w:rPr>
        <w:t>ۡمَلُ</w:t>
      </w:r>
      <w:r w:rsidRPr="00DB11B4">
        <w:rPr>
          <w:rtl/>
        </w:rPr>
        <w:t xml:space="preserve"> </w:t>
      </w:r>
      <w:r w:rsidRPr="00DB11B4">
        <w:rPr>
          <w:rFonts w:hint="cs"/>
          <w:rtl/>
        </w:rPr>
        <w:t>وَأَنَا۠</w:t>
      </w:r>
      <w:r w:rsidRPr="00DB11B4">
        <w:rPr>
          <w:rtl/>
        </w:rPr>
        <w:t xml:space="preserve"> </w:t>
      </w:r>
      <w:r w:rsidRPr="00DB11B4">
        <w:rPr>
          <w:rFonts w:hint="cs"/>
          <w:rtl/>
        </w:rPr>
        <w:t>بَرِيٓء</w:t>
      </w:r>
      <w:r w:rsidRPr="00DB11B4">
        <w:rPr>
          <w:rFonts w:ascii="Sakkal Majalla" w:hAnsi="Sakkal Majalla" w:hint="cs"/>
          <w:rtl/>
        </w:rPr>
        <w:t>ٞ</w:t>
      </w:r>
      <w:r w:rsidRPr="00DB11B4">
        <w:rPr>
          <w:rtl/>
        </w:rPr>
        <w:t xml:space="preserve"> </w:t>
      </w:r>
      <w:r w:rsidRPr="00DB11B4">
        <w:rPr>
          <w:rFonts w:hint="cs"/>
          <w:rtl/>
        </w:rPr>
        <w:t>مِّمَّا</w:t>
      </w:r>
      <w:r w:rsidRPr="00DB11B4">
        <w:rPr>
          <w:rtl/>
        </w:rPr>
        <w:t xml:space="preserve"> </w:t>
      </w:r>
      <w:r w:rsidRPr="00DB11B4">
        <w:rPr>
          <w:rFonts w:hint="cs"/>
          <w:rtl/>
        </w:rPr>
        <w:t>تَعۡمَلُونَ</w:t>
      </w:r>
      <w:r w:rsidRPr="00DB11B4">
        <w:rPr>
          <w:rFonts w:cs="Traditional Arabic" w:hint="cs"/>
          <w:rtl/>
        </w:rPr>
        <w:t>﴾</w:t>
      </w:r>
      <w:r w:rsidRPr="00DB11B4">
        <w:rPr>
          <w:rFonts w:cs="IRNazli"/>
          <w:szCs w:val="24"/>
          <w:rtl/>
        </w:rPr>
        <w:t xml:space="preserve"> </w:t>
      </w:r>
      <w:r w:rsidRPr="00DB11B4">
        <w:rPr>
          <w:rStyle w:val="Char7"/>
          <w:rtl/>
        </w:rPr>
        <w:t>[</w:t>
      </w:r>
      <w:r w:rsidR="00A05B99" w:rsidRPr="00DB11B4">
        <w:rPr>
          <w:rStyle w:val="Char7"/>
          <w:rtl/>
        </w:rPr>
        <w:t>ی</w:t>
      </w:r>
      <w:r w:rsidRPr="00DB11B4">
        <w:rPr>
          <w:rStyle w:val="Char7"/>
          <w:rtl/>
        </w:rPr>
        <w:t>ونس: 41]</w:t>
      </w:r>
      <w:r w:rsidR="002B08F3" w:rsidRPr="00DB11B4">
        <w:rPr>
          <w:rStyle w:val="Char5"/>
          <w:rFonts w:eastAsia="B Lotus"/>
          <w:vertAlign w:val="superscript"/>
          <w:rtl/>
        </w:rPr>
        <w:footnoteReference w:id="372"/>
      </w:r>
      <w:r w:rsidR="002B08F3" w:rsidRPr="00DB11B4">
        <w:rPr>
          <w:rFonts w:ascii="(normal text)" w:hAnsi="(normal text)" w:hint="cs"/>
          <w:rtl/>
        </w:rPr>
        <w:t>.</w:t>
      </w:r>
    </w:p>
    <w:p w:rsidR="002B08F3" w:rsidRPr="00DB11B4" w:rsidRDefault="0049236A" w:rsidP="00E6631C">
      <w:pPr>
        <w:pStyle w:val="a8"/>
        <w:rPr>
          <w:rtl/>
        </w:rPr>
      </w:pPr>
      <w:r w:rsidRPr="00DB11B4">
        <w:rPr>
          <w:rFonts w:hint="cs"/>
          <w:rtl/>
        </w:rPr>
        <w:t xml:space="preserve"> </w:t>
      </w:r>
      <w:r w:rsidR="00E6631C">
        <w:rPr>
          <w:rFonts w:ascii="Traditional Arabic" w:hAnsi="Traditional Arabic" w:cs="Traditional Arabic"/>
          <w:sz w:val="28"/>
          <w:szCs w:val="28"/>
          <w:rtl/>
        </w:rPr>
        <w:t>«</w:t>
      </w:r>
      <w:r w:rsidR="00F50ED0" w:rsidRPr="00DB11B4">
        <w:rPr>
          <w:rtl/>
        </w:rPr>
        <w:t>عمل من برا</w:t>
      </w:r>
      <w:r w:rsidR="00A05B99" w:rsidRPr="00DB11B4">
        <w:rPr>
          <w:rtl/>
        </w:rPr>
        <w:t>ی</w:t>
      </w:r>
      <w:r w:rsidR="00F50ED0" w:rsidRPr="00DB11B4">
        <w:rPr>
          <w:rtl/>
        </w:rPr>
        <w:t xml:space="preserve"> من، و عمل شما برا</w:t>
      </w:r>
      <w:r w:rsidR="00A05B99" w:rsidRPr="00DB11B4">
        <w:rPr>
          <w:rtl/>
        </w:rPr>
        <w:t>ی</w:t>
      </w:r>
      <w:r w:rsidR="00F50ED0" w:rsidRPr="00DB11B4">
        <w:rPr>
          <w:rtl/>
        </w:rPr>
        <w:t xml:space="preserve"> شماست! شما از آنچه من انجام م</w:t>
      </w:r>
      <w:r w:rsidR="00A05B99" w:rsidRPr="00DB11B4">
        <w:rPr>
          <w:rtl/>
        </w:rPr>
        <w:t>ی</w:t>
      </w:r>
      <w:r w:rsidR="00F50ED0" w:rsidRPr="00DB11B4">
        <w:rPr>
          <w:rtl/>
        </w:rPr>
        <w:t>‌دهم ب</w:t>
      </w:r>
      <w:r w:rsidR="00A05B99" w:rsidRPr="00DB11B4">
        <w:rPr>
          <w:rtl/>
        </w:rPr>
        <w:t>ی</w:t>
      </w:r>
      <w:r w:rsidR="00F50ED0" w:rsidRPr="00DB11B4">
        <w:rPr>
          <w:rtl/>
        </w:rPr>
        <w:t>زار</w:t>
      </w:r>
      <w:r w:rsidR="00A05B99" w:rsidRPr="00DB11B4">
        <w:rPr>
          <w:rtl/>
        </w:rPr>
        <w:t>ی</w:t>
      </w:r>
      <w:r w:rsidR="00F50ED0" w:rsidRPr="00DB11B4">
        <w:rPr>
          <w:rtl/>
        </w:rPr>
        <w:t>د و من (ن</w:t>
      </w:r>
      <w:r w:rsidR="00A05B99" w:rsidRPr="00DB11B4">
        <w:rPr>
          <w:rtl/>
        </w:rPr>
        <w:t>ی</w:t>
      </w:r>
      <w:r w:rsidR="00F50ED0" w:rsidRPr="00DB11B4">
        <w:rPr>
          <w:rtl/>
        </w:rPr>
        <w:t>ز) از آنچه شما</w:t>
      </w:r>
      <w:r w:rsidR="00F50ED0" w:rsidRPr="00DB11B4">
        <w:rPr>
          <w:rFonts w:hint="cs"/>
          <w:rtl/>
        </w:rPr>
        <w:t xml:space="preserve"> </w:t>
      </w:r>
      <w:r w:rsidR="00F50ED0" w:rsidRPr="00DB11B4">
        <w:rPr>
          <w:rtl/>
        </w:rPr>
        <w:t>انجام م</w:t>
      </w:r>
      <w:r w:rsidR="00A05B99" w:rsidRPr="00DB11B4">
        <w:rPr>
          <w:rtl/>
        </w:rPr>
        <w:t>ی</w:t>
      </w:r>
      <w:r w:rsidR="00F50ED0" w:rsidRPr="00DB11B4">
        <w:rPr>
          <w:rtl/>
        </w:rPr>
        <w:t>‌ده</w:t>
      </w:r>
      <w:r w:rsidR="00A05B99" w:rsidRPr="00DB11B4">
        <w:rPr>
          <w:rtl/>
        </w:rPr>
        <w:t>ی</w:t>
      </w:r>
      <w:r w:rsidR="00F50ED0" w:rsidRPr="00DB11B4">
        <w:rPr>
          <w:rtl/>
        </w:rPr>
        <w:t>د ب</w:t>
      </w:r>
      <w:r w:rsidR="00A05B99" w:rsidRPr="00DB11B4">
        <w:rPr>
          <w:rtl/>
        </w:rPr>
        <w:t>ی</w:t>
      </w:r>
      <w:r w:rsidR="00F50ED0" w:rsidRPr="00DB11B4">
        <w:rPr>
          <w:rtl/>
        </w:rPr>
        <w:t>زارم!</w:t>
      </w:r>
      <w:r w:rsidR="00E6631C">
        <w:rPr>
          <w:rFonts w:ascii="Traditional Arabic" w:hAnsi="Traditional Arabic" w:cs="Traditional Arabic" w:hint="cs"/>
          <w:sz w:val="28"/>
          <w:szCs w:val="28"/>
          <w:rtl/>
        </w:rPr>
        <w:t>»</w:t>
      </w:r>
      <w:r w:rsidR="00E6631C">
        <w:rPr>
          <w:rFonts w:hint="cs"/>
          <w:rtl/>
        </w:rPr>
        <w:t>.</w:t>
      </w:r>
    </w:p>
    <w:p w:rsidR="002B08F3" w:rsidRPr="00DB11B4" w:rsidRDefault="002B08F3" w:rsidP="00DB11B4">
      <w:pPr>
        <w:pStyle w:val="a5"/>
        <w:rPr>
          <w:rtl/>
        </w:rPr>
      </w:pPr>
      <w:r w:rsidRPr="00DB11B4">
        <w:rPr>
          <w:rFonts w:hint="cs"/>
          <w:rtl/>
        </w:rPr>
        <w:t>حسین</w:t>
      </w:r>
      <w:r w:rsidR="00E6631C">
        <w:rPr>
          <w:rFonts w:hint="cs"/>
          <w:rtl/>
        </w:rPr>
        <w:t xml:space="preserve"> </w:t>
      </w:r>
      <w:r w:rsidR="00A2281B" w:rsidRPr="00DB11B4">
        <w:rPr>
          <w:rFonts w:ascii="(normal text)" w:hAnsi="(normal text)" w:cs="CTraditional Arabic" w:hint="cs"/>
          <w:rtl/>
        </w:rPr>
        <w:t xml:space="preserve">س </w:t>
      </w:r>
      <w:r w:rsidRPr="00DB11B4">
        <w:rPr>
          <w:rFonts w:hint="cs"/>
          <w:rtl/>
        </w:rPr>
        <w:t>با اهل بیت خود و شصت نفر از شیوخ کوفه رهسپار عراق شد. پس از آن که بزرگان بنی امیه نتوانستند که حسین</w:t>
      </w:r>
      <w:r w:rsidR="00E6631C">
        <w:rPr>
          <w:rFonts w:hint="cs"/>
          <w:rtl/>
        </w:rPr>
        <w:t xml:space="preserve"> </w:t>
      </w:r>
      <w:r w:rsidR="00A2281B" w:rsidRPr="00DB11B4">
        <w:rPr>
          <w:rFonts w:ascii="(normal text)" w:hAnsi="(normal text)" w:cs="CTraditional Arabic" w:hint="cs"/>
          <w:rtl/>
        </w:rPr>
        <w:t xml:space="preserve">س </w:t>
      </w:r>
      <w:r w:rsidRPr="00DB11B4">
        <w:rPr>
          <w:rFonts w:hint="cs"/>
          <w:rtl/>
        </w:rPr>
        <w:t>را قانع کنند تا به کوفه نرود، به ابن زیاد نامه نوشتند و وی را از عواقب بسیار وخیم حتی کوچک</w:t>
      </w:r>
      <w:r w:rsidR="00254B8B" w:rsidRPr="00DB11B4">
        <w:rPr>
          <w:rFonts w:hint="cs"/>
          <w:rtl/>
        </w:rPr>
        <w:t>‌</w:t>
      </w:r>
      <w:r w:rsidRPr="00DB11B4">
        <w:rPr>
          <w:rFonts w:hint="cs"/>
          <w:rtl/>
        </w:rPr>
        <w:t>ترین اشتباه و خطا در برخورد با حسین</w:t>
      </w:r>
      <w:r w:rsidR="00E6631C">
        <w:rPr>
          <w:rFonts w:hint="cs"/>
          <w:rtl/>
        </w:rPr>
        <w:t xml:space="preserve"> </w:t>
      </w:r>
      <w:r w:rsidR="00A2281B" w:rsidRPr="00DB11B4">
        <w:rPr>
          <w:rFonts w:ascii="(normal text)" w:hAnsi="(normal text)" w:cs="CTraditional Arabic" w:hint="cs"/>
          <w:rtl/>
        </w:rPr>
        <w:t xml:space="preserve">س </w:t>
      </w:r>
      <w:r w:rsidR="00254B8B" w:rsidRPr="00DB11B4">
        <w:rPr>
          <w:rFonts w:hint="cs"/>
          <w:rtl/>
        </w:rPr>
        <w:t>تر</w:t>
      </w:r>
      <w:r w:rsidRPr="00DB11B4">
        <w:rPr>
          <w:rFonts w:hint="cs"/>
          <w:rtl/>
        </w:rPr>
        <w:t>سانیدند و بر حذر داشتند.</w:t>
      </w:r>
    </w:p>
    <w:p w:rsidR="002B08F3" w:rsidRPr="00DB11B4" w:rsidRDefault="002B08F3" w:rsidP="00E6631C">
      <w:pPr>
        <w:pStyle w:val="a5"/>
        <w:rPr>
          <w:rtl/>
        </w:rPr>
      </w:pPr>
      <w:r w:rsidRPr="00DB11B4">
        <w:rPr>
          <w:rFonts w:hint="cs"/>
          <w:rtl/>
        </w:rPr>
        <w:t>مروان به ابن زیاد چنین نوشت: «</w:t>
      </w:r>
      <w:bookmarkStart w:id="283" w:name="OLE_LINK15"/>
      <w:bookmarkStart w:id="284" w:name="OLE_LINK16"/>
      <w:r w:rsidRPr="00DB11B4">
        <w:rPr>
          <w:rFonts w:hint="cs"/>
          <w:rtl/>
        </w:rPr>
        <w:t>ا</w:t>
      </w:r>
      <w:bookmarkEnd w:id="283"/>
      <w:bookmarkEnd w:id="284"/>
      <w:r w:rsidRPr="00DB11B4">
        <w:rPr>
          <w:rFonts w:hint="cs"/>
          <w:rtl/>
        </w:rPr>
        <w:t>ما بعد، حسین بن علی به سوی تو در حرکت است، او حسین است پسر فاطمه، دختر رسول الله</w:t>
      </w:r>
      <w:r w:rsidR="00A2281B" w:rsidRPr="00DB11B4">
        <w:rPr>
          <w:rFonts w:ascii="(normal text)" w:hAnsi="(normal text)" w:cs="CTraditional Arabic" w:hint="cs"/>
          <w:rtl/>
        </w:rPr>
        <w:t xml:space="preserve"> </w:t>
      </w:r>
      <w:r w:rsidR="00E947EB" w:rsidRPr="00DB11B4">
        <w:rPr>
          <w:rFonts w:ascii="(normal text)" w:hAnsi="(normal text)" w:cs="CTraditional Arabic" w:hint="cs"/>
          <w:rtl/>
        </w:rPr>
        <w:t xml:space="preserve">ج </w:t>
      </w:r>
      <w:r w:rsidR="00E947EB" w:rsidRPr="00DB11B4">
        <w:rPr>
          <w:rFonts w:hint="cs"/>
          <w:rtl/>
        </w:rPr>
        <w:t>است</w:t>
      </w:r>
      <w:r w:rsidRPr="00DB11B4">
        <w:rPr>
          <w:rFonts w:hint="cs"/>
          <w:rtl/>
        </w:rPr>
        <w:t>، به خدا سو</w:t>
      </w:r>
      <w:r w:rsidR="00E947EB" w:rsidRPr="00DB11B4">
        <w:rPr>
          <w:rFonts w:hint="cs"/>
          <w:rtl/>
        </w:rPr>
        <w:t>گند هیچ کس از حسین نزد ما محبوب‌ت</w:t>
      </w:r>
      <w:r w:rsidRPr="00DB11B4">
        <w:rPr>
          <w:rFonts w:hint="cs"/>
          <w:rtl/>
        </w:rPr>
        <w:t>ر نی</w:t>
      </w:r>
      <w:bookmarkStart w:id="285" w:name="OLE_LINK13"/>
      <w:bookmarkStart w:id="286" w:name="OLE_LINK14"/>
      <w:r w:rsidRPr="00DB11B4">
        <w:rPr>
          <w:rFonts w:hint="cs"/>
          <w:rtl/>
        </w:rPr>
        <w:t xml:space="preserve">ست </w:t>
      </w:r>
      <w:bookmarkEnd w:id="285"/>
      <w:bookmarkEnd w:id="286"/>
      <w:r w:rsidRPr="00DB11B4">
        <w:rPr>
          <w:rFonts w:hint="cs"/>
          <w:rtl/>
        </w:rPr>
        <w:t>که از خدا بخواهیم که او را سلامت نگاه دارد، مبادا اقدامی کنی که هیچ چیز جبرانش نکند و مردم ه</w:t>
      </w:r>
      <w:r w:rsidR="007A7987" w:rsidRPr="00DB11B4">
        <w:rPr>
          <w:rFonts w:hint="cs"/>
          <w:rtl/>
        </w:rPr>
        <w:t>رگز فراموشش نکنند و یاد و خاطره‌</w:t>
      </w:r>
      <w:r w:rsidRPr="00DB11B4">
        <w:rPr>
          <w:rFonts w:hint="cs"/>
          <w:rtl/>
        </w:rPr>
        <w:t>اش همیشه زنده باشد، والسلام علیک»</w:t>
      </w:r>
      <w:r w:rsidRPr="00DB11B4">
        <w:rPr>
          <w:vertAlign w:val="superscript"/>
          <w:rtl/>
        </w:rPr>
        <w:footnoteReference w:id="373"/>
      </w:r>
      <w:r w:rsidR="00E6631C">
        <w:rPr>
          <w:rFonts w:hint="cs"/>
          <w:rtl/>
        </w:rPr>
        <w:t>.</w:t>
      </w:r>
    </w:p>
    <w:p w:rsidR="002B08F3" w:rsidRPr="00DB11B4" w:rsidRDefault="007A7987" w:rsidP="0003587B">
      <w:pPr>
        <w:pStyle w:val="a5"/>
        <w:widowControl w:val="0"/>
        <w:rPr>
          <w:rtl/>
        </w:rPr>
      </w:pPr>
      <w:r w:rsidRPr="00DB11B4">
        <w:rPr>
          <w:rFonts w:hint="cs"/>
          <w:rtl/>
        </w:rPr>
        <w:t>عمرو بن عاص نیز نامه‌</w:t>
      </w:r>
      <w:r w:rsidR="002B08F3" w:rsidRPr="00DB11B4">
        <w:rPr>
          <w:rFonts w:hint="cs"/>
          <w:rtl/>
        </w:rPr>
        <w:t xml:space="preserve">ای به او نوشت و او را از تعرض به حسین نهی کرد و امر کرد که در برخورد با حسین هوشیار باشد و به وی گفت: «اما بعد، حسین به سوی تو حرکت کرده است، در برخورد با امثال حسین یا خود را </w:t>
      </w:r>
      <w:r w:rsidR="00CD1494" w:rsidRPr="00DB11B4">
        <w:rPr>
          <w:rFonts w:hint="cs"/>
          <w:rtl/>
        </w:rPr>
        <w:t>آ</w:t>
      </w:r>
      <w:r w:rsidR="002B08F3" w:rsidRPr="00DB11B4">
        <w:rPr>
          <w:rFonts w:hint="cs"/>
          <w:rtl/>
        </w:rPr>
        <w:t>زاد می</w:t>
      </w:r>
      <w:r w:rsidR="00CD1494" w:rsidRPr="00DB11B4">
        <w:rPr>
          <w:rFonts w:hint="cs"/>
          <w:rtl/>
        </w:rPr>
        <w:t>‌</w:t>
      </w:r>
      <w:r w:rsidR="002B08F3" w:rsidRPr="00DB11B4">
        <w:rPr>
          <w:rFonts w:hint="cs"/>
          <w:rtl/>
        </w:rPr>
        <w:t>گردانی و یا با اقدامی ناشایسته همانند بردگان، به بردگی کشیده می</w:t>
      </w:r>
      <w:r w:rsidR="00CD1494" w:rsidRPr="00DB11B4">
        <w:rPr>
          <w:rFonts w:hint="cs"/>
          <w:rtl/>
        </w:rPr>
        <w:t>‌</w:t>
      </w:r>
      <w:r w:rsidR="002B08F3" w:rsidRPr="00DB11B4">
        <w:rPr>
          <w:rFonts w:hint="cs"/>
          <w:rtl/>
        </w:rPr>
        <w:t>شوی»</w:t>
      </w:r>
      <w:r w:rsidR="002B08F3" w:rsidRPr="00DB11B4">
        <w:rPr>
          <w:vertAlign w:val="superscript"/>
          <w:rtl/>
        </w:rPr>
        <w:footnoteReference w:id="374"/>
      </w:r>
      <w:r w:rsidR="00E6631C">
        <w:rPr>
          <w:rFonts w:hint="cs"/>
          <w:rtl/>
        </w:rPr>
        <w:t>.</w:t>
      </w:r>
    </w:p>
    <w:p w:rsidR="002B08F3" w:rsidRPr="00E6631C" w:rsidRDefault="002B08F3" w:rsidP="0003587B">
      <w:pPr>
        <w:pStyle w:val="a5"/>
        <w:widowControl w:val="0"/>
        <w:rPr>
          <w:spacing w:val="-4"/>
          <w:rtl/>
        </w:rPr>
      </w:pPr>
      <w:r w:rsidRPr="00DB11B4">
        <w:rPr>
          <w:rFonts w:hint="cs"/>
          <w:rtl/>
        </w:rPr>
        <w:t>در راه کوفه در ذات عرق</w:t>
      </w:r>
      <w:r w:rsidRPr="00DB11B4">
        <w:rPr>
          <w:vertAlign w:val="superscript"/>
          <w:rtl/>
        </w:rPr>
        <w:footnoteReference w:id="375"/>
      </w:r>
      <w:r w:rsidRPr="00DB11B4">
        <w:rPr>
          <w:rFonts w:hint="cs"/>
          <w:rtl/>
        </w:rPr>
        <w:t xml:space="preserve"> حسین</w:t>
      </w:r>
      <w:r w:rsidR="00A2281B" w:rsidRPr="00DB11B4">
        <w:rPr>
          <w:rFonts w:ascii="(normal text)" w:hAnsi="(normal text)" w:cs="CTraditional Arabic" w:hint="cs"/>
          <w:rtl/>
        </w:rPr>
        <w:t xml:space="preserve">س </w:t>
      </w:r>
      <w:r w:rsidRPr="00DB11B4">
        <w:rPr>
          <w:rFonts w:hint="cs"/>
          <w:rtl/>
        </w:rPr>
        <w:t xml:space="preserve">با فرزدق شاعر معروف ملاقات نمود، </w:t>
      </w:r>
      <w:r w:rsidR="00D77987" w:rsidRPr="00DB11B4">
        <w:rPr>
          <w:rFonts w:hint="cs"/>
          <w:rtl/>
        </w:rPr>
        <w:t>حسین</w:t>
      </w:r>
      <w:r w:rsidR="00A2281B" w:rsidRPr="00DB11B4">
        <w:rPr>
          <w:rFonts w:ascii="(normal text)" w:hAnsi="(normal text)" w:cs="CTraditional Arabic" w:hint="cs"/>
          <w:rtl/>
        </w:rPr>
        <w:t xml:space="preserve">س </w:t>
      </w:r>
      <w:r w:rsidR="00D77987" w:rsidRPr="00E6631C">
        <w:rPr>
          <w:rFonts w:hint="cs"/>
          <w:spacing w:val="-4"/>
          <w:rtl/>
        </w:rPr>
        <w:t>نامه</w:t>
      </w:r>
      <w:r w:rsidR="005C6EBB" w:rsidRPr="00E6631C">
        <w:rPr>
          <w:rFonts w:hint="cs"/>
          <w:spacing w:val="-4"/>
          <w:rtl/>
        </w:rPr>
        <w:t>‌</w:t>
      </w:r>
      <w:r w:rsidR="00D77987" w:rsidRPr="00E6631C">
        <w:rPr>
          <w:rFonts w:hint="cs"/>
          <w:spacing w:val="-4"/>
          <w:rtl/>
        </w:rPr>
        <w:t>های اهل کوفه را به او نشان داد و از او پرسید که نظرش درباره</w:t>
      </w:r>
      <w:r w:rsidR="00D77987" w:rsidRPr="00E6631C">
        <w:rPr>
          <w:rFonts w:hint="cs"/>
          <w:spacing w:val="-4"/>
        </w:rPr>
        <w:t>‌</w:t>
      </w:r>
      <w:r w:rsidR="00D77987" w:rsidRPr="00E6631C">
        <w:rPr>
          <w:rFonts w:hint="cs"/>
          <w:spacing w:val="-4"/>
          <w:rtl/>
        </w:rPr>
        <w:t>ی موضع اهل کوفه نسبت به وی چیست؟ فرزدق گفت: «آنان تو را فریب می</w:t>
      </w:r>
      <w:r w:rsidR="002D169A" w:rsidRPr="00E6631C">
        <w:rPr>
          <w:rFonts w:hint="cs"/>
          <w:spacing w:val="-4"/>
          <w:rtl/>
        </w:rPr>
        <w:t>‌</w:t>
      </w:r>
      <w:r w:rsidR="00D77987" w:rsidRPr="00E6631C">
        <w:rPr>
          <w:rFonts w:hint="cs"/>
          <w:spacing w:val="-4"/>
          <w:rtl/>
        </w:rPr>
        <w:t>دهند، به کوفه مرو؛ تو داری نزد قومی می</w:t>
      </w:r>
      <w:r w:rsidR="002D169A" w:rsidRPr="00E6631C">
        <w:rPr>
          <w:rFonts w:hint="cs"/>
          <w:spacing w:val="-4"/>
          <w:rtl/>
        </w:rPr>
        <w:t>‌</w:t>
      </w:r>
      <w:r w:rsidR="00D77987" w:rsidRPr="00E6631C">
        <w:rPr>
          <w:rFonts w:hint="cs"/>
          <w:spacing w:val="-4"/>
          <w:rtl/>
        </w:rPr>
        <w:t>روی که دل</w:t>
      </w:r>
      <w:r w:rsidR="00D77987" w:rsidRPr="00E6631C">
        <w:rPr>
          <w:rFonts w:hint="cs"/>
          <w:spacing w:val="-4"/>
        </w:rPr>
        <w:t>‌</w:t>
      </w:r>
      <w:r w:rsidR="00D77987" w:rsidRPr="00E6631C">
        <w:rPr>
          <w:rFonts w:hint="cs"/>
          <w:spacing w:val="-4"/>
          <w:rtl/>
        </w:rPr>
        <w:t xml:space="preserve">هایشان با تو </w:t>
      </w:r>
      <w:r w:rsidR="002D169A" w:rsidRPr="00E6631C">
        <w:rPr>
          <w:rFonts w:hint="cs"/>
          <w:spacing w:val="-4"/>
          <w:rtl/>
        </w:rPr>
        <w:t xml:space="preserve">و </w:t>
      </w:r>
      <w:r w:rsidR="00D77987" w:rsidRPr="00E6631C">
        <w:rPr>
          <w:rFonts w:hint="cs"/>
          <w:spacing w:val="-4"/>
          <w:rtl/>
        </w:rPr>
        <w:t>دست</w:t>
      </w:r>
      <w:r w:rsidR="002D169A" w:rsidRPr="00E6631C">
        <w:rPr>
          <w:rFonts w:hint="cs"/>
          <w:spacing w:val="-4"/>
          <w:rtl/>
        </w:rPr>
        <w:t>‌</w:t>
      </w:r>
      <w:r w:rsidR="00D77987" w:rsidRPr="00E6631C">
        <w:rPr>
          <w:rFonts w:hint="cs"/>
          <w:spacing w:val="-4"/>
          <w:rtl/>
        </w:rPr>
        <w:t>هایشان علیه توست»</w:t>
      </w:r>
      <w:r w:rsidR="00D77987" w:rsidRPr="00E6631C">
        <w:rPr>
          <w:spacing w:val="-4"/>
          <w:vertAlign w:val="superscript"/>
          <w:rtl/>
        </w:rPr>
        <w:footnoteReference w:id="376"/>
      </w:r>
      <w:r w:rsidR="00D77987" w:rsidRPr="00E6631C">
        <w:rPr>
          <w:rFonts w:hint="cs"/>
          <w:spacing w:val="-4"/>
          <w:rtl/>
        </w:rPr>
        <w:t>.</w:t>
      </w:r>
    </w:p>
    <w:p w:rsidR="00D77987" w:rsidRPr="00DB11B4" w:rsidRDefault="00D77987" w:rsidP="00DB11B4">
      <w:pPr>
        <w:pStyle w:val="a5"/>
        <w:rPr>
          <w:rtl/>
        </w:rPr>
      </w:pPr>
      <w:r w:rsidRPr="00DB11B4">
        <w:rPr>
          <w:rFonts w:hint="cs"/>
          <w:rtl/>
        </w:rPr>
        <w:t>این سوال حسین</w:t>
      </w:r>
      <w:r w:rsidR="00E6631C">
        <w:rPr>
          <w:rFonts w:hint="cs"/>
          <w:rtl/>
        </w:rPr>
        <w:t xml:space="preserve"> </w:t>
      </w:r>
      <w:r w:rsidR="00A2281B" w:rsidRPr="00DB11B4">
        <w:rPr>
          <w:rFonts w:ascii="(normal text)" w:hAnsi="(normal text)" w:cs="CTraditional Arabic" w:hint="cs"/>
          <w:rtl/>
        </w:rPr>
        <w:t xml:space="preserve">س </w:t>
      </w:r>
      <w:r w:rsidRPr="00DB11B4">
        <w:rPr>
          <w:rFonts w:hint="cs"/>
          <w:rtl/>
        </w:rPr>
        <w:t xml:space="preserve">گویای حیرتی است که نفس وی را </w:t>
      </w:r>
      <w:r w:rsidR="00936B87" w:rsidRPr="00DB11B4">
        <w:rPr>
          <w:rFonts w:hint="cs"/>
          <w:rtl/>
        </w:rPr>
        <w:t>فراگرفته و گویا هشدارهای صحابه، حسین</w:t>
      </w:r>
      <w:r w:rsidR="00E6631C">
        <w:rPr>
          <w:rFonts w:hint="cs"/>
          <w:rtl/>
        </w:rPr>
        <w:t xml:space="preserve"> </w:t>
      </w:r>
      <w:r w:rsidR="00A2281B" w:rsidRPr="00DB11B4">
        <w:rPr>
          <w:rFonts w:ascii="(normal text)" w:hAnsi="(normal text)" w:cs="CTraditional Arabic" w:hint="cs"/>
          <w:rtl/>
        </w:rPr>
        <w:t xml:space="preserve">س </w:t>
      </w:r>
      <w:r w:rsidR="00936B87" w:rsidRPr="00DB11B4">
        <w:rPr>
          <w:rFonts w:hint="cs"/>
          <w:rtl/>
        </w:rPr>
        <w:t>را پریشان کرده بود و ایشان در پی پاسخی بودند که پریشانی وی را دور کند و غم و اندوهش را بزداید.</w:t>
      </w:r>
    </w:p>
    <w:p w:rsidR="00936B87" w:rsidRPr="00DB11B4" w:rsidRDefault="00936B87" w:rsidP="00DB11B4">
      <w:pPr>
        <w:pStyle w:val="a5"/>
        <w:rPr>
          <w:rtl/>
        </w:rPr>
      </w:pPr>
      <w:r w:rsidRPr="00DB11B4">
        <w:rPr>
          <w:rFonts w:hint="cs"/>
          <w:rtl/>
        </w:rPr>
        <w:t xml:space="preserve">فرزدق، </w:t>
      </w:r>
      <w:r w:rsidR="002D169A" w:rsidRPr="00DB11B4">
        <w:rPr>
          <w:rFonts w:hint="cs"/>
          <w:rtl/>
        </w:rPr>
        <w:t>این شاعر بزرگ و بلیغ و با احساس</w:t>
      </w:r>
      <w:r w:rsidRPr="00DB11B4">
        <w:rPr>
          <w:rFonts w:hint="cs"/>
          <w:rtl/>
        </w:rPr>
        <w:t xml:space="preserve"> وضعیت</w:t>
      </w:r>
      <w:r w:rsidR="002D169A" w:rsidRPr="00DB11B4">
        <w:rPr>
          <w:rFonts w:hint="cs"/>
          <w:rtl/>
        </w:rPr>
        <w:t>،</w:t>
      </w:r>
      <w:r w:rsidRPr="00DB11B4">
        <w:rPr>
          <w:rFonts w:hint="cs"/>
          <w:rtl/>
        </w:rPr>
        <w:t xml:space="preserve"> کوفه را صادقانه و بسیار دقیق به تصویر کشید، که بیانگر موضع مردم کوفه و طبیعت مردمی است که می</w:t>
      </w:r>
      <w:r w:rsidR="000E5260" w:rsidRPr="00DB11B4">
        <w:rPr>
          <w:rFonts w:hint="cs"/>
          <w:rtl/>
        </w:rPr>
        <w:t>‌</w:t>
      </w:r>
      <w:r w:rsidRPr="00DB11B4">
        <w:rPr>
          <w:rFonts w:hint="cs"/>
          <w:rtl/>
        </w:rPr>
        <w:t xml:space="preserve">خواهند حسین بن علی را یاری دهند. </w:t>
      </w:r>
    </w:p>
    <w:p w:rsidR="00936B87" w:rsidRPr="00DB11B4" w:rsidRDefault="00936B87" w:rsidP="0003587B">
      <w:pPr>
        <w:pStyle w:val="a5"/>
        <w:widowControl w:val="0"/>
        <w:rPr>
          <w:rtl/>
        </w:rPr>
      </w:pPr>
      <w:r w:rsidRPr="00DB11B4">
        <w:rPr>
          <w:rFonts w:hint="cs"/>
          <w:rtl/>
        </w:rPr>
        <w:t>هنگامی که یزید بن معاویه از حرکت حسین</w:t>
      </w:r>
      <w:r w:rsidR="00E6631C">
        <w:rPr>
          <w:rFonts w:hint="cs"/>
          <w:rtl/>
        </w:rPr>
        <w:t xml:space="preserve"> </w:t>
      </w:r>
      <w:r w:rsidR="00A2281B" w:rsidRPr="00DB11B4">
        <w:rPr>
          <w:rFonts w:ascii="(normal text)" w:hAnsi="(normal text)" w:cs="CTraditional Arabic" w:hint="cs"/>
          <w:rtl/>
        </w:rPr>
        <w:t xml:space="preserve">س </w:t>
      </w:r>
      <w:r w:rsidRPr="00DB11B4">
        <w:rPr>
          <w:rFonts w:hint="cs"/>
          <w:rtl/>
        </w:rPr>
        <w:t>از مکه به طرف کوفه آگاه شد به ابن زیاد نامه نوشت و وی را هشدار داد و گفت: «به من خبر رسیده است که حسین به سوی کوفه حرکت کرده است، از میان زمان</w:t>
      </w:r>
      <w:r w:rsidR="009B2FC1">
        <w:rPr>
          <w:rFonts w:hint="cs"/>
          <w:rtl/>
        </w:rPr>
        <w:t>‌ها</w:t>
      </w:r>
      <w:r w:rsidRPr="00DB11B4">
        <w:rPr>
          <w:rFonts w:hint="cs"/>
          <w:rtl/>
        </w:rPr>
        <w:t>، زمان تو و از میان شهرها، شهر تو و از میان کارگزاران خود تو به این ام</w:t>
      </w:r>
      <w:r w:rsidR="007A7987" w:rsidRPr="00DB11B4">
        <w:rPr>
          <w:rFonts w:hint="cs"/>
          <w:rtl/>
        </w:rPr>
        <w:t>تحان مبتلا شده‌</w:t>
      </w:r>
      <w:r w:rsidRPr="00DB11B4">
        <w:rPr>
          <w:rFonts w:hint="cs"/>
          <w:rtl/>
        </w:rPr>
        <w:t>اید، و با این امتحان یا آزاد می</w:t>
      </w:r>
      <w:r w:rsidR="000E5260" w:rsidRPr="00DB11B4">
        <w:rPr>
          <w:rFonts w:hint="cs"/>
          <w:rtl/>
        </w:rPr>
        <w:t>‌</w:t>
      </w:r>
      <w:r w:rsidRPr="00DB11B4">
        <w:rPr>
          <w:rFonts w:hint="cs"/>
          <w:rtl/>
        </w:rPr>
        <w:t>شوی و یا به بردگی باز می</w:t>
      </w:r>
      <w:r w:rsidR="000E5260" w:rsidRPr="00DB11B4">
        <w:rPr>
          <w:rFonts w:hint="cs"/>
          <w:rtl/>
        </w:rPr>
        <w:t>‌</w:t>
      </w:r>
      <w:r w:rsidRPr="00DB11B4">
        <w:rPr>
          <w:rFonts w:hint="cs"/>
          <w:rtl/>
        </w:rPr>
        <w:t>گردی و همانند بردگان به بردگی گرفته می</w:t>
      </w:r>
      <w:r w:rsidR="000E5260" w:rsidRPr="00DB11B4">
        <w:rPr>
          <w:rFonts w:hint="cs"/>
          <w:rtl/>
        </w:rPr>
        <w:t>‌</w:t>
      </w:r>
      <w:r w:rsidRPr="00DB11B4">
        <w:rPr>
          <w:rFonts w:hint="cs"/>
          <w:rtl/>
        </w:rPr>
        <w:t>شوی»</w:t>
      </w:r>
      <w:r w:rsidRPr="00DB11B4">
        <w:rPr>
          <w:vertAlign w:val="superscript"/>
          <w:rtl/>
        </w:rPr>
        <w:footnoteReference w:id="377"/>
      </w:r>
      <w:r w:rsidRPr="00DB11B4">
        <w:rPr>
          <w:rFonts w:hint="cs"/>
          <w:rtl/>
        </w:rPr>
        <w:t xml:space="preserve">. </w:t>
      </w:r>
    </w:p>
    <w:p w:rsidR="00936B87" w:rsidRPr="00DB11B4" w:rsidRDefault="00E6631C" w:rsidP="00DB11B4">
      <w:pPr>
        <w:pStyle w:val="a5"/>
        <w:rPr>
          <w:rtl/>
        </w:rPr>
      </w:pPr>
      <w:r>
        <w:rPr>
          <w:rFonts w:hint="cs"/>
          <w:rtl/>
        </w:rPr>
        <w:t>آن</w:t>
      </w:r>
      <w:r>
        <w:rPr>
          <w:rFonts w:hint="eastAsia"/>
          <w:rtl/>
        </w:rPr>
        <w:t>‌</w:t>
      </w:r>
      <w:r w:rsidR="00936B87" w:rsidRPr="00DB11B4">
        <w:rPr>
          <w:rFonts w:hint="cs"/>
          <w:rtl/>
        </w:rPr>
        <w:t>گاه ابن زیاد تدابیری اتخاذ کرد تا اهل کوفه را از حسین</w:t>
      </w:r>
      <w:r>
        <w:rPr>
          <w:rFonts w:hint="cs"/>
          <w:rtl/>
        </w:rPr>
        <w:t xml:space="preserve"> </w:t>
      </w:r>
      <w:r w:rsidR="00A2281B" w:rsidRPr="00DB11B4">
        <w:rPr>
          <w:rFonts w:ascii="(normal text)" w:hAnsi="(normal text)" w:cs="CTraditional Arabic" w:hint="cs"/>
          <w:rtl/>
        </w:rPr>
        <w:t xml:space="preserve">س </w:t>
      </w:r>
      <w:r w:rsidR="007A7987" w:rsidRPr="00DB11B4">
        <w:rPr>
          <w:rFonts w:hint="cs"/>
          <w:rtl/>
        </w:rPr>
        <w:t>جدا کند و سیطره‌</w:t>
      </w:r>
      <w:r w:rsidR="00936B87" w:rsidRPr="00DB11B4">
        <w:rPr>
          <w:rFonts w:hint="cs"/>
          <w:rtl/>
        </w:rPr>
        <w:t>اش را بر کوفه مستحکم گرداند، از این رو جنگجویان را جمع کرد و به آنان عطایایی داد تا اعتمادشان را جلب کند</w:t>
      </w:r>
      <w:r w:rsidR="00936B87" w:rsidRPr="00DB11B4">
        <w:rPr>
          <w:vertAlign w:val="superscript"/>
          <w:rtl/>
        </w:rPr>
        <w:footnoteReference w:id="378"/>
      </w:r>
      <w:r w:rsidR="00936B87" w:rsidRPr="00DB11B4">
        <w:rPr>
          <w:rFonts w:hint="cs"/>
          <w:rtl/>
        </w:rPr>
        <w:t>.</w:t>
      </w:r>
    </w:p>
    <w:p w:rsidR="00936B87" w:rsidRPr="00DB11B4" w:rsidRDefault="00936B87" w:rsidP="0003587B">
      <w:pPr>
        <w:pStyle w:val="a5"/>
        <w:rPr>
          <w:rtl/>
        </w:rPr>
      </w:pPr>
      <w:r w:rsidRPr="00DB11B4">
        <w:rPr>
          <w:rFonts w:hint="cs"/>
          <w:rtl/>
        </w:rPr>
        <w:t>و سپس حصین بن تمیم طهوری رئیس پلیس خود را به قادسیه فرستاد تا از قادسیه تا خفان</w:t>
      </w:r>
      <w:r w:rsidRPr="00DB11B4">
        <w:rPr>
          <w:vertAlign w:val="superscript"/>
          <w:rtl/>
        </w:rPr>
        <w:footnoteReference w:id="379"/>
      </w:r>
      <w:r w:rsidRPr="00DB11B4">
        <w:rPr>
          <w:rFonts w:hint="cs"/>
          <w:rtl/>
        </w:rPr>
        <w:t xml:space="preserve"> و قطقطان</w:t>
      </w:r>
      <w:r w:rsidRPr="00DB11B4">
        <w:rPr>
          <w:vertAlign w:val="superscript"/>
          <w:rtl/>
        </w:rPr>
        <w:footnoteReference w:id="380"/>
      </w:r>
      <w:r w:rsidRPr="00DB11B4">
        <w:rPr>
          <w:rFonts w:hint="cs"/>
          <w:rtl/>
        </w:rPr>
        <w:t xml:space="preserve"> و لعلع</w:t>
      </w:r>
      <w:r w:rsidRPr="00DB11B4">
        <w:rPr>
          <w:vertAlign w:val="superscript"/>
          <w:rtl/>
        </w:rPr>
        <w:footnoteReference w:id="381"/>
      </w:r>
      <w:r w:rsidRPr="00DB11B4">
        <w:rPr>
          <w:rFonts w:hint="cs"/>
          <w:rtl/>
        </w:rPr>
        <w:t xml:space="preserve"> سپاهی فراهم کند. وسپس به حصین بن تمیم دستور داد که هر فرد مشکوکی را دستگیر کند</w:t>
      </w:r>
      <w:r w:rsidRPr="00DB11B4">
        <w:rPr>
          <w:vertAlign w:val="superscript"/>
          <w:rtl/>
        </w:rPr>
        <w:footnoteReference w:id="382"/>
      </w:r>
      <w:r w:rsidRPr="00DB11B4">
        <w:rPr>
          <w:rFonts w:hint="cs"/>
          <w:rtl/>
        </w:rPr>
        <w:t xml:space="preserve"> و</w:t>
      </w:r>
      <w:r w:rsidR="005617F2" w:rsidRPr="00DB11B4">
        <w:rPr>
          <w:rFonts w:hint="cs"/>
          <w:rtl/>
        </w:rPr>
        <w:t xml:space="preserve"> سپس دستور داد که </w:t>
      </w:r>
      <w:r w:rsidR="008C38B3" w:rsidRPr="00DB11B4">
        <w:rPr>
          <w:rFonts w:hint="cs"/>
          <w:rtl/>
        </w:rPr>
        <w:t xml:space="preserve">هر کس </w:t>
      </w:r>
      <w:r w:rsidR="005617F2" w:rsidRPr="00DB11B4">
        <w:rPr>
          <w:rFonts w:hint="cs"/>
          <w:rtl/>
        </w:rPr>
        <w:t>از واقصه</w:t>
      </w:r>
      <w:r w:rsidR="005617F2" w:rsidRPr="00DB11B4">
        <w:rPr>
          <w:vertAlign w:val="superscript"/>
          <w:rtl/>
        </w:rPr>
        <w:footnoteReference w:id="383"/>
      </w:r>
      <w:r w:rsidR="005617F2" w:rsidRPr="00DB11B4">
        <w:rPr>
          <w:rFonts w:hint="cs"/>
          <w:rtl/>
        </w:rPr>
        <w:t xml:space="preserve"> به طرف شام یا بصره می</w:t>
      </w:r>
      <w:r w:rsidR="008C38B3" w:rsidRPr="00DB11B4">
        <w:rPr>
          <w:rFonts w:hint="cs"/>
          <w:rtl/>
        </w:rPr>
        <w:t>‌</w:t>
      </w:r>
      <w:r w:rsidR="005617F2" w:rsidRPr="00DB11B4">
        <w:rPr>
          <w:rFonts w:hint="cs"/>
          <w:rtl/>
        </w:rPr>
        <w:t>رود</w:t>
      </w:r>
      <w:r w:rsidR="008C38B3" w:rsidRPr="00DB11B4">
        <w:rPr>
          <w:rFonts w:hint="cs"/>
          <w:rtl/>
        </w:rPr>
        <w:t>،</w:t>
      </w:r>
      <w:r w:rsidR="005617F2" w:rsidRPr="00DB11B4">
        <w:rPr>
          <w:rFonts w:hint="cs"/>
          <w:rtl/>
        </w:rPr>
        <w:t xml:space="preserve"> دستگیر کند و به هیچ کس اجازه</w:t>
      </w:r>
      <w:r w:rsidR="005617F2" w:rsidRPr="00DB11B4">
        <w:rPr>
          <w:rFonts w:hint="cs"/>
        </w:rPr>
        <w:t>‌</w:t>
      </w:r>
      <w:r w:rsidR="005617F2" w:rsidRPr="00DB11B4">
        <w:rPr>
          <w:rFonts w:hint="cs"/>
          <w:rtl/>
        </w:rPr>
        <w:t>ی ورود و خروج ندهد</w:t>
      </w:r>
      <w:r w:rsidR="005617F2" w:rsidRPr="00DB11B4">
        <w:rPr>
          <w:vertAlign w:val="superscript"/>
          <w:rtl/>
        </w:rPr>
        <w:footnoteReference w:id="384"/>
      </w:r>
      <w:r w:rsidR="005617F2" w:rsidRPr="00DB11B4">
        <w:rPr>
          <w:rFonts w:hint="cs"/>
          <w:rtl/>
        </w:rPr>
        <w:t>. ابن زیاد با این اقدام اخیر می</w:t>
      </w:r>
      <w:r w:rsidR="008C38B3" w:rsidRPr="00DB11B4">
        <w:rPr>
          <w:rFonts w:hint="cs"/>
          <w:rtl/>
        </w:rPr>
        <w:t>‌</w:t>
      </w:r>
      <w:r w:rsidR="005617F2" w:rsidRPr="00DB11B4">
        <w:rPr>
          <w:rFonts w:hint="cs"/>
          <w:rtl/>
        </w:rPr>
        <w:t>خواست ارتباط اهل کوفه را با حسین قطع کند، حسین بن علی</w:t>
      </w:r>
      <w:r w:rsidR="00E6631C">
        <w:rPr>
          <w:rFonts w:hint="cs"/>
          <w:rtl/>
        </w:rPr>
        <w:t xml:space="preserve"> </w:t>
      </w:r>
      <w:r w:rsidR="00A2281B" w:rsidRPr="00DB11B4">
        <w:rPr>
          <w:rFonts w:ascii="(normal text)" w:hAnsi="(normal text)" w:cs="CTraditional Arabic" w:hint="cs"/>
          <w:rtl/>
        </w:rPr>
        <w:t xml:space="preserve">س </w:t>
      </w:r>
      <w:r w:rsidR="005617F2" w:rsidRPr="00DB11B4">
        <w:rPr>
          <w:rFonts w:hint="cs"/>
          <w:rtl/>
        </w:rPr>
        <w:t>به سوی کوفه می</w:t>
      </w:r>
      <w:r w:rsidR="008C38B3" w:rsidRPr="00DB11B4">
        <w:rPr>
          <w:rFonts w:hint="cs"/>
          <w:rtl/>
        </w:rPr>
        <w:t>‌</w:t>
      </w:r>
      <w:r w:rsidR="005617F2" w:rsidRPr="00DB11B4">
        <w:rPr>
          <w:rFonts w:hint="cs"/>
          <w:rtl/>
        </w:rPr>
        <w:t>رفت و از این تغییراتی که در کوفه پدید آمده بود، اطلاعی نداشت، وی به اهل کوفه چنین نوشت: «بسم الله الرحمن الرحیم، از حسین بن علی به برادران مومن و مسلمانش، السلام علیکم و رحمت الله و برکاته، من خدایی را سپاسگزارم که غیر از او معبودی نیست، اما بعد: نامه</w:t>
      </w:r>
      <w:r w:rsidR="00F96B9E" w:rsidRPr="00DB11B4">
        <w:rPr>
          <w:rFonts w:hint="cs"/>
          <w:rtl/>
        </w:rPr>
        <w:t>‌ی</w:t>
      </w:r>
      <w:r w:rsidR="005617F2" w:rsidRPr="00DB11B4">
        <w:rPr>
          <w:rFonts w:hint="cs"/>
          <w:rtl/>
        </w:rPr>
        <w:t xml:space="preserve"> مسلم بن عقیل به من رسید و از رای نیکو و اتفاق شما به پشتیبانی و نصرت ما و ستاندن حق ما خبر می</w:t>
      </w:r>
      <w:r w:rsidR="00F96B9E" w:rsidRPr="00DB11B4">
        <w:rPr>
          <w:rFonts w:hint="cs"/>
          <w:rtl/>
        </w:rPr>
        <w:t>‌</w:t>
      </w:r>
      <w:r w:rsidR="005617F2" w:rsidRPr="00DB11B4">
        <w:rPr>
          <w:rFonts w:hint="cs"/>
          <w:rtl/>
        </w:rPr>
        <w:t>داد، از خدا خواستم که کار ما را سامان دهد و به شما اجر عظیمی عنایت کند، من روز سه شنبه هشتم ذی الحجه روز ترویه به سوی شما حرکت کرده</w:t>
      </w:r>
      <w:r w:rsidR="009B2FC1">
        <w:rPr>
          <w:rFonts w:hint="cs"/>
          <w:rtl/>
        </w:rPr>
        <w:t>‌ام،</w:t>
      </w:r>
      <w:r w:rsidR="005617F2" w:rsidRPr="00DB11B4">
        <w:rPr>
          <w:rFonts w:hint="cs"/>
          <w:rtl/>
        </w:rPr>
        <w:t xml:space="preserve"> هنگامی که فرستاده</w:t>
      </w:r>
      <w:r w:rsidR="005617F2" w:rsidRPr="00DB11B4">
        <w:rPr>
          <w:rFonts w:hint="cs"/>
        </w:rPr>
        <w:t>‌</w:t>
      </w:r>
      <w:r w:rsidR="005617F2" w:rsidRPr="00DB11B4">
        <w:rPr>
          <w:rFonts w:hint="cs"/>
          <w:rtl/>
        </w:rPr>
        <w:t>ی من رسید، کار خود را پنهان دارید و تلاش کنید، من همین روزها ان شاء ا</w:t>
      </w:r>
      <w:r w:rsidR="00F96B9E" w:rsidRPr="00DB11B4">
        <w:rPr>
          <w:rFonts w:hint="cs"/>
          <w:rtl/>
        </w:rPr>
        <w:t>لله خواهم رسید، والسلام علیکم و</w:t>
      </w:r>
      <w:r w:rsidR="005617F2" w:rsidRPr="00DB11B4">
        <w:rPr>
          <w:rFonts w:hint="cs"/>
          <w:rtl/>
        </w:rPr>
        <w:t>رحمت الله و برکاته»</w:t>
      </w:r>
      <w:r w:rsidR="005617F2" w:rsidRPr="00DB11B4">
        <w:rPr>
          <w:vertAlign w:val="superscript"/>
          <w:rtl/>
        </w:rPr>
        <w:footnoteReference w:id="385"/>
      </w:r>
      <w:r w:rsidR="0003587B">
        <w:rPr>
          <w:rFonts w:hint="cs"/>
          <w:rtl/>
        </w:rPr>
        <w:t>.</w:t>
      </w:r>
    </w:p>
    <w:p w:rsidR="005617F2" w:rsidRPr="00DB11B4" w:rsidRDefault="005617F2" w:rsidP="0003587B">
      <w:pPr>
        <w:pStyle w:val="a5"/>
        <w:rPr>
          <w:rtl/>
        </w:rPr>
      </w:pPr>
      <w:r w:rsidRPr="00DB11B4">
        <w:rPr>
          <w:rFonts w:hint="cs"/>
          <w:rtl/>
        </w:rPr>
        <w:t>اما حسین بن تمیم، قیس بن مسهر، فرستاده</w:t>
      </w:r>
      <w:r w:rsidRPr="00DB11B4">
        <w:rPr>
          <w:rFonts w:hint="cs"/>
        </w:rPr>
        <w:t>‌</w:t>
      </w:r>
      <w:r w:rsidRPr="00DB11B4">
        <w:rPr>
          <w:rFonts w:hint="cs"/>
          <w:rtl/>
        </w:rPr>
        <w:t>ی حسین</w:t>
      </w:r>
      <w:r w:rsidR="00A2281B" w:rsidRPr="00DB11B4">
        <w:rPr>
          <w:rFonts w:ascii="(normal text)" w:hAnsi="(normal text)" w:cs="CTraditional Arabic" w:hint="cs"/>
          <w:rtl/>
        </w:rPr>
        <w:t xml:space="preserve">س </w:t>
      </w:r>
      <w:r w:rsidRPr="00DB11B4">
        <w:rPr>
          <w:rFonts w:hint="cs"/>
          <w:rtl/>
        </w:rPr>
        <w:t>را در قادسیه دستگیر نمود</w:t>
      </w:r>
      <w:r w:rsidRPr="00DB11B4">
        <w:rPr>
          <w:vertAlign w:val="superscript"/>
          <w:rtl/>
        </w:rPr>
        <w:footnoteReference w:id="386"/>
      </w:r>
      <w:r w:rsidRPr="00DB11B4">
        <w:rPr>
          <w:rFonts w:hint="cs"/>
          <w:rtl/>
        </w:rPr>
        <w:t xml:space="preserve"> و او را نزد ابن زیاد فرستاد، و ابن زیاد بی</w:t>
      </w:r>
      <w:r w:rsidR="008E29AD" w:rsidRPr="00DB11B4">
        <w:rPr>
          <w:rFonts w:hint="cs"/>
          <w:rtl/>
        </w:rPr>
        <w:t>‌</w:t>
      </w:r>
      <w:r w:rsidRPr="00DB11B4">
        <w:rPr>
          <w:rFonts w:hint="cs"/>
          <w:rtl/>
        </w:rPr>
        <w:t>درنگ او را کشت</w:t>
      </w:r>
      <w:r w:rsidRPr="00DB11B4">
        <w:rPr>
          <w:vertAlign w:val="superscript"/>
          <w:rtl/>
        </w:rPr>
        <w:footnoteReference w:id="387"/>
      </w:r>
      <w:r w:rsidR="0003587B">
        <w:rPr>
          <w:rFonts w:hint="cs"/>
          <w:rtl/>
        </w:rPr>
        <w:t>.</w:t>
      </w:r>
      <w:r w:rsidRPr="00DB11B4">
        <w:rPr>
          <w:rFonts w:hint="cs"/>
          <w:rtl/>
        </w:rPr>
        <w:t xml:space="preserve"> سپس حسین</w:t>
      </w:r>
      <w:r w:rsidR="00A2281B" w:rsidRPr="00DB11B4">
        <w:rPr>
          <w:rFonts w:ascii="(normal text)" w:hAnsi="(normal text)" w:cs="CTraditional Arabic" w:hint="cs"/>
          <w:rtl/>
        </w:rPr>
        <w:t xml:space="preserve">س </w:t>
      </w:r>
      <w:r w:rsidRPr="00DB11B4">
        <w:rPr>
          <w:rFonts w:hint="cs"/>
          <w:rtl/>
        </w:rPr>
        <w:t>عبدالله بن بقطر</w:t>
      </w:r>
      <w:r w:rsidRPr="00DB11B4">
        <w:rPr>
          <w:vertAlign w:val="superscript"/>
          <w:rtl/>
        </w:rPr>
        <w:footnoteReference w:id="388"/>
      </w:r>
      <w:r w:rsidRPr="00DB11B4">
        <w:rPr>
          <w:rFonts w:hint="cs"/>
          <w:rtl/>
        </w:rPr>
        <w:t xml:space="preserve"> را نزد مسلم فرستاد</w:t>
      </w:r>
      <w:r w:rsidR="008E29AD" w:rsidRPr="00DB11B4">
        <w:rPr>
          <w:rFonts w:hint="cs"/>
          <w:rtl/>
        </w:rPr>
        <w:t>،</w:t>
      </w:r>
      <w:r w:rsidRPr="00DB11B4">
        <w:rPr>
          <w:rFonts w:hint="cs"/>
          <w:rtl/>
        </w:rPr>
        <w:t xml:space="preserve"> او نیز به دست حصین بن تمیم دستگیر شد و او را نیز نزد ابن زیاد فرستاد و ابن زیاد او را نیز کشت</w:t>
      </w:r>
      <w:r w:rsidRPr="00DB11B4">
        <w:rPr>
          <w:vertAlign w:val="superscript"/>
          <w:rtl/>
        </w:rPr>
        <w:footnoteReference w:id="389"/>
      </w:r>
      <w:r w:rsidR="0003587B">
        <w:rPr>
          <w:rFonts w:hint="cs"/>
          <w:rtl/>
        </w:rPr>
        <w:t>.</w:t>
      </w:r>
    </w:p>
    <w:p w:rsidR="005617F2" w:rsidRPr="00DB11B4" w:rsidRDefault="005617F2" w:rsidP="00DB11B4">
      <w:pPr>
        <w:pStyle w:val="a5"/>
        <w:rPr>
          <w:rtl/>
        </w:rPr>
      </w:pPr>
      <w:r w:rsidRPr="00DB11B4">
        <w:rPr>
          <w:rFonts w:hint="cs"/>
          <w:rtl/>
        </w:rPr>
        <w:t>این اقدامات قاطع ابن زیاد بر پیروان حسین</w:t>
      </w:r>
      <w:r w:rsidR="00A2281B" w:rsidRPr="00DB11B4">
        <w:rPr>
          <w:rFonts w:ascii="(normal text)" w:hAnsi="(normal text)" w:cs="CTraditional Arabic" w:hint="cs"/>
          <w:rtl/>
        </w:rPr>
        <w:t xml:space="preserve">س </w:t>
      </w:r>
      <w:r w:rsidRPr="00DB11B4">
        <w:rPr>
          <w:rFonts w:hint="cs"/>
          <w:rtl/>
        </w:rPr>
        <w:t>تاثیر بسیاری گذاشت و به این باور رسیدند که هر کس با حسین</w:t>
      </w:r>
      <w:r w:rsidR="00A2281B" w:rsidRPr="00DB11B4">
        <w:rPr>
          <w:rFonts w:ascii="(normal text)" w:hAnsi="(normal text)" w:cs="CTraditional Arabic" w:hint="cs"/>
          <w:rtl/>
        </w:rPr>
        <w:t xml:space="preserve">س </w:t>
      </w:r>
      <w:r w:rsidRPr="00DB11B4">
        <w:rPr>
          <w:rFonts w:hint="cs"/>
          <w:rtl/>
        </w:rPr>
        <w:t>در ارتباط باشد، عاقبتش قتل است و آن هم به بدترین وجه ممکن، هر کس که در فکر یاری حسین است باید برای خود چنین نهایت دردناکی را تصور کند.</w:t>
      </w:r>
    </w:p>
    <w:p w:rsidR="005617F2" w:rsidRPr="00DB11B4" w:rsidRDefault="005617F2" w:rsidP="00E7376D">
      <w:pPr>
        <w:pStyle w:val="a5"/>
        <w:rPr>
          <w:rtl/>
        </w:rPr>
      </w:pPr>
      <w:r w:rsidRPr="00DB11B4">
        <w:rPr>
          <w:rFonts w:hint="cs"/>
          <w:rtl/>
        </w:rPr>
        <w:t>حسین</w:t>
      </w:r>
      <w:r w:rsidR="0003587B">
        <w:rPr>
          <w:rFonts w:ascii="(normal text)" w:hAnsi="(normal text)" w:cs="CTraditional Arabic" w:hint="cs"/>
          <w:rtl/>
        </w:rPr>
        <w:t xml:space="preserve"> </w:t>
      </w:r>
      <w:r w:rsidR="00A2281B" w:rsidRPr="00DB11B4">
        <w:rPr>
          <w:rFonts w:ascii="(normal text)" w:hAnsi="(normal text)" w:cs="CTraditional Arabic" w:hint="cs"/>
          <w:rtl/>
        </w:rPr>
        <w:t xml:space="preserve">س </w:t>
      </w:r>
      <w:r w:rsidRPr="00DB11B4">
        <w:rPr>
          <w:rFonts w:hint="cs"/>
          <w:rtl/>
        </w:rPr>
        <w:t>احساس می</w:t>
      </w:r>
      <w:r w:rsidR="008E29AD" w:rsidRPr="00DB11B4">
        <w:rPr>
          <w:rFonts w:hint="cs"/>
          <w:rtl/>
        </w:rPr>
        <w:t>‌</w:t>
      </w:r>
      <w:r w:rsidRPr="00DB11B4">
        <w:rPr>
          <w:rFonts w:hint="cs"/>
          <w:rtl/>
        </w:rPr>
        <w:t>کرد که اوضاع در کوفه عادی نیست، خصوصا هنگامی که اعراب بادیه</w:t>
      </w:r>
      <w:r w:rsidR="008E29AD" w:rsidRPr="00DB11B4">
        <w:rPr>
          <w:rFonts w:hint="cs"/>
          <w:rtl/>
        </w:rPr>
        <w:t>‌</w:t>
      </w:r>
      <w:r w:rsidRPr="00DB11B4">
        <w:rPr>
          <w:rFonts w:hint="cs"/>
          <w:rtl/>
        </w:rPr>
        <w:t>نشین به وی خبر دادند که هیچ کس مطلقا نمی</w:t>
      </w:r>
      <w:r w:rsidR="008E29AD" w:rsidRPr="00DB11B4">
        <w:rPr>
          <w:rFonts w:hint="cs"/>
          <w:rtl/>
        </w:rPr>
        <w:t>‌</w:t>
      </w:r>
      <w:r w:rsidRPr="00DB11B4">
        <w:rPr>
          <w:rFonts w:hint="cs"/>
          <w:rtl/>
        </w:rPr>
        <w:t>تواند به کوفه برود و یا از کوفه خارج گردد</w:t>
      </w:r>
      <w:r w:rsidRPr="00DB11B4">
        <w:rPr>
          <w:vertAlign w:val="superscript"/>
          <w:rtl/>
        </w:rPr>
        <w:footnoteReference w:id="390"/>
      </w:r>
      <w:r w:rsidR="00E7376D">
        <w:rPr>
          <w:rFonts w:hint="cs"/>
          <w:rtl/>
        </w:rPr>
        <w:t>.</w:t>
      </w:r>
    </w:p>
    <w:p w:rsidR="005617F2" w:rsidRPr="00DB11B4" w:rsidRDefault="00A013DE" w:rsidP="00E7376D">
      <w:pPr>
        <w:pStyle w:val="a5"/>
        <w:rPr>
          <w:rtl/>
        </w:rPr>
      </w:pPr>
      <w:r w:rsidRPr="00DB11B4">
        <w:rPr>
          <w:rFonts w:hint="cs"/>
          <w:rtl/>
        </w:rPr>
        <w:t>بزرگان قبایل عرب که حسین</w:t>
      </w:r>
      <w:r w:rsidR="0003587B">
        <w:rPr>
          <w:rFonts w:hint="cs"/>
          <w:rtl/>
        </w:rPr>
        <w:t xml:space="preserve"> </w:t>
      </w:r>
      <w:r w:rsidR="00A2281B" w:rsidRPr="00DB11B4">
        <w:rPr>
          <w:rFonts w:cs="CTraditional Arabic" w:hint="cs"/>
          <w:rtl/>
        </w:rPr>
        <w:t xml:space="preserve">س </w:t>
      </w:r>
      <w:r w:rsidRPr="00DB11B4">
        <w:rPr>
          <w:rFonts w:hint="cs"/>
          <w:rtl/>
        </w:rPr>
        <w:t>از آنها می</w:t>
      </w:r>
      <w:r w:rsidR="00481D1D" w:rsidRPr="00DB11B4">
        <w:rPr>
          <w:rFonts w:hint="cs"/>
          <w:rtl/>
        </w:rPr>
        <w:t>‌</w:t>
      </w:r>
      <w:r w:rsidRPr="00DB11B4">
        <w:rPr>
          <w:rFonts w:hint="cs"/>
          <w:rtl/>
        </w:rPr>
        <w:t>گذشت هم چنان وی را هشدار می</w:t>
      </w:r>
      <w:r w:rsidR="00481D1D" w:rsidRPr="00DB11B4">
        <w:rPr>
          <w:rFonts w:hint="cs"/>
          <w:rtl/>
        </w:rPr>
        <w:t>‌</w:t>
      </w:r>
      <w:r w:rsidRPr="00DB11B4">
        <w:rPr>
          <w:rFonts w:hint="cs"/>
          <w:rtl/>
        </w:rPr>
        <w:t>دادند و خطری را که در پیش رو داشت، بیان می</w:t>
      </w:r>
      <w:r w:rsidR="00481D1D" w:rsidRPr="00DB11B4">
        <w:rPr>
          <w:rFonts w:hint="cs"/>
          <w:rtl/>
        </w:rPr>
        <w:t>‌</w:t>
      </w:r>
      <w:r w:rsidRPr="00DB11B4">
        <w:rPr>
          <w:rFonts w:hint="cs"/>
          <w:rtl/>
        </w:rPr>
        <w:t>کردند، اما حسین</w:t>
      </w:r>
      <w:r w:rsidR="0003587B">
        <w:rPr>
          <w:rFonts w:hint="cs"/>
          <w:rtl/>
        </w:rPr>
        <w:t xml:space="preserve"> </w:t>
      </w:r>
      <w:r w:rsidR="00A2281B" w:rsidRPr="00DB11B4">
        <w:rPr>
          <w:rFonts w:cs="CTraditional Arabic" w:hint="cs"/>
          <w:rtl/>
        </w:rPr>
        <w:t xml:space="preserve">س </w:t>
      </w:r>
      <w:r w:rsidRPr="00DB11B4">
        <w:rPr>
          <w:rFonts w:hint="cs"/>
          <w:rtl/>
        </w:rPr>
        <w:t xml:space="preserve">با </w:t>
      </w:r>
      <w:r w:rsidR="006B7674" w:rsidRPr="00DB11B4">
        <w:rPr>
          <w:rFonts w:hint="cs"/>
          <w:rtl/>
        </w:rPr>
        <w:t>ا</w:t>
      </w:r>
      <w:r w:rsidRPr="00DB11B4">
        <w:rPr>
          <w:rFonts w:hint="cs"/>
          <w:rtl/>
        </w:rPr>
        <w:t>شاره به تعداد زیادی</w:t>
      </w:r>
      <w:r w:rsidR="005D564E" w:rsidRPr="00DB11B4">
        <w:rPr>
          <w:rFonts w:hint="cs"/>
          <w:rtl/>
        </w:rPr>
        <w:t xml:space="preserve"> از</w:t>
      </w:r>
      <w:r w:rsidRPr="00DB11B4">
        <w:rPr>
          <w:rFonts w:hint="cs"/>
          <w:rtl/>
        </w:rPr>
        <w:t xml:space="preserve"> افرادی که نامشان در لیست بود و از وی حمایت کرده بودند، موفقیت خویش را توجیه می</w:t>
      </w:r>
      <w:r w:rsidR="006B7674" w:rsidRPr="00DB11B4">
        <w:rPr>
          <w:rFonts w:hint="cs"/>
          <w:rtl/>
        </w:rPr>
        <w:t>‌</w:t>
      </w:r>
      <w:r w:rsidRPr="00DB11B4">
        <w:rPr>
          <w:rFonts w:hint="cs"/>
          <w:rtl/>
        </w:rPr>
        <w:t>کرد</w:t>
      </w:r>
      <w:r w:rsidRPr="00DB11B4">
        <w:rPr>
          <w:vertAlign w:val="superscript"/>
          <w:rtl/>
        </w:rPr>
        <w:footnoteReference w:id="391"/>
      </w:r>
      <w:r w:rsidR="00E7376D">
        <w:rPr>
          <w:rFonts w:hint="cs"/>
          <w:rtl/>
        </w:rPr>
        <w:t>.</w:t>
      </w:r>
    </w:p>
    <w:p w:rsidR="00A013DE" w:rsidRPr="00DB11B4" w:rsidRDefault="00A013DE" w:rsidP="0003587B">
      <w:pPr>
        <w:pStyle w:val="a5"/>
        <w:rPr>
          <w:rtl/>
        </w:rPr>
      </w:pPr>
      <w:r w:rsidRPr="00DB11B4">
        <w:rPr>
          <w:rFonts w:hint="cs"/>
          <w:rtl/>
        </w:rPr>
        <w:t>هنگامی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به زباله</w:t>
      </w:r>
      <w:r w:rsidRPr="00DB11B4">
        <w:rPr>
          <w:vertAlign w:val="superscript"/>
          <w:rtl/>
        </w:rPr>
        <w:footnoteReference w:id="392"/>
      </w:r>
      <w:r w:rsidRPr="00DB11B4">
        <w:rPr>
          <w:rFonts w:hint="cs"/>
          <w:rtl/>
        </w:rPr>
        <w:t xml:space="preserve"> و بنا به قولی به شراف</w:t>
      </w:r>
      <w:r w:rsidRPr="00DB11B4">
        <w:rPr>
          <w:vertAlign w:val="superscript"/>
          <w:rtl/>
        </w:rPr>
        <w:footnoteReference w:id="393"/>
      </w:r>
      <w:r w:rsidRPr="00DB11B4">
        <w:rPr>
          <w:rFonts w:hint="cs"/>
          <w:rtl/>
        </w:rPr>
        <w:t xml:space="preserve"> رسید از کشته شدن مسلم بن عقیل و هانی بن عروه و عبدالله بن بقطر و هم چنین کنار کشیدن اهل کوفه از نصرت و یاری ایشان اطلاع یافت</w:t>
      </w:r>
      <w:r w:rsidRPr="00DB11B4">
        <w:rPr>
          <w:vertAlign w:val="superscript"/>
          <w:rtl/>
        </w:rPr>
        <w:footnoteReference w:id="394"/>
      </w:r>
      <w:r w:rsidR="0003587B">
        <w:rPr>
          <w:rFonts w:hint="cs"/>
          <w:rtl/>
        </w:rPr>
        <w:t>.</w:t>
      </w:r>
    </w:p>
    <w:p w:rsidR="00A013DE" w:rsidRPr="0003587B" w:rsidRDefault="00A013DE" w:rsidP="0003587B">
      <w:pPr>
        <w:pStyle w:val="a5"/>
        <w:rPr>
          <w:spacing w:val="-2"/>
          <w:rtl/>
        </w:rPr>
      </w:pPr>
      <w:r w:rsidRPr="0003587B">
        <w:rPr>
          <w:rFonts w:hint="cs"/>
          <w:spacing w:val="-2"/>
          <w:rtl/>
        </w:rPr>
        <w:t>در این باره که چه کسی خبر را به ایشان رساند، روایات اختلاف دارند، برخی روایات می</w:t>
      </w:r>
      <w:r w:rsidR="007E1F9E" w:rsidRPr="0003587B">
        <w:rPr>
          <w:rFonts w:hint="cs"/>
          <w:spacing w:val="-2"/>
          <w:rtl/>
        </w:rPr>
        <w:t>‌</w:t>
      </w:r>
      <w:r w:rsidRPr="0003587B">
        <w:rPr>
          <w:rFonts w:hint="cs"/>
          <w:spacing w:val="-2"/>
          <w:rtl/>
        </w:rPr>
        <w:t>گویند که فرستاده</w:t>
      </w:r>
      <w:r w:rsidRPr="0003587B">
        <w:rPr>
          <w:rFonts w:hint="cs"/>
          <w:spacing w:val="-2"/>
        </w:rPr>
        <w:t>‌</w:t>
      </w:r>
      <w:r w:rsidRPr="0003587B">
        <w:rPr>
          <w:rFonts w:hint="cs"/>
          <w:spacing w:val="-2"/>
          <w:rtl/>
        </w:rPr>
        <w:t>ی ابن الاشعث این خبر را آورد و هنگامی که مسلم دستگیر شد از ابن الاشعث خواست که از زبان او به حسین</w:t>
      </w:r>
      <w:r w:rsidR="00A2281B" w:rsidRPr="0003587B">
        <w:rPr>
          <w:rFonts w:cs="CTraditional Arabic" w:hint="cs"/>
          <w:spacing w:val="-2"/>
          <w:rtl/>
        </w:rPr>
        <w:t xml:space="preserve">س </w:t>
      </w:r>
      <w:r w:rsidRPr="0003587B">
        <w:rPr>
          <w:rFonts w:hint="cs"/>
          <w:spacing w:val="-2"/>
          <w:rtl/>
        </w:rPr>
        <w:t>چنین بگوید: «با اهل بیت خود باز</w:t>
      </w:r>
      <w:r w:rsidR="0041651A" w:rsidRPr="0003587B">
        <w:rPr>
          <w:rFonts w:hint="cs"/>
          <w:spacing w:val="-2"/>
          <w:rtl/>
        </w:rPr>
        <w:t xml:space="preserve"> </w:t>
      </w:r>
      <w:r w:rsidRPr="0003587B">
        <w:rPr>
          <w:rFonts w:hint="cs"/>
          <w:spacing w:val="-2"/>
          <w:rtl/>
        </w:rPr>
        <w:t>گرد، مبادا اهل کوفه تو را فریب دهند، آنان همان یاران پدرت هستند که تمنا می</w:t>
      </w:r>
      <w:r w:rsidR="0041651A" w:rsidRPr="0003587B">
        <w:rPr>
          <w:rFonts w:hint="cs"/>
          <w:spacing w:val="-2"/>
          <w:rtl/>
        </w:rPr>
        <w:t>‌</w:t>
      </w:r>
      <w:r w:rsidRPr="0003587B">
        <w:rPr>
          <w:rFonts w:hint="cs"/>
          <w:spacing w:val="-2"/>
          <w:rtl/>
        </w:rPr>
        <w:t>کرد که از آنان جدا گردد و</w:t>
      </w:r>
      <w:r w:rsidR="0041651A" w:rsidRPr="0003587B">
        <w:rPr>
          <w:rFonts w:hint="cs"/>
          <w:spacing w:val="-2"/>
          <w:rtl/>
        </w:rPr>
        <w:t xml:space="preserve"> </w:t>
      </w:r>
      <w:r w:rsidRPr="0003587B">
        <w:rPr>
          <w:rFonts w:hint="cs"/>
          <w:spacing w:val="-2"/>
          <w:rtl/>
        </w:rPr>
        <w:t>لو با این که بمیرد و یا کشته شود، اهل کوفه به من و تو دروغ گفتند، دروغگو رای و نظری ندارد</w:t>
      </w:r>
      <w:r w:rsidR="00955F5A" w:rsidRPr="0003587B">
        <w:rPr>
          <w:rFonts w:hint="cs"/>
          <w:spacing w:val="-2"/>
          <w:rtl/>
        </w:rPr>
        <w:t>.</w:t>
      </w:r>
      <w:r w:rsidRPr="0003587B">
        <w:rPr>
          <w:rFonts w:hint="cs"/>
          <w:spacing w:val="-2"/>
          <w:rtl/>
        </w:rPr>
        <w:t xml:space="preserve"> ابن الاشعث گفت: والله این کار را خواهم کرد»</w:t>
      </w:r>
      <w:r w:rsidRPr="0003587B">
        <w:rPr>
          <w:spacing w:val="-2"/>
          <w:vertAlign w:val="superscript"/>
          <w:rtl/>
        </w:rPr>
        <w:footnoteReference w:id="395"/>
      </w:r>
      <w:r w:rsidR="0003587B" w:rsidRPr="0003587B">
        <w:rPr>
          <w:rFonts w:hint="cs"/>
          <w:spacing w:val="-2"/>
          <w:rtl/>
        </w:rPr>
        <w:t>.</w:t>
      </w:r>
      <w:r w:rsidRPr="0003587B">
        <w:rPr>
          <w:rFonts w:hint="cs"/>
          <w:spacing w:val="-2"/>
          <w:rtl/>
        </w:rPr>
        <w:t xml:space="preserve"> در روایاتی دیگر آمده است که افرادی از قبیله</w:t>
      </w:r>
      <w:r w:rsidRPr="0003587B">
        <w:rPr>
          <w:rFonts w:hint="cs"/>
          <w:spacing w:val="-2"/>
        </w:rPr>
        <w:t>‌</w:t>
      </w:r>
      <w:r w:rsidRPr="0003587B">
        <w:rPr>
          <w:rFonts w:hint="cs"/>
          <w:spacing w:val="-2"/>
          <w:rtl/>
        </w:rPr>
        <w:t>ی بنی اسد به ایشان خبر داده</w:t>
      </w:r>
      <w:r w:rsidR="001F30FE">
        <w:rPr>
          <w:rFonts w:hint="cs"/>
          <w:spacing w:val="-2"/>
          <w:rtl/>
        </w:rPr>
        <w:t>‌اند</w:t>
      </w:r>
      <w:r w:rsidRPr="0003587B">
        <w:rPr>
          <w:spacing w:val="-2"/>
          <w:vertAlign w:val="superscript"/>
          <w:rtl/>
        </w:rPr>
        <w:footnoteReference w:id="396"/>
      </w:r>
      <w:r w:rsidR="0003587B" w:rsidRPr="0003587B">
        <w:rPr>
          <w:rFonts w:hint="cs"/>
          <w:spacing w:val="-2"/>
          <w:rtl/>
        </w:rPr>
        <w:t>.</w:t>
      </w:r>
    </w:p>
    <w:p w:rsidR="00A013DE" w:rsidRPr="00DB11B4" w:rsidRDefault="00A013DE" w:rsidP="00DB11B4">
      <w:pPr>
        <w:pStyle w:val="a5"/>
        <w:rPr>
          <w:rtl/>
        </w:rPr>
      </w:pPr>
      <w:r w:rsidRPr="00DB11B4">
        <w:rPr>
          <w:rFonts w:hint="cs"/>
          <w:rtl/>
        </w:rPr>
        <w:t>میان این دو روایت تضادی نیست؛ زیرا امکان دارد که فرستاده</w:t>
      </w:r>
      <w:r w:rsidRPr="00DB11B4">
        <w:rPr>
          <w:rFonts w:hint="cs"/>
        </w:rPr>
        <w:t>‌</w:t>
      </w:r>
      <w:r w:rsidRPr="00DB11B4">
        <w:rPr>
          <w:rFonts w:hint="cs"/>
          <w:rtl/>
        </w:rPr>
        <w:t>ی ابن الاشعث از قبیله</w:t>
      </w:r>
      <w:r w:rsidRPr="00DB11B4">
        <w:rPr>
          <w:rFonts w:hint="cs"/>
        </w:rPr>
        <w:t>‌</w:t>
      </w:r>
      <w:r w:rsidRPr="00DB11B4">
        <w:rPr>
          <w:rFonts w:hint="cs"/>
          <w:rtl/>
        </w:rPr>
        <w:t>ی بنی اسد باشد، اما سوال اینجاست که چرا این خبر از طریق عمر بن سعد که مسلم به وی توصیه کرده و به وی مسئولیت داده بود، به حسین</w:t>
      </w:r>
      <w:r w:rsidR="00A2281B" w:rsidRPr="00DB11B4">
        <w:rPr>
          <w:rFonts w:cs="CTraditional Arabic" w:hint="cs"/>
          <w:rtl/>
        </w:rPr>
        <w:t xml:space="preserve">س </w:t>
      </w:r>
      <w:r w:rsidR="00955F5A" w:rsidRPr="00DB11B4">
        <w:rPr>
          <w:rFonts w:hint="cs"/>
          <w:rtl/>
        </w:rPr>
        <w:t>نرسید؟ دیگر این که چ</w:t>
      </w:r>
      <w:r w:rsidRPr="00DB11B4">
        <w:rPr>
          <w:rFonts w:hint="cs"/>
          <w:rtl/>
        </w:rPr>
        <w:t>را فرستاده</w:t>
      </w:r>
      <w:r w:rsidRPr="00DB11B4">
        <w:rPr>
          <w:rFonts w:hint="cs"/>
        </w:rPr>
        <w:t>‌</w:t>
      </w:r>
      <w:r w:rsidRPr="00DB11B4">
        <w:rPr>
          <w:rFonts w:hint="cs"/>
          <w:rtl/>
        </w:rPr>
        <w:t xml:space="preserve">ی ابن الاشعث با </w:t>
      </w:r>
      <w:r w:rsidR="005D3C9A" w:rsidRPr="00DB11B4">
        <w:rPr>
          <w:rFonts w:hint="cs"/>
          <w:rtl/>
        </w:rPr>
        <w:t xml:space="preserve">این همه </w:t>
      </w:r>
      <w:r w:rsidRPr="00DB11B4">
        <w:rPr>
          <w:rFonts w:hint="cs"/>
          <w:rtl/>
        </w:rPr>
        <w:t>تاخیر رسید، آن گاه که حسین</w:t>
      </w:r>
      <w:r w:rsidR="00A2281B" w:rsidRPr="00DB11B4">
        <w:rPr>
          <w:rFonts w:cs="CTraditional Arabic" w:hint="cs"/>
          <w:rtl/>
        </w:rPr>
        <w:t xml:space="preserve">س </w:t>
      </w:r>
      <w:r w:rsidRPr="00DB11B4">
        <w:rPr>
          <w:rFonts w:hint="cs"/>
          <w:rtl/>
        </w:rPr>
        <w:t>به منطقه</w:t>
      </w:r>
      <w:r w:rsidRPr="00DB11B4">
        <w:rPr>
          <w:rFonts w:hint="cs"/>
        </w:rPr>
        <w:t>‌</w:t>
      </w:r>
      <w:r w:rsidRPr="00DB11B4">
        <w:rPr>
          <w:rFonts w:hint="cs"/>
          <w:rtl/>
        </w:rPr>
        <w:t>ی زباله رسیده بود و می</w:t>
      </w:r>
      <w:r w:rsidR="005C04BB" w:rsidRPr="00DB11B4">
        <w:rPr>
          <w:rFonts w:hint="cs"/>
          <w:rtl/>
        </w:rPr>
        <w:t>‌</w:t>
      </w:r>
      <w:r w:rsidRPr="00DB11B4">
        <w:rPr>
          <w:rFonts w:hint="cs"/>
          <w:rtl/>
        </w:rPr>
        <w:t>دانیم که زباله و یا شراف نزدیک کوفه هستند؟</w:t>
      </w:r>
    </w:p>
    <w:p w:rsidR="00A013DE" w:rsidRPr="0003587B" w:rsidRDefault="00A013DE" w:rsidP="00DB11B4">
      <w:pPr>
        <w:pStyle w:val="a5"/>
        <w:rPr>
          <w:spacing w:val="-4"/>
          <w:rtl/>
        </w:rPr>
      </w:pPr>
      <w:r w:rsidRPr="0003587B">
        <w:rPr>
          <w:rFonts w:hint="cs"/>
          <w:spacing w:val="-4"/>
          <w:rtl/>
        </w:rPr>
        <w:t>نمی</w:t>
      </w:r>
      <w:r w:rsidR="005C04BB" w:rsidRPr="0003587B">
        <w:rPr>
          <w:rFonts w:hint="cs"/>
          <w:spacing w:val="-4"/>
          <w:rtl/>
        </w:rPr>
        <w:t>‌</w:t>
      </w:r>
      <w:r w:rsidRPr="0003587B">
        <w:rPr>
          <w:rFonts w:hint="cs"/>
          <w:spacing w:val="-4"/>
          <w:rtl/>
        </w:rPr>
        <w:t>دانیم که علت تاخیر تدابیر امنیتی شدید ابن زیاد بود که رفت و آمد به کوفه را ممنوع کرده بود و یا این که ابن الاشعث فرستاده</w:t>
      </w:r>
      <w:r w:rsidR="009B2FC1">
        <w:rPr>
          <w:rFonts w:hint="cs"/>
          <w:spacing w:val="-4"/>
          <w:rtl/>
        </w:rPr>
        <w:t xml:space="preserve">‌اش </w:t>
      </w:r>
      <w:r w:rsidRPr="0003587B">
        <w:rPr>
          <w:rFonts w:hint="cs"/>
          <w:spacing w:val="-4"/>
          <w:rtl/>
        </w:rPr>
        <w:t>را با تاخیر به سوی حسین</w:t>
      </w:r>
      <w:r w:rsidR="00A2281B" w:rsidRPr="0003587B">
        <w:rPr>
          <w:rFonts w:cs="CTraditional Arabic" w:hint="cs"/>
          <w:spacing w:val="-4"/>
          <w:rtl/>
        </w:rPr>
        <w:t xml:space="preserve">س </w:t>
      </w:r>
      <w:r w:rsidRPr="0003587B">
        <w:rPr>
          <w:rFonts w:hint="cs"/>
          <w:spacing w:val="-4"/>
          <w:rtl/>
        </w:rPr>
        <w:t>فرستاده است.</w:t>
      </w:r>
    </w:p>
    <w:p w:rsidR="002A3737" w:rsidRPr="00DB11B4" w:rsidRDefault="00A013DE" w:rsidP="00DB11B4">
      <w:pPr>
        <w:pStyle w:val="a5"/>
        <w:rPr>
          <w:rtl/>
        </w:rPr>
      </w:pPr>
      <w:r w:rsidRPr="00DB11B4">
        <w:rPr>
          <w:rFonts w:hint="cs"/>
          <w:rtl/>
        </w:rPr>
        <w:t>این خبر فاجعه آمیز و دردآور بر حسین</w:t>
      </w:r>
      <w:r w:rsidR="00A2281B" w:rsidRPr="00DB11B4">
        <w:rPr>
          <w:rFonts w:cs="CTraditional Arabic" w:hint="cs"/>
          <w:rtl/>
        </w:rPr>
        <w:t xml:space="preserve">س </w:t>
      </w:r>
      <w:r w:rsidRPr="00DB11B4">
        <w:rPr>
          <w:rFonts w:hint="cs"/>
          <w:rtl/>
        </w:rPr>
        <w:t>بسیار گران آمد، اینان نزدیک</w:t>
      </w:r>
      <w:r w:rsidR="005C04BB" w:rsidRPr="00DB11B4">
        <w:rPr>
          <w:rFonts w:hint="cs"/>
          <w:rtl/>
        </w:rPr>
        <w:t>‌</w:t>
      </w:r>
      <w:r w:rsidRPr="00DB11B4">
        <w:rPr>
          <w:rFonts w:hint="cs"/>
          <w:rtl/>
        </w:rPr>
        <w:t xml:space="preserve">ترین افراد او بودند که کشته شدند و یاورانش در کوفه </w:t>
      </w:r>
      <w:r w:rsidR="002A3737" w:rsidRPr="00DB11B4">
        <w:rPr>
          <w:rFonts w:hint="cs"/>
          <w:rtl/>
        </w:rPr>
        <w:t>نیز از نصرت و یاری او دست کشیده</w:t>
      </w:r>
      <w:r w:rsidR="002A3737" w:rsidRPr="00DB11B4">
        <w:rPr>
          <w:rFonts w:hint="cs"/>
        </w:rPr>
        <w:t>‌</w:t>
      </w:r>
      <w:r w:rsidR="002A3737" w:rsidRPr="00DB11B4">
        <w:rPr>
          <w:rFonts w:hint="cs"/>
          <w:rtl/>
        </w:rPr>
        <w:t>اند.</w:t>
      </w:r>
    </w:p>
    <w:p w:rsidR="00A013DE" w:rsidRPr="00DB11B4" w:rsidRDefault="002A3737" w:rsidP="00E7376D">
      <w:pPr>
        <w:pStyle w:val="a5"/>
        <w:widowControl w:val="0"/>
        <w:rPr>
          <w:rtl/>
        </w:rPr>
      </w:pPr>
      <w:r w:rsidRPr="00DB11B4">
        <w:rPr>
          <w:rFonts w:hint="cs"/>
          <w:rtl/>
        </w:rPr>
        <w:t>حسین</w:t>
      </w:r>
      <w:r w:rsidR="00A2281B" w:rsidRPr="00DB11B4">
        <w:rPr>
          <w:rFonts w:cs="CTraditional Arabic" w:hint="cs"/>
          <w:rtl/>
        </w:rPr>
        <w:t xml:space="preserve">س </w:t>
      </w:r>
      <w:r w:rsidRPr="00DB11B4">
        <w:rPr>
          <w:rFonts w:hint="cs"/>
          <w:rtl/>
        </w:rPr>
        <w:t>خودش شخصا این خبر را به اصحاب خویش اعلام نمود و به کسانی که تمایل به برگشت دا</w:t>
      </w:r>
      <w:r w:rsidR="005C04BB" w:rsidRPr="00DB11B4">
        <w:rPr>
          <w:rFonts w:hint="cs"/>
          <w:rtl/>
        </w:rPr>
        <w:t>شت</w:t>
      </w:r>
      <w:r w:rsidRPr="00DB11B4">
        <w:rPr>
          <w:rFonts w:hint="cs"/>
          <w:rtl/>
        </w:rPr>
        <w:t>ند، اجازه داد که برگردند، بیشترین کسانی که همراه وی بودند برگشتند و تنها کسانی ماندند که از حجاز با ایشان حرکت کرده بودند</w:t>
      </w:r>
      <w:r w:rsidRPr="00DB11B4">
        <w:rPr>
          <w:vertAlign w:val="superscript"/>
          <w:rtl/>
        </w:rPr>
        <w:footnoteReference w:id="397"/>
      </w:r>
      <w:r w:rsidR="00E7376D">
        <w:rPr>
          <w:rFonts w:hint="cs"/>
          <w:rtl/>
        </w:rPr>
        <w:t>.</w:t>
      </w:r>
    </w:p>
    <w:p w:rsidR="002A3737" w:rsidRPr="00DB11B4" w:rsidRDefault="002A3737" w:rsidP="0003587B">
      <w:pPr>
        <w:pStyle w:val="a5"/>
        <w:widowControl w:val="0"/>
        <w:rPr>
          <w:rtl/>
        </w:rPr>
      </w:pPr>
      <w:r w:rsidRPr="00DB11B4">
        <w:rPr>
          <w:rFonts w:hint="cs"/>
          <w:rtl/>
        </w:rPr>
        <w:t>در برابر این فاجعه</w:t>
      </w:r>
      <w:r w:rsidRPr="00DB11B4">
        <w:rPr>
          <w:rFonts w:hint="cs"/>
        </w:rPr>
        <w:t>‌</w:t>
      </w:r>
      <w:r w:rsidRPr="00DB11B4">
        <w:rPr>
          <w:rFonts w:hint="cs"/>
          <w:rtl/>
        </w:rPr>
        <w:t xml:space="preserve"> حسین</w:t>
      </w:r>
      <w:r w:rsidR="00A2281B" w:rsidRPr="00DB11B4">
        <w:rPr>
          <w:rFonts w:cs="CTraditional Arabic" w:hint="cs"/>
          <w:rtl/>
        </w:rPr>
        <w:t xml:space="preserve">س </w:t>
      </w:r>
      <w:r w:rsidRPr="00DB11B4">
        <w:rPr>
          <w:rFonts w:hint="cs"/>
          <w:rtl/>
        </w:rPr>
        <w:t>معادلات خویش را بررسی نموده و به این نتیجه رسید که باید باز</w:t>
      </w:r>
      <w:r w:rsidR="00D678A8" w:rsidRPr="00DB11B4">
        <w:rPr>
          <w:rFonts w:hint="cs"/>
          <w:rtl/>
        </w:rPr>
        <w:t xml:space="preserve"> </w:t>
      </w:r>
      <w:r w:rsidRPr="00DB11B4">
        <w:rPr>
          <w:rFonts w:hint="cs"/>
          <w:rtl/>
        </w:rPr>
        <w:t>گردد، و اهمیت بازگشت خویش را برای اصحابش بیان نمود، پسر بزرگش علی نیز با وی هم عقیده بود</w:t>
      </w:r>
      <w:r w:rsidRPr="00DB11B4">
        <w:rPr>
          <w:vertAlign w:val="superscript"/>
          <w:rtl/>
        </w:rPr>
        <w:footnoteReference w:id="398"/>
      </w:r>
      <w:r w:rsidR="0003587B">
        <w:rPr>
          <w:rFonts w:hint="cs"/>
          <w:rtl/>
        </w:rPr>
        <w:t>.</w:t>
      </w:r>
    </w:p>
    <w:p w:rsidR="002A3737" w:rsidRPr="00DB11B4" w:rsidRDefault="002A3737" w:rsidP="00DB11B4">
      <w:pPr>
        <w:pStyle w:val="a5"/>
        <w:rPr>
          <w:rtl/>
        </w:rPr>
      </w:pPr>
      <w:r w:rsidRPr="00DB11B4">
        <w:rPr>
          <w:rFonts w:hint="cs"/>
          <w:rtl/>
        </w:rPr>
        <w:t xml:space="preserve">لیکن فرزندان عقیل که بسیار دردمند بودند، مخالفت کردند و با اصرار از وی خواستند که به سوی کوفه بروند تا شاید بتوانند انتقام </w:t>
      </w:r>
      <w:r w:rsidR="00314304" w:rsidRPr="00DB11B4">
        <w:rPr>
          <w:rFonts w:hint="cs"/>
          <w:rtl/>
        </w:rPr>
        <w:t>کشته شدن عقیل</w:t>
      </w:r>
      <w:r w:rsidRPr="00DB11B4">
        <w:rPr>
          <w:rFonts w:hint="cs"/>
          <w:rtl/>
        </w:rPr>
        <w:t xml:space="preserve"> را بگیرند</w:t>
      </w:r>
      <w:r w:rsidRPr="00DB11B4">
        <w:rPr>
          <w:vertAlign w:val="superscript"/>
          <w:rtl/>
        </w:rPr>
        <w:footnoteReference w:id="399"/>
      </w:r>
      <w:r w:rsidRPr="00DB11B4">
        <w:rPr>
          <w:rFonts w:hint="cs"/>
          <w:rtl/>
        </w:rPr>
        <w:t>.</w:t>
      </w:r>
    </w:p>
    <w:p w:rsidR="002A3737" w:rsidRPr="00DB11B4" w:rsidRDefault="002A3737" w:rsidP="00DB11B4">
      <w:pPr>
        <w:pStyle w:val="a5"/>
        <w:rPr>
          <w:rtl/>
        </w:rPr>
      </w:pPr>
      <w:r w:rsidRPr="00DB11B4">
        <w:rPr>
          <w:rFonts w:hint="cs"/>
          <w:rtl/>
        </w:rPr>
        <w:t>حسین</w:t>
      </w:r>
      <w:r w:rsidR="0003587B">
        <w:rPr>
          <w:rFonts w:hint="cs"/>
          <w:rtl/>
        </w:rPr>
        <w:t xml:space="preserve"> </w:t>
      </w:r>
      <w:r w:rsidR="00A2281B" w:rsidRPr="00DB11B4">
        <w:rPr>
          <w:rFonts w:cs="CTraditional Arabic" w:hint="cs"/>
          <w:rtl/>
        </w:rPr>
        <w:t xml:space="preserve">س </w:t>
      </w:r>
      <w:r w:rsidRPr="00DB11B4">
        <w:rPr>
          <w:rFonts w:hint="cs"/>
          <w:rtl/>
        </w:rPr>
        <w:t xml:space="preserve">در برابر این فشار روانی از نظر خود تنازل نمود و گفت: «پس از اینان </w:t>
      </w:r>
      <w:r w:rsidRPr="00DB11B4">
        <w:rPr>
          <w:rFonts w:cs="Times New Roman" w:hint="cs"/>
          <w:rtl/>
        </w:rPr>
        <w:t>–</w:t>
      </w:r>
      <w:r w:rsidRPr="00DB11B4">
        <w:rPr>
          <w:rFonts w:hint="cs"/>
          <w:rtl/>
        </w:rPr>
        <w:t>عموزادگانش- زندگی لطفی ندارد»</w:t>
      </w:r>
      <w:r w:rsidRPr="00DB11B4">
        <w:rPr>
          <w:vertAlign w:val="superscript"/>
          <w:rtl/>
        </w:rPr>
        <w:footnoteReference w:id="400"/>
      </w:r>
      <w:r w:rsidRPr="00DB11B4">
        <w:rPr>
          <w:rFonts w:hint="cs"/>
          <w:rtl/>
        </w:rPr>
        <w:t xml:space="preserve"> حسین</w:t>
      </w:r>
      <w:r w:rsidR="0003587B">
        <w:rPr>
          <w:rFonts w:hint="cs"/>
          <w:rtl/>
        </w:rPr>
        <w:t xml:space="preserve"> </w:t>
      </w:r>
      <w:r w:rsidR="00A2281B" w:rsidRPr="00DB11B4">
        <w:rPr>
          <w:rFonts w:cs="CTraditional Arabic" w:hint="cs"/>
          <w:rtl/>
        </w:rPr>
        <w:t xml:space="preserve">س </w:t>
      </w:r>
      <w:r w:rsidRPr="00DB11B4">
        <w:rPr>
          <w:rFonts w:hint="cs"/>
          <w:rtl/>
        </w:rPr>
        <w:t>می</w:t>
      </w:r>
      <w:r w:rsidR="00314304" w:rsidRPr="00DB11B4">
        <w:rPr>
          <w:rFonts w:hint="cs"/>
          <w:rtl/>
        </w:rPr>
        <w:t>‌</w:t>
      </w:r>
      <w:r w:rsidRPr="00DB11B4">
        <w:rPr>
          <w:rFonts w:hint="cs"/>
          <w:rtl/>
        </w:rPr>
        <w:t>دانست که اگر فرزندان عقیل را تنها بگذارد حتما کشته خواهند شد و شاید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گمان می</w:t>
      </w:r>
      <w:r w:rsidR="00314304" w:rsidRPr="00DB11B4">
        <w:rPr>
          <w:rFonts w:hint="cs"/>
          <w:rtl/>
        </w:rPr>
        <w:t>‌</w:t>
      </w:r>
      <w:r w:rsidRPr="00DB11B4">
        <w:rPr>
          <w:rFonts w:hint="cs"/>
          <w:rtl/>
        </w:rPr>
        <w:t xml:space="preserve">کرد که اگر در کنار آنان بماند، </w:t>
      </w:r>
      <w:r w:rsidR="0085137D" w:rsidRPr="00DB11B4">
        <w:rPr>
          <w:rFonts w:hint="cs"/>
          <w:rtl/>
        </w:rPr>
        <w:t>بتواند آنان را از رویارویی با ابن زیاد نجات دهد و گذشته از این امکان داشت که موقعیت و احترام حسین</w:t>
      </w:r>
      <w:r w:rsidR="0003587B">
        <w:rPr>
          <w:rFonts w:cs="CTraditional Arabic" w:hint="cs"/>
          <w:rtl/>
        </w:rPr>
        <w:t xml:space="preserve"> </w:t>
      </w:r>
      <w:r w:rsidR="00A2281B" w:rsidRPr="00DB11B4">
        <w:rPr>
          <w:rFonts w:cs="CTraditional Arabic" w:hint="cs"/>
          <w:rtl/>
        </w:rPr>
        <w:t xml:space="preserve">س </w:t>
      </w:r>
      <w:r w:rsidR="0085137D" w:rsidRPr="00DB11B4">
        <w:rPr>
          <w:rFonts w:hint="cs"/>
          <w:rtl/>
        </w:rPr>
        <w:t>از وقوع فاجعه جلوگیری کند.</w:t>
      </w:r>
    </w:p>
    <w:p w:rsidR="0085137D" w:rsidRPr="00DB11B4" w:rsidRDefault="0085137D" w:rsidP="00DB11B4">
      <w:pPr>
        <w:pStyle w:val="a5"/>
        <w:rPr>
          <w:rtl/>
        </w:rPr>
      </w:pPr>
      <w:r w:rsidRPr="00DB11B4">
        <w:rPr>
          <w:rFonts w:hint="cs"/>
          <w:rtl/>
        </w:rPr>
        <w:t>انگیزه</w:t>
      </w:r>
      <w:r w:rsidR="009B2FC1">
        <w:rPr>
          <w:rFonts w:hint="cs"/>
          <w:rtl/>
        </w:rPr>
        <w:t xml:space="preserve">‌ای </w:t>
      </w:r>
      <w:r w:rsidRPr="00DB11B4">
        <w:rPr>
          <w:rFonts w:hint="cs"/>
          <w:rtl/>
        </w:rPr>
        <w:t>دیگر که حسین</w:t>
      </w:r>
      <w:r w:rsidR="0003587B">
        <w:rPr>
          <w:rFonts w:hint="cs"/>
          <w:rtl/>
        </w:rPr>
        <w:t xml:space="preserve"> </w:t>
      </w:r>
      <w:r w:rsidR="00A2281B" w:rsidRPr="00DB11B4">
        <w:rPr>
          <w:rFonts w:cs="CTraditional Arabic" w:hint="cs"/>
          <w:rtl/>
        </w:rPr>
        <w:t xml:space="preserve">س </w:t>
      </w:r>
      <w:r w:rsidRPr="00DB11B4">
        <w:rPr>
          <w:rFonts w:hint="cs"/>
          <w:rtl/>
        </w:rPr>
        <w:t xml:space="preserve">را برای ادامه راه به سوی کوفه تشویق کرد این بود که یارانش </w:t>
      </w:r>
      <w:r w:rsidR="000B7740" w:rsidRPr="00DB11B4">
        <w:rPr>
          <w:rFonts w:hint="cs"/>
          <w:rtl/>
        </w:rPr>
        <w:t>به وی گفتند که تو مثل مسلم بن عق</w:t>
      </w:r>
      <w:r w:rsidRPr="00DB11B4">
        <w:rPr>
          <w:rFonts w:hint="cs"/>
          <w:rtl/>
        </w:rPr>
        <w:t xml:space="preserve">یل نیستی </w:t>
      </w:r>
      <w:r w:rsidR="00CF1ABE" w:rsidRPr="00DB11B4">
        <w:rPr>
          <w:rFonts w:hint="cs"/>
          <w:rtl/>
        </w:rPr>
        <w:t>و اگر به کوفه برسی مردم خیلی زودتر پیرامون تو جمع خواهند گشت</w:t>
      </w:r>
      <w:r w:rsidR="00CF1ABE" w:rsidRPr="00DB11B4">
        <w:rPr>
          <w:vertAlign w:val="superscript"/>
          <w:rtl/>
        </w:rPr>
        <w:footnoteReference w:id="401"/>
      </w:r>
      <w:r w:rsidR="003B3DE6" w:rsidRPr="00DB11B4">
        <w:rPr>
          <w:rFonts w:hint="cs"/>
          <w:rtl/>
        </w:rPr>
        <w:t>.</w:t>
      </w:r>
    </w:p>
    <w:p w:rsidR="00CF1ABE" w:rsidRPr="00DB11B4" w:rsidRDefault="00CF1ABE" w:rsidP="0003587B">
      <w:pPr>
        <w:pStyle w:val="a5"/>
        <w:rPr>
          <w:rtl/>
        </w:rPr>
      </w:pPr>
      <w:r w:rsidRPr="00DB11B4">
        <w:rPr>
          <w:rFonts w:hint="cs"/>
          <w:rtl/>
        </w:rPr>
        <w:t>ابن زیاد به اقدامی خطرناک دست زد و هیچ انگیزه</w:t>
      </w:r>
      <w:r w:rsidR="009B2FC1">
        <w:rPr>
          <w:rFonts w:hint="cs"/>
          <w:rtl/>
        </w:rPr>
        <w:t xml:space="preserve">‌ای </w:t>
      </w:r>
      <w:r w:rsidRPr="00DB11B4">
        <w:rPr>
          <w:rFonts w:hint="cs"/>
          <w:rtl/>
        </w:rPr>
        <w:t>برای این کار جز خودنمایی و انتقام نداشت، او به حر بن یزید با لشکری هزار نفره دستور داد که در شراف اردو بزند و چون حسین را دید، رهایش نکند تا آن که او را به کوفه ببرد</w:t>
      </w:r>
      <w:r w:rsidRPr="00DB11B4">
        <w:rPr>
          <w:vertAlign w:val="superscript"/>
          <w:rtl/>
        </w:rPr>
        <w:footnoteReference w:id="402"/>
      </w:r>
      <w:r w:rsidR="0003587B">
        <w:rPr>
          <w:rFonts w:hint="cs"/>
          <w:rtl/>
        </w:rPr>
        <w:t>.</w:t>
      </w:r>
    </w:p>
    <w:p w:rsidR="00CF1ABE" w:rsidRPr="00DB11B4" w:rsidRDefault="00CF1ABE" w:rsidP="0003587B">
      <w:pPr>
        <w:pStyle w:val="a5"/>
        <w:rPr>
          <w:rtl/>
        </w:rPr>
      </w:pPr>
      <w:r w:rsidRPr="00DB11B4">
        <w:rPr>
          <w:rFonts w:hint="cs"/>
          <w:rtl/>
        </w:rPr>
        <w:t>حس</w:t>
      </w:r>
      <w:r w:rsidR="001B60FC" w:rsidRPr="00DB11B4">
        <w:rPr>
          <w:rFonts w:hint="cs"/>
          <w:rtl/>
        </w:rPr>
        <w:t>ی</w:t>
      </w:r>
      <w:r w:rsidRPr="00DB11B4">
        <w:rPr>
          <w:rFonts w:hint="cs"/>
          <w:rtl/>
        </w:rPr>
        <w:t>ن</w:t>
      </w:r>
      <w:r w:rsidR="0003587B">
        <w:rPr>
          <w:rFonts w:cs="CTraditional Arabic" w:hint="cs"/>
          <w:rtl/>
        </w:rPr>
        <w:t xml:space="preserve"> </w:t>
      </w:r>
      <w:r w:rsidR="00A2281B" w:rsidRPr="00DB11B4">
        <w:rPr>
          <w:rFonts w:cs="CTraditional Arabic" w:hint="cs"/>
          <w:rtl/>
        </w:rPr>
        <w:t xml:space="preserve">س </w:t>
      </w:r>
      <w:r w:rsidRPr="00DB11B4">
        <w:rPr>
          <w:rFonts w:hint="cs"/>
          <w:rtl/>
        </w:rPr>
        <w:t>برخاست و دو خورجین پر از نامه</w:t>
      </w:r>
      <w:r w:rsidR="001B60FC" w:rsidRPr="00DB11B4">
        <w:rPr>
          <w:rFonts w:hint="cs"/>
          <w:rtl/>
        </w:rPr>
        <w:t>‌</w:t>
      </w:r>
      <w:r w:rsidRPr="00DB11B4">
        <w:rPr>
          <w:rFonts w:hint="cs"/>
          <w:rtl/>
        </w:rPr>
        <w:t>های اهل کوفه را که</w:t>
      </w:r>
      <w:r w:rsidR="001B60FC" w:rsidRPr="00DB11B4">
        <w:rPr>
          <w:rFonts w:hint="cs"/>
          <w:rtl/>
        </w:rPr>
        <w:t xml:space="preserve"> از او دعوت کرده بودند بیرون آو</w:t>
      </w:r>
      <w:r w:rsidRPr="00DB11B4">
        <w:rPr>
          <w:rFonts w:hint="cs"/>
          <w:rtl/>
        </w:rPr>
        <w:t>رد، حر و همراهیانش هر گونه ارتباطی با آن نامه</w:t>
      </w:r>
      <w:r w:rsidR="001B60FC" w:rsidRPr="00DB11B4">
        <w:rPr>
          <w:rFonts w:hint="cs"/>
          <w:rtl/>
        </w:rPr>
        <w:t>‌‌</w:t>
      </w:r>
      <w:r w:rsidRPr="00DB11B4">
        <w:rPr>
          <w:rFonts w:hint="cs"/>
          <w:rtl/>
        </w:rPr>
        <w:t>ها را منکر شدند</w:t>
      </w:r>
      <w:r w:rsidRPr="00DB11B4">
        <w:rPr>
          <w:vertAlign w:val="superscript"/>
          <w:rtl/>
        </w:rPr>
        <w:footnoteReference w:id="403"/>
      </w:r>
      <w:r w:rsidR="0003587B">
        <w:rPr>
          <w:rFonts w:hint="cs"/>
          <w:rtl/>
        </w:rPr>
        <w:t>.</w:t>
      </w:r>
    </w:p>
    <w:p w:rsidR="00CF1ABE" w:rsidRPr="00DB11B4" w:rsidRDefault="00CF1ABE" w:rsidP="0003587B">
      <w:pPr>
        <w:pStyle w:val="a5"/>
        <w:widowControl w:val="0"/>
        <w:rPr>
          <w:rtl/>
        </w:rPr>
      </w:pPr>
      <w:r w:rsidRPr="00DB11B4">
        <w:rPr>
          <w:rFonts w:hint="cs"/>
          <w:rtl/>
        </w:rPr>
        <w:t>آن گاه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از رفتن به کوفه به همراهی حر شدیدا ممانعت نمود، حر به وی پیشنهاد نمود مسیری غیر از کوفه و مدینه را در پیش بگیرد، و حر در این مورد به ابن زیاد و حسین به یزید نامه بنویسند</w:t>
      </w:r>
      <w:r w:rsidRPr="00DB11B4">
        <w:rPr>
          <w:vertAlign w:val="superscript"/>
          <w:rtl/>
        </w:rPr>
        <w:footnoteReference w:id="404"/>
      </w:r>
      <w:r w:rsidRPr="00DB11B4">
        <w:rPr>
          <w:rFonts w:hint="cs"/>
          <w:rtl/>
        </w:rPr>
        <w:t xml:space="preserve"> و عملا نیز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از راه عذیب و قادسیه به چپ گرایید و به شمال راه شام را در پیش گرفت</w:t>
      </w:r>
      <w:r w:rsidRPr="00DB11B4">
        <w:rPr>
          <w:vertAlign w:val="superscript"/>
          <w:rtl/>
        </w:rPr>
        <w:footnoteReference w:id="405"/>
      </w:r>
      <w:r w:rsidRPr="00DB11B4">
        <w:rPr>
          <w:rFonts w:hint="cs"/>
          <w:rtl/>
        </w:rPr>
        <w:t>.</w:t>
      </w:r>
    </w:p>
    <w:p w:rsidR="00CF1ABE" w:rsidRPr="00DB11B4" w:rsidRDefault="00CF1ABE" w:rsidP="0003587B">
      <w:pPr>
        <w:pStyle w:val="a5"/>
        <w:widowControl w:val="0"/>
        <w:rPr>
          <w:rtl/>
        </w:rPr>
      </w:pPr>
      <w:r w:rsidRPr="00DB11B4">
        <w:rPr>
          <w:rFonts w:hint="cs"/>
          <w:rtl/>
        </w:rPr>
        <w:t>حر در کنار حسین</w:t>
      </w:r>
      <w:r w:rsidR="00A2281B" w:rsidRPr="00DB11B4">
        <w:rPr>
          <w:rFonts w:cs="CTraditional Arabic" w:hint="cs"/>
          <w:rtl/>
        </w:rPr>
        <w:t xml:space="preserve">س </w:t>
      </w:r>
      <w:r w:rsidRPr="00DB11B4">
        <w:rPr>
          <w:rFonts w:hint="cs"/>
          <w:rtl/>
        </w:rPr>
        <w:t>حرکت می</w:t>
      </w:r>
      <w:r w:rsidR="009C1354" w:rsidRPr="00DB11B4">
        <w:rPr>
          <w:rFonts w:hint="cs"/>
          <w:rtl/>
        </w:rPr>
        <w:t>‌</w:t>
      </w:r>
      <w:r w:rsidRPr="00DB11B4">
        <w:rPr>
          <w:rFonts w:hint="cs"/>
          <w:rtl/>
        </w:rPr>
        <w:t>کرد و به وی توصیه نمود که جنگ نکند و گفت در صورتی که به جنگ بپردازد کشته خواهد شد</w:t>
      </w:r>
      <w:r w:rsidRPr="00DB11B4">
        <w:rPr>
          <w:vertAlign w:val="superscript"/>
          <w:rtl/>
        </w:rPr>
        <w:footnoteReference w:id="406"/>
      </w:r>
      <w:r w:rsidR="0003587B">
        <w:rPr>
          <w:rFonts w:hint="cs"/>
          <w:rtl/>
        </w:rPr>
        <w:t>.</w:t>
      </w:r>
    </w:p>
    <w:p w:rsidR="00CF1ABE" w:rsidRPr="00DB11B4" w:rsidRDefault="00CF1ABE" w:rsidP="00DB11B4">
      <w:pPr>
        <w:pStyle w:val="a5"/>
        <w:rPr>
          <w:rtl/>
        </w:rPr>
      </w:pPr>
      <w:r w:rsidRPr="00DB11B4">
        <w:rPr>
          <w:rFonts w:hint="cs"/>
          <w:rtl/>
        </w:rPr>
        <w:t>هنگامی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به کربلا رسید لشکر عمر بن سعد به همراهی شمر بن ذی الجوشن و حصین بن تمیم از راه رسید</w:t>
      </w:r>
      <w:r w:rsidRPr="00DB11B4">
        <w:rPr>
          <w:vertAlign w:val="superscript"/>
          <w:rtl/>
        </w:rPr>
        <w:footnoteReference w:id="407"/>
      </w:r>
      <w:r w:rsidRPr="00DB11B4">
        <w:rPr>
          <w:rFonts w:hint="cs"/>
          <w:rtl/>
        </w:rPr>
        <w:t>. لشکری که عمر بن سعد فرمانده</w:t>
      </w:r>
      <w:r w:rsidRPr="00DB11B4">
        <w:rPr>
          <w:rFonts w:hint="cs"/>
        </w:rPr>
        <w:t>‌</w:t>
      </w:r>
      <w:r w:rsidRPr="00DB11B4">
        <w:rPr>
          <w:rFonts w:hint="cs"/>
          <w:rtl/>
        </w:rPr>
        <w:t>ی آن بود از چهار هزار جنگجو تشکیل شده بود، این لشکر در اصل باید به سوی ری و به جنگ دیلم می</w:t>
      </w:r>
      <w:r w:rsidR="009C1354" w:rsidRPr="00DB11B4">
        <w:rPr>
          <w:rFonts w:hint="cs"/>
          <w:rtl/>
        </w:rPr>
        <w:t>‌</w:t>
      </w:r>
      <w:r w:rsidRPr="00DB11B4">
        <w:rPr>
          <w:rFonts w:hint="cs"/>
          <w:rtl/>
        </w:rPr>
        <w:t>رفت و هنگامی که ابن زیاد از عمر بن سعد خواست که به جنگ حسین برود، ابتدا نپذیرفت، اما ابن زیاد عمر بن سعد را تهدید کرد که در صورتی که از او اطاعت نکند، او را از فرماندهی برکنار و خانه</w:t>
      </w:r>
      <w:r w:rsidR="009B2FC1">
        <w:rPr>
          <w:rFonts w:hint="cs"/>
          <w:rtl/>
        </w:rPr>
        <w:t xml:space="preserve">‌اش </w:t>
      </w:r>
      <w:r w:rsidRPr="00DB11B4">
        <w:rPr>
          <w:rFonts w:hint="cs"/>
          <w:rtl/>
        </w:rPr>
        <w:t>را ویران می</w:t>
      </w:r>
      <w:r w:rsidR="009C1354" w:rsidRPr="00DB11B4">
        <w:rPr>
          <w:rFonts w:hint="cs"/>
          <w:rtl/>
        </w:rPr>
        <w:t>‌</w:t>
      </w:r>
      <w:r w:rsidRPr="00DB11B4">
        <w:rPr>
          <w:rFonts w:hint="cs"/>
          <w:rtl/>
        </w:rPr>
        <w:t>کند و خودش را می</w:t>
      </w:r>
      <w:r w:rsidR="009C1354" w:rsidRPr="00DB11B4">
        <w:rPr>
          <w:rFonts w:hint="cs"/>
          <w:rtl/>
        </w:rPr>
        <w:t>‌</w:t>
      </w:r>
      <w:r w:rsidRPr="00DB11B4">
        <w:rPr>
          <w:rFonts w:hint="cs"/>
          <w:rtl/>
        </w:rPr>
        <w:t>کشد عمر بن سعد در برابر این انتخاب سخت راضی گشت</w:t>
      </w:r>
      <w:r w:rsidRPr="00DB11B4">
        <w:rPr>
          <w:vertAlign w:val="superscript"/>
          <w:rtl/>
        </w:rPr>
        <w:footnoteReference w:id="408"/>
      </w:r>
      <w:r w:rsidRPr="00DB11B4">
        <w:rPr>
          <w:rFonts w:hint="cs"/>
          <w:rtl/>
        </w:rPr>
        <w:t>.</w:t>
      </w:r>
    </w:p>
    <w:p w:rsidR="00CF1ABE" w:rsidRPr="00DB11B4" w:rsidRDefault="001F618A" w:rsidP="00DB11B4">
      <w:pPr>
        <w:pStyle w:val="a5"/>
        <w:rPr>
          <w:rtl/>
        </w:rPr>
      </w:pPr>
      <w:r w:rsidRPr="00DB11B4">
        <w:rPr>
          <w:rFonts w:hint="cs"/>
          <w:rtl/>
        </w:rPr>
        <w:t>وقتی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 xml:space="preserve">به کربلا رسید و لشکریان ایشان را محاصره کردند، گفت: </w:t>
      </w:r>
      <w:r w:rsidR="00C56747" w:rsidRPr="00DB11B4">
        <w:rPr>
          <w:rFonts w:hint="cs"/>
          <w:rtl/>
        </w:rPr>
        <w:t>نام این سرزمین چیست؟ گفتند: کربلا، گفت: رسول الله</w:t>
      </w:r>
      <w:r w:rsidR="00A2281B" w:rsidRPr="00DB11B4">
        <w:rPr>
          <w:rFonts w:cs="CTraditional Arabic" w:hint="cs"/>
          <w:rtl/>
        </w:rPr>
        <w:t xml:space="preserve"> ص </w:t>
      </w:r>
      <w:r w:rsidR="00C56747" w:rsidRPr="00DB11B4">
        <w:rPr>
          <w:rFonts w:hint="cs"/>
          <w:rtl/>
        </w:rPr>
        <w:t>راست فرمودند این سرزمین کرب و بلا (غم و مصیبت) است</w:t>
      </w:r>
      <w:r w:rsidR="00C56747" w:rsidRPr="00DB11B4">
        <w:rPr>
          <w:vertAlign w:val="superscript"/>
          <w:rtl/>
        </w:rPr>
        <w:footnoteReference w:id="409"/>
      </w:r>
      <w:r w:rsidR="00C56747" w:rsidRPr="00DB11B4">
        <w:rPr>
          <w:rFonts w:hint="cs"/>
          <w:rtl/>
        </w:rPr>
        <w:t xml:space="preserve"> و تمام آن منطقه را "طف"</w:t>
      </w:r>
      <w:r w:rsidR="00C56747" w:rsidRPr="00DB11B4">
        <w:rPr>
          <w:vertAlign w:val="superscript"/>
          <w:rtl/>
        </w:rPr>
        <w:footnoteReference w:id="410"/>
      </w:r>
      <w:r w:rsidR="00C56747" w:rsidRPr="00DB11B4">
        <w:rPr>
          <w:rFonts w:hint="cs"/>
          <w:rtl/>
        </w:rPr>
        <w:t xml:space="preserve"> می</w:t>
      </w:r>
      <w:r w:rsidR="001A53E4" w:rsidRPr="00DB11B4">
        <w:rPr>
          <w:rFonts w:hint="cs"/>
          <w:rtl/>
        </w:rPr>
        <w:t>‌</w:t>
      </w:r>
      <w:r w:rsidR="00C56747" w:rsidRPr="00DB11B4">
        <w:rPr>
          <w:rFonts w:hint="cs"/>
          <w:rtl/>
        </w:rPr>
        <w:t>نامند.</w:t>
      </w:r>
    </w:p>
    <w:p w:rsidR="00C56747" w:rsidRPr="00DB11B4" w:rsidRDefault="00C56747" w:rsidP="00DB11B4">
      <w:pPr>
        <w:pStyle w:val="a5"/>
        <w:rPr>
          <w:rtl/>
        </w:rPr>
      </w:pPr>
      <w:r w:rsidRPr="00DB11B4">
        <w:rPr>
          <w:rFonts w:hint="cs"/>
          <w:rtl/>
        </w:rPr>
        <w:t>حسین بن علی</w:t>
      </w:r>
      <w:r w:rsidR="0003587B">
        <w:rPr>
          <w:rFonts w:hint="cs"/>
          <w:rtl/>
        </w:rPr>
        <w:t xml:space="preserve"> </w:t>
      </w:r>
      <w:r w:rsidR="00A2281B" w:rsidRPr="00DB11B4">
        <w:rPr>
          <w:rFonts w:cs="CTraditional Arabic" w:hint="cs"/>
          <w:rtl/>
        </w:rPr>
        <w:t xml:space="preserve">س </w:t>
      </w:r>
      <w:r w:rsidRPr="00DB11B4">
        <w:rPr>
          <w:rFonts w:hint="cs"/>
          <w:rtl/>
        </w:rPr>
        <w:t xml:space="preserve">ابتدا با عمر بن سعد به مذاکره پرداخت و بیان نمود که من با دعوت اهل کوفه آمده ام و دو </w:t>
      </w:r>
      <w:r w:rsidR="007168F9" w:rsidRPr="00DB11B4">
        <w:rPr>
          <w:rFonts w:hint="cs"/>
          <w:rtl/>
        </w:rPr>
        <w:t>خورجین</w:t>
      </w:r>
      <w:r w:rsidRPr="00DB11B4">
        <w:rPr>
          <w:rFonts w:hint="cs"/>
          <w:rtl/>
        </w:rPr>
        <w:t xml:space="preserve"> از نامه</w:t>
      </w:r>
      <w:r w:rsidR="007168F9" w:rsidRPr="00DB11B4">
        <w:rPr>
          <w:rFonts w:hint="cs"/>
          <w:rtl/>
        </w:rPr>
        <w:t>‌</w:t>
      </w:r>
      <w:r w:rsidRPr="00DB11B4">
        <w:rPr>
          <w:rFonts w:hint="cs"/>
          <w:rtl/>
        </w:rPr>
        <w:t>های اهل کوفه را به عنوان دلیل و مدرک که حاوی نام بیعت کنندگان و دعوت کنندگان ایشان در آن بود، نشان داد، عمر</w:t>
      </w:r>
      <w:r w:rsidR="0003587B">
        <w:rPr>
          <w:rFonts w:hint="cs"/>
          <w:rtl/>
        </w:rPr>
        <w:t xml:space="preserve"> بن سعد این مطالب را به طی نامه</w:t>
      </w:r>
      <w:r w:rsidR="0003587B">
        <w:rPr>
          <w:rFonts w:hint="eastAsia"/>
          <w:rtl/>
        </w:rPr>
        <w:t>‌</w:t>
      </w:r>
      <w:r w:rsidRPr="00DB11B4">
        <w:rPr>
          <w:rFonts w:hint="cs"/>
          <w:rtl/>
        </w:rPr>
        <w:t>ای به ابن زیاد این گونه منتقل نمود:</w:t>
      </w:r>
    </w:p>
    <w:p w:rsidR="00C56747" w:rsidRPr="00DB11B4" w:rsidRDefault="00C56747" w:rsidP="00DB11B4">
      <w:pPr>
        <w:pStyle w:val="a5"/>
        <w:rPr>
          <w:rtl/>
        </w:rPr>
      </w:pPr>
      <w:r w:rsidRPr="00DB11B4">
        <w:rPr>
          <w:rFonts w:hint="cs"/>
          <w:rtl/>
        </w:rPr>
        <w:t>«بسم الله الرحمن الرحیم، اما بعد، پس از آن که این جا رسیدم به حسین پیام دادم و از او پرسیدم که چرا آمده و چه می</w:t>
      </w:r>
      <w:r w:rsidR="007168F9" w:rsidRPr="00DB11B4">
        <w:rPr>
          <w:rFonts w:hint="cs"/>
          <w:rtl/>
        </w:rPr>
        <w:t>‌</w:t>
      </w:r>
      <w:r w:rsidRPr="00DB11B4">
        <w:rPr>
          <w:rFonts w:hint="cs"/>
          <w:rtl/>
        </w:rPr>
        <w:t>خواهد، او گفت: اهل این شهر به من نامه نوشته</w:t>
      </w:r>
      <w:r w:rsidR="001F30FE">
        <w:rPr>
          <w:rFonts w:hint="cs"/>
          <w:rtl/>
        </w:rPr>
        <w:t>‌اند</w:t>
      </w:r>
      <w:r w:rsidRPr="00DB11B4">
        <w:rPr>
          <w:rFonts w:hint="cs"/>
          <w:rtl/>
        </w:rPr>
        <w:t xml:space="preserve"> و فرستادگانشان نزدم آمدند [که نزد ما بیا] و اکنون از این جا خواهم رفت» هنگامی که نامه برای ابن زیاد خوانده شد به این شعر تمثل نمود:</w:t>
      </w:r>
    </w:p>
    <w:tbl>
      <w:tblPr>
        <w:bidiVisual/>
        <w:tblW w:w="0" w:type="auto"/>
        <w:tblInd w:w="108" w:type="dxa"/>
        <w:tblLook w:val="04A0" w:firstRow="1" w:lastRow="0" w:firstColumn="1" w:lastColumn="0" w:noHBand="0" w:noVBand="1"/>
      </w:tblPr>
      <w:tblGrid>
        <w:gridCol w:w="3260"/>
        <w:gridCol w:w="567"/>
        <w:gridCol w:w="3261"/>
      </w:tblGrid>
      <w:tr w:rsidR="00B73EE8" w:rsidRPr="00DB11B4" w:rsidTr="0003587B">
        <w:tc>
          <w:tcPr>
            <w:tcW w:w="3260" w:type="dxa"/>
          </w:tcPr>
          <w:p w:rsidR="00B73EE8" w:rsidRPr="00DB11B4" w:rsidRDefault="00B73EE8" w:rsidP="00DB11B4">
            <w:pPr>
              <w:pStyle w:val="a5"/>
              <w:ind w:firstLine="0"/>
              <w:rPr>
                <w:rStyle w:val="Char2"/>
                <w:sz w:val="2"/>
                <w:szCs w:val="2"/>
                <w:rtl/>
              </w:rPr>
            </w:pPr>
            <w:r w:rsidRPr="00DB11B4">
              <w:rPr>
                <w:rStyle w:val="Char2"/>
                <w:rtl/>
              </w:rPr>
              <w:t>الآن إذا علقت م</w:t>
            </w:r>
            <w:r w:rsidRPr="00DB11B4">
              <w:rPr>
                <w:rStyle w:val="Char2"/>
                <w:rFonts w:hint="cs"/>
                <w:rtl/>
              </w:rPr>
              <w:t>ـ</w:t>
            </w:r>
            <w:r w:rsidRPr="00DB11B4">
              <w:rPr>
                <w:rStyle w:val="Char2"/>
                <w:rtl/>
              </w:rPr>
              <w:t>خالبنابه</w:t>
            </w:r>
            <w:r w:rsidRPr="00DB11B4">
              <w:rPr>
                <w:rStyle w:val="Char2"/>
                <w:rFonts w:hint="cs"/>
                <w:rtl/>
              </w:rPr>
              <w:br/>
            </w:r>
          </w:p>
        </w:tc>
        <w:tc>
          <w:tcPr>
            <w:tcW w:w="567" w:type="dxa"/>
          </w:tcPr>
          <w:p w:rsidR="00B73EE8" w:rsidRPr="00DB11B4" w:rsidRDefault="00B73EE8" w:rsidP="00DB11B4">
            <w:pPr>
              <w:pStyle w:val="a5"/>
              <w:ind w:firstLine="0"/>
              <w:rPr>
                <w:rStyle w:val="Char2"/>
                <w:rtl/>
              </w:rPr>
            </w:pPr>
          </w:p>
        </w:tc>
        <w:tc>
          <w:tcPr>
            <w:tcW w:w="3261" w:type="dxa"/>
          </w:tcPr>
          <w:p w:rsidR="00B73EE8" w:rsidRPr="00DB11B4" w:rsidRDefault="00B73EE8" w:rsidP="00DB11B4">
            <w:pPr>
              <w:pStyle w:val="a5"/>
              <w:ind w:firstLine="0"/>
              <w:rPr>
                <w:rStyle w:val="Char2"/>
                <w:sz w:val="2"/>
                <w:szCs w:val="2"/>
                <w:rtl/>
              </w:rPr>
            </w:pPr>
            <w:r w:rsidRPr="00DB11B4">
              <w:rPr>
                <w:rStyle w:val="Char2"/>
                <w:rtl/>
              </w:rPr>
              <w:t>یرجو النجاة ولات حین مناص</w:t>
            </w:r>
            <w:r w:rsidRPr="00DB11B4">
              <w:rPr>
                <w:rStyle w:val="Char2"/>
                <w:rFonts w:hint="cs"/>
                <w:rtl/>
              </w:rPr>
              <w:br/>
            </w:r>
          </w:p>
        </w:tc>
      </w:tr>
    </w:tbl>
    <w:p w:rsidR="00C56747" w:rsidRPr="0003587B" w:rsidRDefault="00C56747" w:rsidP="00DB11B4">
      <w:pPr>
        <w:pStyle w:val="a5"/>
        <w:rPr>
          <w:spacing w:val="-4"/>
          <w:rtl/>
        </w:rPr>
      </w:pPr>
      <w:r w:rsidRPr="0003587B">
        <w:rPr>
          <w:rFonts w:hint="cs"/>
          <w:spacing w:val="-4"/>
          <w:rtl/>
        </w:rPr>
        <w:t>اکنون که به چنگال ما افتاده امید رهایی دارد، اکنون دیگر راهی برای نجات نیست.</w:t>
      </w:r>
    </w:p>
    <w:p w:rsidR="00C56747" w:rsidRPr="00DB11B4" w:rsidRDefault="00C56747" w:rsidP="00DB11B4">
      <w:pPr>
        <w:pStyle w:val="a5"/>
        <w:rPr>
          <w:rtl/>
        </w:rPr>
      </w:pPr>
      <w:r w:rsidRPr="00DB11B4">
        <w:rPr>
          <w:rFonts w:hint="cs"/>
          <w:rtl/>
        </w:rPr>
        <w:t>سپس ا</w:t>
      </w:r>
      <w:r w:rsidR="00D55B62" w:rsidRPr="00DB11B4">
        <w:rPr>
          <w:rFonts w:hint="cs"/>
          <w:rtl/>
        </w:rPr>
        <w:t>ب</w:t>
      </w:r>
      <w:r w:rsidRPr="00DB11B4">
        <w:rPr>
          <w:rFonts w:hint="cs"/>
          <w:rtl/>
        </w:rPr>
        <w:t>ن زیاد به عمر بن سعد نوشت:</w:t>
      </w:r>
    </w:p>
    <w:p w:rsidR="00C56747" w:rsidRPr="00DB11B4" w:rsidRDefault="00C56747" w:rsidP="00DB11B4">
      <w:pPr>
        <w:pStyle w:val="a5"/>
        <w:rPr>
          <w:rtl/>
        </w:rPr>
      </w:pPr>
      <w:r w:rsidRPr="00DB11B4">
        <w:rPr>
          <w:rFonts w:hint="cs"/>
          <w:rtl/>
        </w:rPr>
        <w:t>«بسم الله الرحمن الرحیم، اما بعد، نامه ات رسید و آن چه نوشته بودی فهمیدم، به حسین بگو که خودش و تمام همراهانش با یزید بیعت کنند، اگر چنین کردند، آن گاه فکری خواهیم کرد</w:t>
      </w:r>
      <w:r w:rsidR="00254E32" w:rsidRPr="00DB11B4">
        <w:rPr>
          <w:rFonts w:hint="cs"/>
          <w:rtl/>
        </w:rPr>
        <w:t>،</w:t>
      </w:r>
      <w:r w:rsidRPr="00DB11B4">
        <w:rPr>
          <w:rFonts w:hint="cs"/>
          <w:rtl/>
        </w:rPr>
        <w:t xml:space="preserve"> والسلام».</w:t>
      </w:r>
    </w:p>
    <w:p w:rsidR="00C56747" w:rsidRPr="00DB11B4" w:rsidRDefault="00C56747" w:rsidP="00DB11B4">
      <w:pPr>
        <w:pStyle w:val="a5"/>
        <w:rPr>
          <w:rtl/>
        </w:rPr>
      </w:pPr>
      <w:r w:rsidRPr="00DB11B4">
        <w:rPr>
          <w:rFonts w:hint="cs"/>
          <w:rtl/>
        </w:rPr>
        <w:t>هنگامی که عمر بن سعد این پاسخ خشن و نا امید کننده</w:t>
      </w:r>
      <w:r w:rsidRPr="00DB11B4">
        <w:rPr>
          <w:rFonts w:hint="cs"/>
        </w:rPr>
        <w:t>‌</w:t>
      </w:r>
      <w:r w:rsidRPr="00DB11B4">
        <w:rPr>
          <w:rFonts w:hint="cs"/>
          <w:rtl/>
        </w:rPr>
        <w:t>ی ابن زیاد را خواند دانست که ابن زیاد در پی صلح و آشتی نیست</w:t>
      </w:r>
      <w:r w:rsidRPr="00DB11B4">
        <w:rPr>
          <w:vertAlign w:val="superscript"/>
          <w:rtl/>
        </w:rPr>
        <w:footnoteReference w:id="411"/>
      </w:r>
      <w:r w:rsidRPr="00DB11B4">
        <w:rPr>
          <w:rFonts w:hint="cs"/>
          <w:rtl/>
        </w:rPr>
        <w:t>.</w:t>
      </w:r>
    </w:p>
    <w:p w:rsidR="00C56747" w:rsidRPr="00DB11B4" w:rsidRDefault="00C56747" w:rsidP="00DB11B4">
      <w:pPr>
        <w:pStyle w:val="a5"/>
        <w:rPr>
          <w:rtl/>
        </w:rPr>
      </w:pPr>
      <w:r w:rsidRPr="00DB11B4">
        <w:rPr>
          <w:rFonts w:hint="cs"/>
          <w:rtl/>
        </w:rPr>
        <w:t>حسین</w:t>
      </w:r>
      <w:r w:rsidR="0003587B">
        <w:rPr>
          <w:rFonts w:cs="CTraditional Arabic" w:hint="cs"/>
          <w:rtl/>
        </w:rPr>
        <w:t xml:space="preserve"> </w:t>
      </w:r>
      <w:r w:rsidR="00A2281B" w:rsidRPr="00DB11B4">
        <w:rPr>
          <w:rFonts w:cs="CTraditional Arabic" w:hint="cs"/>
          <w:rtl/>
        </w:rPr>
        <w:t xml:space="preserve">س </w:t>
      </w:r>
      <w:r w:rsidR="006E38DC" w:rsidRPr="00DB11B4">
        <w:rPr>
          <w:rFonts w:hint="cs"/>
          <w:rtl/>
        </w:rPr>
        <w:t>با خود اندیشید،</w:t>
      </w:r>
      <w:r w:rsidRPr="00DB11B4">
        <w:rPr>
          <w:rFonts w:hint="cs"/>
          <w:rtl/>
        </w:rPr>
        <w:t xml:space="preserve"> زمانی که در مدینه با عزت و احترام بود از بیعت با یزید امتناع نمود و ا</w:t>
      </w:r>
      <w:r w:rsidR="008C2D30" w:rsidRPr="00DB11B4">
        <w:rPr>
          <w:rFonts w:hint="cs"/>
          <w:rtl/>
        </w:rPr>
        <w:t>ین مس</w:t>
      </w:r>
      <w:r w:rsidRPr="00DB11B4">
        <w:rPr>
          <w:rFonts w:hint="cs"/>
          <w:rtl/>
        </w:rPr>
        <w:t>یر را پیمود و حتی عموزاده</w:t>
      </w:r>
      <w:r w:rsidR="009B2FC1">
        <w:rPr>
          <w:rFonts w:hint="cs"/>
          <w:rtl/>
        </w:rPr>
        <w:t xml:space="preserve">‌اش </w:t>
      </w:r>
      <w:r w:rsidRPr="00DB11B4">
        <w:rPr>
          <w:rFonts w:hint="cs"/>
          <w:rtl/>
        </w:rPr>
        <w:t xml:space="preserve">مسلم بن عقیل نیز در این راه کشته شد و نظر هیچ کس از آنان که او را نصیحت </w:t>
      </w:r>
      <w:r w:rsidR="008C2D30" w:rsidRPr="00DB11B4">
        <w:rPr>
          <w:rFonts w:hint="cs"/>
          <w:rtl/>
        </w:rPr>
        <w:t>ک</w:t>
      </w:r>
      <w:r w:rsidRPr="00DB11B4">
        <w:rPr>
          <w:rFonts w:hint="cs"/>
          <w:rtl/>
        </w:rPr>
        <w:t>رده بودن</w:t>
      </w:r>
      <w:r w:rsidR="0008301B" w:rsidRPr="00DB11B4">
        <w:rPr>
          <w:rFonts w:hint="cs"/>
          <w:rtl/>
        </w:rPr>
        <w:t>د</w:t>
      </w:r>
      <w:r w:rsidRPr="00DB11B4">
        <w:rPr>
          <w:rFonts w:hint="cs"/>
          <w:rtl/>
        </w:rPr>
        <w:t>، نپذیرفت، اکنون چگونه با تهدید به سلاح بیعت کند</w:t>
      </w:r>
      <w:r w:rsidR="008C2D30" w:rsidRPr="00DB11B4">
        <w:rPr>
          <w:rFonts w:hint="cs"/>
          <w:rtl/>
        </w:rPr>
        <w:t>!</w:t>
      </w:r>
      <w:r w:rsidRPr="00DB11B4">
        <w:rPr>
          <w:rFonts w:hint="cs"/>
          <w:rtl/>
        </w:rPr>
        <w:t>.</w:t>
      </w:r>
    </w:p>
    <w:p w:rsidR="00C56747" w:rsidRPr="00DB11B4" w:rsidRDefault="00C56747" w:rsidP="00DB11B4">
      <w:pPr>
        <w:pStyle w:val="a5"/>
        <w:rPr>
          <w:rtl/>
        </w:rPr>
      </w:pPr>
      <w:r w:rsidRPr="00DB11B4">
        <w:rPr>
          <w:rFonts w:hint="cs"/>
          <w:rtl/>
        </w:rPr>
        <w:t>حسین</w:t>
      </w:r>
      <w:r w:rsidR="00A2281B" w:rsidRPr="00DB11B4">
        <w:rPr>
          <w:rFonts w:cs="CTraditional Arabic" w:hint="cs"/>
          <w:rtl/>
        </w:rPr>
        <w:t xml:space="preserve">س </w:t>
      </w:r>
      <w:r w:rsidRPr="00DB11B4">
        <w:rPr>
          <w:rFonts w:hint="cs"/>
          <w:rtl/>
        </w:rPr>
        <w:t>این پیشنهاد را رد نمود، سپس با توجه به موقعیت سخت و دشواری که پیش آمده بود از عمر بن سعد تقاضای ملاقات کرد</w:t>
      </w:r>
      <w:r w:rsidRPr="00DB11B4">
        <w:rPr>
          <w:vertAlign w:val="superscript"/>
          <w:rtl/>
        </w:rPr>
        <w:footnoteReference w:id="412"/>
      </w:r>
      <w:r w:rsidRPr="00DB11B4">
        <w:rPr>
          <w:rFonts w:hint="cs"/>
          <w:rtl/>
        </w:rPr>
        <w:t xml:space="preserve"> و به او پیشنهاد داد که یکی از سه گزینه</w:t>
      </w:r>
      <w:r w:rsidR="00A21A5C" w:rsidRPr="00DB11B4">
        <w:rPr>
          <w:rFonts w:hint="cs"/>
          <w:rtl/>
        </w:rPr>
        <w:t>‌ی</w:t>
      </w:r>
      <w:r w:rsidRPr="00DB11B4">
        <w:rPr>
          <w:rFonts w:hint="cs"/>
          <w:rtl/>
        </w:rPr>
        <w:t xml:space="preserve"> زیر را بپذیرد</w:t>
      </w:r>
      <w:r w:rsidRPr="00DB11B4">
        <w:rPr>
          <w:vertAlign w:val="superscript"/>
          <w:rtl/>
        </w:rPr>
        <w:footnoteReference w:id="413"/>
      </w:r>
      <w:r w:rsidRPr="00DB11B4">
        <w:rPr>
          <w:rFonts w:hint="cs"/>
          <w:rtl/>
        </w:rPr>
        <w:t>:</w:t>
      </w:r>
    </w:p>
    <w:p w:rsidR="00C56747" w:rsidRPr="00DB11B4" w:rsidRDefault="00644611" w:rsidP="00DB11B4">
      <w:pPr>
        <w:pStyle w:val="a5"/>
      </w:pPr>
      <w:r w:rsidRPr="00DB11B4">
        <w:rPr>
          <w:rFonts w:hint="cs"/>
          <w:rtl/>
        </w:rPr>
        <w:t>او را بگذارد که به مکه بازگردد</w:t>
      </w:r>
      <w:r w:rsidR="00A21A5C" w:rsidRPr="00DB11B4">
        <w:rPr>
          <w:rFonts w:hint="cs"/>
          <w:rtl/>
        </w:rPr>
        <w:t>.</w:t>
      </w:r>
    </w:p>
    <w:p w:rsidR="00644611" w:rsidRPr="00DB11B4" w:rsidRDefault="00644611" w:rsidP="00DB11B4">
      <w:pPr>
        <w:pStyle w:val="a5"/>
      </w:pPr>
      <w:r w:rsidRPr="00DB11B4">
        <w:rPr>
          <w:rFonts w:hint="cs"/>
          <w:rtl/>
        </w:rPr>
        <w:t>او را بگذارد که به شام برود و با یزید بن معاویه بیعت کند</w:t>
      </w:r>
      <w:r w:rsidRPr="00DB11B4">
        <w:rPr>
          <w:vertAlign w:val="superscript"/>
          <w:rtl/>
        </w:rPr>
        <w:footnoteReference w:id="414"/>
      </w:r>
      <w:r w:rsidR="00A21A5C" w:rsidRPr="00DB11B4">
        <w:rPr>
          <w:rFonts w:hint="cs"/>
          <w:rtl/>
        </w:rPr>
        <w:t>.</w:t>
      </w:r>
    </w:p>
    <w:p w:rsidR="00644611" w:rsidRPr="00DB11B4" w:rsidRDefault="00644611" w:rsidP="00DB11B4">
      <w:pPr>
        <w:pStyle w:val="a5"/>
      </w:pPr>
      <w:r w:rsidRPr="00DB11B4">
        <w:rPr>
          <w:rFonts w:hint="cs"/>
          <w:rtl/>
        </w:rPr>
        <w:t>یا این که او را به یکی از مرزها بفرستد که همانند یک فرد مسلمان جهاد کند</w:t>
      </w:r>
      <w:r w:rsidRPr="00DB11B4">
        <w:rPr>
          <w:vertAlign w:val="superscript"/>
          <w:rtl/>
        </w:rPr>
        <w:footnoteReference w:id="415"/>
      </w:r>
      <w:r w:rsidR="00A21A5C" w:rsidRPr="00DB11B4">
        <w:rPr>
          <w:rFonts w:hint="cs"/>
          <w:rtl/>
        </w:rPr>
        <w:t>.</w:t>
      </w:r>
    </w:p>
    <w:p w:rsidR="00644611" w:rsidRPr="00DB11B4" w:rsidRDefault="00644611" w:rsidP="00DB11B4">
      <w:pPr>
        <w:pStyle w:val="a5"/>
        <w:rPr>
          <w:rtl/>
        </w:rPr>
      </w:pPr>
      <w:r w:rsidRPr="00DB11B4">
        <w:rPr>
          <w:rFonts w:hint="cs"/>
          <w:rtl/>
        </w:rPr>
        <w:t>حسین</w:t>
      </w:r>
      <w:r w:rsidR="00A2281B" w:rsidRPr="00DB11B4">
        <w:rPr>
          <w:rFonts w:cs="CTraditional Arabic" w:hint="cs"/>
          <w:rtl/>
        </w:rPr>
        <w:t xml:space="preserve">س </w:t>
      </w:r>
      <w:r w:rsidRPr="00DB11B4">
        <w:rPr>
          <w:rFonts w:hint="cs"/>
          <w:rtl/>
        </w:rPr>
        <w:t>موافقت خویش را برای رفتن نزد یزید اعلام نمود</w:t>
      </w:r>
      <w:r w:rsidRPr="00DB11B4">
        <w:rPr>
          <w:vertAlign w:val="superscript"/>
          <w:rtl/>
        </w:rPr>
        <w:footnoteReference w:id="416"/>
      </w:r>
      <w:r w:rsidRPr="00DB11B4">
        <w:rPr>
          <w:rFonts w:hint="cs"/>
          <w:rtl/>
        </w:rPr>
        <w:t>.</w:t>
      </w:r>
    </w:p>
    <w:p w:rsidR="00644611" w:rsidRPr="00DB11B4" w:rsidRDefault="00644611" w:rsidP="00DB11B4">
      <w:pPr>
        <w:pStyle w:val="a5"/>
        <w:rPr>
          <w:rtl/>
        </w:rPr>
      </w:pPr>
      <w:r w:rsidRPr="00DB11B4">
        <w:rPr>
          <w:rFonts w:hint="cs"/>
          <w:rtl/>
        </w:rPr>
        <w:t>این پیشنهاد عمر بن سعد را خوشحال کرد و امیدوار شد که ابن زیاد با آن موافقت کند و این وضعیت خطرناک تمام گردد و به ابن زیاد نوشت که مشکل حل شده و صلح نزدیک است، فقط کافی است که ابن زیاد موافقت کند</w:t>
      </w:r>
      <w:r w:rsidRPr="00DB11B4">
        <w:rPr>
          <w:vertAlign w:val="superscript"/>
          <w:rtl/>
        </w:rPr>
        <w:footnoteReference w:id="417"/>
      </w:r>
      <w:r w:rsidRPr="00DB11B4">
        <w:rPr>
          <w:rFonts w:hint="cs"/>
          <w:rtl/>
        </w:rPr>
        <w:t>.</w:t>
      </w:r>
    </w:p>
    <w:p w:rsidR="00644611" w:rsidRPr="00DB11B4" w:rsidRDefault="00644611" w:rsidP="00DB11B4">
      <w:pPr>
        <w:pStyle w:val="a5"/>
        <w:rPr>
          <w:rtl/>
        </w:rPr>
      </w:pPr>
      <w:r w:rsidRPr="00DB11B4">
        <w:rPr>
          <w:rFonts w:hint="cs"/>
          <w:rtl/>
        </w:rPr>
        <w:t>و عملا نیز نزدیک بود ابن زیاد موافقت کند اما شمر بن ذی الجوشن که هنگام رسیدن نامه در مجلس بود، به نظر ابن زیاد مبنی بر اینکه حسی</w:t>
      </w:r>
      <w:r w:rsidR="0008301B" w:rsidRPr="00DB11B4">
        <w:rPr>
          <w:rFonts w:hint="cs"/>
          <w:rtl/>
        </w:rPr>
        <w:t>ن</w:t>
      </w:r>
      <w:r w:rsidRPr="00DB11B4">
        <w:rPr>
          <w:rFonts w:hint="cs"/>
          <w:rtl/>
        </w:rPr>
        <w:t xml:space="preserve"> را نزد یزید بفرستد، اعتراض کرد و گفت: رای صحیح این است که از حسین بخواه</w:t>
      </w:r>
      <w:r w:rsidR="0008301B" w:rsidRPr="00DB11B4">
        <w:rPr>
          <w:rFonts w:hint="cs"/>
          <w:rtl/>
        </w:rPr>
        <w:t>ی</w:t>
      </w:r>
      <w:r w:rsidRPr="00DB11B4">
        <w:rPr>
          <w:rFonts w:hint="cs"/>
          <w:rtl/>
        </w:rPr>
        <w:t xml:space="preserve"> که به حکم تو گردن نهد تا این که تو خود درباره</w:t>
      </w:r>
      <w:r w:rsidRPr="00DB11B4">
        <w:rPr>
          <w:rFonts w:hint="cs"/>
        </w:rPr>
        <w:t>‌</w:t>
      </w:r>
      <w:r w:rsidRPr="00DB11B4">
        <w:rPr>
          <w:rFonts w:hint="cs"/>
          <w:rtl/>
        </w:rPr>
        <w:t>ی او تصمیم بگیری</w:t>
      </w:r>
      <w:r w:rsidRPr="00DB11B4">
        <w:rPr>
          <w:vertAlign w:val="superscript"/>
          <w:rtl/>
        </w:rPr>
        <w:footnoteReference w:id="418"/>
      </w:r>
      <w:r w:rsidRPr="00DB11B4">
        <w:rPr>
          <w:rFonts w:hint="cs"/>
          <w:rtl/>
        </w:rPr>
        <w:t>.</w:t>
      </w:r>
    </w:p>
    <w:p w:rsidR="00644611" w:rsidRPr="0003587B" w:rsidRDefault="00644611" w:rsidP="0003587B">
      <w:pPr>
        <w:pStyle w:val="a5"/>
        <w:rPr>
          <w:spacing w:val="-2"/>
          <w:rtl/>
        </w:rPr>
      </w:pPr>
      <w:r w:rsidRPr="0003587B">
        <w:rPr>
          <w:rFonts w:hint="cs"/>
          <w:spacing w:val="-2"/>
          <w:rtl/>
        </w:rPr>
        <w:t xml:space="preserve">ابن زیاد این نظر را پسندید و با شمر بن ذی الجوشن هم رای شد و خود شمر بن ذی الجوشن را فرستاد که به عمر بن سعد ابلاغ کند که حسین را به حکم ابن زیاد قانع کند و غیر </w:t>
      </w:r>
      <w:r w:rsidR="00597612" w:rsidRPr="0003587B">
        <w:rPr>
          <w:rFonts w:hint="cs"/>
          <w:spacing w:val="-2"/>
          <w:rtl/>
        </w:rPr>
        <w:t>از آن چیزی دیگر از او نپذیرد و ب</w:t>
      </w:r>
      <w:r w:rsidRPr="0003587B">
        <w:rPr>
          <w:rFonts w:hint="cs"/>
          <w:spacing w:val="-2"/>
          <w:rtl/>
        </w:rPr>
        <w:t xml:space="preserve">ه شمر بن ذی الجوشن اختیار داد که در صورت عدم پذیرش </w:t>
      </w:r>
      <w:r w:rsidR="00597612" w:rsidRPr="0003587B">
        <w:rPr>
          <w:rFonts w:hint="cs"/>
          <w:spacing w:val="-2"/>
          <w:rtl/>
        </w:rPr>
        <w:t>امر ابن زیاد، عمر بن سعد را بکشد و خود فرمانده</w:t>
      </w:r>
      <w:r w:rsidR="00597612" w:rsidRPr="0003587B">
        <w:rPr>
          <w:rFonts w:hint="cs"/>
          <w:spacing w:val="-2"/>
        </w:rPr>
        <w:t>‌</w:t>
      </w:r>
      <w:r w:rsidR="00597612" w:rsidRPr="0003587B">
        <w:rPr>
          <w:rFonts w:hint="cs"/>
          <w:spacing w:val="-2"/>
          <w:rtl/>
        </w:rPr>
        <w:t>ی لشکر گردد</w:t>
      </w:r>
      <w:r w:rsidR="00597612" w:rsidRPr="0003587B">
        <w:rPr>
          <w:spacing w:val="-2"/>
          <w:vertAlign w:val="superscript"/>
          <w:rtl/>
        </w:rPr>
        <w:footnoteReference w:id="419"/>
      </w:r>
      <w:r w:rsidR="0003587B" w:rsidRPr="0003587B">
        <w:rPr>
          <w:rFonts w:hint="cs"/>
          <w:spacing w:val="-2"/>
          <w:rtl/>
        </w:rPr>
        <w:t>.</w:t>
      </w:r>
    </w:p>
    <w:p w:rsidR="00597612" w:rsidRPr="0003587B" w:rsidRDefault="00597612" w:rsidP="00DB11B4">
      <w:pPr>
        <w:pStyle w:val="a5"/>
        <w:rPr>
          <w:spacing w:val="-4"/>
          <w:rtl/>
        </w:rPr>
      </w:pPr>
      <w:r w:rsidRPr="0003587B">
        <w:rPr>
          <w:rFonts w:hint="cs"/>
          <w:spacing w:val="-4"/>
          <w:rtl/>
        </w:rPr>
        <w:t>عمر بن سعد از سه چیز باید یکی را انتخاب می</w:t>
      </w:r>
      <w:r w:rsidR="00BB0395" w:rsidRPr="0003587B">
        <w:rPr>
          <w:rFonts w:hint="cs"/>
          <w:spacing w:val="-4"/>
          <w:rtl/>
        </w:rPr>
        <w:t>‌</w:t>
      </w:r>
      <w:r w:rsidRPr="0003587B">
        <w:rPr>
          <w:rFonts w:hint="cs"/>
          <w:spacing w:val="-4"/>
          <w:rtl/>
        </w:rPr>
        <w:t>کرد یا امر ابن زیاد را رد کند که در این صورت کشته خواهد شد، و یا این که حسین حکم ابن زیاد را بپذیرد و به آن راضی گردد و این چیزی بود که عمر بن سعد آرزو می</w:t>
      </w:r>
      <w:r w:rsidR="00BB0395" w:rsidRPr="0003587B">
        <w:rPr>
          <w:rFonts w:hint="cs"/>
          <w:spacing w:val="-4"/>
          <w:rtl/>
        </w:rPr>
        <w:t>‌</w:t>
      </w:r>
      <w:r w:rsidRPr="0003587B">
        <w:rPr>
          <w:rFonts w:hint="cs"/>
          <w:spacing w:val="-4"/>
          <w:rtl/>
        </w:rPr>
        <w:t>کرد و یا این که حسین نپذیرد و باید با او بجنگد.</w:t>
      </w:r>
    </w:p>
    <w:p w:rsidR="00597612" w:rsidRPr="0003587B" w:rsidRDefault="00597612" w:rsidP="0003587B">
      <w:pPr>
        <w:pStyle w:val="a5"/>
        <w:rPr>
          <w:spacing w:val="-2"/>
          <w:rtl/>
        </w:rPr>
      </w:pPr>
      <w:r w:rsidRPr="0003587B">
        <w:rPr>
          <w:rFonts w:hint="cs"/>
          <w:spacing w:val="-2"/>
          <w:rtl/>
        </w:rPr>
        <w:t>عمر بن سعد خواسته</w:t>
      </w:r>
      <w:r w:rsidRPr="0003587B">
        <w:rPr>
          <w:rFonts w:hint="cs"/>
          <w:spacing w:val="-2"/>
        </w:rPr>
        <w:t>‌</w:t>
      </w:r>
      <w:r w:rsidRPr="0003587B">
        <w:rPr>
          <w:rFonts w:hint="cs"/>
          <w:spacing w:val="-2"/>
          <w:rtl/>
        </w:rPr>
        <w:t>ی ابن زیاد را بر حسین</w:t>
      </w:r>
      <w:r w:rsidR="00A2281B" w:rsidRPr="0003587B">
        <w:rPr>
          <w:rFonts w:cs="CTraditional Arabic" w:hint="cs"/>
          <w:spacing w:val="-2"/>
          <w:rtl/>
        </w:rPr>
        <w:t xml:space="preserve">س </w:t>
      </w:r>
      <w:r w:rsidRPr="0003587B">
        <w:rPr>
          <w:rFonts w:hint="cs"/>
          <w:spacing w:val="-2"/>
          <w:rtl/>
        </w:rPr>
        <w:t>عرضه کرد و حسین</w:t>
      </w:r>
      <w:r w:rsidR="00A2281B" w:rsidRPr="0003587B">
        <w:rPr>
          <w:rFonts w:cs="CTraditional Arabic" w:hint="cs"/>
          <w:spacing w:val="-2"/>
          <w:rtl/>
        </w:rPr>
        <w:t xml:space="preserve">س </w:t>
      </w:r>
      <w:r w:rsidRPr="0003587B">
        <w:rPr>
          <w:rFonts w:hint="cs"/>
          <w:spacing w:val="-2"/>
          <w:rtl/>
        </w:rPr>
        <w:t>با قاطعیت تمام این پیشنهاد را رد کرد. حسین</w:t>
      </w:r>
      <w:r w:rsidR="00A2281B" w:rsidRPr="0003587B">
        <w:rPr>
          <w:rFonts w:cs="CTraditional Arabic" w:hint="cs"/>
          <w:spacing w:val="-2"/>
          <w:rtl/>
        </w:rPr>
        <w:t xml:space="preserve">س </w:t>
      </w:r>
      <w:r w:rsidRPr="0003587B">
        <w:rPr>
          <w:rFonts w:hint="cs"/>
          <w:spacing w:val="-2"/>
          <w:rtl/>
        </w:rPr>
        <w:t>خواست برای فرماندهان ابن زیاد بیان کند که او خواهان صلح است و در پی جنگ نیست و از آنان خواست هر چه یزید حکم کند بپذیرد، لیکن آنان درخواست وی را رد کردند و گفتند: فقط باید به حکم ابن زیاد گردن نهی</w:t>
      </w:r>
      <w:r w:rsidRPr="0003587B">
        <w:rPr>
          <w:spacing w:val="-2"/>
          <w:vertAlign w:val="superscript"/>
          <w:rtl/>
        </w:rPr>
        <w:footnoteReference w:id="420"/>
      </w:r>
      <w:r w:rsidR="0003587B" w:rsidRPr="0003587B">
        <w:rPr>
          <w:rFonts w:hint="cs"/>
          <w:spacing w:val="-2"/>
          <w:rtl/>
        </w:rPr>
        <w:t>.</w:t>
      </w:r>
    </w:p>
    <w:p w:rsidR="00597612" w:rsidRPr="00DB11B4" w:rsidRDefault="00597612" w:rsidP="00DB11B4">
      <w:pPr>
        <w:pStyle w:val="a5"/>
        <w:rPr>
          <w:rtl/>
        </w:rPr>
      </w:pPr>
      <w:r w:rsidRPr="00DB11B4">
        <w:rPr>
          <w:rFonts w:hint="cs"/>
          <w:rtl/>
        </w:rPr>
        <w:t xml:space="preserve">حسین، ابن زیاد و </w:t>
      </w:r>
      <w:r w:rsidR="00BB0395" w:rsidRPr="00DB11B4">
        <w:rPr>
          <w:rFonts w:hint="cs"/>
          <w:rtl/>
        </w:rPr>
        <w:t>شد</w:t>
      </w:r>
      <w:r w:rsidRPr="00DB11B4">
        <w:rPr>
          <w:rFonts w:hint="cs"/>
          <w:rtl/>
        </w:rPr>
        <w:t>ت او را می</w:t>
      </w:r>
      <w:r w:rsidR="00BB0395" w:rsidRPr="00DB11B4">
        <w:rPr>
          <w:rFonts w:hint="cs"/>
          <w:rtl/>
        </w:rPr>
        <w:t>‌</w:t>
      </w:r>
      <w:r w:rsidRPr="00DB11B4">
        <w:rPr>
          <w:rFonts w:hint="cs"/>
          <w:rtl/>
        </w:rPr>
        <w:t>شناخت، او بود که عموزاده</w:t>
      </w:r>
      <w:r w:rsidR="009B2FC1">
        <w:rPr>
          <w:rFonts w:hint="cs"/>
          <w:rtl/>
        </w:rPr>
        <w:t xml:space="preserve">‌اش </w:t>
      </w:r>
      <w:r w:rsidRPr="00DB11B4">
        <w:rPr>
          <w:rFonts w:hint="cs"/>
          <w:rtl/>
        </w:rPr>
        <w:t xml:space="preserve">و هانی و عبدالله بن بقطر و قیس بن مسهر را کشت، </w:t>
      </w:r>
      <w:r w:rsidR="00BB0395" w:rsidRPr="00DB11B4">
        <w:rPr>
          <w:rFonts w:hint="cs"/>
          <w:rtl/>
        </w:rPr>
        <w:t>او با خود اندیشید</w:t>
      </w:r>
      <w:r w:rsidRPr="00DB11B4">
        <w:rPr>
          <w:rFonts w:hint="cs"/>
          <w:rtl/>
        </w:rPr>
        <w:t xml:space="preserve"> کاری نکرده است که از او خواسته شود که به حکم ابن زیاد گردن نهد، نه کسی را کشته </w:t>
      </w:r>
      <w:r w:rsidR="007B67B1" w:rsidRPr="00DB11B4">
        <w:rPr>
          <w:rFonts w:hint="cs"/>
          <w:rtl/>
        </w:rPr>
        <w:t xml:space="preserve">و نه در دشمنی با حکومت سپاهی تدارک دیده و رهبری کرده است، رای او در مورد رفتن به کوفه صریح بود، و </w:t>
      </w:r>
      <w:r w:rsidR="00436ED8" w:rsidRPr="00DB11B4">
        <w:rPr>
          <w:rFonts w:hint="cs"/>
          <w:rtl/>
        </w:rPr>
        <w:t>حتی پس از آن که لشکر را دید خواست از جنگ جلوگیری کند</w:t>
      </w:r>
      <w:r w:rsidR="007B67B1" w:rsidRPr="00DB11B4">
        <w:rPr>
          <w:rFonts w:hint="cs"/>
          <w:rtl/>
        </w:rPr>
        <w:t>، او در این زمینه بسیار محتاط بود و نمی</w:t>
      </w:r>
      <w:r w:rsidR="00436ED8" w:rsidRPr="00DB11B4">
        <w:rPr>
          <w:rFonts w:hint="cs"/>
          <w:rtl/>
        </w:rPr>
        <w:t>‌</w:t>
      </w:r>
      <w:r w:rsidR="007B67B1" w:rsidRPr="00DB11B4">
        <w:rPr>
          <w:rFonts w:hint="cs"/>
          <w:rtl/>
        </w:rPr>
        <w:t>خواست به خاطر او خونی ریخته شود، بنابراین چرا باید به حکم ابن زیاد گردن نهد، او که فرزند فاطمه دختر رسول خداست و پسر علی بن ابی طالب چهارمین خلیفه</w:t>
      </w:r>
      <w:r w:rsidR="007B67B1" w:rsidRPr="00DB11B4">
        <w:rPr>
          <w:rFonts w:hint="cs"/>
        </w:rPr>
        <w:t>‌</w:t>
      </w:r>
      <w:r w:rsidR="007B67B1" w:rsidRPr="00DB11B4">
        <w:rPr>
          <w:rFonts w:hint="cs"/>
          <w:rtl/>
        </w:rPr>
        <w:t>ی راشد و با این همه اکنون نزدیک شصت سال عمر دارد، مقام و جایگاه او مانع از این هستند که به حکم جوانی که در پی کسب شهرت است، گردن نهد، او می</w:t>
      </w:r>
      <w:r w:rsidR="00436ED8" w:rsidRPr="00DB11B4">
        <w:rPr>
          <w:rFonts w:hint="cs"/>
          <w:rtl/>
        </w:rPr>
        <w:t>‌</w:t>
      </w:r>
      <w:r w:rsidR="007B67B1" w:rsidRPr="00DB11B4">
        <w:rPr>
          <w:rFonts w:hint="cs"/>
          <w:rtl/>
        </w:rPr>
        <w:t>دانست که اگر نزد یزید برود، چه چیزی در انتظار اوست، او از اخلاق و صفات یزید به خوبی آگاه بود وگرنه از همان ابتدا خواستار این نمی</w:t>
      </w:r>
      <w:r w:rsidR="00436ED8" w:rsidRPr="00DB11B4">
        <w:rPr>
          <w:rFonts w:hint="cs"/>
          <w:rtl/>
        </w:rPr>
        <w:t>‌</w:t>
      </w:r>
      <w:r w:rsidR="007B67B1" w:rsidRPr="00DB11B4">
        <w:rPr>
          <w:rFonts w:hint="cs"/>
          <w:rtl/>
        </w:rPr>
        <w:t>شد که بگذارند تا نزد یزید برود.</w:t>
      </w:r>
    </w:p>
    <w:p w:rsidR="007B67B1" w:rsidRPr="00DB11B4" w:rsidRDefault="007B67B1" w:rsidP="00DB11B4">
      <w:pPr>
        <w:pStyle w:val="a5"/>
        <w:rPr>
          <w:rtl/>
        </w:rPr>
      </w:pPr>
      <w:r w:rsidRPr="00DB11B4">
        <w:rPr>
          <w:rFonts w:hint="cs"/>
          <w:rtl/>
        </w:rPr>
        <w:t>و</w:t>
      </w:r>
      <w:r w:rsidR="00DD1C1B" w:rsidRPr="00DB11B4">
        <w:rPr>
          <w:rFonts w:hint="cs"/>
          <w:rtl/>
        </w:rPr>
        <w:t xml:space="preserve"> سبب اصلی امتناع حسین از تسلیم شدن به ابن زیاد</w:t>
      </w:r>
      <w:r w:rsidRPr="00DB11B4">
        <w:rPr>
          <w:rFonts w:hint="cs"/>
          <w:rtl/>
        </w:rPr>
        <w:t xml:space="preserve"> آن گونه که</w:t>
      </w:r>
      <w:r w:rsidR="00DD1C1B" w:rsidRPr="00DB11B4">
        <w:rPr>
          <w:rFonts w:hint="cs"/>
          <w:rtl/>
        </w:rPr>
        <w:t xml:space="preserve"> بروکلمان تحلیل کرده </w:t>
      </w:r>
      <w:r w:rsidRPr="00DB11B4">
        <w:rPr>
          <w:rFonts w:hint="cs"/>
          <w:rtl/>
        </w:rPr>
        <w:t>که او به عنوان نوه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از مصونیت برخوردار بوده، نیست.</w:t>
      </w:r>
      <w:r w:rsidRPr="00DB11B4">
        <w:rPr>
          <w:vertAlign w:val="superscript"/>
          <w:rtl/>
        </w:rPr>
        <w:footnoteReference w:id="421"/>
      </w:r>
    </w:p>
    <w:p w:rsidR="007B67B1" w:rsidRPr="00DB11B4" w:rsidRDefault="007B67B1" w:rsidP="00DB11B4">
      <w:pPr>
        <w:pStyle w:val="a5"/>
        <w:rPr>
          <w:rtl/>
        </w:rPr>
      </w:pPr>
      <w:r w:rsidRPr="00DB11B4">
        <w:rPr>
          <w:rFonts w:hint="cs"/>
          <w:rtl/>
        </w:rPr>
        <w:t xml:space="preserve">با توجه به این که عمر بن سعد </w:t>
      </w:r>
      <w:r w:rsidR="002F28C4" w:rsidRPr="00DB11B4">
        <w:rPr>
          <w:rFonts w:hint="cs"/>
          <w:rtl/>
        </w:rPr>
        <w:t>نمی‌خواست</w:t>
      </w:r>
      <w:r w:rsidRPr="00DB11B4">
        <w:rPr>
          <w:rFonts w:hint="cs"/>
          <w:rtl/>
        </w:rPr>
        <w:t xml:space="preserve"> با حسین</w:t>
      </w:r>
      <w:r w:rsidR="00A2281B" w:rsidRPr="00DB11B4">
        <w:rPr>
          <w:rFonts w:cs="CTraditional Arabic" w:hint="cs"/>
          <w:rtl/>
        </w:rPr>
        <w:t xml:space="preserve">س </w:t>
      </w:r>
      <w:r w:rsidR="002F28C4" w:rsidRPr="00DB11B4">
        <w:rPr>
          <w:rFonts w:hint="cs"/>
          <w:rtl/>
        </w:rPr>
        <w:t>درگیر شود،</w:t>
      </w:r>
      <w:r w:rsidRPr="00DB11B4">
        <w:rPr>
          <w:rFonts w:hint="cs"/>
          <w:rtl/>
        </w:rPr>
        <w:t xml:space="preserve"> کوشید تا به وی مهلتی بدهد، اما برایش خبر آمد که ابن زیاد جویریه بن بدر تمیمی را به سویش فرستاده و دستور داده است که اگر عمر بن سعد با حسین نجنگد او را بکشد</w:t>
      </w:r>
      <w:r w:rsidRPr="00DB11B4">
        <w:rPr>
          <w:vertAlign w:val="superscript"/>
          <w:rtl/>
        </w:rPr>
        <w:footnoteReference w:id="422"/>
      </w:r>
      <w:r w:rsidRPr="00DB11B4">
        <w:rPr>
          <w:rFonts w:hint="cs"/>
          <w:rtl/>
        </w:rPr>
        <w:t>.</w:t>
      </w:r>
    </w:p>
    <w:p w:rsidR="007B67B1" w:rsidRPr="00DB11B4" w:rsidRDefault="007B67B1" w:rsidP="00DB11B4">
      <w:pPr>
        <w:pStyle w:val="a5"/>
        <w:rPr>
          <w:rtl/>
        </w:rPr>
      </w:pPr>
      <w:r w:rsidRPr="00DB11B4">
        <w:rPr>
          <w:rFonts w:hint="cs"/>
          <w:rtl/>
        </w:rPr>
        <w:t>پس از آن عمر بن سعد برخاست و از حسین خواست که به حکم ابن زیاد گردن نهد، وگرنه جنگ آغاز خواهد شد. و آن روز، پنج شنبه نهم محرم بود، حسین تا فردا صبح مهلت خواست.</w:t>
      </w:r>
    </w:p>
    <w:p w:rsidR="007B67B1" w:rsidRPr="00DB11B4" w:rsidRDefault="007B67B1" w:rsidP="00DB11B4">
      <w:pPr>
        <w:pStyle w:val="a5"/>
        <w:rPr>
          <w:rtl/>
        </w:rPr>
      </w:pPr>
      <w:r w:rsidRPr="00DB11B4">
        <w:rPr>
          <w:rFonts w:hint="cs"/>
          <w:rtl/>
        </w:rPr>
        <w:t>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می</w:t>
      </w:r>
      <w:r w:rsidR="00DA3640" w:rsidRPr="00DB11B4">
        <w:rPr>
          <w:rFonts w:hint="cs"/>
          <w:rtl/>
        </w:rPr>
        <w:t>‌</w:t>
      </w:r>
      <w:r w:rsidRPr="00DB11B4">
        <w:rPr>
          <w:rFonts w:hint="cs"/>
          <w:rtl/>
        </w:rPr>
        <w:t>دانست که اگر به خواسته</w:t>
      </w:r>
      <w:r w:rsidRPr="00DB11B4">
        <w:rPr>
          <w:rFonts w:hint="cs"/>
        </w:rPr>
        <w:t>‌</w:t>
      </w:r>
      <w:r w:rsidRPr="00DB11B4">
        <w:rPr>
          <w:rFonts w:hint="cs"/>
          <w:rtl/>
        </w:rPr>
        <w:t>ی آنان تن در ندهد عاقبتش قتل خواهد بود، لذا به اصحاب خویش اعلام نمود که شما از اطاعت من معاف هستید، اما اصحاب او تاکید کردند که همراه او خواهند جنگید</w:t>
      </w:r>
      <w:r w:rsidRPr="00DB11B4">
        <w:rPr>
          <w:vertAlign w:val="superscript"/>
          <w:rtl/>
        </w:rPr>
        <w:footnoteReference w:id="423"/>
      </w:r>
      <w:r w:rsidRPr="00DB11B4">
        <w:rPr>
          <w:rFonts w:hint="cs"/>
          <w:rtl/>
        </w:rPr>
        <w:t>.</w:t>
      </w:r>
    </w:p>
    <w:p w:rsidR="007B67B1" w:rsidRPr="00DB11B4" w:rsidRDefault="007B67B1" w:rsidP="00DB11B4">
      <w:pPr>
        <w:pStyle w:val="a5"/>
        <w:rPr>
          <w:rtl/>
        </w:rPr>
      </w:pPr>
      <w:r w:rsidRPr="00DB11B4">
        <w:rPr>
          <w:rFonts w:hint="cs"/>
          <w:rtl/>
        </w:rPr>
        <w:t>ابن زیاد تدبیری امنیتی اندیشید و خود به نخیله</w:t>
      </w:r>
      <w:r w:rsidRPr="00DB11B4">
        <w:rPr>
          <w:vertAlign w:val="superscript"/>
          <w:rtl/>
        </w:rPr>
        <w:footnoteReference w:id="424"/>
      </w:r>
      <w:r w:rsidRPr="00DB11B4">
        <w:rPr>
          <w:rFonts w:hint="cs"/>
          <w:rtl/>
        </w:rPr>
        <w:t xml:space="preserve"> رفت و عمرو بن حریث را بر کوفه گماش</w:t>
      </w:r>
      <w:r w:rsidR="002C517C" w:rsidRPr="00DB11B4">
        <w:rPr>
          <w:rFonts w:hint="cs"/>
          <w:rtl/>
        </w:rPr>
        <w:t>ت</w:t>
      </w:r>
      <w:r w:rsidRPr="00DB11B4">
        <w:rPr>
          <w:rFonts w:hint="cs"/>
          <w:rtl/>
        </w:rPr>
        <w:t xml:space="preserve"> و پل را کنترل کرد و نگذاشت کسی از آن عبور کند، خصوصا که به وی خبر رسیده بود که برخی از افراد می</w:t>
      </w:r>
      <w:r w:rsidR="002E2F7A" w:rsidRPr="00DB11B4">
        <w:rPr>
          <w:rFonts w:hint="cs"/>
          <w:rtl/>
        </w:rPr>
        <w:t>‌</w:t>
      </w:r>
      <w:r w:rsidRPr="00DB11B4">
        <w:rPr>
          <w:rFonts w:hint="cs"/>
          <w:rtl/>
        </w:rPr>
        <w:t xml:space="preserve">خواهند مخفیانه </w:t>
      </w:r>
      <w:r w:rsidR="006A74DC" w:rsidRPr="00DB11B4">
        <w:rPr>
          <w:rFonts w:hint="cs"/>
          <w:rtl/>
        </w:rPr>
        <w:t>از کوفه به حسین بپیوندند</w:t>
      </w:r>
      <w:r w:rsidR="006A74DC" w:rsidRPr="00DB11B4">
        <w:rPr>
          <w:vertAlign w:val="superscript"/>
          <w:rtl/>
        </w:rPr>
        <w:footnoteReference w:id="425"/>
      </w:r>
      <w:r w:rsidR="006A74DC" w:rsidRPr="00DB11B4">
        <w:rPr>
          <w:rFonts w:hint="cs"/>
          <w:rtl/>
        </w:rPr>
        <w:t>.</w:t>
      </w:r>
    </w:p>
    <w:p w:rsidR="006A74DC" w:rsidRPr="00DB11B4" w:rsidRDefault="006A74DC" w:rsidP="00DB11B4">
      <w:pPr>
        <w:pStyle w:val="a5"/>
        <w:rPr>
          <w:rtl/>
        </w:rPr>
      </w:pPr>
      <w:r w:rsidRPr="0003587B">
        <w:rPr>
          <w:rFonts w:hint="cs"/>
          <w:spacing w:val="-4"/>
          <w:rtl/>
        </w:rPr>
        <w:t>موضع سخت گیرانه</w:t>
      </w:r>
      <w:r w:rsidRPr="0003587B">
        <w:rPr>
          <w:rFonts w:hint="cs"/>
          <w:spacing w:val="-4"/>
        </w:rPr>
        <w:t>‌</w:t>
      </w:r>
      <w:r w:rsidRPr="0003587B">
        <w:rPr>
          <w:rFonts w:hint="cs"/>
          <w:spacing w:val="-4"/>
          <w:rtl/>
        </w:rPr>
        <w:t>ی ابن زیاد در برابر درخواست</w:t>
      </w:r>
      <w:r w:rsidR="002E2F7A" w:rsidRPr="0003587B">
        <w:rPr>
          <w:rFonts w:hint="cs"/>
          <w:spacing w:val="-4"/>
          <w:rtl/>
        </w:rPr>
        <w:t>‌</w:t>
      </w:r>
      <w:r w:rsidRPr="0003587B">
        <w:rPr>
          <w:rFonts w:hint="cs"/>
          <w:spacing w:val="-4"/>
          <w:rtl/>
        </w:rPr>
        <w:t>های آرام و صلح طلبانه</w:t>
      </w:r>
      <w:r w:rsidRPr="0003587B">
        <w:rPr>
          <w:rFonts w:hint="cs"/>
          <w:spacing w:val="-4"/>
        </w:rPr>
        <w:t>‌</w:t>
      </w:r>
      <w:r w:rsidRPr="0003587B">
        <w:rPr>
          <w:rFonts w:hint="cs"/>
          <w:spacing w:val="-4"/>
          <w:rtl/>
        </w:rPr>
        <w:t>ی حسین</w:t>
      </w:r>
      <w:r w:rsidR="00A2281B" w:rsidRPr="0003587B">
        <w:rPr>
          <w:rFonts w:cs="CTraditional Arabic" w:hint="cs"/>
          <w:spacing w:val="-4"/>
          <w:rtl/>
        </w:rPr>
        <w:t>س</w:t>
      </w:r>
      <w:r w:rsidRPr="00DB11B4">
        <w:rPr>
          <w:rFonts w:hint="cs"/>
          <w:rtl/>
        </w:rPr>
        <w:t>، حر بن یزید حنظلی یکی از فرماندهان بزرگ لشکر ابن زیاد را منقلب گردانید و حر بن یزید به حسین بن علی</w:t>
      </w:r>
      <w:r w:rsidR="0003587B">
        <w:rPr>
          <w:rFonts w:cs="CTraditional Arabic" w:hint="cs"/>
          <w:rtl/>
        </w:rPr>
        <w:t xml:space="preserve"> </w:t>
      </w:r>
      <w:r w:rsidR="00A2281B" w:rsidRPr="00DB11B4">
        <w:rPr>
          <w:rFonts w:cs="CTraditional Arabic" w:hint="cs"/>
          <w:rtl/>
        </w:rPr>
        <w:t xml:space="preserve">س </w:t>
      </w:r>
      <w:r w:rsidRPr="00DB11B4">
        <w:rPr>
          <w:rFonts w:hint="cs"/>
          <w:rtl/>
        </w:rPr>
        <w:t>پیوست و به سپاهیان عمر بن سعد خطاب نمود که: «چرا پیشنهادی که اینان</w:t>
      </w:r>
      <w:r w:rsidR="00325708" w:rsidRPr="00DB11B4">
        <w:rPr>
          <w:rFonts w:hint="cs"/>
          <w:rtl/>
        </w:rPr>
        <w:t xml:space="preserve"> می‌</w:t>
      </w:r>
      <w:r w:rsidRPr="00DB11B4">
        <w:rPr>
          <w:rFonts w:hint="cs"/>
          <w:rtl/>
        </w:rPr>
        <w:t>دهند، نمی</w:t>
      </w:r>
      <w:r w:rsidR="002E2F7A" w:rsidRPr="00DB11B4">
        <w:rPr>
          <w:rFonts w:hint="cs"/>
          <w:rtl/>
        </w:rPr>
        <w:t>‌</w:t>
      </w:r>
      <w:r w:rsidRPr="00DB11B4">
        <w:rPr>
          <w:rFonts w:hint="cs"/>
          <w:rtl/>
        </w:rPr>
        <w:t>پذیرید، به خدا سوگند اگر ترک</w:t>
      </w:r>
      <w:r w:rsidR="002E2F7A" w:rsidRPr="00DB11B4">
        <w:rPr>
          <w:rFonts w:hint="cs"/>
          <w:rtl/>
        </w:rPr>
        <w:t>‌</w:t>
      </w:r>
      <w:r w:rsidRPr="00DB11B4">
        <w:rPr>
          <w:rFonts w:hint="cs"/>
          <w:rtl/>
        </w:rPr>
        <w:t>ها و دیالمه این درخواست را داشتند، برایتان جایز نبود که آن را رد کنید»</w:t>
      </w:r>
      <w:r w:rsidRPr="00DB11B4">
        <w:rPr>
          <w:vertAlign w:val="superscript"/>
          <w:rtl/>
        </w:rPr>
        <w:footnoteReference w:id="426"/>
      </w:r>
      <w:r w:rsidR="002D5EF6" w:rsidRPr="00DB11B4">
        <w:rPr>
          <w:rFonts w:hint="cs"/>
          <w:rtl/>
        </w:rPr>
        <w:t>.</w:t>
      </w:r>
    </w:p>
    <w:p w:rsidR="006A74DC" w:rsidRPr="00DB11B4" w:rsidRDefault="006A74DC" w:rsidP="00DB11B4">
      <w:pPr>
        <w:pStyle w:val="a5"/>
        <w:rPr>
          <w:rtl/>
        </w:rPr>
      </w:pPr>
      <w:r w:rsidRPr="00DB11B4">
        <w:rPr>
          <w:rFonts w:hint="cs"/>
          <w:rtl/>
        </w:rPr>
        <w:t>حر بن یزید به اصحاب حسین بن علی</w:t>
      </w:r>
      <w:r w:rsidR="0003587B">
        <w:rPr>
          <w:rFonts w:hint="cs"/>
          <w:rtl/>
        </w:rPr>
        <w:t xml:space="preserve"> </w:t>
      </w:r>
      <w:r w:rsidR="00A2281B" w:rsidRPr="00DB11B4">
        <w:rPr>
          <w:rFonts w:cs="CTraditional Arabic" w:hint="cs"/>
          <w:rtl/>
        </w:rPr>
        <w:t xml:space="preserve">س </w:t>
      </w:r>
      <w:r w:rsidRPr="00DB11B4">
        <w:rPr>
          <w:rFonts w:hint="cs"/>
          <w:rtl/>
        </w:rPr>
        <w:t>پیوست تا کفاره</w:t>
      </w:r>
      <w:r w:rsidRPr="00DB11B4">
        <w:rPr>
          <w:rFonts w:hint="cs"/>
        </w:rPr>
        <w:t>‌</w:t>
      </w:r>
      <w:r w:rsidRPr="00DB11B4">
        <w:rPr>
          <w:rFonts w:hint="cs"/>
          <w:rtl/>
        </w:rPr>
        <w:t>ی عمل او گردد</w:t>
      </w:r>
      <w:r w:rsidR="002E2F7A" w:rsidRPr="00DB11B4">
        <w:rPr>
          <w:rFonts w:hint="cs"/>
          <w:rtl/>
        </w:rPr>
        <w:t>؛</w:t>
      </w:r>
      <w:r w:rsidRPr="00DB11B4">
        <w:rPr>
          <w:rFonts w:hint="cs"/>
          <w:rtl/>
        </w:rPr>
        <w:t xml:space="preserve"> زیرا او سبب شد و نگذاشت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به مدینه برگردد. و اضافه بر حر بن یزید، سی نفر دیگر از لشکر عمر بن سعد به حسین</w:t>
      </w:r>
      <w:r w:rsidR="0003587B">
        <w:rPr>
          <w:rFonts w:hint="cs"/>
          <w:rtl/>
        </w:rPr>
        <w:t xml:space="preserve"> </w:t>
      </w:r>
      <w:r w:rsidR="00A2281B" w:rsidRPr="00DB11B4">
        <w:rPr>
          <w:rFonts w:cs="CTraditional Arabic" w:hint="cs"/>
          <w:rtl/>
        </w:rPr>
        <w:t xml:space="preserve">س </w:t>
      </w:r>
      <w:r w:rsidRPr="00DB11B4">
        <w:rPr>
          <w:rFonts w:hint="cs"/>
          <w:rtl/>
        </w:rPr>
        <w:t>پیوستند.</w:t>
      </w:r>
      <w:r w:rsidRPr="00DB11B4">
        <w:rPr>
          <w:vertAlign w:val="superscript"/>
          <w:rtl/>
        </w:rPr>
        <w:footnoteReference w:id="427"/>
      </w:r>
      <w:r w:rsidR="002D5EF6" w:rsidRPr="00DB11B4">
        <w:rPr>
          <w:rFonts w:hint="cs"/>
          <w:rtl/>
        </w:rPr>
        <w:t>.</w:t>
      </w:r>
    </w:p>
    <w:p w:rsidR="006A74DC" w:rsidRPr="00DB11B4" w:rsidRDefault="006A74DC" w:rsidP="0003587B">
      <w:pPr>
        <w:pStyle w:val="a5"/>
        <w:widowControl w:val="0"/>
        <w:rPr>
          <w:rtl/>
        </w:rPr>
      </w:pPr>
      <w:r w:rsidRPr="00DB11B4">
        <w:rPr>
          <w:rFonts w:hint="cs"/>
          <w:rtl/>
        </w:rPr>
        <w:t>با دمیدن صبح حسین</w:t>
      </w:r>
      <w:r w:rsidR="0003587B">
        <w:rPr>
          <w:rFonts w:hint="cs"/>
          <w:rtl/>
        </w:rPr>
        <w:t xml:space="preserve"> </w:t>
      </w:r>
      <w:r w:rsidR="00A2281B" w:rsidRPr="00DB11B4">
        <w:rPr>
          <w:rFonts w:cs="CTraditional Arabic" w:hint="cs"/>
          <w:rtl/>
        </w:rPr>
        <w:t xml:space="preserve">س </w:t>
      </w:r>
      <w:r w:rsidRPr="00DB11B4">
        <w:rPr>
          <w:rFonts w:hint="cs"/>
          <w:rtl/>
        </w:rPr>
        <w:t>با عزم جنگ اصحاب خود را منظم نمود، همراهان او سی و دو نفر سوار و چهل نفر پیاده بودند، ایشان زهیر بن القین را فرمانده دسته</w:t>
      </w:r>
      <w:r w:rsidRPr="00DB11B4">
        <w:rPr>
          <w:rFonts w:hint="cs"/>
        </w:rPr>
        <w:t>‌</w:t>
      </w:r>
      <w:r w:rsidRPr="00DB11B4">
        <w:rPr>
          <w:rFonts w:hint="cs"/>
          <w:rtl/>
        </w:rPr>
        <w:t>ی راست و حبیب بن مظاهر را فرمانده</w:t>
      </w:r>
      <w:r w:rsidRPr="00DB11B4">
        <w:rPr>
          <w:rFonts w:hint="cs"/>
        </w:rPr>
        <w:t>‌</w:t>
      </w:r>
      <w:r w:rsidRPr="00DB11B4">
        <w:rPr>
          <w:rFonts w:hint="cs"/>
          <w:rtl/>
        </w:rPr>
        <w:t>ی دسته</w:t>
      </w:r>
      <w:r w:rsidRPr="00DB11B4">
        <w:rPr>
          <w:rFonts w:hint="cs"/>
        </w:rPr>
        <w:t>‌</w:t>
      </w:r>
      <w:r w:rsidRPr="00DB11B4">
        <w:rPr>
          <w:rFonts w:hint="cs"/>
          <w:rtl/>
        </w:rPr>
        <w:t>ی چپ نمود و پرچم را به عباس بن علی سپرد و خیمه</w:t>
      </w:r>
      <w:r w:rsidR="007C6169" w:rsidRPr="00DB11B4">
        <w:rPr>
          <w:rFonts w:hint="cs"/>
          <w:rtl/>
        </w:rPr>
        <w:t>‌</w:t>
      </w:r>
      <w:r w:rsidRPr="00DB11B4">
        <w:rPr>
          <w:rFonts w:hint="cs"/>
          <w:rtl/>
        </w:rPr>
        <w:t>ها را پشت سر قرار داد و دستور داد که پشت خیمه</w:t>
      </w:r>
      <w:r w:rsidR="007C6169" w:rsidRPr="00DB11B4">
        <w:rPr>
          <w:rFonts w:hint="cs"/>
          <w:rtl/>
        </w:rPr>
        <w:t>‌</w:t>
      </w:r>
      <w:r w:rsidRPr="00DB11B4">
        <w:rPr>
          <w:rFonts w:hint="cs"/>
          <w:rtl/>
        </w:rPr>
        <w:t>ها آتش روشن کنند تا دشمن نتواند از پشت حمله کند</w:t>
      </w:r>
      <w:r w:rsidRPr="00DB11B4">
        <w:rPr>
          <w:vertAlign w:val="superscript"/>
          <w:rtl/>
        </w:rPr>
        <w:footnoteReference w:id="428"/>
      </w:r>
      <w:r w:rsidRPr="00DB11B4">
        <w:rPr>
          <w:rFonts w:hint="cs"/>
          <w:rtl/>
        </w:rPr>
        <w:t>.</w:t>
      </w:r>
    </w:p>
    <w:p w:rsidR="006A74DC" w:rsidRPr="00DB11B4" w:rsidRDefault="006A74DC" w:rsidP="00DB11B4">
      <w:pPr>
        <w:pStyle w:val="a5"/>
        <w:rPr>
          <w:rtl/>
        </w:rPr>
      </w:pPr>
      <w:r w:rsidRPr="00DB11B4">
        <w:rPr>
          <w:rFonts w:hint="cs"/>
          <w:rtl/>
        </w:rPr>
        <w:t>عمر بن سعد نیز لشکرش را منظم نمود و بر دسته</w:t>
      </w:r>
      <w:r w:rsidRPr="00DB11B4">
        <w:rPr>
          <w:rFonts w:hint="cs"/>
        </w:rPr>
        <w:t>‌</w:t>
      </w:r>
      <w:r w:rsidRPr="00DB11B4">
        <w:rPr>
          <w:rFonts w:hint="cs"/>
          <w:rtl/>
        </w:rPr>
        <w:t>ی راست لشکر به جای حر بن یزید که به حسین پیوسته بود عمرو بن الحجاج زبیدی را گماشت و بر دسته</w:t>
      </w:r>
      <w:r w:rsidRPr="00DB11B4">
        <w:rPr>
          <w:rFonts w:hint="cs"/>
        </w:rPr>
        <w:t>‌</w:t>
      </w:r>
      <w:r w:rsidRPr="00DB11B4">
        <w:rPr>
          <w:rFonts w:hint="cs"/>
          <w:rtl/>
        </w:rPr>
        <w:t xml:space="preserve">ی چپ </w:t>
      </w:r>
      <w:r w:rsidR="00E00054" w:rsidRPr="00DB11B4">
        <w:rPr>
          <w:rFonts w:hint="cs"/>
          <w:rtl/>
        </w:rPr>
        <w:t xml:space="preserve">شمر بن ذی الجوشن </w:t>
      </w:r>
      <w:r w:rsidRPr="00DB11B4">
        <w:rPr>
          <w:rFonts w:hint="cs"/>
          <w:rtl/>
        </w:rPr>
        <w:t>و عزره بن قیس احمسی را فرمانده</w:t>
      </w:r>
      <w:r w:rsidR="00E00054" w:rsidRPr="00DB11B4">
        <w:rPr>
          <w:rFonts w:hint="cs"/>
          <w:rtl/>
        </w:rPr>
        <w:t>‌ی</w:t>
      </w:r>
      <w:r w:rsidRPr="00DB11B4">
        <w:rPr>
          <w:rFonts w:hint="cs"/>
          <w:rtl/>
        </w:rPr>
        <w:t xml:space="preserve"> سواره نظام کرد و بر پیاده نظام شبث بن ربعی ریاحی را و پرچم را به برده</w:t>
      </w:r>
      <w:r w:rsidR="009B2FC1">
        <w:rPr>
          <w:rFonts w:hint="cs"/>
          <w:rtl/>
        </w:rPr>
        <w:t xml:space="preserve">‌اش </w:t>
      </w:r>
      <w:r w:rsidRPr="00DB11B4">
        <w:rPr>
          <w:rFonts w:hint="cs"/>
          <w:rtl/>
        </w:rPr>
        <w:t>ذوید داد</w:t>
      </w:r>
      <w:r w:rsidRPr="00DB11B4">
        <w:rPr>
          <w:vertAlign w:val="superscript"/>
          <w:rtl/>
        </w:rPr>
        <w:footnoteReference w:id="429"/>
      </w:r>
      <w:r w:rsidRPr="00DB11B4">
        <w:rPr>
          <w:rFonts w:hint="cs"/>
          <w:rtl/>
        </w:rPr>
        <w:t>.</w:t>
      </w:r>
    </w:p>
    <w:p w:rsidR="006A74DC" w:rsidRPr="00DB11B4" w:rsidRDefault="005E6BED" w:rsidP="00DB11B4">
      <w:pPr>
        <w:pStyle w:val="a5"/>
        <w:rPr>
          <w:rtl/>
        </w:rPr>
      </w:pPr>
      <w:r w:rsidRPr="00DB11B4">
        <w:rPr>
          <w:rFonts w:hint="cs"/>
          <w:rtl/>
        </w:rPr>
        <w:t>جنگ خیلی سریع آغاز شد و ابتدا درگیری تن به تن بود و لشکر عمر بن سعد با مقاومت بسیار شدیدی از جانب اصحاب حسین</w:t>
      </w:r>
      <w:r w:rsidR="0003587B">
        <w:rPr>
          <w:rFonts w:hint="cs"/>
          <w:rtl/>
        </w:rPr>
        <w:t xml:space="preserve"> </w:t>
      </w:r>
      <w:r w:rsidR="00A2281B" w:rsidRPr="00DB11B4">
        <w:rPr>
          <w:rFonts w:cs="CTraditional Arabic" w:hint="cs"/>
          <w:rtl/>
        </w:rPr>
        <w:t xml:space="preserve">س </w:t>
      </w:r>
      <w:r w:rsidRPr="00DB11B4">
        <w:rPr>
          <w:rFonts w:hint="cs"/>
          <w:rtl/>
        </w:rPr>
        <w:t>روبرو شد؛ زیرا مبارزان آنان فدایی بودند و به ادامه</w:t>
      </w:r>
      <w:r w:rsidRPr="00DB11B4">
        <w:rPr>
          <w:rFonts w:hint="cs"/>
        </w:rPr>
        <w:t>‌</w:t>
      </w:r>
      <w:r w:rsidRPr="00DB11B4">
        <w:rPr>
          <w:rFonts w:hint="cs"/>
          <w:rtl/>
        </w:rPr>
        <w:t>ی حیات امیدی نداشتند</w:t>
      </w:r>
      <w:r w:rsidRPr="00DB11B4">
        <w:rPr>
          <w:vertAlign w:val="superscript"/>
          <w:rtl/>
        </w:rPr>
        <w:footnoteReference w:id="430"/>
      </w:r>
      <w:r w:rsidRPr="00DB11B4">
        <w:rPr>
          <w:rFonts w:hint="cs"/>
          <w:rtl/>
        </w:rPr>
        <w:t>.</w:t>
      </w:r>
    </w:p>
    <w:p w:rsidR="005E6BED" w:rsidRPr="00DB11B4" w:rsidRDefault="005E6BED" w:rsidP="00DB11B4">
      <w:pPr>
        <w:pStyle w:val="a5"/>
        <w:rPr>
          <w:rtl/>
        </w:rPr>
      </w:pPr>
      <w:r w:rsidRPr="00DB11B4">
        <w:rPr>
          <w:rFonts w:hint="cs"/>
          <w:rtl/>
        </w:rPr>
        <w:t>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در ابتدا نمی</w:t>
      </w:r>
      <w:r w:rsidR="00E00054" w:rsidRPr="00DB11B4">
        <w:rPr>
          <w:rFonts w:hint="cs"/>
          <w:rtl/>
        </w:rPr>
        <w:t>‌</w:t>
      </w:r>
      <w:r w:rsidRPr="00DB11B4">
        <w:rPr>
          <w:rFonts w:hint="cs"/>
          <w:rtl/>
        </w:rPr>
        <w:t>جنگید و اصحابش از وی دفاع می</w:t>
      </w:r>
      <w:r w:rsidR="0089323E" w:rsidRPr="00DB11B4">
        <w:rPr>
          <w:rFonts w:hint="cs"/>
          <w:rtl/>
        </w:rPr>
        <w:t>‌</w:t>
      </w:r>
      <w:r w:rsidRPr="00DB11B4">
        <w:rPr>
          <w:rFonts w:hint="cs"/>
          <w:rtl/>
        </w:rPr>
        <w:t>کردند و هنگامی که اصحاب ایشان کشته شدند، کسی جر</w:t>
      </w:r>
      <w:r w:rsidR="0089323E" w:rsidRPr="00DB11B4">
        <w:rPr>
          <w:rFonts w:hint="cs"/>
          <w:rtl/>
        </w:rPr>
        <w:t>أ</w:t>
      </w:r>
      <w:r w:rsidRPr="00DB11B4">
        <w:rPr>
          <w:rFonts w:hint="cs"/>
          <w:rtl/>
        </w:rPr>
        <w:t>ت نکرد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را بکشد، لشکر عمر بن سعد کار را به یکدیگر وا می</w:t>
      </w:r>
      <w:r w:rsidR="0089323E" w:rsidRPr="00DB11B4">
        <w:rPr>
          <w:rFonts w:hint="cs"/>
          <w:rtl/>
        </w:rPr>
        <w:t>‌</w:t>
      </w:r>
      <w:r w:rsidRPr="00DB11B4">
        <w:rPr>
          <w:rFonts w:hint="cs"/>
          <w:rtl/>
        </w:rPr>
        <w:t>گذاشتند و همه کس می</w:t>
      </w:r>
      <w:r w:rsidR="0089323E" w:rsidRPr="00DB11B4">
        <w:rPr>
          <w:rFonts w:hint="cs"/>
          <w:rtl/>
        </w:rPr>
        <w:t>‌</w:t>
      </w:r>
      <w:r w:rsidRPr="00DB11B4">
        <w:rPr>
          <w:rFonts w:hint="cs"/>
          <w:rtl/>
        </w:rPr>
        <w:t>ترسید که گناه این جنایت را به نام خود ثبت کن</w:t>
      </w:r>
      <w:r w:rsidR="0089323E" w:rsidRPr="00DB11B4">
        <w:rPr>
          <w:rFonts w:hint="cs"/>
          <w:rtl/>
        </w:rPr>
        <w:t>د و آرزو</w:t>
      </w:r>
      <w:r w:rsidR="00325708" w:rsidRPr="00DB11B4">
        <w:rPr>
          <w:rFonts w:hint="cs"/>
          <w:rtl/>
        </w:rPr>
        <w:t xml:space="preserve"> می‌</w:t>
      </w:r>
      <w:r w:rsidR="0089323E" w:rsidRPr="00DB11B4">
        <w:rPr>
          <w:rFonts w:hint="cs"/>
          <w:rtl/>
        </w:rPr>
        <w:t>کر</w:t>
      </w:r>
      <w:r w:rsidRPr="00DB11B4">
        <w:rPr>
          <w:rFonts w:hint="cs"/>
          <w:rtl/>
        </w:rPr>
        <w:t>دند که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تسلیم شود.</w:t>
      </w:r>
    </w:p>
    <w:p w:rsidR="005E6BED" w:rsidRPr="00DB11B4" w:rsidRDefault="005E6BED" w:rsidP="00DB11B4">
      <w:pPr>
        <w:pStyle w:val="a5"/>
        <w:rPr>
          <w:rtl/>
        </w:rPr>
      </w:pPr>
      <w:r w:rsidRPr="00DB11B4">
        <w:rPr>
          <w:rFonts w:hint="cs"/>
          <w:rtl/>
        </w:rPr>
        <w:t>لیکن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از خود نرمی نشان نداد بلکه با شجاعت بی</w:t>
      </w:r>
      <w:r w:rsidR="00F700F3" w:rsidRPr="00DB11B4">
        <w:rPr>
          <w:rFonts w:hint="cs"/>
          <w:rtl/>
        </w:rPr>
        <w:t>‌</w:t>
      </w:r>
      <w:r w:rsidRPr="00DB11B4">
        <w:rPr>
          <w:rFonts w:hint="cs"/>
          <w:rtl/>
        </w:rPr>
        <w:t>نظیری با آنان می</w:t>
      </w:r>
      <w:r w:rsidR="00F700F3" w:rsidRPr="00DB11B4">
        <w:rPr>
          <w:rFonts w:hint="cs"/>
          <w:rtl/>
        </w:rPr>
        <w:t>‌</w:t>
      </w:r>
      <w:r w:rsidRPr="00DB11B4">
        <w:rPr>
          <w:rFonts w:hint="cs"/>
          <w:rtl/>
        </w:rPr>
        <w:t>جنگید، تا جایی که شمر بن ذی الجوشن ترسید که زمام امور از دستش برود، از این رو فریاد کشید و دستور داد که او را بکشید، و در پی آن بر ایشان حمله کردند و زرعه بن شریک تمیمی به ایشان ضربه</w:t>
      </w:r>
      <w:r w:rsidR="009B2FC1">
        <w:rPr>
          <w:rFonts w:hint="cs"/>
          <w:rtl/>
        </w:rPr>
        <w:t xml:space="preserve">‌ای </w:t>
      </w:r>
      <w:r w:rsidRPr="00DB11B4">
        <w:rPr>
          <w:rFonts w:hint="cs"/>
          <w:rtl/>
        </w:rPr>
        <w:t>وارد کرد و آن گاه سنان بن انس نخعی با نیزه</w:t>
      </w:r>
      <w:r w:rsidR="009B2FC1">
        <w:rPr>
          <w:rFonts w:hint="cs"/>
          <w:rtl/>
        </w:rPr>
        <w:t xml:space="preserve">‌اش </w:t>
      </w:r>
      <w:r w:rsidRPr="00DB11B4">
        <w:rPr>
          <w:rFonts w:hint="cs"/>
          <w:rtl/>
        </w:rPr>
        <w:t>ایشان را هدف گرفت و سر مبارکش را از تن جدا کرد</w:t>
      </w:r>
      <w:r w:rsidRPr="00DB11B4">
        <w:rPr>
          <w:vertAlign w:val="superscript"/>
          <w:rtl/>
        </w:rPr>
        <w:footnoteReference w:id="431"/>
      </w:r>
      <w:r w:rsidRPr="00DB11B4">
        <w:rPr>
          <w:rFonts w:hint="cs"/>
          <w:rtl/>
        </w:rPr>
        <w:t>.</w:t>
      </w:r>
    </w:p>
    <w:p w:rsidR="005E6BED" w:rsidRPr="00DB11B4" w:rsidRDefault="005E6BED" w:rsidP="0003587B">
      <w:pPr>
        <w:pStyle w:val="a5"/>
        <w:rPr>
          <w:rtl/>
        </w:rPr>
      </w:pPr>
      <w:r w:rsidRPr="00DB11B4">
        <w:rPr>
          <w:rFonts w:hint="cs"/>
          <w:rtl/>
        </w:rPr>
        <w:t>گفته شده است که عمرو بن بطار تغلبی و زی</w:t>
      </w:r>
      <w:r w:rsidR="0003587B">
        <w:rPr>
          <w:rFonts w:hint="cs"/>
          <w:rtl/>
        </w:rPr>
        <w:t>د بن رقاده الحینی ایشان را کشته</w:t>
      </w:r>
      <w:r w:rsidR="0003587B">
        <w:rPr>
          <w:rFonts w:hint="eastAsia"/>
          <w:rtl/>
        </w:rPr>
        <w:t>‌</w:t>
      </w:r>
      <w:r w:rsidRPr="00DB11B4">
        <w:rPr>
          <w:rFonts w:hint="cs"/>
          <w:rtl/>
        </w:rPr>
        <w:t>اند</w:t>
      </w:r>
      <w:r w:rsidRPr="00DB11B4">
        <w:rPr>
          <w:vertAlign w:val="superscript"/>
          <w:rtl/>
        </w:rPr>
        <w:footnoteReference w:id="432"/>
      </w:r>
      <w:r w:rsidR="0003587B">
        <w:rPr>
          <w:rFonts w:hint="cs"/>
          <w:rtl/>
        </w:rPr>
        <w:t>.</w:t>
      </w:r>
    </w:p>
    <w:p w:rsidR="005E6BED" w:rsidRPr="00DB11B4" w:rsidRDefault="005E6BED" w:rsidP="00DB11B4">
      <w:pPr>
        <w:pStyle w:val="a5"/>
        <w:rPr>
          <w:rtl/>
        </w:rPr>
      </w:pPr>
      <w:r w:rsidRPr="00DB11B4">
        <w:rPr>
          <w:rFonts w:hint="cs"/>
          <w:rtl/>
        </w:rPr>
        <w:t>و گفته شده است که شمر بن ذی الجوشن ضبی کار ایشان را تمام کرد و سر وی را خولی بن یزید اصبحی نزد ابن زیاد برد</w:t>
      </w:r>
      <w:r w:rsidRPr="00DB11B4">
        <w:rPr>
          <w:vertAlign w:val="superscript"/>
          <w:rtl/>
        </w:rPr>
        <w:footnoteReference w:id="433"/>
      </w:r>
      <w:r w:rsidRPr="00DB11B4">
        <w:rPr>
          <w:rFonts w:hint="cs"/>
          <w:rtl/>
        </w:rPr>
        <w:t>.</w:t>
      </w:r>
    </w:p>
    <w:p w:rsidR="00D73788" w:rsidRPr="00DB11B4" w:rsidRDefault="005E6BED" w:rsidP="00DB11B4">
      <w:pPr>
        <w:pStyle w:val="a5"/>
        <w:rPr>
          <w:rtl/>
        </w:rPr>
      </w:pPr>
      <w:r w:rsidRPr="00DB11B4">
        <w:rPr>
          <w:rFonts w:hint="cs"/>
          <w:rtl/>
        </w:rPr>
        <w:t>اگر بتوانیم این روایات را جمع کنیم میان آن تعارض باقی نمی</w:t>
      </w:r>
      <w:r w:rsidR="00020CC4" w:rsidRPr="00DB11B4">
        <w:rPr>
          <w:rFonts w:hint="cs"/>
          <w:rtl/>
        </w:rPr>
        <w:t>‌</w:t>
      </w:r>
      <w:r w:rsidRPr="00DB11B4">
        <w:rPr>
          <w:rFonts w:hint="cs"/>
          <w:rtl/>
        </w:rPr>
        <w:t>ماند، این افرادی که نامشان در روایات آمده است همه در قتل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شریک هستند لیکن ثابت است کسی که مستقیما قتل را انجام داد سنان بن انس بوده است، اسلم منقری می</w:t>
      </w:r>
      <w:r w:rsidR="00020CC4" w:rsidRPr="00DB11B4">
        <w:rPr>
          <w:rFonts w:hint="cs"/>
          <w:rtl/>
        </w:rPr>
        <w:t>‌</w:t>
      </w:r>
      <w:r w:rsidRPr="00DB11B4">
        <w:rPr>
          <w:rFonts w:hint="cs"/>
          <w:rtl/>
        </w:rPr>
        <w:t xml:space="preserve">گوید: نزد حجاج رفتم، سنان بن انس قاتل حسین وارد شد، او </w:t>
      </w:r>
      <w:r w:rsidR="00D73788" w:rsidRPr="00DB11B4">
        <w:rPr>
          <w:rFonts w:hint="cs"/>
          <w:rtl/>
        </w:rPr>
        <w:t>پیرمردی گندمگو</w:t>
      </w:r>
      <w:r w:rsidR="00020CC4" w:rsidRPr="00DB11B4">
        <w:rPr>
          <w:rFonts w:hint="cs"/>
          <w:rtl/>
        </w:rPr>
        <w:t>ن</w:t>
      </w:r>
      <w:r w:rsidR="00D73788" w:rsidRPr="00DB11B4">
        <w:rPr>
          <w:rFonts w:hint="cs"/>
          <w:rtl/>
        </w:rPr>
        <w:t xml:space="preserve"> و خمیده و دراز بینی و چهره</w:t>
      </w:r>
      <w:r w:rsidR="009B2FC1">
        <w:rPr>
          <w:rFonts w:hint="cs"/>
          <w:rtl/>
        </w:rPr>
        <w:t xml:space="preserve">‌اش </w:t>
      </w:r>
      <w:r w:rsidR="00D73788" w:rsidRPr="00DB11B4">
        <w:rPr>
          <w:rFonts w:hint="cs"/>
          <w:rtl/>
        </w:rPr>
        <w:t>خال خال بود، کنار حجاج ایستاد، حجاج به او نگاه کرد و گفت: تو حسین را کشتی؟ گفت: آری، حجاج گفت: چگونه؟ گفت: او را نیزه زدم و گردنش را با شمشیر قطع ک</w:t>
      </w:r>
      <w:r w:rsidR="002F663F" w:rsidRPr="00DB11B4">
        <w:rPr>
          <w:rFonts w:hint="cs"/>
          <w:rtl/>
        </w:rPr>
        <w:t>ر</w:t>
      </w:r>
      <w:r w:rsidR="00D73788" w:rsidRPr="00DB11B4">
        <w:rPr>
          <w:rFonts w:hint="cs"/>
          <w:rtl/>
        </w:rPr>
        <w:t>دم. حجاج به او گفت: تو و حسین در قیامت در یک سرا جمع نخواهید شد</w:t>
      </w:r>
      <w:r w:rsidR="00D73788" w:rsidRPr="00DB11B4">
        <w:rPr>
          <w:vertAlign w:val="superscript"/>
          <w:rtl/>
        </w:rPr>
        <w:footnoteReference w:id="434"/>
      </w:r>
      <w:r w:rsidR="00B6152D" w:rsidRPr="00DB11B4">
        <w:rPr>
          <w:rFonts w:hint="cs"/>
          <w:rtl/>
        </w:rPr>
        <w:t>.</w:t>
      </w:r>
    </w:p>
    <w:p w:rsidR="005E6BED" w:rsidRPr="00DB11B4" w:rsidRDefault="00D73788" w:rsidP="00EE10B9">
      <w:pPr>
        <w:pStyle w:val="a5"/>
        <w:rPr>
          <w:rtl/>
        </w:rPr>
      </w:pPr>
      <w:r w:rsidRPr="00DB11B4">
        <w:rPr>
          <w:rFonts w:hint="cs"/>
          <w:rtl/>
        </w:rPr>
        <w:t>شهادت ایشان در دهم محرم سال شصت و یک هجری بود</w:t>
      </w:r>
      <w:r w:rsidRPr="00DB11B4">
        <w:rPr>
          <w:vertAlign w:val="superscript"/>
          <w:rtl/>
        </w:rPr>
        <w:footnoteReference w:id="435"/>
      </w:r>
      <w:r w:rsidRPr="00DB11B4">
        <w:rPr>
          <w:rFonts w:hint="cs"/>
          <w:rtl/>
        </w:rPr>
        <w:t>. و همراه با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هفتاد و دو نفر دیگر نیز شهید شدند و از لشکریان عمر بن سعد هشتاد و هشت نفر کشته شدند</w:t>
      </w:r>
      <w:r w:rsidRPr="00DB11B4">
        <w:rPr>
          <w:vertAlign w:val="superscript"/>
          <w:rtl/>
        </w:rPr>
        <w:footnoteReference w:id="436"/>
      </w:r>
      <w:r w:rsidR="00EE10B9">
        <w:rPr>
          <w:rFonts w:hint="cs"/>
          <w:rtl/>
        </w:rPr>
        <w:t>.</w:t>
      </w:r>
    </w:p>
    <w:p w:rsidR="00D73788" w:rsidRPr="00DB11B4" w:rsidRDefault="00DB74E5" w:rsidP="00DB11B4">
      <w:pPr>
        <w:pStyle w:val="a5"/>
        <w:rPr>
          <w:rtl/>
        </w:rPr>
      </w:pPr>
      <w:r w:rsidRPr="00DB11B4">
        <w:rPr>
          <w:rFonts w:hint="cs"/>
          <w:rtl/>
        </w:rPr>
        <w:t>پس از پایان یافتن معرکه عم</w:t>
      </w:r>
      <w:r w:rsidR="00B6152D" w:rsidRPr="00DB11B4">
        <w:rPr>
          <w:rFonts w:hint="cs"/>
          <w:rtl/>
        </w:rPr>
        <w:t>ر بن سعد دستور داد که کسی بر زن</w:t>
      </w:r>
      <w:r w:rsidRPr="00DB11B4">
        <w:rPr>
          <w:rFonts w:hint="cs"/>
          <w:rtl/>
        </w:rPr>
        <w:t xml:space="preserve"> و بچه</w:t>
      </w:r>
      <w:r w:rsidR="00B6152D" w:rsidRPr="00DB11B4">
        <w:rPr>
          <w:rFonts w:hint="cs"/>
          <w:rtl/>
        </w:rPr>
        <w:t>‌</w:t>
      </w:r>
      <w:r w:rsidRPr="00DB11B4">
        <w:rPr>
          <w:rFonts w:hint="cs"/>
          <w:rtl/>
        </w:rPr>
        <w:t>های حسین</w:t>
      </w:r>
      <w:r w:rsidR="0003587B">
        <w:rPr>
          <w:rFonts w:hint="cs"/>
          <w:rtl/>
        </w:rPr>
        <w:t xml:space="preserve"> </w:t>
      </w:r>
      <w:r w:rsidR="00A2281B" w:rsidRPr="00DB11B4">
        <w:rPr>
          <w:rFonts w:cs="CTraditional Arabic" w:hint="cs"/>
          <w:rtl/>
        </w:rPr>
        <w:t xml:space="preserve">س </w:t>
      </w:r>
      <w:r w:rsidRPr="00DB11B4">
        <w:rPr>
          <w:rFonts w:hint="cs"/>
          <w:rtl/>
        </w:rPr>
        <w:t>وارد نشود و کسی به ایشان تعرضی نکند</w:t>
      </w:r>
      <w:r w:rsidRPr="00DB11B4">
        <w:rPr>
          <w:vertAlign w:val="superscript"/>
          <w:rtl/>
        </w:rPr>
        <w:footnoteReference w:id="437"/>
      </w:r>
      <w:r w:rsidRPr="00DB11B4">
        <w:rPr>
          <w:rFonts w:hint="cs"/>
          <w:rtl/>
        </w:rPr>
        <w:t>. عمر بن سعد سر حسین</w:t>
      </w:r>
      <w:r w:rsidR="0003587B">
        <w:rPr>
          <w:rFonts w:cs="CTraditional Arabic" w:hint="cs"/>
          <w:rtl/>
        </w:rPr>
        <w:t xml:space="preserve"> </w:t>
      </w:r>
      <w:r w:rsidR="00A2281B" w:rsidRPr="00DB11B4">
        <w:rPr>
          <w:rFonts w:cs="CTraditional Arabic" w:hint="cs"/>
          <w:rtl/>
        </w:rPr>
        <w:t xml:space="preserve">س </w:t>
      </w:r>
      <w:r w:rsidRPr="00DB11B4">
        <w:rPr>
          <w:rFonts w:hint="cs"/>
          <w:rtl/>
        </w:rPr>
        <w:t>را با زن و فرزندان وی، نزد ابن زیاد فرستاد</w:t>
      </w:r>
      <w:r w:rsidRPr="00DB11B4">
        <w:rPr>
          <w:vertAlign w:val="superscript"/>
          <w:rtl/>
        </w:rPr>
        <w:footnoteReference w:id="438"/>
      </w:r>
      <w:r w:rsidRPr="00DB11B4">
        <w:rPr>
          <w:rFonts w:hint="cs"/>
          <w:rtl/>
        </w:rPr>
        <w:t>.</w:t>
      </w:r>
    </w:p>
    <w:p w:rsidR="00DB74E5" w:rsidRPr="00DB11B4" w:rsidRDefault="00DB74E5" w:rsidP="00DB11B4">
      <w:pPr>
        <w:pStyle w:val="a5"/>
        <w:rPr>
          <w:rtl/>
        </w:rPr>
      </w:pPr>
      <w:r w:rsidRPr="00DB11B4">
        <w:rPr>
          <w:rFonts w:hint="cs"/>
          <w:rtl/>
        </w:rPr>
        <w:t>کسانی که از آل ابی طالب همراه با حسین</w:t>
      </w:r>
      <w:r w:rsidR="0003587B">
        <w:rPr>
          <w:rFonts w:hint="cs"/>
          <w:rtl/>
        </w:rPr>
        <w:t xml:space="preserve"> </w:t>
      </w:r>
      <w:r w:rsidR="00A2281B" w:rsidRPr="00DB11B4">
        <w:rPr>
          <w:rFonts w:cs="CTraditional Arabic" w:hint="cs"/>
          <w:rtl/>
        </w:rPr>
        <w:t xml:space="preserve">س </w:t>
      </w:r>
      <w:r w:rsidRPr="00DB11B4">
        <w:rPr>
          <w:rFonts w:hint="cs"/>
          <w:rtl/>
        </w:rPr>
        <w:t>کشته شدند هفده جوان بودند</w:t>
      </w:r>
      <w:r w:rsidRPr="00DB11B4">
        <w:rPr>
          <w:vertAlign w:val="superscript"/>
          <w:rtl/>
        </w:rPr>
        <w:footnoteReference w:id="439"/>
      </w:r>
      <w:r w:rsidRPr="00DB11B4">
        <w:rPr>
          <w:rFonts w:hint="cs"/>
          <w:rtl/>
        </w:rPr>
        <w:t xml:space="preserve"> و شاید دقیق</w:t>
      </w:r>
      <w:r w:rsidR="00B6152D" w:rsidRPr="00DB11B4">
        <w:rPr>
          <w:rFonts w:hint="cs"/>
          <w:rtl/>
        </w:rPr>
        <w:t>‌</w:t>
      </w:r>
      <w:r w:rsidRPr="00DB11B4">
        <w:rPr>
          <w:rFonts w:hint="cs"/>
          <w:rtl/>
        </w:rPr>
        <w:t>ترین فهرست همان باشد که ابومخنف ذکر کرده است</w:t>
      </w:r>
      <w:r w:rsidRPr="00DB11B4">
        <w:rPr>
          <w:vertAlign w:val="superscript"/>
          <w:rtl/>
        </w:rPr>
        <w:footnoteReference w:id="440"/>
      </w:r>
      <w:r w:rsidRPr="00DB11B4">
        <w:rPr>
          <w:rFonts w:hint="cs"/>
          <w:rtl/>
        </w:rPr>
        <w:t xml:space="preserve"> و آن با اسانید صحیح هم</w:t>
      </w:r>
      <w:r w:rsidR="00B3404C" w:rsidRPr="00DB11B4">
        <w:rPr>
          <w:rFonts w:hint="cs"/>
          <w:rtl/>
        </w:rPr>
        <w:t>‌</w:t>
      </w:r>
      <w:r w:rsidRPr="00DB11B4">
        <w:rPr>
          <w:rFonts w:hint="cs"/>
          <w:rtl/>
        </w:rPr>
        <w:t>خوانی دارد و هم چنین لیستی که خلیفه ذکر کرده است</w:t>
      </w:r>
      <w:r w:rsidRPr="00DB11B4">
        <w:rPr>
          <w:vertAlign w:val="superscript"/>
          <w:rtl/>
        </w:rPr>
        <w:footnoteReference w:id="441"/>
      </w:r>
      <w:r w:rsidRPr="00DB11B4">
        <w:rPr>
          <w:rFonts w:hint="cs"/>
          <w:rtl/>
        </w:rPr>
        <w:t xml:space="preserve"> که شامل افراد مورد اختلاف نیست</w:t>
      </w:r>
      <w:r w:rsidRPr="00DB11B4">
        <w:rPr>
          <w:vertAlign w:val="superscript"/>
          <w:rtl/>
        </w:rPr>
        <w:footnoteReference w:id="442"/>
      </w:r>
      <w:r w:rsidRPr="00DB11B4">
        <w:rPr>
          <w:rFonts w:hint="cs"/>
          <w:rtl/>
        </w:rPr>
        <w:t>.</w:t>
      </w:r>
    </w:p>
    <w:p w:rsidR="00DB74E5" w:rsidRPr="00DB11B4" w:rsidRDefault="00DB74E5" w:rsidP="00DB11B4">
      <w:pPr>
        <w:pStyle w:val="a5"/>
        <w:rPr>
          <w:rtl/>
        </w:rPr>
      </w:pPr>
      <w:r w:rsidRPr="00DB11B4">
        <w:rPr>
          <w:rFonts w:hint="cs"/>
          <w:rtl/>
        </w:rPr>
        <w:t>همراه با حسین</w:t>
      </w:r>
      <w:r w:rsidR="00A2281B" w:rsidRPr="00DB11B4">
        <w:rPr>
          <w:rFonts w:cs="CTraditional Arabic" w:hint="cs"/>
          <w:rtl/>
        </w:rPr>
        <w:t xml:space="preserve"> س</w:t>
      </w:r>
      <w:r w:rsidR="00F44AE8" w:rsidRPr="00DB11B4">
        <w:rPr>
          <w:rFonts w:hint="cs"/>
          <w:rtl/>
        </w:rPr>
        <w:t xml:space="preserve"> </w:t>
      </w:r>
      <w:r w:rsidRPr="00DB11B4">
        <w:rPr>
          <w:rFonts w:hint="cs"/>
          <w:rtl/>
        </w:rPr>
        <w:t xml:space="preserve">، پنج نفر از برادرانش نیز کشته شدند که عبارتند از: </w:t>
      </w:r>
    </w:p>
    <w:p w:rsidR="00DB74E5" w:rsidRPr="00DB11B4" w:rsidRDefault="00DB74E5" w:rsidP="00DB11B4">
      <w:pPr>
        <w:pStyle w:val="a5"/>
        <w:rPr>
          <w:rtl/>
        </w:rPr>
      </w:pPr>
      <w:r w:rsidRPr="00DB11B4">
        <w:rPr>
          <w:rFonts w:hint="cs"/>
          <w:rtl/>
        </w:rPr>
        <w:t>1.عباس، 2. جعفر، 3. عبدالله، 4. عثمان، 5. محمد «الاصغر»</w:t>
      </w:r>
      <w:r w:rsidR="008B30BB" w:rsidRPr="00DB11B4">
        <w:rPr>
          <w:rFonts w:hint="cs"/>
          <w:rtl/>
        </w:rPr>
        <w:t>.</w:t>
      </w:r>
    </w:p>
    <w:p w:rsidR="00DB74E5" w:rsidRPr="00DB11B4" w:rsidRDefault="00DB74E5" w:rsidP="00DB11B4">
      <w:pPr>
        <w:pStyle w:val="a5"/>
        <w:rPr>
          <w:rtl/>
        </w:rPr>
      </w:pPr>
      <w:r w:rsidRPr="00DB11B4">
        <w:rPr>
          <w:rFonts w:hint="cs"/>
          <w:rtl/>
        </w:rPr>
        <w:t>فرزندان حسین</w:t>
      </w:r>
      <w:r w:rsidR="00A2281B" w:rsidRPr="00DB11B4">
        <w:rPr>
          <w:rFonts w:cs="CTraditional Arabic" w:hint="cs"/>
          <w:rtl/>
        </w:rPr>
        <w:t xml:space="preserve"> س</w:t>
      </w:r>
      <w:r w:rsidRPr="00DB11B4">
        <w:rPr>
          <w:rFonts w:hint="cs"/>
          <w:rtl/>
        </w:rPr>
        <w:t>:</w:t>
      </w:r>
    </w:p>
    <w:p w:rsidR="00DB74E5" w:rsidRPr="00DB11B4" w:rsidRDefault="00DB74E5" w:rsidP="00DB11B4">
      <w:pPr>
        <w:pStyle w:val="a5"/>
        <w:rPr>
          <w:rtl/>
        </w:rPr>
      </w:pPr>
      <w:r w:rsidRPr="00DB11B4">
        <w:rPr>
          <w:rFonts w:hint="cs"/>
          <w:rtl/>
        </w:rPr>
        <w:t>6.علی اکبر، 7. عبدالله</w:t>
      </w:r>
    </w:p>
    <w:p w:rsidR="00DB74E5" w:rsidRPr="00DB11B4" w:rsidRDefault="00DB74E5" w:rsidP="00DB11B4">
      <w:pPr>
        <w:pStyle w:val="a5"/>
        <w:rPr>
          <w:rtl/>
        </w:rPr>
      </w:pPr>
      <w:r w:rsidRPr="00DB11B4">
        <w:rPr>
          <w:rFonts w:hint="cs"/>
          <w:rtl/>
        </w:rPr>
        <w:t>فرزندان حسن</w:t>
      </w:r>
      <w:r w:rsidR="00A2281B" w:rsidRPr="00DB11B4">
        <w:rPr>
          <w:rFonts w:cs="CTraditional Arabic" w:hint="cs"/>
          <w:rtl/>
        </w:rPr>
        <w:t xml:space="preserve"> س</w:t>
      </w:r>
      <w:r w:rsidRPr="00DB11B4">
        <w:rPr>
          <w:rFonts w:hint="cs"/>
          <w:rtl/>
        </w:rPr>
        <w:t>:</w:t>
      </w:r>
    </w:p>
    <w:p w:rsidR="00DB74E5" w:rsidRPr="00DB11B4" w:rsidRDefault="00DB74E5" w:rsidP="00DB11B4">
      <w:pPr>
        <w:pStyle w:val="a5"/>
        <w:rPr>
          <w:rtl/>
        </w:rPr>
      </w:pPr>
      <w:r w:rsidRPr="00DB11B4">
        <w:rPr>
          <w:rFonts w:hint="cs"/>
          <w:rtl/>
        </w:rPr>
        <w:t>8.ابوبکر، 9. عبدالله، 10. قاسم</w:t>
      </w:r>
    </w:p>
    <w:p w:rsidR="00DB74E5" w:rsidRPr="00DB11B4" w:rsidRDefault="00DB74E5" w:rsidP="00DB11B4">
      <w:pPr>
        <w:pStyle w:val="a5"/>
        <w:rPr>
          <w:rtl/>
        </w:rPr>
      </w:pPr>
      <w:r w:rsidRPr="00DB11B4">
        <w:rPr>
          <w:rFonts w:hint="cs"/>
          <w:rtl/>
        </w:rPr>
        <w:t>فرزندان عقیل:</w:t>
      </w:r>
    </w:p>
    <w:p w:rsidR="00DB74E5" w:rsidRPr="00DB11B4" w:rsidRDefault="00DB74E5" w:rsidP="00DB11B4">
      <w:pPr>
        <w:pStyle w:val="a5"/>
        <w:rPr>
          <w:rtl/>
        </w:rPr>
      </w:pPr>
      <w:r w:rsidRPr="00DB11B4">
        <w:rPr>
          <w:rFonts w:hint="cs"/>
          <w:rtl/>
        </w:rPr>
        <w:t>11.جعفر، 12. عبدالرحمن، 13. عبدالله</w:t>
      </w:r>
    </w:p>
    <w:p w:rsidR="00DB74E5" w:rsidRPr="00DB11B4" w:rsidRDefault="00DB74E5" w:rsidP="00DB11B4">
      <w:pPr>
        <w:pStyle w:val="a5"/>
        <w:rPr>
          <w:rtl/>
        </w:rPr>
      </w:pPr>
      <w:r w:rsidRPr="00DB11B4">
        <w:rPr>
          <w:rFonts w:hint="cs"/>
          <w:rtl/>
        </w:rPr>
        <w:t>فرزندان مسلم بن عقیل:</w:t>
      </w:r>
    </w:p>
    <w:p w:rsidR="00DB74E5" w:rsidRPr="00DB11B4" w:rsidRDefault="00DB74E5" w:rsidP="00EE10B9">
      <w:pPr>
        <w:pStyle w:val="a5"/>
        <w:widowControl w:val="0"/>
        <w:rPr>
          <w:rtl/>
        </w:rPr>
      </w:pPr>
      <w:r w:rsidRPr="00DB11B4">
        <w:rPr>
          <w:rFonts w:hint="cs"/>
          <w:rtl/>
        </w:rPr>
        <w:t>14.عبدالله، 15. محمد بن ابی سعید بن عقیل</w:t>
      </w:r>
    </w:p>
    <w:p w:rsidR="00DB74E5" w:rsidRPr="00DB11B4" w:rsidRDefault="00DB74E5" w:rsidP="00EE10B9">
      <w:pPr>
        <w:pStyle w:val="a5"/>
        <w:widowControl w:val="0"/>
        <w:rPr>
          <w:rtl/>
        </w:rPr>
      </w:pPr>
      <w:r w:rsidRPr="00DB11B4">
        <w:rPr>
          <w:rFonts w:hint="cs"/>
          <w:rtl/>
        </w:rPr>
        <w:t>فرزندان عبدالله بن جعفر بن ابی طالب:</w:t>
      </w:r>
    </w:p>
    <w:p w:rsidR="00DB74E5" w:rsidRPr="00DB11B4" w:rsidRDefault="00DB74E5" w:rsidP="00EE10B9">
      <w:pPr>
        <w:pStyle w:val="a5"/>
        <w:widowControl w:val="0"/>
        <w:rPr>
          <w:rtl/>
        </w:rPr>
      </w:pPr>
      <w:r w:rsidRPr="00DB11B4">
        <w:rPr>
          <w:rFonts w:hint="cs"/>
          <w:rtl/>
        </w:rPr>
        <w:t>16.عون، 17. محمد</w:t>
      </w:r>
      <w:r w:rsidR="00EE10B9">
        <w:rPr>
          <w:rFonts w:hint="cs"/>
          <w:rtl/>
        </w:rPr>
        <w:t>.</w:t>
      </w:r>
    </w:p>
    <w:p w:rsidR="00DB74E5" w:rsidRPr="00DB11B4" w:rsidRDefault="00DB74E5" w:rsidP="00EE10B9">
      <w:pPr>
        <w:pStyle w:val="a5"/>
        <w:widowControl w:val="0"/>
        <w:rPr>
          <w:rtl/>
        </w:rPr>
      </w:pPr>
      <w:r w:rsidRPr="00DB11B4">
        <w:rPr>
          <w:rFonts w:hint="cs"/>
          <w:rtl/>
        </w:rPr>
        <w:t>عمر بن سعد ذریه</w:t>
      </w:r>
      <w:r w:rsidRPr="00DB11B4">
        <w:rPr>
          <w:rFonts w:hint="cs"/>
        </w:rPr>
        <w:t>‌</w:t>
      </w:r>
      <w:r w:rsidRPr="00DB11B4">
        <w:rPr>
          <w:rFonts w:hint="cs"/>
          <w:rtl/>
        </w:rPr>
        <w:t>ی حسین</w:t>
      </w:r>
      <w:r w:rsidR="00A2281B" w:rsidRPr="00DB11B4">
        <w:rPr>
          <w:rFonts w:cs="CTraditional Arabic" w:hint="cs"/>
          <w:rtl/>
        </w:rPr>
        <w:t xml:space="preserve">س </w:t>
      </w:r>
      <w:r w:rsidRPr="00DB11B4">
        <w:rPr>
          <w:rFonts w:hint="cs"/>
          <w:rtl/>
        </w:rPr>
        <w:t>که پسرش علی بن الحسین نیز که بر اثر بیماری در جنگ شرکت نداشت در بستر افتاده بود، همراه بود، نزد ابن زیاد فرستاد</w:t>
      </w:r>
      <w:r w:rsidRPr="00DB11B4">
        <w:rPr>
          <w:vertAlign w:val="superscript"/>
          <w:rtl/>
        </w:rPr>
        <w:footnoteReference w:id="443"/>
      </w:r>
      <w:r w:rsidRPr="00DB11B4">
        <w:rPr>
          <w:rFonts w:hint="cs"/>
          <w:rtl/>
        </w:rPr>
        <w:t>. هنگامی که زن و فرزندان حسین</w:t>
      </w:r>
      <w:r w:rsidR="00EE10B9">
        <w:rPr>
          <w:rFonts w:hint="cs"/>
          <w:rtl/>
        </w:rPr>
        <w:t xml:space="preserve"> </w:t>
      </w:r>
      <w:r w:rsidR="00A2281B" w:rsidRPr="00DB11B4">
        <w:rPr>
          <w:rFonts w:cs="CTraditional Arabic" w:hint="cs"/>
          <w:rtl/>
        </w:rPr>
        <w:t xml:space="preserve">س </w:t>
      </w:r>
      <w:r w:rsidRPr="00DB11B4">
        <w:rPr>
          <w:rFonts w:hint="cs"/>
          <w:rtl/>
        </w:rPr>
        <w:t>رسیدند بالاترین کاری که ابن زیاد کرد این بود که دستور داد که در گوشه</w:t>
      </w:r>
      <w:r w:rsidR="00C604FB" w:rsidRPr="00DB11B4">
        <w:rPr>
          <w:rFonts w:hint="cs"/>
          <w:rtl/>
        </w:rPr>
        <w:t>‌ی</w:t>
      </w:r>
      <w:r w:rsidRPr="00DB11B4">
        <w:rPr>
          <w:rFonts w:hint="cs"/>
          <w:rtl/>
        </w:rPr>
        <w:t xml:space="preserve"> خلوتی برایشان منزلی مهیا کردند و به آنان پوشاک و نفقه داد</w:t>
      </w:r>
      <w:r w:rsidRPr="00DB11B4">
        <w:rPr>
          <w:vertAlign w:val="superscript"/>
          <w:rtl/>
        </w:rPr>
        <w:footnoteReference w:id="444"/>
      </w:r>
      <w:r w:rsidR="00EE10B9">
        <w:rPr>
          <w:rFonts w:hint="cs"/>
          <w:rtl/>
        </w:rPr>
        <w:t>.</w:t>
      </w:r>
    </w:p>
    <w:p w:rsidR="00DB74E5" w:rsidRPr="00DB11B4" w:rsidRDefault="00DB74E5" w:rsidP="00DB11B4">
      <w:pPr>
        <w:pStyle w:val="a5"/>
        <w:rPr>
          <w:rtl/>
        </w:rPr>
      </w:pPr>
      <w:r w:rsidRPr="00DB11B4">
        <w:rPr>
          <w:rFonts w:hint="cs"/>
          <w:rtl/>
        </w:rPr>
        <w:t>در برخی از روایات آمده است که ابن زیاد دستور داد که هر کس را که مویش روییده است، به قتل برسانند</w:t>
      </w:r>
      <w:r w:rsidR="00FE00F1" w:rsidRPr="00DB11B4">
        <w:rPr>
          <w:rFonts w:hint="cs"/>
          <w:rtl/>
        </w:rPr>
        <w:t>.</w:t>
      </w:r>
      <w:r w:rsidRPr="00DB11B4">
        <w:rPr>
          <w:rFonts w:hint="cs"/>
          <w:rtl/>
        </w:rPr>
        <w:t xml:space="preserve"> دروغ بودن این روایات از آن جا معلوم می</w:t>
      </w:r>
      <w:r w:rsidR="00C604FB" w:rsidRPr="00DB11B4">
        <w:rPr>
          <w:rFonts w:hint="cs"/>
          <w:rtl/>
        </w:rPr>
        <w:t>‌</w:t>
      </w:r>
      <w:r w:rsidRPr="00DB11B4">
        <w:rPr>
          <w:rFonts w:hint="cs"/>
          <w:rtl/>
        </w:rPr>
        <w:t>گردد که در آن آمده است: وقتی که نگاه کردند دیدند که علی بن حسین مویش روییده است و ا</w:t>
      </w:r>
      <w:r w:rsidR="00046EA0" w:rsidRPr="00DB11B4">
        <w:rPr>
          <w:rFonts w:hint="cs"/>
          <w:rtl/>
        </w:rPr>
        <w:t>ب</w:t>
      </w:r>
      <w:r w:rsidRPr="00DB11B4">
        <w:rPr>
          <w:rFonts w:hint="cs"/>
          <w:rtl/>
        </w:rPr>
        <w:t>ن زیاد دستور داد که کشته شود اما خواهرش زینب شفاعت نمود و به او چسبید و نگذاشت او را بکشند</w:t>
      </w:r>
      <w:r w:rsidRPr="00DB11B4">
        <w:rPr>
          <w:vertAlign w:val="superscript"/>
          <w:rtl/>
        </w:rPr>
        <w:footnoteReference w:id="445"/>
      </w:r>
      <w:r w:rsidRPr="00DB11B4">
        <w:rPr>
          <w:rFonts w:hint="cs"/>
          <w:rtl/>
        </w:rPr>
        <w:t>.</w:t>
      </w:r>
    </w:p>
    <w:p w:rsidR="00312470" w:rsidRPr="00DB11B4" w:rsidRDefault="00DB74E5" w:rsidP="00EE10B9">
      <w:pPr>
        <w:pStyle w:val="a5"/>
        <w:rPr>
          <w:rtl/>
        </w:rPr>
      </w:pPr>
      <w:r w:rsidRPr="00DB11B4">
        <w:rPr>
          <w:rFonts w:hint="cs"/>
          <w:rtl/>
        </w:rPr>
        <w:t>می</w:t>
      </w:r>
      <w:r w:rsidR="00046EA0" w:rsidRPr="00DB11B4">
        <w:rPr>
          <w:rFonts w:hint="cs"/>
          <w:rtl/>
        </w:rPr>
        <w:t>‌</w:t>
      </w:r>
      <w:r w:rsidRPr="00DB11B4">
        <w:rPr>
          <w:rFonts w:hint="cs"/>
          <w:rtl/>
        </w:rPr>
        <w:t>دانیم که علی بن الحسین سال 94 وفات کرد</w:t>
      </w:r>
      <w:r w:rsidR="00312470" w:rsidRPr="00DB11B4">
        <w:rPr>
          <w:rFonts w:hint="cs"/>
          <w:rtl/>
        </w:rPr>
        <w:t xml:space="preserve"> و جزو فقها بود و این دلالت می</w:t>
      </w:r>
      <w:r w:rsidR="00046EA0" w:rsidRPr="00DB11B4">
        <w:rPr>
          <w:rFonts w:hint="cs"/>
          <w:rtl/>
        </w:rPr>
        <w:t>‌</w:t>
      </w:r>
      <w:r w:rsidR="00312470" w:rsidRPr="00DB11B4">
        <w:rPr>
          <w:rFonts w:hint="cs"/>
          <w:rtl/>
        </w:rPr>
        <w:t>کند که وی هنگام شهادت پدرش بالای بیست سال داشته است وگرنه این مرتبت بلند را که یکی از فقهای نامدار مدینه معرفی گردد، در نمی</w:t>
      </w:r>
      <w:r w:rsidR="00754DB6" w:rsidRPr="00DB11B4">
        <w:rPr>
          <w:rFonts w:hint="cs"/>
          <w:rtl/>
        </w:rPr>
        <w:t>‌</w:t>
      </w:r>
      <w:r w:rsidR="00312470" w:rsidRPr="00DB11B4">
        <w:rPr>
          <w:rFonts w:hint="cs"/>
          <w:rtl/>
        </w:rPr>
        <w:t>یافت، و چگونه موی نرویانیده است در صورتی که ابوجعفر محمد بن علی بن الحسین فرزند اوست و ابوجعفر با جابر بن عبدالله که در سال هفتاد و هشت فوت کرده ملاقات نموده و از او روایت کرده است</w:t>
      </w:r>
      <w:r w:rsidR="00312470" w:rsidRPr="00DB11B4">
        <w:rPr>
          <w:vertAlign w:val="superscript"/>
          <w:rtl/>
        </w:rPr>
        <w:footnoteReference w:id="446"/>
      </w:r>
      <w:r w:rsidR="007E4535" w:rsidRPr="00DB11B4">
        <w:rPr>
          <w:rFonts w:hint="cs"/>
          <w:rtl/>
        </w:rPr>
        <w:t>.</w:t>
      </w:r>
      <w:r w:rsidR="00F44AE8" w:rsidRPr="00DB11B4">
        <w:rPr>
          <w:rFonts w:hint="cs"/>
          <w:rtl/>
        </w:rPr>
        <w:t xml:space="preserve"> ابن حجر جزم نموده که عم</w:t>
      </w:r>
      <w:r w:rsidR="00312470" w:rsidRPr="00DB11B4">
        <w:rPr>
          <w:rFonts w:hint="cs"/>
          <w:rtl/>
        </w:rPr>
        <w:t>ر</w:t>
      </w:r>
      <w:r w:rsidR="00F44AE8" w:rsidRPr="00DB11B4">
        <w:rPr>
          <w:rFonts w:hint="cs"/>
          <w:rtl/>
        </w:rPr>
        <w:t>ِ</w:t>
      </w:r>
      <w:r w:rsidR="00312470" w:rsidRPr="00DB11B4">
        <w:rPr>
          <w:rFonts w:hint="cs"/>
          <w:rtl/>
        </w:rPr>
        <w:t xml:space="preserve"> بن علی بن الحسین</w:t>
      </w:r>
      <w:r w:rsidR="00F44AE8" w:rsidRPr="00DB11B4">
        <w:rPr>
          <w:rFonts w:hint="cs"/>
          <w:rtl/>
        </w:rPr>
        <w:t xml:space="preserve"> هنگام شهادت پدرش بیست و سه سال</w:t>
      </w:r>
      <w:r w:rsidR="00312470" w:rsidRPr="00DB11B4">
        <w:rPr>
          <w:rFonts w:hint="cs"/>
          <w:rtl/>
        </w:rPr>
        <w:t xml:space="preserve"> بوده است</w:t>
      </w:r>
      <w:r w:rsidR="00312470" w:rsidRPr="00DB11B4">
        <w:rPr>
          <w:vertAlign w:val="superscript"/>
          <w:rtl/>
        </w:rPr>
        <w:footnoteReference w:id="447"/>
      </w:r>
      <w:r w:rsidR="00EE10B9">
        <w:rPr>
          <w:rFonts w:hint="cs"/>
          <w:rtl/>
        </w:rPr>
        <w:t>.</w:t>
      </w:r>
    </w:p>
    <w:p w:rsidR="00312470" w:rsidRPr="00EE10B9" w:rsidRDefault="00D60864" w:rsidP="00EE10B9">
      <w:pPr>
        <w:pStyle w:val="a5"/>
        <w:widowControl w:val="0"/>
        <w:rPr>
          <w:spacing w:val="-2"/>
          <w:rtl/>
        </w:rPr>
      </w:pPr>
      <w:r w:rsidRPr="00EE10B9">
        <w:rPr>
          <w:rFonts w:hint="cs"/>
          <w:spacing w:val="-2"/>
          <w:rtl/>
        </w:rPr>
        <w:t>این که برخی نقل کرده</w:t>
      </w:r>
      <w:r w:rsidR="001F30FE">
        <w:rPr>
          <w:rFonts w:hint="cs"/>
          <w:spacing w:val="-2"/>
          <w:rtl/>
        </w:rPr>
        <w:t>‌اند</w:t>
      </w:r>
      <w:r w:rsidRPr="00EE10B9">
        <w:rPr>
          <w:rFonts w:hint="cs"/>
          <w:spacing w:val="-2"/>
          <w:rtl/>
        </w:rPr>
        <w:t xml:space="preserve"> که شهادت حسین</w:t>
      </w:r>
      <w:r w:rsidR="00EE10B9" w:rsidRPr="00EE10B9">
        <w:rPr>
          <w:rFonts w:cs="CTraditional Arabic" w:hint="cs"/>
          <w:spacing w:val="-2"/>
          <w:rtl/>
        </w:rPr>
        <w:t xml:space="preserve"> </w:t>
      </w:r>
      <w:r w:rsidR="00A2281B" w:rsidRPr="00EE10B9">
        <w:rPr>
          <w:rFonts w:cs="CTraditional Arabic" w:hint="cs"/>
          <w:spacing w:val="-2"/>
          <w:rtl/>
        </w:rPr>
        <w:t xml:space="preserve">س </w:t>
      </w:r>
      <w:r w:rsidRPr="00EE10B9">
        <w:rPr>
          <w:rFonts w:hint="cs"/>
          <w:spacing w:val="-2"/>
          <w:rtl/>
        </w:rPr>
        <w:t>بر طبیعت و آسمان و زمین اثر گذاشت، دروغ محض است، حتما افراد نادان هنگامی که این دروغ</w:t>
      </w:r>
      <w:r w:rsidR="007E4535" w:rsidRPr="00EE10B9">
        <w:rPr>
          <w:rFonts w:hint="cs"/>
          <w:spacing w:val="-2"/>
          <w:rtl/>
        </w:rPr>
        <w:t>‌</w:t>
      </w:r>
      <w:r w:rsidRPr="00EE10B9">
        <w:rPr>
          <w:rFonts w:hint="cs"/>
          <w:spacing w:val="-2"/>
          <w:rtl/>
        </w:rPr>
        <w:t>ها را می</w:t>
      </w:r>
      <w:r w:rsidR="007E4535" w:rsidRPr="00EE10B9">
        <w:rPr>
          <w:rFonts w:hint="cs"/>
          <w:spacing w:val="-2"/>
          <w:rtl/>
        </w:rPr>
        <w:t>‌</w:t>
      </w:r>
      <w:r w:rsidRPr="00EE10B9">
        <w:rPr>
          <w:rFonts w:hint="cs"/>
          <w:spacing w:val="-2"/>
          <w:rtl/>
        </w:rPr>
        <w:t>خوانند، تصور می</w:t>
      </w:r>
      <w:r w:rsidR="007E4535" w:rsidRPr="00EE10B9">
        <w:rPr>
          <w:rFonts w:hint="cs"/>
          <w:spacing w:val="-2"/>
          <w:rtl/>
        </w:rPr>
        <w:t>‌</w:t>
      </w:r>
      <w:r w:rsidRPr="00EE10B9">
        <w:rPr>
          <w:rFonts w:hint="cs"/>
          <w:spacing w:val="-2"/>
          <w:rtl/>
        </w:rPr>
        <w:t>کنند که حسین</w:t>
      </w:r>
      <w:r w:rsidR="00EE10B9" w:rsidRPr="00EE10B9">
        <w:rPr>
          <w:rFonts w:cs="CTraditional Arabic" w:hint="cs"/>
          <w:spacing w:val="-2"/>
          <w:rtl/>
        </w:rPr>
        <w:t xml:space="preserve"> </w:t>
      </w:r>
      <w:r w:rsidR="00A2281B" w:rsidRPr="00EE10B9">
        <w:rPr>
          <w:rFonts w:cs="CTraditional Arabic" w:hint="cs"/>
          <w:spacing w:val="-2"/>
          <w:rtl/>
        </w:rPr>
        <w:t xml:space="preserve">س </w:t>
      </w:r>
      <w:r w:rsidRPr="00EE10B9">
        <w:rPr>
          <w:rFonts w:hint="cs"/>
          <w:spacing w:val="-2"/>
          <w:rtl/>
        </w:rPr>
        <w:t>از انبیا و مرسلین و از ابوبکر و عمر و عثمان و علی و صحابه</w:t>
      </w:r>
      <w:r w:rsidRPr="00EE10B9">
        <w:rPr>
          <w:rFonts w:hint="cs"/>
          <w:spacing w:val="-2"/>
        </w:rPr>
        <w:t>‌</w:t>
      </w:r>
      <w:r w:rsidRPr="00EE10B9">
        <w:rPr>
          <w:rFonts w:hint="cs"/>
          <w:spacing w:val="-2"/>
          <w:rtl/>
        </w:rPr>
        <w:t>ی دیگر هم برتر بوده است، معاذالله که از قدر و منزلت حسین</w:t>
      </w:r>
      <w:r w:rsidR="00EE10B9" w:rsidRPr="00EE10B9">
        <w:rPr>
          <w:rFonts w:cs="CTraditional Arabic" w:hint="cs"/>
          <w:spacing w:val="-2"/>
          <w:rtl/>
        </w:rPr>
        <w:t xml:space="preserve"> </w:t>
      </w:r>
      <w:r w:rsidR="00A2281B" w:rsidRPr="00EE10B9">
        <w:rPr>
          <w:rFonts w:cs="CTraditional Arabic" w:hint="cs"/>
          <w:spacing w:val="-2"/>
          <w:rtl/>
        </w:rPr>
        <w:t xml:space="preserve">س </w:t>
      </w:r>
      <w:r w:rsidRPr="00EE10B9">
        <w:rPr>
          <w:rFonts w:hint="cs"/>
          <w:spacing w:val="-2"/>
          <w:rtl/>
        </w:rPr>
        <w:t>که نوه</w:t>
      </w:r>
      <w:r w:rsidRPr="00EE10B9">
        <w:rPr>
          <w:rFonts w:hint="cs"/>
          <w:spacing w:val="-2"/>
        </w:rPr>
        <w:t>‌</w:t>
      </w:r>
      <w:r w:rsidRPr="00EE10B9">
        <w:rPr>
          <w:rFonts w:hint="cs"/>
          <w:spacing w:val="-2"/>
          <w:rtl/>
        </w:rPr>
        <w:t>ی رسول الله</w:t>
      </w:r>
      <w:r w:rsidR="00A2281B" w:rsidRPr="00EE10B9">
        <w:rPr>
          <w:rFonts w:cs="CTraditional Arabic" w:hint="cs"/>
          <w:spacing w:val="-2"/>
          <w:rtl/>
        </w:rPr>
        <w:t xml:space="preserve"> ص </w:t>
      </w:r>
      <w:r w:rsidRPr="00EE10B9">
        <w:rPr>
          <w:rFonts w:hint="cs"/>
          <w:spacing w:val="-2"/>
          <w:rtl/>
        </w:rPr>
        <w:t>است، بکاهیم، ثابت است که رسول الله</w:t>
      </w:r>
      <w:r w:rsidR="00A2281B" w:rsidRPr="00EE10B9">
        <w:rPr>
          <w:rFonts w:cs="CTraditional Arabic" w:hint="cs"/>
          <w:spacing w:val="-2"/>
          <w:rtl/>
        </w:rPr>
        <w:t xml:space="preserve"> ص </w:t>
      </w:r>
      <w:r w:rsidRPr="00EE10B9">
        <w:rPr>
          <w:rFonts w:hint="cs"/>
          <w:spacing w:val="-2"/>
          <w:rtl/>
        </w:rPr>
        <w:t>ایشان را دوست می</w:t>
      </w:r>
      <w:r w:rsidR="002267CC" w:rsidRPr="00EE10B9">
        <w:rPr>
          <w:rFonts w:hint="cs"/>
          <w:spacing w:val="-2"/>
          <w:rtl/>
        </w:rPr>
        <w:t>‌</w:t>
      </w:r>
      <w:r w:rsidRPr="00EE10B9">
        <w:rPr>
          <w:rFonts w:hint="cs"/>
          <w:spacing w:val="-2"/>
          <w:rtl/>
        </w:rPr>
        <w:t xml:space="preserve">داشت </w:t>
      </w:r>
      <w:r w:rsidRPr="00EE10B9">
        <w:rPr>
          <w:rFonts w:hint="cs"/>
          <w:spacing w:val="-4"/>
          <w:rtl/>
        </w:rPr>
        <w:t>و ما هم والله او را دوست داریم و از شهادتش بی</w:t>
      </w:r>
      <w:r w:rsidR="002267CC" w:rsidRPr="00EE10B9">
        <w:rPr>
          <w:rFonts w:hint="cs"/>
          <w:spacing w:val="-4"/>
          <w:rtl/>
        </w:rPr>
        <w:t>‌</w:t>
      </w:r>
      <w:r w:rsidRPr="00EE10B9">
        <w:rPr>
          <w:rFonts w:hint="cs"/>
          <w:spacing w:val="-4"/>
          <w:rtl/>
        </w:rPr>
        <w:t>نهایت اندوهناکیم، البته در محبت کسانی که دوست داریم افراط نمی</w:t>
      </w:r>
      <w:r w:rsidR="002267CC" w:rsidRPr="00EE10B9">
        <w:rPr>
          <w:rFonts w:hint="cs"/>
          <w:spacing w:val="-4"/>
          <w:rtl/>
        </w:rPr>
        <w:t>‌</w:t>
      </w:r>
      <w:r w:rsidRPr="00EE10B9">
        <w:rPr>
          <w:rFonts w:hint="cs"/>
          <w:spacing w:val="-4"/>
          <w:rtl/>
        </w:rPr>
        <w:t>کنیم و آن</w:t>
      </w:r>
      <w:r w:rsidR="009B2FC1">
        <w:rPr>
          <w:rFonts w:hint="cs"/>
          <w:spacing w:val="-4"/>
          <w:rtl/>
        </w:rPr>
        <w:t>‌ها</w:t>
      </w:r>
      <w:r w:rsidRPr="00EE10B9">
        <w:rPr>
          <w:rFonts w:hint="cs"/>
          <w:spacing w:val="-4"/>
          <w:rtl/>
        </w:rPr>
        <w:t>یی را هم که دوست نداریم درباره</w:t>
      </w:r>
      <w:r w:rsidRPr="00EE10B9">
        <w:rPr>
          <w:rFonts w:hint="cs"/>
          <w:spacing w:val="-4"/>
        </w:rPr>
        <w:t>‌</w:t>
      </w:r>
      <w:r w:rsidRPr="00EE10B9">
        <w:rPr>
          <w:rFonts w:hint="cs"/>
          <w:spacing w:val="-4"/>
          <w:rtl/>
        </w:rPr>
        <w:t>ی آنان نیز از حد نمی</w:t>
      </w:r>
      <w:r w:rsidR="002267CC" w:rsidRPr="00EE10B9">
        <w:rPr>
          <w:rFonts w:hint="cs"/>
          <w:spacing w:val="-4"/>
          <w:rtl/>
        </w:rPr>
        <w:t>‌</w:t>
      </w:r>
      <w:r w:rsidRPr="00EE10B9">
        <w:rPr>
          <w:rFonts w:hint="cs"/>
          <w:spacing w:val="-4"/>
          <w:rtl/>
        </w:rPr>
        <w:t>گذریم، مقیاس</w:t>
      </w:r>
      <w:r w:rsidR="00162656" w:rsidRPr="00EE10B9">
        <w:rPr>
          <w:rFonts w:hint="cs"/>
          <w:spacing w:val="-4"/>
          <w:rtl/>
        </w:rPr>
        <w:t xml:space="preserve"> </w:t>
      </w:r>
      <w:r w:rsidRPr="00EE10B9">
        <w:rPr>
          <w:rFonts w:hint="cs"/>
          <w:spacing w:val="-4"/>
          <w:rtl/>
        </w:rPr>
        <w:t>معیار ما در همه</w:t>
      </w:r>
      <w:r w:rsidRPr="00EE10B9">
        <w:rPr>
          <w:rFonts w:hint="cs"/>
          <w:spacing w:val="-4"/>
        </w:rPr>
        <w:t>‌</w:t>
      </w:r>
      <w:r w:rsidRPr="00EE10B9">
        <w:rPr>
          <w:rFonts w:hint="cs"/>
          <w:spacing w:val="-4"/>
          <w:rtl/>
        </w:rPr>
        <w:t xml:space="preserve">ی امور، کتاب </w:t>
      </w:r>
      <w:r w:rsidR="002267CC" w:rsidRPr="00EE10B9">
        <w:rPr>
          <w:rFonts w:hint="cs"/>
          <w:spacing w:val="-4"/>
          <w:rtl/>
        </w:rPr>
        <w:t xml:space="preserve">الله </w:t>
      </w:r>
      <w:r w:rsidRPr="00EE10B9">
        <w:rPr>
          <w:rFonts w:hint="cs"/>
          <w:spacing w:val="-4"/>
          <w:rtl/>
        </w:rPr>
        <w:t xml:space="preserve">و سنت </w:t>
      </w:r>
      <w:r w:rsidR="002267CC" w:rsidRPr="00EE10B9">
        <w:rPr>
          <w:rFonts w:hint="cs"/>
          <w:spacing w:val="-4"/>
          <w:rtl/>
        </w:rPr>
        <w:t xml:space="preserve">رسول  الله </w:t>
      </w:r>
      <w:r w:rsidRPr="00EE10B9">
        <w:rPr>
          <w:rFonts w:hint="cs"/>
          <w:spacing w:val="-4"/>
          <w:rtl/>
        </w:rPr>
        <w:t>است.</w:t>
      </w:r>
    </w:p>
    <w:p w:rsidR="00D60864" w:rsidRPr="00DB11B4" w:rsidRDefault="00D60864" w:rsidP="00E031D4">
      <w:pPr>
        <w:pStyle w:val="a5"/>
        <w:rPr>
          <w:rtl/>
        </w:rPr>
      </w:pPr>
      <w:r w:rsidRPr="00DB11B4">
        <w:rPr>
          <w:rFonts w:hint="cs"/>
          <w:rtl/>
        </w:rPr>
        <w:t>علما از این اکاذیب که به سبب شهادت ایشان نقل می</w:t>
      </w:r>
      <w:r w:rsidR="002267CC" w:rsidRPr="00DB11B4">
        <w:rPr>
          <w:rFonts w:hint="cs"/>
          <w:rtl/>
        </w:rPr>
        <w:t>‌</w:t>
      </w:r>
      <w:r w:rsidRPr="00DB11B4">
        <w:rPr>
          <w:rFonts w:hint="cs"/>
          <w:rtl/>
        </w:rPr>
        <w:t>گردد، غافل نبوده</w:t>
      </w:r>
      <w:r w:rsidR="001F30FE">
        <w:rPr>
          <w:rFonts w:hint="cs"/>
          <w:rtl/>
        </w:rPr>
        <w:t>‌اند</w:t>
      </w:r>
      <w:r w:rsidRPr="00DB11B4">
        <w:rPr>
          <w:vertAlign w:val="superscript"/>
          <w:rtl/>
        </w:rPr>
        <w:footnoteReference w:id="448"/>
      </w:r>
      <w:r w:rsidRPr="00DB11B4">
        <w:rPr>
          <w:rFonts w:hint="cs"/>
          <w:rtl/>
        </w:rPr>
        <w:t xml:space="preserve">، </w:t>
      </w:r>
      <w:r w:rsidR="00513EC7" w:rsidRPr="00DB11B4">
        <w:rPr>
          <w:rFonts w:hint="cs"/>
          <w:rtl/>
        </w:rPr>
        <w:t xml:space="preserve">شیخ الإسلام </w:t>
      </w:r>
      <w:r w:rsidRPr="00DB11B4">
        <w:rPr>
          <w:rFonts w:hint="cs"/>
          <w:rtl/>
        </w:rPr>
        <w:t xml:space="preserve">تقی الدین ابن تیمیه </w:t>
      </w:r>
      <w:r w:rsidR="00E031D4">
        <w:rPr>
          <w:rFonts w:cs="CTraditional Arabic" w:hint="cs"/>
          <w:rtl/>
        </w:rPr>
        <w:t>/</w:t>
      </w:r>
      <w:r w:rsidR="00325708" w:rsidRPr="00DB11B4">
        <w:rPr>
          <w:rFonts w:hint="cs"/>
          <w:rtl/>
        </w:rPr>
        <w:t xml:space="preserve"> می‌</w:t>
      </w:r>
      <w:r w:rsidRPr="00DB11B4">
        <w:rPr>
          <w:rFonts w:hint="cs"/>
          <w:rtl/>
        </w:rPr>
        <w:t xml:space="preserve">گوید: </w:t>
      </w:r>
      <w:r w:rsidR="00B0416A" w:rsidRPr="00DB11B4">
        <w:rPr>
          <w:rFonts w:hint="cs"/>
          <w:rtl/>
        </w:rPr>
        <w:t>«</w:t>
      </w:r>
      <w:r w:rsidRPr="00DB11B4">
        <w:rPr>
          <w:rFonts w:hint="cs"/>
          <w:rtl/>
        </w:rPr>
        <w:t>بیشتر آن چیزی که درباره</w:t>
      </w:r>
      <w:r w:rsidRPr="00DB11B4">
        <w:rPr>
          <w:rFonts w:hint="cs"/>
        </w:rPr>
        <w:t>‌</w:t>
      </w:r>
      <w:r w:rsidRPr="00DB11B4">
        <w:rPr>
          <w:rFonts w:hint="cs"/>
          <w:rtl/>
        </w:rPr>
        <w:t>ی شهادت حسین</w:t>
      </w:r>
      <w:r w:rsidR="00EE10B9">
        <w:rPr>
          <w:rFonts w:cs="CTraditional Arabic" w:hint="cs"/>
          <w:rtl/>
        </w:rPr>
        <w:t xml:space="preserve"> </w:t>
      </w:r>
      <w:r w:rsidR="00A2281B" w:rsidRPr="00DB11B4">
        <w:rPr>
          <w:rFonts w:cs="CTraditional Arabic" w:hint="cs"/>
          <w:rtl/>
        </w:rPr>
        <w:t xml:space="preserve">س </w:t>
      </w:r>
      <w:r w:rsidRPr="00DB11B4">
        <w:rPr>
          <w:rFonts w:hint="cs"/>
          <w:rtl/>
        </w:rPr>
        <w:t>نقل می</w:t>
      </w:r>
      <w:r w:rsidR="00FB1705" w:rsidRPr="00DB11B4">
        <w:rPr>
          <w:rFonts w:hint="cs"/>
          <w:rtl/>
        </w:rPr>
        <w:t>‌</w:t>
      </w:r>
      <w:r w:rsidRPr="00DB11B4">
        <w:rPr>
          <w:rFonts w:hint="cs"/>
          <w:rtl/>
        </w:rPr>
        <w:t>گردد که آسمان خون بارید و سرخی آسمان از همان روز پدید آمد همه خرافات و</w:t>
      </w:r>
      <w:r w:rsidR="00FB1705" w:rsidRPr="00DB11B4">
        <w:rPr>
          <w:rFonts w:hint="cs"/>
          <w:rtl/>
        </w:rPr>
        <w:t xml:space="preserve"> </w:t>
      </w:r>
      <w:r w:rsidRPr="00DB11B4">
        <w:rPr>
          <w:rFonts w:hint="cs"/>
          <w:rtl/>
        </w:rPr>
        <w:t>یاوه است، سرخی شفق یک سبب طبیعی دارد، و هم چنین این که می</w:t>
      </w:r>
      <w:r w:rsidR="00FB1705" w:rsidRPr="00DB11B4">
        <w:rPr>
          <w:rFonts w:hint="cs"/>
          <w:rtl/>
        </w:rPr>
        <w:t>‌</w:t>
      </w:r>
      <w:r w:rsidRPr="00DB11B4">
        <w:rPr>
          <w:rFonts w:hint="cs"/>
          <w:rtl/>
        </w:rPr>
        <w:t>گویند هر سنگی را که بلند می</w:t>
      </w:r>
      <w:r w:rsidR="00FB1705" w:rsidRPr="00DB11B4">
        <w:rPr>
          <w:rFonts w:hint="cs"/>
          <w:rtl/>
        </w:rPr>
        <w:t>‌</w:t>
      </w:r>
      <w:r w:rsidRPr="00DB11B4">
        <w:rPr>
          <w:rFonts w:hint="cs"/>
          <w:rtl/>
        </w:rPr>
        <w:t>کردند زیر آن لخته</w:t>
      </w:r>
      <w:r w:rsidR="00FB1705" w:rsidRPr="00DB11B4">
        <w:rPr>
          <w:rFonts w:hint="cs"/>
          <w:rtl/>
        </w:rPr>
        <w:t>‌</w:t>
      </w:r>
      <w:r w:rsidRPr="00DB11B4">
        <w:rPr>
          <w:rFonts w:hint="cs"/>
          <w:rtl/>
        </w:rPr>
        <w:t>ای خون وجود داشته است، دروغ آشکاری است. اما این که زهری گفته است که تمام قاتلان حسین</w:t>
      </w:r>
      <w:r w:rsidR="00EE10B9">
        <w:rPr>
          <w:rFonts w:cs="CTraditional Arabic" w:hint="cs"/>
          <w:rtl/>
        </w:rPr>
        <w:t xml:space="preserve"> </w:t>
      </w:r>
      <w:r w:rsidR="00A2281B" w:rsidRPr="00DB11B4">
        <w:rPr>
          <w:rFonts w:cs="CTraditional Arabic" w:hint="cs"/>
          <w:rtl/>
        </w:rPr>
        <w:t xml:space="preserve">س </w:t>
      </w:r>
      <w:r w:rsidRPr="00DB11B4">
        <w:rPr>
          <w:rFonts w:hint="cs"/>
          <w:rtl/>
        </w:rPr>
        <w:t>در دنیا مجازات شدند، امری است ممکن، و گناهی که زودتر از همه مجازاتش فرا می</w:t>
      </w:r>
      <w:r w:rsidR="00967ACE" w:rsidRPr="00DB11B4">
        <w:rPr>
          <w:rFonts w:hint="cs"/>
          <w:rtl/>
        </w:rPr>
        <w:t>‌</w:t>
      </w:r>
      <w:r w:rsidRPr="00DB11B4">
        <w:rPr>
          <w:rFonts w:hint="cs"/>
          <w:rtl/>
        </w:rPr>
        <w:t>رسد</w:t>
      </w:r>
      <w:r w:rsidR="00B0416A" w:rsidRPr="00DB11B4">
        <w:rPr>
          <w:rFonts w:hint="cs"/>
          <w:rtl/>
        </w:rPr>
        <w:t xml:space="preserve"> بغاوت است و بغی بر حسین</w:t>
      </w:r>
      <w:r w:rsidR="00EE10B9">
        <w:rPr>
          <w:rFonts w:cs="CTraditional Arabic" w:hint="cs"/>
          <w:rtl/>
        </w:rPr>
        <w:t xml:space="preserve"> </w:t>
      </w:r>
      <w:r w:rsidR="00A2281B" w:rsidRPr="00DB11B4">
        <w:rPr>
          <w:rFonts w:cs="CTraditional Arabic" w:hint="cs"/>
          <w:rtl/>
        </w:rPr>
        <w:t xml:space="preserve">س </w:t>
      </w:r>
      <w:r w:rsidR="00B0416A" w:rsidRPr="00DB11B4">
        <w:rPr>
          <w:rFonts w:hint="cs"/>
          <w:rtl/>
        </w:rPr>
        <w:t>از بزرگ</w:t>
      </w:r>
      <w:r w:rsidR="00B0416A" w:rsidRPr="00DB11B4">
        <w:rPr>
          <w:rFonts w:hint="cs"/>
        </w:rPr>
        <w:t>‌</w:t>
      </w:r>
      <w:r w:rsidR="00B0416A" w:rsidRPr="00DB11B4">
        <w:rPr>
          <w:rFonts w:hint="cs"/>
          <w:rtl/>
        </w:rPr>
        <w:t>ترین انواع بغاوت و جنایت است»</w:t>
      </w:r>
      <w:r w:rsidR="00B0416A" w:rsidRPr="00DB11B4">
        <w:rPr>
          <w:vertAlign w:val="superscript"/>
          <w:rtl/>
        </w:rPr>
        <w:footnoteReference w:id="449"/>
      </w:r>
      <w:r w:rsidR="00B0416A" w:rsidRPr="00DB11B4">
        <w:rPr>
          <w:rFonts w:hint="cs"/>
          <w:rtl/>
        </w:rPr>
        <w:t>.</w:t>
      </w:r>
    </w:p>
    <w:p w:rsidR="00B0416A" w:rsidRPr="00DB11B4" w:rsidRDefault="00B0416A" w:rsidP="00DB11B4">
      <w:pPr>
        <w:pStyle w:val="a5"/>
        <w:rPr>
          <w:rtl/>
        </w:rPr>
      </w:pPr>
      <w:r w:rsidRPr="00DB11B4">
        <w:rPr>
          <w:rFonts w:hint="cs"/>
          <w:rtl/>
        </w:rPr>
        <w:t xml:space="preserve">حافظ </w:t>
      </w:r>
      <w:r w:rsidR="00967ACE" w:rsidRPr="00DB11B4">
        <w:rPr>
          <w:rFonts w:hint="cs"/>
          <w:rtl/>
        </w:rPr>
        <w:t>ا</w:t>
      </w:r>
      <w:r w:rsidRPr="00DB11B4">
        <w:rPr>
          <w:rFonts w:hint="cs"/>
          <w:rtl/>
        </w:rPr>
        <w:t>بن کثیر درباره</w:t>
      </w:r>
      <w:r w:rsidRPr="00DB11B4">
        <w:rPr>
          <w:rFonts w:hint="cs"/>
        </w:rPr>
        <w:t>‌</w:t>
      </w:r>
      <w:r w:rsidRPr="00DB11B4">
        <w:rPr>
          <w:rFonts w:hint="cs"/>
          <w:rtl/>
        </w:rPr>
        <w:t>ی روایات دروغینی که در این مورد نقل شده است می</w:t>
      </w:r>
      <w:r w:rsidR="00967ACE" w:rsidRPr="00DB11B4">
        <w:rPr>
          <w:rFonts w:hint="cs"/>
          <w:rtl/>
        </w:rPr>
        <w:t>‌</w:t>
      </w:r>
      <w:r w:rsidRPr="00DB11B4">
        <w:rPr>
          <w:rFonts w:hint="cs"/>
          <w:rtl/>
        </w:rPr>
        <w:t>گوید: «احادیث بسیاری را به دروغ رواج دادند مثل این که در آن روز خورشید گرفت تا آن جا که ستارگان نمایان گشتند و هر سنگی برداشته می</w:t>
      </w:r>
      <w:r w:rsidR="00967ACE" w:rsidRPr="00DB11B4">
        <w:rPr>
          <w:rFonts w:hint="cs"/>
          <w:rtl/>
        </w:rPr>
        <w:t>‌</w:t>
      </w:r>
      <w:r w:rsidRPr="00DB11B4">
        <w:rPr>
          <w:rFonts w:hint="cs"/>
          <w:rtl/>
        </w:rPr>
        <w:t>شد، زیرش لخته</w:t>
      </w:r>
      <w:r w:rsidR="009B2FC1">
        <w:rPr>
          <w:rFonts w:hint="cs"/>
          <w:rtl/>
        </w:rPr>
        <w:t xml:space="preserve">‌ای </w:t>
      </w:r>
      <w:r w:rsidRPr="00DB11B4">
        <w:rPr>
          <w:rFonts w:hint="cs"/>
          <w:rtl/>
        </w:rPr>
        <w:t>خون بود، و کناره</w:t>
      </w:r>
      <w:r w:rsidR="00967ACE" w:rsidRPr="00DB11B4">
        <w:rPr>
          <w:rFonts w:hint="cs"/>
          <w:rtl/>
        </w:rPr>
        <w:t>‌</w:t>
      </w:r>
      <w:r w:rsidRPr="00DB11B4">
        <w:rPr>
          <w:rFonts w:hint="cs"/>
          <w:rtl/>
        </w:rPr>
        <w:t>های آسمان سرخ شد و هنگامی که خورشید طلوع کرد شعاع آن همانند خون بود و آسمان مثل لخته</w:t>
      </w:r>
      <w:r w:rsidR="009B2FC1">
        <w:rPr>
          <w:rFonts w:hint="cs"/>
          <w:rtl/>
        </w:rPr>
        <w:t xml:space="preserve">‌ای </w:t>
      </w:r>
      <w:r w:rsidRPr="00DB11B4">
        <w:rPr>
          <w:rFonts w:hint="cs"/>
          <w:rtl/>
        </w:rPr>
        <w:t>خون گردید و ستارگان به همدیگر اصابت کردند و آسمان خون سرخی بارید و زیر هر سنگ بیت المقدس که برداشته می</w:t>
      </w:r>
      <w:r w:rsidR="00B345F2" w:rsidRPr="00DB11B4">
        <w:rPr>
          <w:rFonts w:hint="cs"/>
          <w:rtl/>
        </w:rPr>
        <w:t>‌ش</w:t>
      </w:r>
      <w:r w:rsidRPr="00DB11B4">
        <w:rPr>
          <w:rFonts w:hint="cs"/>
          <w:rtl/>
        </w:rPr>
        <w:t>د، خون دیده می</w:t>
      </w:r>
      <w:r w:rsidR="00B345F2" w:rsidRPr="00DB11B4">
        <w:rPr>
          <w:rFonts w:hint="cs"/>
          <w:rtl/>
        </w:rPr>
        <w:t>‌</w:t>
      </w:r>
      <w:r w:rsidRPr="00DB11B4">
        <w:rPr>
          <w:rFonts w:hint="cs"/>
          <w:rtl/>
        </w:rPr>
        <w:t xml:space="preserve">شد و اکاذیب و </w:t>
      </w:r>
      <w:r w:rsidR="00B345F2" w:rsidRPr="00DB11B4">
        <w:rPr>
          <w:rFonts w:hint="cs"/>
          <w:rtl/>
        </w:rPr>
        <w:t>روایات</w:t>
      </w:r>
      <w:r w:rsidRPr="00DB11B4">
        <w:rPr>
          <w:rFonts w:hint="cs"/>
          <w:rtl/>
        </w:rPr>
        <w:t xml:space="preserve"> ساختگی و دروغین دیگر که چیزی از آن صحیح نمی</w:t>
      </w:r>
      <w:r w:rsidR="00B345F2" w:rsidRPr="00DB11B4">
        <w:rPr>
          <w:rFonts w:hint="cs"/>
          <w:rtl/>
        </w:rPr>
        <w:t>‌</w:t>
      </w:r>
      <w:r w:rsidRPr="00DB11B4">
        <w:rPr>
          <w:rFonts w:hint="cs"/>
          <w:rtl/>
        </w:rPr>
        <w:t>باشد»</w:t>
      </w:r>
      <w:r w:rsidRPr="00DB11B4">
        <w:rPr>
          <w:vertAlign w:val="superscript"/>
          <w:rtl/>
        </w:rPr>
        <w:footnoteReference w:id="450"/>
      </w:r>
      <w:r w:rsidRPr="00DB11B4">
        <w:rPr>
          <w:rFonts w:hint="cs"/>
          <w:rtl/>
        </w:rPr>
        <w:t>.</w:t>
      </w:r>
    </w:p>
    <w:p w:rsidR="00B0416A" w:rsidRPr="00DB11B4" w:rsidRDefault="00B0416A" w:rsidP="00EE10B9">
      <w:pPr>
        <w:pStyle w:val="a5"/>
        <w:rPr>
          <w:rtl/>
        </w:rPr>
      </w:pPr>
      <w:r w:rsidRPr="00DB11B4">
        <w:rPr>
          <w:rFonts w:hint="cs"/>
          <w:rtl/>
        </w:rPr>
        <w:t>رسول الله</w:t>
      </w:r>
      <w:r w:rsidR="00A2281B" w:rsidRPr="00DB11B4">
        <w:rPr>
          <w:rFonts w:cs="CTraditional Arabic" w:hint="cs"/>
          <w:rtl/>
        </w:rPr>
        <w:t xml:space="preserve"> ص </w:t>
      </w:r>
      <w:r w:rsidRPr="00DB11B4">
        <w:rPr>
          <w:rFonts w:hint="cs"/>
          <w:rtl/>
        </w:rPr>
        <w:t>به این حادثه خبر داده بودند و این معجزه</w:t>
      </w:r>
      <w:r w:rsidR="00FD40A3" w:rsidRPr="00DB11B4">
        <w:rPr>
          <w:rFonts w:hint="cs"/>
          <w:rtl/>
        </w:rPr>
        <w:t>‌ی</w:t>
      </w:r>
      <w:r w:rsidRPr="00DB11B4">
        <w:rPr>
          <w:rFonts w:hint="cs"/>
          <w:rtl/>
        </w:rPr>
        <w:t xml:space="preserve"> ایشان است، ایشان خبر داده بودند که حسین</w:t>
      </w:r>
      <w:r w:rsidR="00EE10B9">
        <w:rPr>
          <w:rFonts w:cs="CTraditional Arabic" w:hint="cs"/>
          <w:rtl/>
        </w:rPr>
        <w:t xml:space="preserve"> </w:t>
      </w:r>
      <w:r w:rsidR="00A2281B" w:rsidRPr="00DB11B4">
        <w:rPr>
          <w:rFonts w:cs="CTraditional Arabic" w:hint="cs"/>
          <w:rtl/>
        </w:rPr>
        <w:t xml:space="preserve">س </w:t>
      </w:r>
      <w:r w:rsidRPr="00DB11B4">
        <w:rPr>
          <w:rFonts w:hint="cs"/>
          <w:rtl/>
        </w:rPr>
        <w:t>در کنار فرات شهید می</w:t>
      </w:r>
      <w:r w:rsidR="00FD40A3" w:rsidRPr="00DB11B4">
        <w:rPr>
          <w:rFonts w:hint="cs"/>
          <w:rtl/>
        </w:rPr>
        <w:t>‌</w:t>
      </w:r>
      <w:r w:rsidRPr="00DB11B4">
        <w:rPr>
          <w:rFonts w:hint="cs"/>
          <w:rtl/>
        </w:rPr>
        <w:t>گردد</w:t>
      </w:r>
      <w:r w:rsidRPr="00DB11B4">
        <w:rPr>
          <w:vertAlign w:val="superscript"/>
          <w:rtl/>
        </w:rPr>
        <w:footnoteReference w:id="451"/>
      </w:r>
      <w:r w:rsidR="00EE10B9">
        <w:rPr>
          <w:rFonts w:hint="cs"/>
          <w:rtl/>
        </w:rPr>
        <w:t>.</w:t>
      </w:r>
    </w:p>
    <w:p w:rsidR="007C748C" w:rsidRPr="00DB11B4" w:rsidRDefault="007C748C" w:rsidP="00DB11B4">
      <w:pPr>
        <w:pStyle w:val="a0"/>
        <w:rPr>
          <w:rStyle w:val="Char5"/>
          <w:rFonts w:eastAsia="B Lotus"/>
          <w:rtl/>
        </w:rPr>
        <w:sectPr w:rsidR="007C748C" w:rsidRPr="00DB11B4" w:rsidSect="00743F8E">
          <w:headerReference w:type="default" r:id="rId21"/>
          <w:footnotePr>
            <w:numRestart w:val="eachPage"/>
          </w:footnotePr>
          <w:pgSz w:w="9356" w:h="13608" w:code="9"/>
          <w:pgMar w:top="567" w:right="1134" w:bottom="851" w:left="1134" w:header="454" w:footer="0" w:gutter="0"/>
          <w:cols w:space="720"/>
          <w:titlePg/>
          <w:bidi/>
          <w:rtlGutter/>
        </w:sectPr>
      </w:pPr>
    </w:p>
    <w:p w:rsidR="00B0416A" w:rsidRPr="00DB11B4" w:rsidRDefault="00B923FB" w:rsidP="00DB11B4">
      <w:pPr>
        <w:pStyle w:val="a0"/>
        <w:rPr>
          <w:rtl/>
        </w:rPr>
      </w:pPr>
      <w:bookmarkStart w:id="287" w:name="_Toc434685358"/>
      <w:bookmarkStart w:id="288" w:name="_Toc434685720"/>
      <w:bookmarkStart w:id="289" w:name="_Toc452296787"/>
      <w:bookmarkStart w:id="290" w:name="_Toc452297150"/>
      <w:bookmarkStart w:id="291" w:name="_Toc452297265"/>
      <w:r w:rsidRPr="00DB11B4">
        <w:rPr>
          <w:rFonts w:hint="cs"/>
          <w:rtl/>
        </w:rPr>
        <w:t>فصل سوم</w:t>
      </w:r>
      <w:r w:rsidRPr="00DB11B4">
        <w:rPr>
          <w:rFonts w:hint="cs"/>
          <w:rtl/>
        </w:rPr>
        <w:br/>
      </w:r>
      <w:r w:rsidR="00B0416A" w:rsidRPr="00DB11B4">
        <w:rPr>
          <w:rFonts w:hint="cs"/>
          <w:rtl/>
        </w:rPr>
        <w:t>مطالبی پیرامون شهادت حسین</w:t>
      </w:r>
      <w:r w:rsidR="00A2281B" w:rsidRPr="00DB11B4">
        <w:rPr>
          <w:rFonts w:hint="cs"/>
          <w:rtl/>
        </w:rPr>
        <w:t xml:space="preserve"> </w:t>
      </w:r>
      <w:r w:rsidR="000F2BB0" w:rsidRPr="00EE10B9">
        <w:rPr>
          <w:rFonts w:cs="CTraditional Arabic" w:hint="cs"/>
          <w:b w:val="0"/>
          <w:bCs w:val="0"/>
          <w:rtl/>
        </w:rPr>
        <w:t>س</w:t>
      </w:r>
      <w:bookmarkEnd w:id="287"/>
      <w:bookmarkEnd w:id="288"/>
      <w:bookmarkEnd w:id="289"/>
      <w:bookmarkEnd w:id="290"/>
      <w:bookmarkEnd w:id="291"/>
      <w:r w:rsidR="000F2BB0" w:rsidRPr="00DB11B4">
        <w:rPr>
          <w:rFonts w:hint="cs"/>
          <w:rtl/>
        </w:rPr>
        <w:t xml:space="preserve">  </w:t>
      </w:r>
    </w:p>
    <w:p w:rsidR="00B0416A" w:rsidRPr="00DB11B4" w:rsidRDefault="00B0416A" w:rsidP="00DB11B4">
      <w:pPr>
        <w:pStyle w:val="a5"/>
        <w:rPr>
          <w:rtl/>
        </w:rPr>
      </w:pPr>
      <w:r w:rsidRPr="00DB11B4">
        <w:rPr>
          <w:rFonts w:hint="cs"/>
          <w:rtl/>
        </w:rPr>
        <w:t>پس از آن که از فاجعه</w:t>
      </w:r>
      <w:r w:rsidRPr="00DB11B4">
        <w:rPr>
          <w:rFonts w:hint="cs"/>
        </w:rPr>
        <w:t>‌</w:t>
      </w:r>
      <w:r w:rsidRPr="00DB11B4">
        <w:rPr>
          <w:rFonts w:hint="cs"/>
          <w:rtl/>
        </w:rPr>
        <w:t>ی کربلا که حسین</w:t>
      </w:r>
      <w:r w:rsidR="00EE10B9">
        <w:rPr>
          <w:rFonts w:hint="cs"/>
          <w:rtl/>
        </w:rPr>
        <w:t xml:space="preserve"> </w:t>
      </w:r>
      <w:r w:rsidR="00A2281B" w:rsidRPr="00DB11B4">
        <w:rPr>
          <w:rFonts w:cs="CTraditional Arabic" w:hint="cs"/>
          <w:rtl/>
        </w:rPr>
        <w:t xml:space="preserve">س </w:t>
      </w:r>
      <w:r w:rsidRPr="00DB11B4">
        <w:rPr>
          <w:rFonts w:hint="cs"/>
          <w:rtl/>
        </w:rPr>
        <w:t>و اهل بیتش قربانی آن گشتند، سخن گفتیم، اکنون مطالبی دیگر وابسته به این فاجعه بیان خواهیم نمود:</w:t>
      </w:r>
    </w:p>
    <w:p w:rsidR="001E76E8" w:rsidRPr="00DB11B4" w:rsidRDefault="001E76E8" w:rsidP="00DB11B4">
      <w:pPr>
        <w:pStyle w:val="a1"/>
        <w:rPr>
          <w:i/>
          <w:rtl/>
        </w:rPr>
      </w:pPr>
      <w:bookmarkStart w:id="292" w:name="_Toc434685359"/>
      <w:bookmarkStart w:id="293" w:name="_Toc434685721"/>
      <w:bookmarkStart w:id="294" w:name="_Toc452296788"/>
      <w:bookmarkStart w:id="295" w:name="_Toc452297151"/>
      <w:bookmarkStart w:id="296" w:name="_Toc452297266"/>
      <w:r w:rsidRPr="00DB11B4">
        <w:rPr>
          <w:rFonts w:hint="cs"/>
          <w:rtl/>
        </w:rPr>
        <w:t>اولا: موضع یزید بن معاویه در برابر قتل حسین</w:t>
      </w:r>
      <w:r w:rsidR="00EE10B9">
        <w:rPr>
          <w:rFonts w:cs="CTraditional Arabic" w:hint="cs"/>
          <w:rtl/>
        </w:rPr>
        <w:t xml:space="preserve"> </w:t>
      </w:r>
      <w:r w:rsidR="00A2281B" w:rsidRPr="00EE10B9">
        <w:rPr>
          <w:rFonts w:cs="CTraditional Arabic" w:hint="cs"/>
          <w:b w:val="0"/>
          <w:bCs w:val="0"/>
          <w:sz w:val="28"/>
          <w:szCs w:val="28"/>
          <w:rtl/>
        </w:rPr>
        <w:t>س</w:t>
      </w:r>
      <w:r w:rsidR="00A2281B" w:rsidRPr="00DB11B4">
        <w:rPr>
          <w:rFonts w:cs="CTraditional Arabic" w:hint="cs"/>
          <w:rtl/>
        </w:rPr>
        <w:t xml:space="preserve"> </w:t>
      </w:r>
      <w:r w:rsidRPr="00DB11B4">
        <w:rPr>
          <w:rFonts w:hint="cs"/>
          <w:rtl/>
        </w:rPr>
        <w:t>و بازماندگان وی</w:t>
      </w:r>
      <w:bookmarkEnd w:id="292"/>
      <w:bookmarkEnd w:id="293"/>
      <w:bookmarkEnd w:id="294"/>
      <w:bookmarkEnd w:id="295"/>
      <w:bookmarkEnd w:id="296"/>
    </w:p>
    <w:p w:rsidR="001E76E8" w:rsidRPr="00DB11B4" w:rsidRDefault="001E76E8" w:rsidP="00EE10B9">
      <w:pPr>
        <w:pStyle w:val="a5"/>
        <w:rPr>
          <w:rtl/>
        </w:rPr>
      </w:pPr>
      <w:r w:rsidRPr="00DB11B4">
        <w:rPr>
          <w:rFonts w:hint="cs"/>
          <w:rtl/>
        </w:rPr>
        <w:t>عبیدالله بن زیاد نامه</w:t>
      </w:r>
      <w:r w:rsidR="009B2FC1">
        <w:rPr>
          <w:rFonts w:hint="cs"/>
          <w:rtl/>
        </w:rPr>
        <w:t xml:space="preserve">‌ای </w:t>
      </w:r>
      <w:r w:rsidRPr="00DB11B4">
        <w:rPr>
          <w:rFonts w:hint="cs"/>
          <w:rtl/>
        </w:rPr>
        <w:t>نوشت و این اتفاقات را به یزید بن معاویه گزارش کرد و درباره</w:t>
      </w:r>
      <w:r w:rsidRPr="00DB11B4">
        <w:rPr>
          <w:rFonts w:hint="cs"/>
        </w:rPr>
        <w:t>‌</w:t>
      </w:r>
      <w:r w:rsidRPr="00DB11B4">
        <w:rPr>
          <w:rFonts w:hint="cs"/>
          <w:rtl/>
        </w:rPr>
        <w:t>ی زن و فرزندان حسین</w:t>
      </w:r>
      <w:r w:rsidR="00EE10B9">
        <w:rPr>
          <w:rFonts w:cs="CTraditional Arabic" w:hint="cs"/>
          <w:rtl/>
        </w:rPr>
        <w:t xml:space="preserve"> </w:t>
      </w:r>
      <w:r w:rsidR="00A2281B" w:rsidRPr="00DB11B4">
        <w:rPr>
          <w:rFonts w:cs="CTraditional Arabic" w:hint="cs"/>
          <w:rtl/>
        </w:rPr>
        <w:t xml:space="preserve">س </w:t>
      </w:r>
      <w:r w:rsidRPr="00DB11B4">
        <w:rPr>
          <w:rFonts w:hint="cs"/>
          <w:rtl/>
        </w:rPr>
        <w:t xml:space="preserve">از او کسب تکلیف نمود، هنگامی که خبر به یزید بن معاویه رسید، گریست و گفت: </w:t>
      </w:r>
      <w:r w:rsidR="00AE1313" w:rsidRPr="00DB11B4">
        <w:rPr>
          <w:rFonts w:hint="cs"/>
          <w:rtl/>
        </w:rPr>
        <w:t>«</w:t>
      </w:r>
      <w:r w:rsidRPr="00DB11B4">
        <w:rPr>
          <w:rFonts w:hint="cs"/>
          <w:rtl/>
        </w:rPr>
        <w:t xml:space="preserve">من از اطاعت شما </w:t>
      </w:r>
      <w:r w:rsidRPr="00DB11B4">
        <w:rPr>
          <w:rFonts w:cs="Times New Roman" w:hint="cs"/>
          <w:rtl/>
        </w:rPr>
        <w:t>–</w:t>
      </w:r>
      <w:r w:rsidRPr="00DB11B4">
        <w:rPr>
          <w:rFonts w:hint="cs"/>
          <w:rtl/>
        </w:rPr>
        <w:t xml:space="preserve">اهل عراق- بدون قتل حسین راضی بودم، فرجام </w:t>
      </w:r>
      <w:r w:rsidR="00AE1313" w:rsidRPr="00DB11B4">
        <w:rPr>
          <w:rFonts w:hint="cs"/>
          <w:rtl/>
        </w:rPr>
        <w:t>سرکشی و نافرمانی همین است، خدا پسر مرجانه را لعنت کند، او دیده که حسین با او خویشاوندی ندارد، والله ا</w:t>
      </w:r>
      <w:r w:rsidR="00D64053" w:rsidRPr="00DB11B4">
        <w:rPr>
          <w:rFonts w:hint="cs"/>
          <w:rtl/>
        </w:rPr>
        <w:t>گ</w:t>
      </w:r>
      <w:r w:rsidR="00AE1313" w:rsidRPr="00DB11B4">
        <w:rPr>
          <w:rFonts w:hint="cs"/>
          <w:rtl/>
        </w:rPr>
        <w:t>ر من می</w:t>
      </w:r>
      <w:r w:rsidR="00D64053" w:rsidRPr="00DB11B4">
        <w:rPr>
          <w:rFonts w:hint="cs"/>
          <w:rtl/>
        </w:rPr>
        <w:t>‌</w:t>
      </w:r>
      <w:r w:rsidR="00AE1313" w:rsidRPr="00DB11B4">
        <w:rPr>
          <w:rFonts w:hint="cs"/>
          <w:rtl/>
        </w:rPr>
        <w:t>بودم از او در می</w:t>
      </w:r>
      <w:r w:rsidR="00D64053" w:rsidRPr="00DB11B4">
        <w:rPr>
          <w:rFonts w:hint="cs"/>
          <w:rtl/>
        </w:rPr>
        <w:t>‌</w:t>
      </w:r>
      <w:r w:rsidR="00AE1313" w:rsidRPr="00DB11B4">
        <w:rPr>
          <w:rFonts w:hint="cs"/>
          <w:rtl/>
        </w:rPr>
        <w:t>گذشتم، خدا حسین را رحمت کند»</w:t>
      </w:r>
      <w:r w:rsidR="00AE1313" w:rsidRPr="00DB11B4">
        <w:rPr>
          <w:vertAlign w:val="superscript"/>
          <w:rtl/>
        </w:rPr>
        <w:footnoteReference w:id="452"/>
      </w:r>
      <w:r w:rsidR="00EE10B9">
        <w:rPr>
          <w:rFonts w:hint="cs"/>
          <w:rtl/>
        </w:rPr>
        <w:t>.</w:t>
      </w:r>
      <w:r w:rsidR="00AE1313" w:rsidRPr="00DB11B4">
        <w:rPr>
          <w:rFonts w:hint="cs"/>
          <w:rtl/>
        </w:rPr>
        <w:t xml:space="preserve"> و به فرستاده</w:t>
      </w:r>
      <w:r w:rsidR="00AE1313" w:rsidRPr="00DB11B4">
        <w:rPr>
          <w:rFonts w:hint="cs"/>
        </w:rPr>
        <w:t>‌</w:t>
      </w:r>
      <w:r w:rsidR="00AE1313" w:rsidRPr="00DB11B4">
        <w:rPr>
          <w:rFonts w:hint="cs"/>
          <w:rtl/>
        </w:rPr>
        <w:t>ای که خبر آورد، هیچ عطیه</w:t>
      </w:r>
      <w:r w:rsidR="009B2FC1">
        <w:rPr>
          <w:rFonts w:hint="cs"/>
          <w:rtl/>
        </w:rPr>
        <w:t xml:space="preserve">‌ای </w:t>
      </w:r>
      <w:r w:rsidR="00AE1313" w:rsidRPr="00DB11B4">
        <w:rPr>
          <w:rFonts w:hint="cs"/>
          <w:rtl/>
        </w:rPr>
        <w:t>نداد.</w:t>
      </w:r>
    </w:p>
    <w:p w:rsidR="00AE1313" w:rsidRPr="00DB11B4" w:rsidRDefault="00AE1313" w:rsidP="00EE10B9">
      <w:pPr>
        <w:pStyle w:val="a5"/>
        <w:rPr>
          <w:rtl/>
        </w:rPr>
      </w:pPr>
      <w:r w:rsidRPr="00DB11B4">
        <w:rPr>
          <w:rFonts w:hint="cs"/>
          <w:rtl/>
        </w:rPr>
        <w:t>در روایتی دیگر چنین آمده است که گفت: «... والله اگر من جای او بودم و نمی</w:t>
      </w:r>
      <w:r w:rsidR="00D64053" w:rsidRPr="00DB11B4">
        <w:rPr>
          <w:rFonts w:hint="cs"/>
          <w:rtl/>
        </w:rPr>
        <w:t>‌</w:t>
      </w:r>
      <w:r w:rsidRPr="00DB11B4">
        <w:rPr>
          <w:rFonts w:hint="cs"/>
          <w:rtl/>
        </w:rPr>
        <w:t>توانستم که قتل را از او دور کنم مگر به بهای بخشی از عمر خودم، دوست داشتم که قتل را از او دور کنم»</w:t>
      </w:r>
      <w:r w:rsidR="006A3785" w:rsidRPr="00DB11B4">
        <w:rPr>
          <w:vertAlign w:val="superscript"/>
          <w:rtl/>
        </w:rPr>
        <w:footnoteReference w:id="453"/>
      </w:r>
      <w:r w:rsidR="00EE10B9">
        <w:rPr>
          <w:rFonts w:hint="cs"/>
          <w:rtl/>
        </w:rPr>
        <w:t>.</w:t>
      </w:r>
    </w:p>
    <w:p w:rsidR="00AE1313" w:rsidRPr="00DB11B4" w:rsidRDefault="00AE1313" w:rsidP="00EE10B9">
      <w:pPr>
        <w:pStyle w:val="a5"/>
        <w:rPr>
          <w:rtl/>
        </w:rPr>
      </w:pPr>
      <w:r w:rsidRPr="00DB11B4">
        <w:rPr>
          <w:rFonts w:hint="cs"/>
          <w:rtl/>
        </w:rPr>
        <w:t>یزید پاسخ داد که اسیران را نزد او بفرستد، ذکوان ابوخالد پیش دستی نمود و ده</w:t>
      </w:r>
      <w:r w:rsidR="00162656" w:rsidRPr="00DB11B4">
        <w:rPr>
          <w:rFonts w:hint="cs"/>
          <w:rtl/>
        </w:rPr>
        <w:t xml:space="preserve"> </w:t>
      </w:r>
      <w:r w:rsidRPr="00DB11B4">
        <w:rPr>
          <w:rFonts w:hint="cs"/>
          <w:rtl/>
        </w:rPr>
        <w:t>هزار درهم به اهل بیت داد تا سامان سفر را فراهم کنند</w:t>
      </w:r>
      <w:r w:rsidRPr="00DB11B4">
        <w:rPr>
          <w:vertAlign w:val="superscript"/>
          <w:rtl/>
        </w:rPr>
        <w:footnoteReference w:id="454"/>
      </w:r>
      <w:r w:rsidR="00EE10B9">
        <w:rPr>
          <w:rFonts w:hint="cs"/>
          <w:rtl/>
        </w:rPr>
        <w:t>.</w:t>
      </w:r>
    </w:p>
    <w:p w:rsidR="00AE1313" w:rsidRPr="00DB11B4" w:rsidRDefault="00AE1313" w:rsidP="00EE10B9">
      <w:pPr>
        <w:pStyle w:val="a5"/>
        <w:rPr>
          <w:rtl/>
        </w:rPr>
      </w:pPr>
      <w:r w:rsidRPr="00DB11B4">
        <w:rPr>
          <w:rFonts w:hint="cs"/>
          <w:rtl/>
        </w:rPr>
        <w:t>از این جا دانسته می</w:t>
      </w:r>
      <w:r w:rsidR="00D64053" w:rsidRPr="00DB11B4">
        <w:rPr>
          <w:rFonts w:hint="cs"/>
          <w:rtl/>
        </w:rPr>
        <w:t>‌</w:t>
      </w:r>
      <w:r w:rsidRPr="00DB11B4">
        <w:rPr>
          <w:rFonts w:hint="cs"/>
          <w:rtl/>
        </w:rPr>
        <w:t>شود</w:t>
      </w:r>
      <w:r w:rsidR="00EE10B9">
        <w:rPr>
          <w:rFonts w:hint="cs"/>
          <w:rtl/>
        </w:rPr>
        <w:t xml:space="preserve"> که ابن زیاد آل حسین را به گونه</w:t>
      </w:r>
      <w:r w:rsidR="00EE10B9">
        <w:rPr>
          <w:rFonts w:hint="eastAsia"/>
          <w:rtl/>
        </w:rPr>
        <w:t>‌</w:t>
      </w:r>
      <w:r w:rsidRPr="00DB11B4">
        <w:rPr>
          <w:rFonts w:hint="cs"/>
          <w:rtl/>
        </w:rPr>
        <w:t>ای دردناک و یا با زنجیر آن گونه که در برخی روایات آمده، نفرستاده است</w:t>
      </w:r>
      <w:r w:rsidRPr="00DB11B4">
        <w:rPr>
          <w:vertAlign w:val="superscript"/>
          <w:rtl/>
        </w:rPr>
        <w:footnoteReference w:id="455"/>
      </w:r>
      <w:r w:rsidR="00EE10B9">
        <w:rPr>
          <w:rFonts w:hint="cs"/>
          <w:rtl/>
        </w:rPr>
        <w:t>.</w:t>
      </w:r>
    </w:p>
    <w:p w:rsidR="00AE1313" w:rsidRPr="00DB11B4" w:rsidRDefault="00AE1313" w:rsidP="00DB11B4">
      <w:pPr>
        <w:pStyle w:val="a5"/>
        <w:rPr>
          <w:rtl/>
        </w:rPr>
      </w:pPr>
      <w:r w:rsidRPr="00DB11B4">
        <w:rPr>
          <w:rFonts w:hint="cs"/>
          <w:rtl/>
        </w:rPr>
        <w:t>قبلا گفتیم ک</w:t>
      </w:r>
      <w:r w:rsidR="00EE10B9">
        <w:rPr>
          <w:rFonts w:hint="cs"/>
          <w:rtl/>
        </w:rPr>
        <w:t>ه ابن زیاد دستور داد که در گوشه</w:t>
      </w:r>
      <w:r w:rsidR="00EE10B9">
        <w:rPr>
          <w:rFonts w:hint="eastAsia"/>
          <w:rtl/>
        </w:rPr>
        <w:t>‌</w:t>
      </w:r>
      <w:r w:rsidRPr="00DB11B4">
        <w:rPr>
          <w:rFonts w:hint="cs"/>
          <w:rtl/>
        </w:rPr>
        <w:t>ای خلوت برای اسیران منزل فراهم کنند و به آنان پوشاک و نفقه داد. چگونه ممکن است که پس از اکرام با چنان وضعی که یاد شده، آنان را بفرستد، با توجه به آن که پاسخ یزید بر خلاف میل و امید ا</w:t>
      </w:r>
      <w:r w:rsidR="00330853" w:rsidRPr="00DB11B4">
        <w:rPr>
          <w:rFonts w:hint="cs"/>
          <w:rtl/>
        </w:rPr>
        <w:t>ب</w:t>
      </w:r>
      <w:r w:rsidRPr="00DB11B4">
        <w:rPr>
          <w:rFonts w:hint="cs"/>
          <w:rtl/>
        </w:rPr>
        <w:t>ن زیاد بود، و وی را تایید نکرد بلکه به سبب این برخورد با حسین او را ناسزا گفت، این خود داعیه</w:t>
      </w:r>
      <w:r w:rsidR="009B2FC1">
        <w:rPr>
          <w:rFonts w:hint="cs"/>
          <w:rtl/>
        </w:rPr>
        <w:t xml:space="preserve">‌ای </w:t>
      </w:r>
      <w:r w:rsidRPr="00DB11B4">
        <w:rPr>
          <w:rFonts w:hint="cs"/>
          <w:rtl/>
        </w:rPr>
        <w:t>بود که ابن زیاد اسیران را با وضعیتی مناسب بفرستد تا حدودی از ناراضگی و غضب یزید علیه خود بکاهد.</w:t>
      </w:r>
    </w:p>
    <w:p w:rsidR="00AE1313" w:rsidRPr="00DB11B4" w:rsidRDefault="00AE1313" w:rsidP="00DB11B4">
      <w:pPr>
        <w:pStyle w:val="a5"/>
        <w:rPr>
          <w:rtl/>
        </w:rPr>
      </w:pPr>
      <w:r w:rsidRPr="00DB11B4">
        <w:rPr>
          <w:rFonts w:hint="cs"/>
          <w:rtl/>
        </w:rPr>
        <w:t>لذا شیخ الاسلام ابن تیمیه می</w:t>
      </w:r>
      <w:r w:rsidR="000F021E" w:rsidRPr="00DB11B4">
        <w:rPr>
          <w:rFonts w:hint="cs"/>
          <w:rtl/>
        </w:rPr>
        <w:t>‌</w:t>
      </w:r>
      <w:r w:rsidRPr="00DB11B4">
        <w:rPr>
          <w:rFonts w:hint="cs"/>
          <w:rtl/>
        </w:rPr>
        <w:t>گوید:</w:t>
      </w:r>
    </w:p>
    <w:p w:rsidR="00AE1313" w:rsidRPr="00DB11B4" w:rsidRDefault="00AE1313" w:rsidP="00DB11B4">
      <w:pPr>
        <w:pStyle w:val="a5"/>
        <w:rPr>
          <w:rtl/>
        </w:rPr>
      </w:pPr>
      <w:r w:rsidRPr="00DB11B4">
        <w:rPr>
          <w:rFonts w:hint="cs"/>
          <w:rtl/>
        </w:rPr>
        <w:t>«اما این که گفته شده است که زنان و ذریه</w:t>
      </w:r>
      <w:r w:rsidRPr="00DB11B4">
        <w:rPr>
          <w:rFonts w:hint="cs"/>
        </w:rPr>
        <w:t>‌</w:t>
      </w:r>
      <w:r w:rsidRPr="00DB11B4">
        <w:rPr>
          <w:rFonts w:hint="cs"/>
          <w:rtl/>
        </w:rPr>
        <w:t>ی حسین را به بردگی گرفتند</w:t>
      </w:r>
      <w:r w:rsidR="00F445CA" w:rsidRPr="00DB11B4">
        <w:rPr>
          <w:rFonts w:hint="cs"/>
          <w:rtl/>
        </w:rPr>
        <w:t xml:space="preserve"> و بر شترانی برهنه در شهر گردانیدند، دروغ و باطل است، الحمدلله مسلمانان هیچ زن هاشمی را به بردگی نگرفتند و امت محمد</w:t>
      </w:r>
      <w:r w:rsidR="00A2281B" w:rsidRPr="00DB11B4">
        <w:rPr>
          <w:rFonts w:cs="CTraditional Arabic" w:hint="cs"/>
          <w:rtl/>
        </w:rPr>
        <w:t xml:space="preserve"> ص </w:t>
      </w:r>
      <w:r w:rsidR="00F445CA" w:rsidRPr="00DB11B4">
        <w:rPr>
          <w:rFonts w:hint="cs"/>
          <w:rtl/>
        </w:rPr>
        <w:t>هیچ</w:t>
      </w:r>
      <w:r w:rsidR="00B464E4" w:rsidRPr="00DB11B4">
        <w:rPr>
          <w:rFonts w:hint="cs"/>
          <w:rtl/>
        </w:rPr>
        <w:t>‌</w:t>
      </w:r>
      <w:r w:rsidR="00F445CA" w:rsidRPr="00DB11B4">
        <w:rPr>
          <w:rFonts w:hint="cs"/>
          <w:rtl/>
        </w:rPr>
        <w:t>گاه چنین عملی را روا ندانسته</w:t>
      </w:r>
      <w:r w:rsidR="001F30FE">
        <w:rPr>
          <w:rFonts w:hint="cs"/>
          <w:rtl/>
        </w:rPr>
        <w:t>‌اند</w:t>
      </w:r>
      <w:r w:rsidR="00F445CA" w:rsidRPr="00DB11B4">
        <w:rPr>
          <w:rFonts w:hint="cs"/>
          <w:rtl/>
        </w:rPr>
        <w:t>، اما افراد نادان و اهل هوی بسیار دروغ می</w:t>
      </w:r>
      <w:r w:rsidR="000F021E" w:rsidRPr="00DB11B4">
        <w:rPr>
          <w:rFonts w:hint="cs"/>
          <w:rtl/>
        </w:rPr>
        <w:t>‌</w:t>
      </w:r>
      <w:r w:rsidR="00F445CA" w:rsidRPr="00DB11B4">
        <w:rPr>
          <w:rFonts w:hint="cs"/>
          <w:rtl/>
        </w:rPr>
        <w:t>گویند</w:t>
      </w:r>
      <w:r w:rsidRPr="00DB11B4">
        <w:rPr>
          <w:rFonts w:hint="cs"/>
          <w:rtl/>
        </w:rPr>
        <w:t>»</w:t>
      </w:r>
      <w:r w:rsidR="00F445CA" w:rsidRPr="00DB11B4">
        <w:rPr>
          <w:vertAlign w:val="superscript"/>
          <w:rtl/>
        </w:rPr>
        <w:footnoteReference w:id="456"/>
      </w:r>
      <w:r w:rsidR="00F445CA" w:rsidRPr="00DB11B4">
        <w:rPr>
          <w:rFonts w:hint="cs"/>
          <w:rtl/>
        </w:rPr>
        <w:t>.</w:t>
      </w:r>
    </w:p>
    <w:p w:rsidR="00F445CA" w:rsidRPr="00DB11B4" w:rsidRDefault="00F445CA" w:rsidP="00EE10B9">
      <w:pPr>
        <w:pStyle w:val="a5"/>
        <w:rPr>
          <w:rtl/>
        </w:rPr>
      </w:pPr>
      <w:r w:rsidRPr="00DB11B4">
        <w:rPr>
          <w:rFonts w:hint="cs"/>
          <w:rtl/>
        </w:rPr>
        <w:t>در روایت عوانه آمده است که، محفز بن ثعلبه بود که فرزندان حسین</w:t>
      </w:r>
      <w:r w:rsidR="00EE10B9">
        <w:rPr>
          <w:rFonts w:hint="cs"/>
          <w:rtl/>
        </w:rPr>
        <w:t xml:space="preserve"> </w:t>
      </w:r>
      <w:r w:rsidR="00A2281B" w:rsidRPr="00DB11B4">
        <w:rPr>
          <w:rFonts w:cs="CTraditional Arabic" w:hint="cs"/>
          <w:rtl/>
        </w:rPr>
        <w:t xml:space="preserve">س </w:t>
      </w:r>
      <w:r w:rsidRPr="00DB11B4">
        <w:rPr>
          <w:rFonts w:hint="cs"/>
          <w:rtl/>
        </w:rPr>
        <w:t>را نزد یزید برد</w:t>
      </w:r>
      <w:r w:rsidRPr="00DB11B4">
        <w:rPr>
          <w:vertAlign w:val="superscript"/>
          <w:rtl/>
        </w:rPr>
        <w:footnoteReference w:id="457"/>
      </w:r>
      <w:r w:rsidRPr="00DB11B4">
        <w:rPr>
          <w:rFonts w:hint="cs"/>
          <w:rtl/>
        </w:rPr>
        <w:t>. هنگامی که فرزندان حسین</w:t>
      </w:r>
      <w:r w:rsidR="00EE10B9">
        <w:rPr>
          <w:rFonts w:hint="cs"/>
          <w:rtl/>
        </w:rPr>
        <w:t xml:space="preserve"> </w:t>
      </w:r>
      <w:r w:rsidR="00A2281B" w:rsidRPr="00DB11B4">
        <w:rPr>
          <w:rFonts w:cs="CTraditional Arabic" w:hint="cs"/>
          <w:rtl/>
        </w:rPr>
        <w:t xml:space="preserve">س </w:t>
      </w:r>
      <w:r w:rsidRPr="00DB11B4">
        <w:rPr>
          <w:rFonts w:hint="cs"/>
          <w:rtl/>
        </w:rPr>
        <w:t xml:space="preserve">نزد یزید رسیدند </w:t>
      </w:r>
      <w:r w:rsidR="008E6585" w:rsidRPr="00DB11B4">
        <w:rPr>
          <w:rFonts w:hint="cs"/>
          <w:rtl/>
        </w:rPr>
        <w:t>فاطمه بنت الحسین گفت:</w:t>
      </w:r>
      <w:r w:rsidR="009B2FC1">
        <w:rPr>
          <w:rFonts w:hint="cs"/>
          <w:rtl/>
        </w:rPr>
        <w:t xml:space="preserve">‌ای </w:t>
      </w:r>
      <w:r w:rsidR="008E6585" w:rsidRPr="00DB11B4">
        <w:rPr>
          <w:rFonts w:hint="cs"/>
          <w:rtl/>
        </w:rPr>
        <w:t>یزی</w:t>
      </w:r>
      <w:r w:rsidR="000F021E" w:rsidRPr="00DB11B4">
        <w:rPr>
          <w:rFonts w:hint="cs"/>
          <w:rtl/>
        </w:rPr>
        <w:t>د</w:t>
      </w:r>
      <w:r w:rsidR="008E6585" w:rsidRPr="00DB11B4">
        <w:rPr>
          <w:rFonts w:hint="cs"/>
          <w:rtl/>
        </w:rPr>
        <w:t>! آیا دختران رسول الله</w:t>
      </w:r>
      <w:r w:rsidR="00A2281B" w:rsidRPr="00DB11B4">
        <w:rPr>
          <w:rFonts w:cs="CTraditional Arabic" w:hint="cs"/>
          <w:rtl/>
        </w:rPr>
        <w:t xml:space="preserve"> ص </w:t>
      </w:r>
      <w:r w:rsidR="007C748C" w:rsidRPr="00DB11B4">
        <w:rPr>
          <w:rFonts w:hint="cs"/>
          <w:rtl/>
        </w:rPr>
        <w:t>برده‌</w:t>
      </w:r>
      <w:r w:rsidR="008E6585" w:rsidRPr="00DB11B4">
        <w:rPr>
          <w:rFonts w:hint="cs"/>
          <w:rtl/>
        </w:rPr>
        <w:t>اند؟ گفت: بلکه آزادگانی ارجمند هستند، بر دختران عمویت وارد شو، می</w:t>
      </w:r>
      <w:r w:rsidR="00B464E4" w:rsidRPr="00DB11B4">
        <w:rPr>
          <w:rFonts w:hint="cs"/>
          <w:rtl/>
        </w:rPr>
        <w:t>‌</w:t>
      </w:r>
      <w:r w:rsidR="008E6585" w:rsidRPr="00DB11B4">
        <w:rPr>
          <w:rFonts w:hint="cs"/>
          <w:rtl/>
        </w:rPr>
        <w:t>دانی که آنان نیز همانند شما داغدارند، فاطمه می</w:t>
      </w:r>
      <w:r w:rsidR="00B464E4" w:rsidRPr="00DB11B4">
        <w:rPr>
          <w:rFonts w:hint="cs"/>
          <w:rtl/>
        </w:rPr>
        <w:t>‌</w:t>
      </w:r>
      <w:r w:rsidR="008E6585" w:rsidRPr="00DB11B4">
        <w:rPr>
          <w:rFonts w:hint="cs"/>
          <w:rtl/>
        </w:rPr>
        <w:t>گوید: «نزد زنان رفتم، دیدم همه زنان سفیانی به خود پیچیده و گریه می</w:t>
      </w:r>
      <w:r w:rsidR="00B464E4" w:rsidRPr="00DB11B4">
        <w:rPr>
          <w:rFonts w:hint="cs"/>
          <w:rtl/>
        </w:rPr>
        <w:t>‌</w:t>
      </w:r>
      <w:r w:rsidR="008E6585" w:rsidRPr="00DB11B4">
        <w:rPr>
          <w:rFonts w:hint="cs"/>
          <w:rtl/>
        </w:rPr>
        <w:t>کنند»</w:t>
      </w:r>
      <w:r w:rsidR="008E6585" w:rsidRPr="00DB11B4">
        <w:rPr>
          <w:vertAlign w:val="superscript"/>
          <w:rtl/>
        </w:rPr>
        <w:footnoteReference w:id="458"/>
      </w:r>
      <w:r w:rsidR="00EE10B9">
        <w:rPr>
          <w:rFonts w:hint="cs"/>
          <w:rtl/>
        </w:rPr>
        <w:t>.</w:t>
      </w:r>
    </w:p>
    <w:p w:rsidR="00E64B5D" w:rsidRPr="00DB11B4" w:rsidRDefault="008E6585" w:rsidP="00EE10B9">
      <w:pPr>
        <w:pStyle w:val="a5"/>
        <w:rPr>
          <w:rtl/>
        </w:rPr>
      </w:pPr>
      <w:r w:rsidRPr="00DB11B4">
        <w:rPr>
          <w:rFonts w:hint="cs"/>
          <w:rtl/>
        </w:rPr>
        <w:t xml:space="preserve">هنگامی که علی بن الحسین بر یزید وارد شد </w:t>
      </w:r>
      <w:r w:rsidR="00EE10B9">
        <w:rPr>
          <w:rFonts w:hint="cs"/>
          <w:rtl/>
        </w:rPr>
        <w:t>او گفت: ای دوست، پدرت خویشاوندی</w:t>
      </w:r>
      <w:r w:rsidR="00EE10B9">
        <w:rPr>
          <w:rFonts w:hint="eastAsia"/>
          <w:rtl/>
        </w:rPr>
        <w:t>‌</w:t>
      </w:r>
      <w:r w:rsidRPr="00DB11B4">
        <w:rPr>
          <w:rFonts w:hint="cs"/>
          <w:rtl/>
        </w:rPr>
        <w:t xml:space="preserve">اش را با من قطع و بر من ستم نمود، خداوند هم این حالت را بر او آورد، علی بن الحسین </w:t>
      </w:r>
      <w:r w:rsidR="00E64B5D" w:rsidRPr="00DB11B4">
        <w:rPr>
          <w:rFonts w:hint="cs"/>
          <w:rtl/>
        </w:rPr>
        <w:t xml:space="preserve">گفت: </w:t>
      </w:r>
      <w:r w:rsidR="00D22AA3" w:rsidRPr="00DB11B4">
        <w:rPr>
          <w:rFonts w:ascii="Traditional Arabic" w:hAnsi="Traditional Arabic" w:cs="Traditional Arabic"/>
          <w:b/>
          <w:sz w:val="22"/>
          <w:rtl/>
        </w:rPr>
        <w:t>﴿</w:t>
      </w:r>
      <w:r w:rsidR="00D22AA3" w:rsidRPr="00DB11B4">
        <w:rPr>
          <w:rStyle w:val="Charb"/>
          <w:rtl/>
        </w:rPr>
        <w:t xml:space="preserve">مَآ أَصَابَ مِن مُّصِيبَةٖ فِي </w:t>
      </w:r>
      <w:r w:rsidR="00D22AA3" w:rsidRPr="00DB11B4">
        <w:rPr>
          <w:rStyle w:val="Charb"/>
          <w:rFonts w:hint="cs"/>
          <w:rtl/>
        </w:rPr>
        <w:t>ٱلۡأَرۡضِ</w:t>
      </w:r>
      <w:r w:rsidR="00D22AA3" w:rsidRPr="00DB11B4">
        <w:rPr>
          <w:rStyle w:val="Charb"/>
          <w:rtl/>
        </w:rPr>
        <w:t xml:space="preserve"> وَلَا فِيٓ أَنفُسِكُمۡ إِلَّا فِي كِتَٰبٖ مِّن قَبۡلِ أَن نَّبۡرَأَهَآۚ إِنَّ ذَٰلِكَ عَلَى </w:t>
      </w:r>
      <w:r w:rsidR="00D22AA3" w:rsidRPr="00DB11B4">
        <w:rPr>
          <w:rStyle w:val="Charb"/>
          <w:rFonts w:hint="cs"/>
          <w:rtl/>
        </w:rPr>
        <w:t>ٱللَّهِ</w:t>
      </w:r>
      <w:r w:rsidR="00D22AA3" w:rsidRPr="00DB11B4">
        <w:rPr>
          <w:rStyle w:val="Charb"/>
          <w:rtl/>
        </w:rPr>
        <w:t xml:space="preserve"> يَسِيرٞ٢٢</w:t>
      </w:r>
      <w:r w:rsidR="00D22AA3" w:rsidRPr="00DB11B4">
        <w:rPr>
          <w:rFonts w:ascii="Tahoma" w:hAnsi="Tahoma" w:cs="Traditional Arabic" w:hint="cs"/>
          <w:b/>
          <w:sz w:val="22"/>
          <w:rtl/>
        </w:rPr>
        <w:t>﴾</w:t>
      </w:r>
      <w:r w:rsidR="00D22AA3" w:rsidRPr="00DB11B4">
        <w:rPr>
          <w:rFonts w:ascii="Tahoma" w:hAnsi="Tahoma"/>
          <w:b/>
          <w:sz w:val="22"/>
          <w:szCs w:val="24"/>
          <w:rtl/>
        </w:rPr>
        <w:t xml:space="preserve"> </w:t>
      </w:r>
      <w:r w:rsidR="00D22AA3" w:rsidRPr="00DB11B4">
        <w:rPr>
          <w:rStyle w:val="Char7"/>
          <w:rtl/>
        </w:rPr>
        <w:t>[الحد</w:t>
      </w:r>
      <w:r w:rsidR="00A05B99" w:rsidRPr="00DB11B4">
        <w:rPr>
          <w:rStyle w:val="Char7"/>
          <w:rtl/>
        </w:rPr>
        <w:t>ی</w:t>
      </w:r>
      <w:r w:rsidR="00D22AA3" w:rsidRPr="00DB11B4">
        <w:rPr>
          <w:rStyle w:val="Char7"/>
          <w:rtl/>
        </w:rPr>
        <w:t>د: 22]</w:t>
      </w:r>
      <w:r w:rsidR="007C748C" w:rsidRPr="00DB11B4">
        <w:rPr>
          <w:rFonts w:hint="cs"/>
          <w:rtl/>
        </w:rPr>
        <w:t xml:space="preserve">. </w:t>
      </w:r>
      <w:r w:rsidR="00EE10B9">
        <w:rPr>
          <w:rFonts w:ascii="Traditional Arabic" w:hAnsi="Traditional Arabic" w:cs="Traditional Arabic"/>
          <w:rtl/>
        </w:rPr>
        <w:t>«</w:t>
      </w:r>
      <w:r w:rsidR="00B72F58" w:rsidRPr="00DB11B4">
        <w:rPr>
          <w:rStyle w:val="Char8"/>
          <w:rtl/>
        </w:rPr>
        <w:t>هیچ رخدادی در زمین به وقوع نمی‌پیوندد، یا به شما دست نمی‌دهد، مگر این که پیش از آفرینش زمین و خود شما، در کتاب بزرگ و مهمّی (به نام لوح محفوظ، ثبت و ضبط) بوده است، و این کار برای خدا ساده و آسان است</w:t>
      </w:r>
      <w:r w:rsidR="007C748C" w:rsidRPr="00DB11B4">
        <w:rPr>
          <w:rtl/>
        </w:rPr>
        <w:t>!</w:t>
      </w:r>
      <w:r w:rsidR="00EE10B9">
        <w:rPr>
          <w:rFonts w:ascii="Traditional Arabic" w:hAnsi="Traditional Arabic" w:cs="Traditional Arabic" w:hint="cs"/>
          <w:rtl/>
        </w:rPr>
        <w:t>»</w:t>
      </w:r>
      <w:r w:rsidR="00EE10B9">
        <w:rPr>
          <w:rFonts w:hint="cs"/>
          <w:rtl/>
        </w:rPr>
        <w:t>.</w:t>
      </w:r>
    </w:p>
    <w:p w:rsidR="00E64B5D" w:rsidRPr="00DB11B4" w:rsidRDefault="00E64B5D" w:rsidP="00EE10B9">
      <w:pPr>
        <w:pStyle w:val="a5"/>
        <w:rPr>
          <w:rtl/>
        </w:rPr>
      </w:pPr>
      <w:r w:rsidRPr="00DB11B4">
        <w:rPr>
          <w:rFonts w:hint="cs"/>
          <w:rtl/>
        </w:rPr>
        <w:t xml:space="preserve">یزید از پسرش خالد خواست که او را پاسخ </w:t>
      </w:r>
      <w:r w:rsidR="00EE10B9">
        <w:rPr>
          <w:rFonts w:hint="cs"/>
          <w:rtl/>
        </w:rPr>
        <w:t>دهد، اما او ندانست چه بگوید، آن</w:t>
      </w:r>
      <w:r w:rsidR="00EE10B9">
        <w:rPr>
          <w:rFonts w:hint="eastAsia"/>
          <w:rtl/>
        </w:rPr>
        <w:t>‌</w:t>
      </w:r>
      <w:r w:rsidRPr="00DB11B4">
        <w:rPr>
          <w:rFonts w:hint="cs"/>
          <w:rtl/>
        </w:rPr>
        <w:t xml:space="preserve">گاه یزید گفت: </w:t>
      </w:r>
      <w:r w:rsidR="009F7267" w:rsidRPr="00DB11B4">
        <w:rPr>
          <w:rFonts w:ascii="Tahoma" w:hAnsi="Tahoma" w:cs="Traditional Arabic" w:hint="cs"/>
          <w:sz w:val="24"/>
          <w:rtl/>
        </w:rPr>
        <w:t>﴿</w:t>
      </w:r>
      <w:r w:rsidR="009F7267" w:rsidRPr="00DB11B4">
        <w:rPr>
          <w:rStyle w:val="Charb"/>
          <w:rtl/>
        </w:rPr>
        <w:t>وَمَآ أَصَٰبَكُم مِّن مُّصِيبَةٖ فَبِمَا كَسَبَتۡ أَيۡدِيكُمۡ وَيَعۡفُواْ عَن كَثِيرٖ٣٠</w:t>
      </w:r>
      <w:r w:rsidR="009F7267" w:rsidRPr="00DB11B4">
        <w:rPr>
          <w:rFonts w:ascii="Tahoma" w:hAnsi="Tahoma" w:cs="Traditional Arabic" w:hint="cs"/>
          <w:sz w:val="24"/>
          <w:rtl/>
        </w:rPr>
        <w:t>﴾</w:t>
      </w:r>
      <w:r w:rsidR="009F7267" w:rsidRPr="00DB11B4">
        <w:rPr>
          <w:rFonts w:ascii="Tahoma" w:hAnsi="Tahoma"/>
          <w:sz w:val="24"/>
          <w:szCs w:val="24"/>
          <w:rtl/>
        </w:rPr>
        <w:t xml:space="preserve"> </w:t>
      </w:r>
      <w:r w:rsidR="009F7267" w:rsidRPr="00DB11B4">
        <w:rPr>
          <w:rStyle w:val="Char7"/>
          <w:rtl/>
        </w:rPr>
        <w:t>[الشورى: 30]</w:t>
      </w:r>
      <w:r w:rsidRPr="00DB11B4">
        <w:rPr>
          <w:vertAlign w:val="superscript"/>
          <w:rtl/>
        </w:rPr>
        <w:footnoteReference w:id="459"/>
      </w:r>
      <w:r w:rsidRPr="00DB11B4">
        <w:rPr>
          <w:rFonts w:hint="cs"/>
          <w:rtl/>
        </w:rPr>
        <w:t>.</w:t>
      </w:r>
      <w:r w:rsidR="0049236A" w:rsidRPr="00DB11B4">
        <w:rPr>
          <w:rFonts w:hint="cs"/>
          <w:rtl/>
        </w:rPr>
        <w:t xml:space="preserve"> </w:t>
      </w:r>
      <w:r w:rsidR="00EE10B9">
        <w:rPr>
          <w:rFonts w:ascii="Traditional Arabic" w:hAnsi="Traditional Arabic" w:cs="Traditional Arabic"/>
          <w:rtl/>
        </w:rPr>
        <w:t>«</w:t>
      </w:r>
      <w:r w:rsidR="00711153" w:rsidRPr="00DB11B4">
        <w:rPr>
          <w:rStyle w:val="Char8"/>
          <w:rtl/>
        </w:rPr>
        <w:t>هر مص</w:t>
      </w:r>
      <w:r w:rsidR="00A05B99" w:rsidRPr="00DB11B4">
        <w:rPr>
          <w:rStyle w:val="Char8"/>
          <w:rtl/>
        </w:rPr>
        <w:t>ی</w:t>
      </w:r>
      <w:r w:rsidR="00711153" w:rsidRPr="00DB11B4">
        <w:rPr>
          <w:rStyle w:val="Char8"/>
          <w:rtl/>
        </w:rPr>
        <w:t>بت</w:t>
      </w:r>
      <w:r w:rsidR="00A05B99" w:rsidRPr="00DB11B4">
        <w:rPr>
          <w:rStyle w:val="Char8"/>
          <w:rtl/>
        </w:rPr>
        <w:t>ی</w:t>
      </w:r>
      <w:r w:rsidR="00711153" w:rsidRPr="00DB11B4">
        <w:rPr>
          <w:rStyle w:val="Char8"/>
          <w:rtl/>
        </w:rPr>
        <w:t xml:space="preserve"> به شما رسد بخاطر اعمال</w:t>
      </w:r>
      <w:r w:rsidR="00A05B99" w:rsidRPr="00DB11B4">
        <w:rPr>
          <w:rStyle w:val="Char8"/>
          <w:rtl/>
        </w:rPr>
        <w:t>ی</w:t>
      </w:r>
      <w:r w:rsidR="00711153" w:rsidRPr="00DB11B4">
        <w:rPr>
          <w:rStyle w:val="Char8"/>
          <w:rtl/>
        </w:rPr>
        <w:t xml:space="preserve"> است که انجام داده‌ا</w:t>
      </w:r>
      <w:r w:rsidR="00A05B99" w:rsidRPr="00DB11B4">
        <w:rPr>
          <w:rStyle w:val="Char8"/>
          <w:rtl/>
        </w:rPr>
        <w:t>ی</w:t>
      </w:r>
      <w:r w:rsidR="00711153" w:rsidRPr="00DB11B4">
        <w:rPr>
          <w:rStyle w:val="Char8"/>
          <w:rtl/>
        </w:rPr>
        <w:t>د، و بس</w:t>
      </w:r>
      <w:r w:rsidR="00A05B99" w:rsidRPr="00DB11B4">
        <w:rPr>
          <w:rStyle w:val="Char8"/>
          <w:rtl/>
        </w:rPr>
        <w:t>ی</w:t>
      </w:r>
      <w:r w:rsidR="00711153" w:rsidRPr="00DB11B4">
        <w:rPr>
          <w:rStyle w:val="Char8"/>
          <w:rtl/>
        </w:rPr>
        <w:t>ار</w:t>
      </w:r>
      <w:r w:rsidR="00A05B99" w:rsidRPr="00DB11B4">
        <w:rPr>
          <w:rStyle w:val="Char8"/>
          <w:rtl/>
        </w:rPr>
        <w:t>ی</w:t>
      </w:r>
      <w:r w:rsidR="00711153" w:rsidRPr="00DB11B4">
        <w:rPr>
          <w:rStyle w:val="Char8"/>
          <w:rtl/>
        </w:rPr>
        <w:t xml:space="preserve"> را ن</w:t>
      </w:r>
      <w:r w:rsidR="00A05B99" w:rsidRPr="00DB11B4">
        <w:rPr>
          <w:rStyle w:val="Char8"/>
          <w:rtl/>
        </w:rPr>
        <w:t>ی</w:t>
      </w:r>
      <w:r w:rsidR="00711153" w:rsidRPr="00DB11B4">
        <w:rPr>
          <w:rStyle w:val="Char8"/>
          <w:rtl/>
        </w:rPr>
        <w:t>ز عفو م</w:t>
      </w:r>
      <w:r w:rsidR="00A05B99" w:rsidRPr="00DB11B4">
        <w:rPr>
          <w:rStyle w:val="Char8"/>
          <w:rtl/>
        </w:rPr>
        <w:t>ی</w:t>
      </w:r>
      <w:r w:rsidR="00711153" w:rsidRPr="00DB11B4">
        <w:rPr>
          <w:rStyle w:val="Char8"/>
          <w:rtl/>
        </w:rPr>
        <w:t>‌کند</w:t>
      </w:r>
      <w:r w:rsidR="00711153" w:rsidRPr="00DB11B4">
        <w:rPr>
          <w:rtl/>
        </w:rPr>
        <w:t>!</w:t>
      </w:r>
      <w:r w:rsidR="00EE10B9">
        <w:rPr>
          <w:rFonts w:ascii="Traditional Arabic" w:hAnsi="Traditional Arabic" w:cs="Traditional Arabic" w:hint="cs"/>
          <w:rtl/>
        </w:rPr>
        <w:t>»</w:t>
      </w:r>
      <w:r w:rsidR="00EE10B9">
        <w:rPr>
          <w:rFonts w:hint="cs"/>
          <w:rtl/>
        </w:rPr>
        <w:t>.</w:t>
      </w:r>
    </w:p>
    <w:p w:rsidR="008E6585" w:rsidRPr="00DB11B4" w:rsidRDefault="00E64B5D" w:rsidP="00DB11B4">
      <w:pPr>
        <w:pStyle w:val="a5"/>
        <w:rPr>
          <w:rtl/>
        </w:rPr>
      </w:pPr>
      <w:r w:rsidRPr="00DB11B4">
        <w:rPr>
          <w:rFonts w:hint="cs"/>
          <w:rtl/>
        </w:rPr>
        <w:t>برخی</w:t>
      </w:r>
      <w:r w:rsidR="003A39A6" w:rsidRPr="00DB11B4">
        <w:rPr>
          <w:rFonts w:hint="cs"/>
          <w:rtl/>
        </w:rPr>
        <w:t xml:space="preserve"> </w:t>
      </w:r>
      <w:r w:rsidRPr="00DB11B4">
        <w:rPr>
          <w:rFonts w:hint="cs"/>
          <w:rtl/>
        </w:rPr>
        <w:t>از روایات از فرزندان حسین</w:t>
      </w:r>
      <w:r w:rsidR="00A2281B" w:rsidRPr="00DB11B4">
        <w:rPr>
          <w:rFonts w:ascii="(normal text)" w:hAnsi="(normal text)" w:cs="CTraditional Arabic" w:hint="cs"/>
          <w:rtl/>
        </w:rPr>
        <w:t xml:space="preserve">س </w:t>
      </w:r>
      <w:r w:rsidRPr="00DB11B4">
        <w:rPr>
          <w:rFonts w:hint="cs"/>
          <w:rtl/>
        </w:rPr>
        <w:t>چنان تصویری ترسیم کرده</w:t>
      </w:r>
      <w:r w:rsidR="001F30FE">
        <w:rPr>
          <w:rFonts w:hint="cs"/>
          <w:rtl/>
        </w:rPr>
        <w:t>‌اند</w:t>
      </w:r>
      <w:r w:rsidRPr="00DB11B4">
        <w:rPr>
          <w:rFonts w:hint="cs"/>
          <w:rtl/>
        </w:rPr>
        <w:t xml:space="preserve"> که گویا ایشان را به مزایده گذاشته بوده</w:t>
      </w:r>
      <w:r w:rsidR="001F30FE">
        <w:rPr>
          <w:rFonts w:hint="cs"/>
          <w:rtl/>
        </w:rPr>
        <w:t>‌اند</w:t>
      </w:r>
      <w:r w:rsidRPr="00DB11B4">
        <w:rPr>
          <w:rFonts w:hint="cs"/>
          <w:rtl/>
        </w:rPr>
        <w:t xml:space="preserve"> که یکی از اهل شام از یزید درخواست کرد که یکی از دختران حسین را به او بدهد</w:t>
      </w:r>
      <w:r w:rsidRPr="00DB11B4">
        <w:rPr>
          <w:vertAlign w:val="superscript"/>
          <w:rtl/>
        </w:rPr>
        <w:footnoteReference w:id="460"/>
      </w:r>
      <w:r w:rsidR="009F6399" w:rsidRPr="00DB11B4">
        <w:rPr>
          <w:rFonts w:hint="cs"/>
          <w:rtl/>
        </w:rPr>
        <w:t>.</w:t>
      </w:r>
    </w:p>
    <w:p w:rsidR="00E64B5D" w:rsidRPr="00DB11B4" w:rsidRDefault="00EE10B9" w:rsidP="00DB11B4">
      <w:pPr>
        <w:pStyle w:val="a5"/>
        <w:rPr>
          <w:rtl/>
        </w:rPr>
      </w:pPr>
      <w:r>
        <w:rPr>
          <w:rFonts w:hint="cs"/>
          <w:rtl/>
        </w:rPr>
        <w:t>این دروغ آشکاری است که پشتوانه</w:t>
      </w:r>
      <w:r>
        <w:rPr>
          <w:rFonts w:hint="eastAsia"/>
          <w:rtl/>
        </w:rPr>
        <w:t>‌</w:t>
      </w:r>
      <w:r w:rsidR="00E64B5D" w:rsidRPr="00DB11B4">
        <w:rPr>
          <w:rFonts w:hint="cs"/>
          <w:rtl/>
        </w:rPr>
        <w:t xml:space="preserve">ای از سند صحیح ندارد و حتی یک واقعه از </w:t>
      </w:r>
      <w:r w:rsidR="009F6399" w:rsidRPr="00DB11B4">
        <w:rPr>
          <w:rFonts w:hint="cs"/>
          <w:rtl/>
        </w:rPr>
        <w:t>آن در تاریخ مسلمانان رخ نداده ا</w:t>
      </w:r>
      <w:r w:rsidR="00E64B5D" w:rsidRPr="00DB11B4">
        <w:rPr>
          <w:rFonts w:hint="cs"/>
          <w:rtl/>
        </w:rPr>
        <w:t>ست، و این با اکرام و احترام یزید به آل حسین</w:t>
      </w:r>
      <w:r>
        <w:rPr>
          <w:rFonts w:hint="cs"/>
          <w:rtl/>
        </w:rPr>
        <w:t xml:space="preserve"> </w:t>
      </w:r>
      <w:r w:rsidR="00A2281B" w:rsidRPr="00DB11B4">
        <w:rPr>
          <w:rFonts w:ascii="(normal text)" w:hAnsi="(normal text)" w:cs="CTraditional Arabic" w:hint="cs"/>
          <w:rtl/>
        </w:rPr>
        <w:t xml:space="preserve">س </w:t>
      </w:r>
      <w:r w:rsidR="00E64B5D" w:rsidRPr="00DB11B4">
        <w:rPr>
          <w:rFonts w:hint="cs"/>
          <w:rtl/>
        </w:rPr>
        <w:t>مغایرت دارد، از این گذشته، یزید زن</w:t>
      </w:r>
      <w:r w:rsidR="009F6399" w:rsidRPr="00DB11B4">
        <w:rPr>
          <w:rFonts w:hint="cs"/>
          <w:rtl/>
        </w:rPr>
        <w:t>‌</w:t>
      </w:r>
      <w:r w:rsidR="00E64B5D" w:rsidRPr="00DB11B4">
        <w:rPr>
          <w:rFonts w:hint="cs"/>
          <w:rtl/>
        </w:rPr>
        <w:t>ها را در معرض دیدگاه عموم قرار نداده بود که هر کس هر چه بخواهد انتخاب کند</w:t>
      </w:r>
      <w:r w:rsidR="00E64B5D" w:rsidRPr="00DB11B4">
        <w:rPr>
          <w:vertAlign w:val="superscript"/>
          <w:rtl/>
        </w:rPr>
        <w:footnoteReference w:id="461"/>
      </w:r>
      <w:r w:rsidR="00E64B5D" w:rsidRPr="00DB11B4">
        <w:rPr>
          <w:rFonts w:hint="cs"/>
          <w:rtl/>
        </w:rPr>
        <w:t>.</w:t>
      </w:r>
    </w:p>
    <w:p w:rsidR="00E64B5D" w:rsidRPr="00DB11B4" w:rsidRDefault="00E64B5D" w:rsidP="00DB11B4">
      <w:pPr>
        <w:pStyle w:val="a5"/>
        <w:rPr>
          <w:rtl/>
        </w:rPr>
      </w:pPr>
      <w:r w:rsidRPr="00DB11B4">
        <w:rPr>
          <w:rFonts w:hint="cs"/>
          <w:rtl/>
        </w:rPr>
        <w:t>چگونه ممکن است چنین اتفاقی در صدر اسلام برای زنانی مسلمان و آن هم از عزیزترین زنان مسلمان که قرابتی با رسول الله</w:t>
      </w:r>
      <w:r w:rsidR="00A2281B" w:rsidRPr="00DB11B4">
        <w:rPr>
          <w:rFonts w:ascii="(normal text)" w:hAnsi="(normal text)" w:cs="CTraditional Arabic" w:hint="cs"/>
          <w:rtl/>
        </w:rPr>
        <w:t xml:space="preserve"> ص </w:t>
      </w:r>
      <w:r w:rsidRPr="00DB11B4">
        <w:rPr>
          <w:rFonts w:hint="cs"/>
          <w:rtl/>
        </w:rPr>
        <w:t>دارند و با وجود صحابه و تابعین رخ دهد؟</w:t>
      </w:r>
    </w:p>
    <w:p w:rsidR="00E64B5D" w:rsidRPr="00DB11B4" w:rsidRDefault="00E64B5D" w:rsidP="00DB11B4">
      <w:pPr>
        <w:pStyle w:val="a5"/>
        <w:rPr>
          <w:rtl/>
        </w:rPr>
      </w:pPr>
      <w:r w:rsidRPr="00DB11B4">
        <w:rPr>
          <w:rFonts w:hint="cs"/>
          <w:rtl/>
        </w:rPr>
        <w:t>یزید به تمامی زنان هاشمی پیام داد که هر چه از آنان ستانده شده، هر چه بگویند، دو برابر آن را به آنان خواهند داد</w:t>
      </w:r>
      <w:r w:rsidRPr="00DB11B4">
        <w:rPr>
          <w:vertAlign w:val="superscript"/>
          <w:rtl/>
        </w:rPr>
        <w:footnoteReference w:id="462"/>
      </w:r>
      <w:r w:rsidRPr="00DB11B4">
        <w:rPr>
          <w:rFonts w:hint="cs"/>
          <w:rtl/>
        </w:rPr>
        <w:t>.</w:t>
      </w:r>
    </w:p>
    <w:p w:rsidR="00E64B5D" w:rsidRPr="00DB11B4" w:rsidRDefault="00E64B5D" w:rsidP="00EE10B9">
      <w:pPr>
        <w:pStyle w:val="a5"/>
        <w:rPr>
          <w:rtl/>
        </w:rPr>
      </w:pPr>
      <w:r w:rsidRPr="00DB11B4">
        <w:rPr>
          <w:rFonts w:hint="cs"/>
          <w:rtl/>
        </w:rPr>
        <w:t>هرگاه یزید ناهار و شام می</w:t>
      </w:r>
      <w:r w:rsidR="00D15F67" w:rsidRPr="00DB11B4">
        <w:rPr>
          <w:rFonts w:hint="cs"/>
          <w:rtl/>
        </w:rPr>
        <w:t>‌</w:t>
      </w:r>
      <w:r w:rsidRPr="00DB11B4">
        <w:rPr>
          <w:rFonts w:hint="cs"/>
          <w:rtl/>
        </w:rPr>
        <w:t>خورد، علی بن الحسین را نیز فرا می</w:t>
      </w:r>
      <w:r w:rsidR="00D15F67" w:rsidRPr="00DB11B4">
        <w:rPr>
          <w:rFonts w:hint="cs"/>
          <w:rtl/>
        </w:rPr>
        <w:t>‌</w:t>
      </w:r>
      <w:r w:rsidRPr="00DB11B4">
        <w:rPr>
          <w:rFonts w:hint="cs"/>
          <w:rtl/>
        </w:rPr>
        <w:t>خواند</w:t>
      </w:r>
      <w:r w:rsidRPr="00DB11B4">
        <w:rPr>
          <w:vertAlign w:val="superscript"/>
          <w:rtl/>
        </w:rPr>
        <w:footnoteReference w:id="463"/>
      </w:r>
      <w:r w:rsidR="00EE10B9">
        <w:rPr>
          <w:rFonts w:hint="cs"/>
          <w:rtl/>
        </w:rPr>
        <w:t>.</w:t>
      </w:r>
    </w:p>
    <w:p w:rsidR="00E64B5D" w:rsidRPr="00DB11B4" w:rsidRDefault="00E64B5D" w:rsidP="00DB11B4">
      <w:pPr>
        <w:pStyle w:val="a5"/>
        <w:rPr>
          <w:rtl/>
        </w:rPr>
      </w:pPr>
      <w:r w:rsidRPr="00DB11B4">
        <w:rPr>
          <w:rFonts w:hint="cs"/>
          <w:rtl/>
        </w:rPr>
        <w:t>معلوم نیست که فرزندان حسین</w:t>
      </w:r>
      <w:r w:rsidR="00EE10B9">
        <w:rPr>
          <w:rFonts w:hint="cs"/>
          <w:rtl/>
        </w:rPr>
        <w:t xml:space="preserve"> </w:t>
      </w:r>
      <w:r w:rsidR="00A2281B" w:rsidRPr="00DB11B4">
        <w:rPr>
          <w:rFonts w:cs="CTraditional Arabic" w:hint="cs"/>
          <w:rtl/>
        </w:rPr>
        <w:t xml:space="preserve">س </w:t>
      </w:r>
      <w:r w:rsidRPr="00DB11B4">
        <w:rPr>
          <w:rFonts w:hint="cs"/>
          <w:rtl/>
        </w:rPr>
        <w:t>چه مدت در دمشق باقی ماندند، البته ابن سعد آورده است که یزید به مدینه پیام فرستاد موالی بنی</w:t>
      </w:r>
      <w:r w:rsidR="009B2FC1">
        <w:rPr>
          <w:rFonts w:hint="cs"/>
          <w:rtl/>
        </w:rPr>
        <w:t>‌ها</w:t>
      </w:r>
      <w:r w:rsidRPr="00DB11B4">
        <w:rPr>
          <w:rFonts w:hint="cs"/>
          <w:rtl/>
        </w:rPr>
        <w:t>شم و بنی علی به شام بیایند که در پی آن بزرگان آن موالی به دمشق رفتند</w:t>
      </w:r>
      <w:r w:rsidRPr="00DB11B4">
        <w:rPr>
          <w:vertAlign w:val="superscript"/>
          <w:rtl/>
        </w:rPr>
        <w:footnoteReference w:id="464"/>
      </w:r>
      <w:r w:rsidRPr="00DB11B4">
        <w:rPr>
          <w:rFonts w:hint="cs"/>
          <w:rtl/>
        </w:rPr>
        <w:t>.</w:t>
      </w:r>
    </w:p>
    <w:p w:rsidR="00E64B5D" w:rsidRPr="00DB11B4" w:rsidRDefault="00E64B5D" w:rsidP="00DB11B4">
      <w:pPr>
        <w:pStyle w:val="a5"/>
        <w:rPr>
          <w:rtl/>
        </w:rPr>
      </w:pPr>
      <w:r w:rsidRPr="00DB11B4">
        <w:rPr>
          <w:rFonts w:hint="cs"/>
          <w:rtl/>
        </w:rPr>
        <w:t>طبیعتا رفتن از مدینه به شام نیاز به وقتی طولانی دارد، یعنی این که آنان حدود یک ماه نزد یزید ماندند. شاید یزید با فراخواندن موالی بنی</w:t>
      </w:r>
      <w:r w:rsidR="009B2FC1">
        <w:rPr>
          <w:rFonts w:hint="cs"/>
          <w:rtl/>
        </w:rPr>
        <w:t>‌ها</w:t>
      </w:r>
      <w:r w:rsidRPr="00DB11B4">
        <w:rPr>
          <w:rFonts w:hint="cs"/>
          <w:rtl/>
        </w:rPr>
        <w:t>شم و بنی علی خواست جایگاه حسین و ذریه</w:t>
      </w:r>
      <w:r w:rsidR="009B2FC1">
        <w:rPr>
          <w:rFonts w:hint="cs"/>
          <w:rtl/>
        </w:rPr>
        <w:t xml:space="preserve">‌اش </w:t>
      </w:r>
      <w:r w:rsidRPr="00DB11B4">
        <w:rPr>
          <w:rFonts w:hint="cs"/>
          <w:rtl/>
        </w:rPr>
        <w:t>را اظهار نماید و هنگام ورود به مدینه کاروانی بزرگ و با هیبت باشند.</w:t>
      </w:r>
    </w:p>
    <w:p w:rsidR="00E64B5D" w:rsidRPr="00DB11B4" w:rsidRDefault="00E64B5D" w:rsidP="00DB11B4">
      <w:pPr>
        <w:pStyle w:val="a5"/>
        <w:rPr>
          <w:rtl/>
        </w:rPr>
      </w:pPr>
      <w:r w:rsidRPr="00DB11B4">
        <w:rPr>
          <w:rFonts w:hint="cs"/>
          <w:rtl/>
        </w:rPr>
        <w:t>پس از آن که موالی به دمشق رسیدند، یزید دستور داد که زنان آماده باشند و هر چه خواستند به آنان داد و حتی نیازهایی را که در مدینه داشتند دستور داد که برایشان فراهم کنند</w:t>
      </w:r>
      <w:r w:rsidRPr="00DB11B4">
        <w:rPr>
          <w:vertAlign w:val="superscript"/>
          <w:rtl/>
        </w:rPr>
        <w:footnoteReference w:id="465"/>
      </w:r>
      <w:r w:rsidRPr="00DB11B4">
        <w:rPr>
          <w:rFonts w:hint="cs"/>
          <w:rtl/>
        </w:rPr>
        <w:t xml:space="preserve"> و نعمان بن بشیر را امر کرد که آنان را همراهی کند</w:t>
      </w:r>
      <w:r w:rsidRPr="00DB11B4">
        <w:rPr>
          <w:vertAlign w:val="superscript"/>
          <w:rtl/>
        </w:rPr>
        <w:footnoteReference w:id="466"/>
      </w:r>
      <w:r w:rsidRPr="00DB11B4">
        <w:rPr>
          <w:rFonts w:hint="cs"/>
          <w:rtl/>
        </w:rPr>
        <w:t xml:space="preserve"> و پیش از آن که از دمشق حرکت کنند</w:t>
      </w:r>
      <w:r w:rsidR="007E4D9C" w:rsidRPr="00DB11B4">
        <w:rPr>
          <w:rFonts w:hint="cs"/>
          <w:rtl/>
        </w:rPr>
        <w:t>، یزید به علی بن الحسین گفت: اگر دوست داری که نزد ما بمانی تا به شما رسیدگی کنیم و خویشاوندی را برقرار داریم، نزد ما بمان</w:t>
      </w:r>
      <w:r w:rsidR="007E4D9C" w:rsidRPr="00DB11B4">
        <w:rPr>
          <w:vertAlign w:val="superscript"/>
          <w:rtl/>
        </w:rPr>
        <w:footnoteReference w:id="467"/>
      </w:r>
      <w:r w:rsidR="007E4D9C" w:rsidRPr="00DB11B4">
        <w:rPr>
          <w:rFonts w:hint="cs"/>
          <w:rtl/>
        </w:rPr>
        <w:t>.</w:t>
      </w:r>
    </w:p>
    <w:p w:rsidR="007E4D9C" w:rsidRPr="00DB11B4" w:rsidRDefault="007E4D9C" w:rsidP="00EE10B9">
      <w:pPr>
        <w:pStyle w:val="a5"/>
        <w:rPr>
          <w:rtl/>
        </w:rPr>
      </w:pPr>
      <w:r w:rsidRPr="00DB11B4">
        <w:rPr>
          <w:rFonts w:hint="cs"/>
          <w:rtl/>
        </w:rPr>
        <w:t>اما علی بن الحسین بازگشت به مدینه را ترجیح داد، شیخ الاسلام درباره</w:t>
      </w:r>
      <w:r w:rsidRPr="00DB11B4">
        <w:rPr>
          <w:rFonts w:hint="cs"/>
        </w:rPr>
        <w:t>‌</w:t>
      </w:r>
      <w:r w:rsidRPr="00DB11B4">
        <w:rPr>
          <w:rFonts w:hint="cs"/>
          <w:rtl/>
        </w:rPr>
        <w:t>ی یزید می</w:t>
      </w:r>
      <w:r w:rsidR="00D15F67" w:rsidRPr="00DB11B4">
        <w:rPr>
          <w:rFonts w:hint="cs"/>
          <w:rtl/>
        </w:rPr>
        <w:t>‌</w:t>
      </w:r>
      <w:r w:rsidRPr="00DB11B4">
        <w:rPr>
          <w:rFonts w:hint="cs"/>
          <w:rtl/>
        </w:rPr>
        <w:t>گوید: «او فرزندان حسین را احترام نمود و به آنان اختیار داد که در دمشق بمانند و یا به مدینه بروند و آنان بازگشت به مدینه را ترجیح دادند»</w:t>
      </w:r>
      <w:r w:rsidRPr="00DB11B4">
        <w:rPr>
          <w:vertAlign w:val="superscript"/>
          <w:rtl/>
        </w:rPr>
        <w:footnoteReference w:id="468"/>
      </w:r>
      <w:r w:rsidR="00EE10B9">
        <w:rPr>
          <w:rFonts w:hint="cs"/>
          <w:rtl/>
        </w:rPr>
        <w:t>.</w:t>
      </w:r>
    </w:p>
    <w:p w:rsidR="007E4D9C" w:rsidRPr="00DB11B4" w:rsidRDefault="007E4D9C" w:rsidP="00EE10B9">
      <w:pPr>
        <w:pStyle w:val="a5"/>
        <w:rPr>
          <w:rtl/>
        </w:rPr>
      </w:pPr>
      <w:r w:rsidRPr="00DB11B4">
        <w:rPr>
          <w:rFonts w:hint="cs"/>
          <w:rtl/>
        </w:rPr>
        <w:t>و هنگام ترک دمشق، یزید بار دیگر از علی بن الحسین معذرت خواست و گفت: «خدا پسر مرجانه را لعنت کند، اگر من می</w:t>
      </w:r>
      <w:r w:rsidR="00312877" w:rsidRPr="00DB11B4">
        <w:rPr>
          <w:rFonts w:hint="cs"/>
          <w:rtl/>
        </w:rPr>
        <w:t>‌</w:t>
      </w:r>
      <w:r w:rsidRPr="00DB11B4">
        <w:rPr>
          <w:rFonts w:hint="cs"/>
          <w:rtl/>
        </w:rPr>
        <w:t>بودم هر چه حسین می</w:t>
      </w:r>
      <w:r w:rsidR="00312877" w:rsidRPr="00DB11B4">
        <w:rPr>
          <w:rFonts w:hint="cs"/>
          <w:rtl/>
        </w:rPr>
        <w:t>‌</w:t>
      </w:r>
      <w:r w:rsidRPr="00DB11B4">
        <w:rPr>
          <w:rFonts w:hint="cs"/>
          <w:rtl/>
        </w:rPr>
        <w:t>گفت، می</w:t>
      </w:r>
      <w:r w:rsidR="00312877" w:rsidRPr="00DB11B4">
        <w:rPr>
          <w:rFonts w:hint="cs"/>
          <w:rtl/>
        </w:rPr>
        <w:t>‌</w:t>
      </w:r>
      <w:r w:rsidRPr="00DB11B4">
        <w:rPr>
          <w:rFonts w:hint="cs"/>
          <w:rtl/>
        </w:rPr>
        <w:t>پذیرفتم و با تمام قدرت نمی</w:t>
      </w:r>
      <w:r w:rsidR="00312877" w:rsidRPr="00DB11B4">
        <w:rPr>
          <w:rFonts w:hint="cs"/>
          <w:rtl/>
        </w:rPr>
        <w:t>‌</w:t>
      </w:r>
      <w:r w:rsidRPr="00DB11B4">
        <w:rPr>
          <w:rFonts w:hint="cs"/>
          <w:rtl/>
        </w:rPr>
        <w:t>گذاشتم که کشته شود، اگر چه برخی از فرزندانم را از دست می</w:t>
      </w:r>
      <w:r w:rsidR="00312877" w:rsidRPr="00DB11B4">
        <w:rPr>
          <w:rFonts w:hint="cs"/>
          <w:rtl/>
        </w:rPr>
        <w:t>‌</w:t>
      </w:r>
      <w:r w:rsidRPr="00DB11B4">
        <w:rPr>
          <w:rFonts w:hint="cs"/>
          <w:rtl/>
        </w:rPr>
        <w:t>دادم، اما خداوند چیزی را مقدر فرموده بود که مشاهده کردی، هر نیازی داشتی برایم بنویس»</w:t>
      </w:r>
      <w:r w:rsidRPr="00DB11B4">
        <w:rPr>
          <w:vertAlign w:val="superscript"/>
          <w:rtl/>
        </w:rPr>
        <w:footnoteReference w:id="469"/>
      </w:r>
      <w:r w:rsidR="00EE10B9">
        <w:rPr>
          <w:rFonts w:hint="cs"/>
          <w:rtl/>
        </w:rPr>
        <w:t>.</w:t>
      </w:r>
    </w:p>
    <w:p w:rsidR="007E4D9C" w:rsidRPr="00DB11B4" w:rsidRDefault="007E4D9C" w:rsidP="00EE10B9">
      <w:pPr>
        <w:pStyle w:val="a5"/>
        <w:rPr>
          <w:rtl/>
        </w:rPr>
      </w:pPr>
      <w:r w:rsidRPr="00DB11B4">
        <w:rPr>
          <w:rFonts w:hint="cs"/>
          <w:rtl/>
        </w:rPr>
        <w:t>یزید دستور داد که هی</w:t>
      </w:r>
      <w:r w:rsidR="00312877" w:rsidRPr="00DB11B4">
        <w:rPr>
          <w:rFonts w:hint="cs"/>
          <w:rtl/>
        </w:rPr>
        <w:t>أ</w:t>
      </w:r>
      <w:r w:rsidRPr="00DB11B4">
        <w:rPr>
          <w:rFonts w:hint="cs"/>
          <w:rtl/>
        </w:rPr>
        <w:t>تی از موالی بنی سفیان</w:t>
      </w:r>
      <w:r w:rsidRPr="00DB11B4">
        <w:rPr>
          <w:vertAlign w:val="superscript"/>
          <w:rtl/>
        </w:rPr>
        <w:footnoteReference w:id="470"/>
      </w:r>
      <w:r w:rsidR="006039A2" w:rsidRPr="00DB11B4">
        <w:rPr>
          <w:rFonts w:hint="cs"/>
          <w:rtl/>
        </w:rPr>
        <w:t xml:space="preserve"> </w:t>
      </w:r>
      <w:r w:rsidRPr="00DB11B4">
        <w:rPr>
          <w:rFonts w:hint="cs"/>
          <w:rtl/>
        </w:rPr>
        <w:t xml:space="preserve">نیز آنان را همراهی کنند، </w:t>
      </w:r>
      <w:r w:rsidR="00AA2AFE" w:rsidRPr="00DB11B4">
        <w:rPr>
          <w:rFonts w:hint="cs"/>
          <w:rtl/>
        </w:rPr>
        <w:t>تعداد آنان سی نفر اسب سوار بود</w:t>
      </w:r>
      <w:r w:rsidR="00AA2AFE" w:rsidRPr="00DB11B4">
        <w:rPr>
          <w:vertAlign w:val="superscript"/>
          <w:rtl/>
        </w:rPr>
        <w:footnoteReference w:id="471"/>
      </w:r>
      <w:r w:rsidR="00AA2AFE" w:rsidRPr="00DB11B4">
        <w:rPr>
          <w:rFonts w:hint="cs"/>
          <w:rtl/>
        </w:rPr>
        <w:t xml:space="preserve"> و به همراهانشان دستور داد که هر جا و هر وقت خواستند استراحت کنند، منزل بگیرند و محرز بن حدیث کلبی و مردی دیگر از بهرا را که از بزرگان شام بودند با آنان همراه نمود</w:t>
      </w:r>
      <w:r w:rsidR="00AA2AFE" w:rsidRPr="00DB11B4">
        <w:rPr>
          <w:vertAlign w:val="superscript"/>
          <w:rtl/>
        </w:rPr>
        <w:footnoteReference w:id="472"/>
      </w:r>
      <w:r w:rsidR="00EE10B9">
        <w:rPr>
          <w:rFonts w:hint="cs"/>
          <w:rtl/>
        </w:rPr>
        <w:t>.</w:t>
      </w:r>
    </w:p>
    <w:p w:rsidR="00AA2AFE" w:rsidRPr="00DB11B4" w:rsidRDefault="00AA2AFE" w:rsidP="00DB11B4">
      <w:pPr>
        <w:pStyle w:val="a5"/>
        <w:rPr>
          <w:rtl/>
        </w:rPr>
      </w:pPr>
      <w:r w:rsidRPr="00DB11B4">
        <w:rPr>
          <w:rFonts w:hint="cs"/>
          <w:rtl/>
        </w:rPr>
        <w:t>آل حسین با عزت و احترام از شام حرکت نمودند تا آن که به مدینه رسیدند.</w:t>
      </w:r>
    </w:p>
    <w:p w:rsidR="00AA2AFE" w:rsidRPr="00DB11B4" w:rsidRDefault="00AA2AFE" w:rsidP="00EE10B9">
      <w:pPr>
        <w:pStyle w:val="a5"/>
        <w:rPr>
          <w:rtl/>
        </w:rPr>
      </w:pPr>
      <w:r w:rsidRPr="00DB11B4">
        <w:rPr>
          <w:rFonts w:hint="cs"/>
          <w:rtl/>
        </w:rPr>
        <w:t>ابن کثیر درباره</w:t>
      </w:r>
      <w:r w:rsidRPr="00DB11B4">
        <w:rPr>
          <w:rFonts w:hint="cs"/>
        </w:rPr>
        <w:t>‌</w:t>
      </w:r>
      <w:r w:rsidRPr="00DB11B4">
        <w:rPr>
          <w:rFonts w:hint="cs"/>
          <w:rtl/>
        </w:rPr>
        <w:t>ی یزید می</w:t>
      </w:r>
      <w:r w:rsidR="00312877" w:rsidRPr="00DB11B4">
        <w:rPr>
          <w:rFonts w:hint="cs"/>
          <w:rtl/>
        </w:rPr>
        <w:t>‌</w:t>
      </w:r>
      <w:r w:rsidRPr="00DB11B4">
        <w:rPr>
          <w:rFonts w:hint="cs"/>
          <w:rtl/>
        </w:rPr>
        <w:t>گوید: «اهل بیت را اکرام نمود و هر چه از آنان ستانده شده بود، اضافه بر آن به آنان بازگردانید و با شکوه عظیمی آنان را به مدینه بازگردانید و اهل او در منزلش برای حسین عزا گرفتند...»</w:t>
      </w:r>
      <w:r w:rsidRPr="00DB11B4">
        <w:rPr>
          <w:vertAlign w:val="superscript"/>
          <w:rtl/>
        </w:rPr>
        <w:footnoteReference w:id="473"/>
      </w:r>
      <w:r w:rsidR="00EE10B9">
        <w:rPr>
          <w:rFonts w:hint="cs"/>
          <w:rtl/>
        </w:rPr>
        <w:t>.</w:t>
      </w:r>
    </w:p>
    <w:p w:rsidR="00AA2AFE" w:rsidRPr="00DB11B4" w:rsidRDefault="00CD37B7" w:rsidP="00DB11B4">
      <w:pPr>
        <w:pStyle w:val="a1"/>
        <w:rPr>
          <w:i/>
          <w:rtl/>
        </w:rPr>
      </w:pPr>
      <w:bookmarkStart w:id="297" w:name="_Toc434685360"/>
      <w:bookmarkStart w:id="298" w:name="_Toc434685722"/>
      <w:bookmarkStart w:id="299" w:name="_Toc452296789"/>
      <w:bookmarkStart w:id="300" w:name="_Toc452297152"/>
      <w:bookmarkStart w:id="301" w:name="_Toc452297267"/>
      <w:r w:rsidRPr="00DB11B4">
        <w:rPr>
          <w:rFonts w:hint="cs"/>
          <w:rtl/>
        </w:rPr>
        <w:t>ثانیا: مس</w:t>
      </w:r>
      <w:r w:rsidR="008A3CFF" w:rsidRPr="00DB11B4">
        <w:rPr>
          <w:rFonts w:hint="cs"/>
          <w:rtl/>
        </w:rPr>
        <w:t>ئ</w:t>
      </w:r>
      <w:r w:rsidRPr="00DB11B4">
        <w:rPr>
          <w:rFonts w:hint="cs"/>
          <w:rtl/>
        </w:rPr>
        <w:t>ول قتل حسین</w:t>
      </w:r>
      <w:r w:rsidR="00EE10B9">
        <w:rPr>
          <w:rFonts w:cs="CTraditional Arabic" w:hint="cs"/>
          <w:b w:val="0"/>
          <w:bCs w:val="0"/>
          <w:sz w:val="28"/>
          <w:szCs w:val="28"/>
          <w:rtl/>
        </w:rPr>
        <w:t xml:space="preserve"> </w:t>
      </w:r>
      <w:r w:rsidR="00A2281B" w:rsidRPr="00EE10B9">
        <w:rPr>
          <w:rFonts w:cs="CTraditional Arabic" w:hint="cs"/>
          <w:b w:val="0"/>
          <w:bCs w:val="0"/>
          <w:sz w:val="28"/>
          <w:szCs w:val="28"/>
          <w:rtl/>
        </w:rPr>
        <w:t>س</w:t>
      </w:r>
      <w:r w:rsidR="00A2281B" w:rsidRPr="00DB11B4">
        <w:rPr>
          <w:rFonts w:cs="CTraditional Arabic" w:hint="cs"/>
          <w:rtl/>
        </w:rPr>
        <w:t xml:space="preserve"> </w:t>
      </w:r>
      <w:r w:rsidRPr="00DB11B4">
        <w:rPr>
          <w:rFonts w:hint="cs"/>
          <w:rtl/>
        </w:rPr>
        <w:t>کیست؟</w:t>
      </w:r>
      <w:bookmarkEnd w:id="297"/>
      <w:bookmarkEnd w:id="298"/>
      <w:bookmarkEnd w:id="299"/>
      <w:bookmarkEnd w:id="300"/>
      <w:bookmarkEnd w:id="301"/>
    </w:p>
    <w:p w:rsidR="00CD37B7" w:rsidRPr="00DB11B4" w:rsidRDefault="00CD37B7" w:rsidP="00DB11B4">
      <w:pPr>
        <w:pStyle w:val="a5"/>
        <w:rPr>
          <w:rtl/>
        </w:rPr>
      </w:pPr>
      <w:r w:rsidRPr="00DB11B4">
        <w:rPr>
          <w:rFonts w:hint="cs"/>
          <w:rtl/>
        </w:rPr>
        <w:t>می</w:t>
      </w:r>
      <w:r w:rsidR="008A3CFF" w:rsidRPr="00DB11B4">
        <w:rPr>
          <w:rFonts w:hint="cs"/>
          <w:rtl/>
        </w:rPr>
        <w:t>‌</w:t>
      </w:r>
      <w:r w:rsidRPr="00DB11B4">
        <w:rPr>
          <w:rFonts w:hint="cs"/>
          <w:rtl/>
        </w:rPr>
        <w:t>دانیم که</w:t>
      </w:r>
      <w:r w:rsidR="00370B97" w:rsidRPr="00DB11B4">
        <w:rPr>
          <w:rFonts w:hint="cs"/>
          <w:rtl/>
        </w:rPr>
        <w:t xml:space="preserve"> لازمه</w:t>
      </w:r>
      <w:r w:rsidR="00370B97" w:rsidRPr="00DB11B4">
        <w:rPr>
          <w:rFonts w:hint="cs"/>
        </w:rPr>
        <w:t>‌</w:t>
      </w:r>
      <w:r w:rsidR="00370B97" w:rsidRPr="00DB11B4">
        <w:rPr>
          <w:rFonts w:hint="cs"/>
          <w:rtl/>
        </w:rPr>
        <w:t xml:space="preserve">ی حکم نمودن بر یک چیز، داشتن تصوری صحیح و کامل از آن چیز است. برای </w:t>
      </w:r>
      <w:r w:rsidR="008A3CFF" w:rsidRPr="00DB11B4">
        <w:rPr>
          <w:rFonts w:hint="cs"/>
          <w:rtl/>
        </w:rPr>
        <w:t>آ</w:t>
      </w:r>
      <w:r w:rsidR="00370B97" w:rsidRPr="00DB11B4">
        <w:rPr>
          <w:rFonts w:hint="cs"/>
          <w:rtl/>
        </w:rPr>
        <w:t>ن که بتوانیم درباره</w:t>
      </w:r>
      <w:r w:rsidR="00370B97" w:rsidRPr="00DB11B4">
        <w:rPr>
          <w:rFonts w:hint="cs"/>
        </w:rPr>
        <w:t>‌</w:t>
      </w:r>
      <w:r w:rsidR="00370B97" w:rsidRPr="00DB11B4">
        <w:rPr>
          <w:rFonts w:hint="cs"/>
          <w:rtl/>
        </w:rPr>
        <w:t>ی مسببان قتل حسین</w:t>
      </w:r>
      <w:r w:rsidR="00EE10B9">
        <w:rPr>
          <w:rFonts w:hint="cs"/>
          <w:rtl/>
        </w:rPr>
        <w:t xml:space="preserve"> </w:t>
      </w:r>
      <w:r w:rsidR="00A2281B" w:rsidRPr="00DB11B4">
        <w:rPr>
          <w:rFonts w:ascii="(normal text)" w:hAnsi="(normal text)" w:cs="CTraditional Arabic" w:hint="cs"/>
          <w:rtl/>
        </w:rPr>
        <w:t xml:space="preserve">س </w:t>
      </w:r>
      <w:r w:rsidR="00370B97" w:rsidRPr="00DB11B4">
        <w:rPr>
          <w:rFonts w:hint="cs"/>
          <w:rtl/>
        </w:rPr>
        <w:t>حکم صحیح و درستی ارایه کنیم، لازم است که به تمامی طرف</w:t>
      </w:r>
      <w:r w:rsidR="008A3CFF" w:rsidRPr="00DB11B4">
        <w:rPr>
          <w:rFonts w:hint="cs"/>
          <w:rtl/>
        </w:rPr>
        <w:t>‌</w:t>
      </w:r>
      <w:r w:rsidR="00370B97" w:rsidRPr="00DB11B4">
        <w:rPr>
          <w:rFonts w:hint="cs"/>
          <w:rtl/>
        </w:rPr>
        <w:t>های مسئول از قتل بپردازیم.</w:t>
      </w:r>
    </w:p>
    <w:p w:rsidR="00370B97" w:rsidRPr="00DB11B4" w:rsidRDefault="00370B97" w:rsidP="00DB11B4">
      <w:pPr>
        <w:pStyle w:val="a5"/>
        <w:rPr>
          <w:rtl/>
        </w:rPr>
      </w:pPr>
      <w:r w:rsidRPr="00DB11B4">
        <w:rPr>
          <w:rFonts w:hint="cs"/>
          <w:rtl/>
        </w:rPr>
        <w:t>در شهادت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طرف</w:t>
      </w:r>
      <w:r w:rsidR="008A3CFF" w:rsidRPr="00DB11B4">
        <w:rPr>
          <w:rFonts w:hint="cs"/>
          <w:rtl/>
        </w:rPr>
        <w:t>‌</w:t>
      </w:r>
      <w:r w:rsidRPr="00DB11B4">
        <w:rPr>
          <w:rFonts w:hint="cs"/>
          <w:rtl/>
        </w:rPr>
        <w:t>های متعددی دست داشتند، اگر به صورت جداگانه به هر طرف و اقداماتی که انجام داده</w:t>
      </w:r>
      <w:r w:rsidR="001F30FE">
        <w:rPr>
          <w:rFonts w:hint="cs"/>
          <w:rtl/>
        </w:rPr>
        <w:t>‌اند</w:t>
      </w:r>
      <w:r w:rsidRPr="00DB11B4">
        <w:rPr>
          <w:rFonts w:hint="cs"/>
          <w:rtl/>
        </w:rPr>
        <w:t xml:space="preserve"> بپردازیم به توفیق الهی به</w:t>
      </w:r>
      <w:r w:rsidR="008A3CFF" w:rsidRPr="00DB11B4">
        <w:rPr>
          <w:rFonts w:hint="cs"/>
          <w:rtl/>
        </w:rPr>
        <w:t xml:space="preserve"> حقیقت خواهیم رسید، این طرف‌های</w:t>
      </w:r>
      <w:r w:rsidRPr="00DB11B4">
        <w:rPr>
          <w:rFonts w:hint="cs"/>
          <w:rtl/>
        </w:rPr>
        <w:t>ی که در قتل مشارکت داشته</w:t>
      </w:r>
      <w:r w:rsidR="001F30FE">
        <w:rPr>
          <w:rFonts w:hint="cs"/>
          <w:rtl/>
        </w:rPr>
        <w:t>‌اند</w:t>
      </w:r>
      <w:r w:rsidRPr="00DB11B4">
        <w:rPr>
          <w:rFonts w:hint="cs"/>
          <w:rtl/>
        </w:rPr>
        <w:t>، سه گروه هستند:</w:t>
      </w:r>
    </w:p>
    <w:p w:rsidR="00370B97" w:rsidRPr="00DB11B4" w:rsidRDefault="00B923FB" w:rsidP="00DB11B4">
      <w:pPr>
        <w:pStyle w:val="a3"/>
        <w:rPr>
          <w:rtl/>
        </w:rPr>
      </w:pPr>
      <w:bookmarkStart w:id="302" w:name="_Toc434685361"/>
      <w:bookmarkStart w:id="303" w:name="_Toc434685723"/>
      <w:bookmarkStart w:id="304" w:name="_Toc452296790"/>
      <w:bookmarkStart w:id="305" w:name="_Toc452297153"/>
      <w:bookmarkStart w:id="306" w:name="_Toc452297268"/>
      <w:r w:rsidRPr="00DB11B4">
        <w:rPr>
          <w:rFonts w:hint="cs"/>
          <w:rtl/>
        </w:rPr>
        <w:t xml:space="preserve">1- </w:t>
      </w:r>
      <w:r w:rsidR="00370B97" w:rsidRPr="00DB11B4">
        <w:rPr>
          <w:rFonts w:hint="cs"/>
          <w:rtl/>
        </w:rPr>
        <w:t>اهل کوفه</w:t>
      </w:r>
      <w:r w:rsidR="00370B97" w:rsidRPr="00EE10B9">
        <w:rPr>
          <w:rStyle w:val="Char5"/>
          <w:rFonts w:eastAsia="B Lotus"/>
          <w:b w:val="0"/>
          <w:bCs w:val="0"/>
          <w:vertAlign w:val="superscript"/>
          <w:rtl/>
        </w:rPr>
        <w:footnoteReference w:id="474"/>
      </w:r>
      <w:bookmarkEnd w:id="302"/>
      <w:bookmarkEnd w:id="303"/>
      <w:bookmarkEnd w:id="304"/>
      <w:bookmarkEnd w:id="305"/>
      <w:bookmarkEnd w:id="306"/>
    </w:p>
    <w:p w:rsidR="00370B97" w:rsidRPr="00DB11B4" w:rsidRDefault="00370B97" w:rsidP="00DB11B4">
      <w:pPr>
        <w:pStyle w:val="a5"/>
        <w:rPr>
          <w:rtl/>
        </w:rPr>
      </w:pPr>
      <w:r w:rsidRPr="00DB11B4">
        <w:rPr>
          <w:rFonts w:hint="cs"/>
          <w:rtl/>
        </w:rPr>
        <w:t>هنگامی که حسین بن علی</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در مدینه بود، این اهل کوفه بودند که به ایشان نامه نوشتند و او را امیدوار کردند و به کوفه فرا خواندند که نهایتا علی رغم هشدارهای صحابه به ایشان به کوفه رفتند.</w:t>
      </w:r>
    </w:p>
    <w:p w:rsidR="00370B97" w:rsidRPr="00EE10B9" w:rsidRDefault="00370B97" w:rsidP="00DB11B4">
      <w:pPr>
        <w:pStyle w:val="a5"/>
        <w:rPr>
          <w:spacing w:val="-4"/>
          <w:rtl/>
        </w:rPr>
      </w:pPr>
      <w:r w:rsidRPr="00EE10B9">
        <w:rPr>
          <w:rFonts w:hint="cs"/>
          <w:spacing w:val="-4"/>
          <w:rtl/>
        </w:rPr>
        <w:t>و هنگامی که ابن زیاد به امارت کوفه گماشته شد مردم از نصرت و یاری حسین دست کشیدند و فراتر از آن به لشکری پیوستند که با حسین</w:t>
      </w:r>
      <w:r w:rsidR="00EE10B9">
        <w:rPr>
          <w:rFonts w:hint="cs"/>
          <w:spacing w:val="-4"/>
          <w:rtl/>
        </w:rPr>
        <w:t xml:space="preserve"> </w:t>
      </w:r>
      <w:r w:rsidR="00A2281B" w:rsidRPr="00EE10B9">
        <w:rPr>
          <w:rFonts w:ascii="(normal text)" w:hAnsi="(normal text)" w:cs="CTraditional Arabic" w:hint="cs"/>
          <w:spacing w:val="-4"/>
          <w:rtl/>
        </w:rPr>
        <w:t xml:space="preserve">س </w:t>
      </w:r>
      <w:r w:rsidRPr="00EE10B9">
        <w:rPr>
          <w:rFonts w:hint="cs"/>
          <w:spacing w:val="-4"/>
          <w:rtl/>
        </w:rPr>
        <w:t>جنگید و وی را شهید کرد.</w:t>
      </w:r>
    </w:p>
    <w:p w:rsidR="00370B97" w:rsidRPr="00DB11B4" w:rsidRDefault="00370B97" w:rsidP="00EE10B9">
      <w:pPr>
        <w:pStyle w:val="a5"/>
        <w:rPr>
          <w:rtl/>
        </w:rPr>
      </w:pPr>
      <w:r w:rsidRPr="00DB11B4">
        <w:rPr>
          <w:rFonts w:hint="cs"/>
          <w:rtl/>
        </w:rPr>
        <w:t xml:space="preserve">لذا حافظ </w:t>
      </w:r>
      <w:r w:rsidR="000D62FE" w:rsidRPr="00DB11B4">
        <w:rPr>
          <w:rFonts w:hint="cs"/>
          <w:rtl/>
        </w:rPr>
        <w:t>ا</w:t>
      </w:r>
      <w:r w:rsidRPr="00DB11B4">
        <w:rPr>
          <w:rFonts w:hint="cs"/>
          <w:rtl/>
        </w:rPr>
        <w:t>بن حجر درباره</w:t>
      </w:r>
      <w:r w:rsidRPr="00DB11B4">
        <w:rPr>
          <w:rFonts w:hint="cs"/>
        </w:rPr>
        <w:t>‌</w:t>
      </w:r>
      <w:r w:rsidRPr="00DB11B4">
        <w:rPr>
          <w:rFonts w:hint="cs"/>
          <w:rtl/>
        </w:rPr>
        <w:t>ی موضع اهل کوفه در برابر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می</w:t>
      </w:r>
      <w:r w:rsidR="000D62FE" w:rsidRPr="00DB11B4">
        <w:rPr>
          <w:rFonts w:hint="cs"/>
          <w:rtl/>
        </w:rPr>
        <w:t>‌</w:t>
      </w:r>
      <w:r w:rsidRPr="00DB11B4">
        <w:rPr>
          <w:rFonts w:hint="cs"/>
          <w:rtl/>
        </w:rPr>
        <w:t>گوید: غالب مردم با تهدید و تطمیع از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کناره گرفتند</w:t>
      </w:r>
      <w:r w:rsidRPr="00DB11B4">
        <w:rPr>
          <w:vertAlign w:val="superscript"/>
          <w:rtl/>
        </w:rPr>
        <w:footnoteReference w:id="475"/>
      </w:r>
      <w:r w:rsidR="00EE10B9">
        <w:rPr>
          <w:rFonts w:hint="cs"/>
          <w:rtl/>
        </w:rPr>
        <w:t>.</w:t>
      </w:r>
    </w:p>
    <w:p w:rsidR="00370B97" w:rsidRPr="00DB11B4" w:rsidRDefault="00370B97" w:rsidP="00EE10B9">
      <w:pPr>
        <w:pStyle w:val="a5"/>
        <w:rPr>
          <w:rtl/>
        </w:rPr>
      </w:pPr>
      <w:r w:rsidRPr="00DB11B4">
        <w:rPr>
          <w:rFonts w:hint="cs"/>
          <w:rtl/>
        </w:rPr>
        <w:t>هنگامی که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با همراهانش در برابر لشکر کوفه قرار گرفت،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بزرگان و سران کوفه را صدا زد و فرمود: «ای شبث بن ربعی! ای حجار بن ابجر! ای قیس ب</w:t>
      </w:r>
      <w:r w:rsidR="00B86FE1" w:rsidRPr="00DB11B4">
        <w:rPr>
          <w:rFonts w:hint="cs"/>
          <w:rtl/>
        </w:rPr>
        <w:t>ن الاشعث! و ای یزید بن الحارث! آ</w:t>
      </w:r>
      <w:r w:rsidRPr="00DB11B4">
        <w:rPr>
          <w:rFonts w:hint="cs"/>
          <w:rtl/>
        </w:rPr>
        <w:t>یا شما به من ننوشتید که میوه</w:t>
      </w:r>
      <w:r w:rsidR="007814FC" w:rsidRPr="00DB11B4">
        <w:rPr>
          <w:rFonts w:hint="cs"/>
          <w:rtl/>
        </w:rPr>
        <w:t>‌</w:t>
      </w:r>
      <w:r w:rsidRPr="00DB11B4">
        <w:rPr>
          <w:rFonts w:hint="cs"/>
          <w:rtl/>
        </w:rPr>
        <w:t>ها رسیده و منطقه سرسبز و شاداب و برکه</w:t>
      </w:r>
      <w:r w:rsidR="007814FC" w:rsidRPr="00DB11B4">
        <w:rPr>
          <w:rFonts w:hint="cs"/>
          <w:rtl/>
        </w:rPr>
        <w:t>‌</w:t>
      </w:r>
      <w:r w:rsidRPr="00DB11B4">
        <w:rPr>
          <w:rFonts w:hint="cs"/>
          <w:rtl/>
        </w:rPr>
        <w:t>ها پر از آب است</w:t>
      </w:r>
      <w:r w:rsidR="00EE10B9">
        <w:rPr>
          <w:rFonts w:hint="cs"/>
          <w:rtl/>
        </w:rPr>
        <w:t>، بیا که سپاهی برای تو بسیج شده</w:t>
      </w:r>
      <w:r w:rsidR="00EE10B9">
        <w:rPr>
          <w:rFonts w:hint="eastAsia"/>
          <w:rtl/>
        </w:rPr>
        <w:t>‌</w:t>
      </w:r>
      <w:r w:rsidRPr="00DB11B4">
        <w:rPr>
          <w:rFonts w:hint="cs"/>
          <w:rtl/>
        </w:rPr>
        <w:t>اند».</w:t>
      </w:r>
      <w:r w:rsidR="00C63432" w:rsidRPr="00DB11B4">
        <w:rPr>
          <w:rFonts w:hint="cs"/>
          <w:rtl/>
        </w:rPr>
        <w:t xml:space="preserve"> گفتند ما چنین کاری نکرده ایم، فرمود: «سبحان</w:t>
      </w:r>
      <w:r w:rsidR="00EE10B9">
        <w:rPr>
          <w:rFonts w:hint="cs"/>
          <w:rtl/>
        </w:rPr>
        <w:t xml:space="preserve"> الله، بلکه والله شما چنین کرده</w:t>
      </w:r>
      <w:r w:rsidR="00EE10B9">
        <w:rPr>
          <w:rFonts w:hint="eastAsia"/>
          <w:rtl/>
        </w:rPr>
        <w:t>‌</w:t>
      </w:r>
      <w:r w:rsidR="00C63432" w:rsidRPr="00DB11B4">
        <w:rPr>
          <w:rFonts w:hint="cs"/>
          <w:rtl/>
        </w:rPr>
        <w:t>اید سپس گفت: ای مردم اگر مرا نمی</w:t>
      </w:r>
      <w:r w:rsidR="007814FC" w:rsidRPr="00DB11B4">
        <w:rPr>
          <w:rFonts w:hint="cs"/>
          <w:rtl/>
        </w:rPr>
        <w:t>‌</w:t>
      </w:r>
      <w:r w:rsidR="00C63432" w:rsidRPr="00DB11B4">
        <w:rPr>
          <w:rFonts w:hint="cs"/>
          <w:rtl/>
        </w:rPr>
        <w:t>خواهید بگذارید که به پناهگاه خود باز</w:t>
      </w:r>
      <w:r w:rsidR="007814FC" w:rsidRPr="00DB11B4">
        <w:rPr>
          <w:rFonts w:hint="cs"/>
          <w:rtl/>
        </w:rPr>
        <w:t xml:space="preserve"> </w:t>
      </w:r>
      <w:r w:rsidR="00C63432" w:rsidRPr="00DB11B4">
        <w:rPr>
          <w:rFonts w:hint="cs"/>
          <w:rtl/>
        </w:rPr>
        <w:t>گردم»</w:t>
      </w:r>
      <w:r w:rsidR="00C63432" w:rsidRPr="00DB11B4">
        <w:rPr>
          <w:vertAlign w:val="superscript"/>
          <w:rtl/>
        </w:rPr>
        <w:footnoteReference w:id="476"/>
      </w:r>
      <w:r w:rsidR="00EE10B9">
        <w:rPr>
          <w:rFonts w:hint="cs"/>
          <w:rtl/>
        </w:rPr>
        <w:t>.</w:t>
      </w:r>
    </w:p>
    <w:p w:rsidR="00C63432" w:rsidRPr="00DB11B4" w:rsidRDefault="00C63432" w:rsidP="00DB11B4">
      <w:pPr>
        <w:pStyle w:val="a5"/>
        <w:rPr>
          <w:rtl/>
        </w:rPr>
      </w:pPr>
      <w:r w:rsidRPr="00DB11B4">
        <w:rPr>
          <w:rFonts w:hint="cs"/>
          <w:rtl/>
        </w:rPr>
        <w:t>آری شاید آن نامه</w:t>
      </w:r>
      <w:r w:rsidR="007814FC" w:rsidRPr="00DB11B4">
        <w:rPr>
          <w:rFonts w:hint="cs"/>
          <w:rtl/>
        </w:rPr>
        <w:t>‌</w:t>
      </w:r>
      <w:r w:rsidRPr="00DB11B4">
        <w:rPr>
          <w:rFonts w:hint="cs"/>
          <w:rtl/>
        </w:rPr>
        <w:t>های که با نام آن افراد برای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فرستاده شده بود، به نام آنان جعل شده باشد، اما درباره</w:t>
      </w:r>
      <w:r w:rsidRPr="00DB11B4">
        <w:rPr>
          <w:rFonts w:hint="cs"/>
        </w:rPr>
        <w:t>‌</w:t>
      </w:r>
      <w:r w:rsidRPr="00DB11B4">
        <w:rPr>
          <w:rFonts w:hint="cs"/>
          <w:rtl/>
        </w:rPr>
        <w:t>ی آن تعداد گ</w:t>
      </w:r>
      <w:r w:rsidR="007814FC" w:rsidRPr="00DB11B4">
        <w:rPr>
          <w:rFonts w:hint="cs"/>
          <w:rtl/>
        </w:rPr>
        <w:t>س</w:t>
      </w:r>
      <w:r w:rsidR="00EE10B9">
        <w:rPr>
          <w:rFonts w:hint="cs"/>
          <w:rtl/>
        </w:rPr>
        <w:t>ترده‌</w:t>
      </w:r>
      <w:r w:rsidRPr="00DB11B4">
        <w:rPr>
          <w:rFonts w:hint="cs"/>
          <w:rtl/>
        </w:rPr>
        <w:t>ای که با مسلم بن عقیل بیعت کردند و در پی آن مسلم به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نامه نوشت که زودتر تشریف بیاورد، چه می</w:t>
      </w:r>
      <w:r w:rsidR="007814FC" w:rsidRPr="00DB11B4">
        <w:rPr>
          <w:rFonts w:hint="cs"/>
          <w:rtl/>
        </w:rPr>
        <w:t>‌</w:t>
      </w:r>
      <w:r w:rsidRPr="00DB11B4">
        <w:rPr>
          <w:rFonts w:hint="cs"/>
          <w:rtl/>
        </w:rPr>
        <w:t>توان گفت.</w:t>
      </w:r>
    </w:p>
    <w:p w:rsidR="00C63432" w:rsidRPr="00DB11B4" w:rsidRDefault="00C63432" w:rsidP="00DB11B4">
      <w:pPr>
        <w:pStyle w:val="a5"/>
        <w:rPr>
          <w:rtl/>
        </w:rPr>
      </w:pPr>
      <w:r w:rsidRPr="00DB11B4">
        <w:rPr>
          <w:rFonts w:hint="cs"/>
          <w:rtl/>
        </w:rPr>
        <w:t>آنان با این رفتاری که با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داشتند، توصیف مختار بن ابی عبید ثقفی آن گاه که پس از شهادت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نزد ابن زبیر آ</w:t>
      </w:r>
      <w:r w:rsidR="00C34E77" w:rsidRPr="00DB11B4">
        <w:rPr>
          <w:rFonts w:hint="cs"/>
          <w:rtl/>
        </w:rPr>
        <w:t>مده بود بر آنان مطابقت داشت</w:t>
      </w:r>
      <w:r w:rsidRPr="00DB11B4">
        <w:rPr>
          <w:rFonts w:hint="cs"/>
          <w:rtl/>
        </w:rPr>
        <w:t xml:space="preserve"> و آن اینکه ابن زبیر</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از مختار درباره</w:t>
      </w:r>
      <w:r w:rsidRPr="00DB11B4">
        <w:rPr>
          <w:rFonts w:hint="cs"/>
        </w:rPr>
        <w:t>‌</w:t>
      </w:r>
      <w:r w:rsidRPr="00DB11B4">
        <w:rPr>
          <w:rFonts w:hint="cs"/>
          <w:rtl/>
        </w:rPr>
        <w:t>ی مردم کوفه پرسید، مختار گفت: «آنان در ظاهر با حکام خود دوست</w:t>
      </w:r>
      <w:r w:rsidR="00162656" w:rsidRPr="00DB11B4">
        <w:rPr>
          <w:rFonts w:hint="cs"/>
          <w:rtl/>
        </w:rPr>
        <w:t xml:space="preserve"> </w:t>
      </w:r>
      <w:r w:rsidRPr="00DB11B4">
        <w:rPr>
          <w:rFonts w:hint="cs"/>
          <w:rtl/>
        </w:rPr>
        <w:t>و در باطن دشمن هستند» ابن زبیر</w:t>
      </w:r>
      <w:r w:rsidR="00EE10B9">
        <w:rPr>
          <w:rFonts w:ascii="(normal text)" w:hAnsi="(normal text)" w:cs="CTraditional Arabic" w:hint="cs"/>
          <w:rtl/>
        </w:rPr>
        <w:t xml:space="preserve"> </w:t>
      </w:r>
      <w:r w:rsidR="00A2281B" w:rsidRPr="00DB11B4">
        <w:rPr>
          <w:rFonts w:ascii="(normal text)" w:hAnsi="(normal text)" w:cs="CTraditional Arabic" w:hint="cs"/>
          <w:rtl/>
        </w:rPr>
        <w:t xml:space="preserve">س </w:t>
      </w:r>
      <w:r w:rsidRPr="00DB11B4">
        <w:rPr>
          <w:rFonts w:hint="cs"/>
          <w:rtl/>
        </w:rPr>
        <w:t>گفت: این صفت بردگان بد طینت است، هرگاه صاحبان خود را ببینند به آنان خدمت نموده و اطاعت می</w:t>
      </w:r>
      <w:r w:rsidR="00B57453" w:rsidRPr="00DB11B4">
        <w:rPr>
          <w:rFonts w:hint="cs"/>
          <w:rtl/>
        </w:rPr>
        <w:t>‌</w:t>
      </w:r>
      <w:r w:rsidRPr="00DB11B4">
        <w:rPr>
          <w:rFonts w:hint="cs"/>
          <w:rtl/>
        </w:rPr>
        <w:t>کنند و چون از آنان دور می</w:t>
      </w:r>
      <w:r w:rsidR="00B57453" w:rsidRPr="00DB11B4">
        <w:rPr>
          <w:rFonts w:hint="cs"/>
          <w:rtl/>
        </w:rPr>
        <w:t>‌</w:t>
      </w:r>
      <w:r w:rsidRPr="00DB11B4">
        <w:rPr>
          <w:rFonts w:hint="cs"/>
          <w:rtl/>
        </w:rPr>
        <w:t>شوند، ناسزا و نفرین شان می</w:t>
      </w:r>
      <w:r w:rsidR="00B57453" w:rsidRPr="00DB11B4">
        <w:rPr>
          <w:rFonts w:hint="cs"/>
          <w:rtl/>
        </w:rPr>
        <w:t>‌</w:t>
      </w:r>
      <w:r w:rsidRPr="00DB11B4">
        <w:rPr>
          <w:rFonts w:hint="cs"/>
          <w:rtl/>
        </w:rPr>
        <w:t>گویند</w:t>
      </w:r>
      <w:r w:rsidRPr="00DB11B4">
        <w:rPr>
          <w:vertAlign w:val="superscript"/>
          <w:rtl/>
        </w:rPr>
        <w:footnoteReference w:id="477"/>
      </w:r>
      <w:r w:rsidRPr="00DB11B4">
        <w:rPr>
          <w:rFonts w:hint="cs"/>
          <w:rtl/>
        </w:rPr>
        <w:t>.</w:t>
      </w:r>
    </w:p>
    <w:p w:rsidR="00C63432" w:rsidRPr="00DB11B4" w:rsidRDefault="00C63432" w:rsidP="00DB11B4">
      <w:pPr>
        <w:pStyle w:val="a5"/>
        <w:rPr>
          <w:rtl/>
        </w:rPr>
      </w:pPr>
      <w:r w:rsidRPr="00DB11B4">
        <w:rPr>
          <w:rFonts w:hint="cs"/>
          <w:rtl/>
        </w:rPr>
        <w:t>عجیب نیست که اهل کوفه چنین خائن و بی</w:t>
      </w:r>
      <w:r w:rsidR="00B57453" w:rsidRPr="00DB11B4">
        <w:rPr>
          <w:rFonts w:hint="cs"/>
          <w:rtl/>
        </w:rPr>
        <w:t>‌</w:t>
      </w:r>
      <w:r w:rsidRPr="00DB11B4">
        <w:rPr>
          <w:rFonts w:hint="cs"/>
          <w:rtl/>
        </w:rPr>
        <w:t xml:space="preserve">وفا باشند، خصوصا که </w:t>
      </w:r>
      <w:r w:rsidR="00B57453" w:rsidRPr="00DB11B4">
        <w:rPr>
          <w:rFonts w:hint="cs"/>
          <w:rtl/>
        </w:rPr>
        <w:t>ک</w:t>
      </w:r>
      <w:r w:rsidRPr="00DB11B4">
        <w:rPr>
          <w:rFonts w:hint="cs"/>
          <w:rtl/>
        </w:rPr>
        <w:t>وفه گروه</w:t>
      </w:r>
      <w:r w:rsidR="00C34E77" w:rsidRPr="00DB11B4">
        <w:rPr>
          <w:rFonts w:hint="cs"/>
          <w:rtl/>
        </w:rPr>
        <w:t>‌</w:t>
      </w:r>
      <w:r w:rsidRPr="00DB11B4">
        <w:rPr>
          <w:rFonts w:hint="cs"/>
          <w:rtl/>
        </w:rPr>
        <w:t>های بسیاری از اعراب و زنادقه و نواصب و غلات را در خود داشت.</w:t>
      </w:r>
    </w:p>
    <w:p w:rsidR="00C63432" w:rsidRPr="00DB11B4" w:rsidRDefault="00C63432" w:rsidP="00DB11B4">
      <w:pPr>
        <w:pStyle w:val="a5"/>
        <w:rPr>
          <w:rtl/>
        </w:rPr>
      </w:pPr>
      <w:r w:rsidRPr="00DB11B4">
        <w:rPr>
          <w:rFonts w:hint="cs"/>
          <w:rtl/>
        </w:rPr>
        <w:t xml:space="preserve">ام سلمه </w:t>
      </w:r>
      <w:r w:rsidR="00B76004" w:rsidRPr="00DB11B4">
        <w:rPr>
          <w:rFonts w:cs="CTraditional Arabic" w:hint="cs"/>
          <w:rtl/>
        </w:rPr>
        <w:t>ل</w:t>
      </w:r>
      <w:r w:rsidRPr="00DB11B4">
        <w:rPr>
          <w:rFonts w:hint="cs"/>
          <w:rtl/>
        </w:rPr>
        <w:t xml:space="preserve"> به هی</w:t>
      </w:r>
      <w:r w:rsidR="00147F30" w:rsidRPr="00DB11B4">
        <w:rPr>
          <w:rFonts w:hint="cs"/>
          <w:rtl/>
        </w:rPr>
        <w:t>أ</w:t>
      </w:r>
      <w:r w:rsidRPr="00DB11B4">
        <w:rPr>
          <w:rFonts w:hint="cs"/>
          <w:rtl/>
        </w:rPr>
        <w:t>تی از اهل کوفه گفت: شما هستید که پیامبر</w:t>
      </w:r>
      <w:r w:rsidR="00A2281B" w:rsidRPr="00DB11B4">
        <w:rPr>
          <w:rFonts w:ascii="(normal text)" w:hAnsi="(normal text)" w:cs="CTraditional Arabic" w:hint="cs"/>
          <w:rtl/>
        </w:rPr>
        <w:t xml:space="preserve"> ص </w:t>
      </w:r>
      <w:r w:rsidRPr="00DB11B4">
        <w:rPr>
          <w:rFonts w:hint="cs"/>
          <w:rtl/>
        </w:rPr>
        <w:t>را ناسزا می</w:t>
      </w:r>
      <w:r w:rsidR="00147F30" w:rsidRPr="00DB11B4">
        <w:rPr>
          <w:rFonts w:hint="cs"/>
          <w:rtl/>
        </w:rPr>
        <w:t>‌</w:t>
      </w:r>
      <w:r w:rsidRPr="00DB11B4">
        <w:rPr>
          <w:rFonts w:hint="cs"/>
          <w:rtl/>
        </w:rPr>
        <w:t>گویید؟ گفتند: نشنیده ایم که کسی پیامبر را ناسزا گفته باشد، گفت: آری، مگر علی و دوستداران او را نفرین نمی</w:t>
      </w:r>
      <w:r w:rsidR="00147F30" w:rsidRPr="00DB11B4">
        <w:rPr>
          <w:rFonts w:hint="cs"/>
          <w:rtl/>
        </w:rPr>
        <w:t>‌</w:t>
      </w:r>
      <w:r w:rsidRPr="00DB11B4">
        <w:rPr>
          <w:rFonts w:hint="cs"/>
          <w:rtl/>
        </w:rPr>
        <w:t>کنید، رسول الله</w:t>
      </w:r>
      <w:r w:rsidR="00A2281B" w:rsidRPr="00DB11B4">
        <w:rPr>
          <w:rFonts w:ascii="(normal text)" w:hAnsi="(normal text)" w:cs="CTraditional Arabic" w:hint="cs"/>
          <w:rtl/>
        </w:rPr>
        <w:t xml:space="preserve"> ص </w:t>
      </w:r>
      <w:r w:rsidRPr="00DB11B4">
        <w:rPr>
          <w:rFonts w:hint="cs"/>
          <w:rtl/>
        </w:rPr>
        <w:t>دوستدار علی</w:t>
      </w:r>
      <w:r w:rsidR="00A2281B" w:rsidRPr="00DB11B4">
        <w:rPr>
          <w:rFonts w:ascii="(normal text)" w:hAnsi="(normal text)" w:cs="CTraditional Arabic" w:hint="cs"/>
          <w:rtl/>
        </w:rPr>
        <w:t xml:space="preserve">س </w:t>
      </w:r>
      <w:r w:rsidRPr="00DB11B4">
        <w:rPr>
          <w:rFonts w:hint="cs"/>
          <w:rtl/>
        </w:rPr>
        <w:t>بود</w:t>
      </w:r>
      <w:r w:rsidRPr="00DB11B4">
        <w:rPr>
          <w:vertAlign w:val="superscript"/>
          <w:rtl/>
        </w:rPr>
        <w:footnoteReference w:id="478"/>
      </w:r>
      <w:r w:rsidRPr="00DB11B4">
        <w:rPr>
          <w:rFonts w:hint="cs"/>
          <w:rtl/>
        </w:rPr>
        <w:t>. اینان نواصب کوفه هستند.</w:t>
      </w:r>
    </w:p>
    <w:p w:rsidR="00C63432" w:rsidRPr="00DB11B4" w:rsidRDefault="00C63432" w:rsidP="00DB11B4">
      <w:pPr>
        <w:pStyle w:val="a5"/>
        <w:rPr>
          <w:rtl/>
        </w:rPr>
      </w:pPr>
      <w:r w:rsidRPr="00DB11B4">
        <w:rPr>
          <w:rFonts w:hint="cs"/>
          <w:rtl/>
        </w:rPr>
        <w:t>دلیل دیگر بر وجود گروه</w:t>
      </w:r>
      <w:r w:rsidR="00147F30" w:rsidRPr="00DB11B4">
        <w:rPr>
          <w:rFonts w:hint="cs"/>
          <w:rtl/>
        </w:rPr>
        <w:t>‌</w:t>
      </w:r>
      <w:r w:rsidRPr="00DB11B4">
        <w:rPr>
          <w:rFonts w:hint="cs"/>
          <w:rtl/>
        </w:rPr>
        <w:t>هایی از زنادقه و جهال در لشکر ابن زیاد که قدر حسین را نمی</w:t>
      </w:r>
      <w:r w:rsidR="00147F30" w:rsidRPr="00DB11B4">
        <w:rPr>
          <w:rFonts w:hint="cs"/>
          <w:rtl/>
        </w:rPr>
        <w:t>‌</w:t>
      </w:r>
      <w:r w:rsidRPr="00DB11B4">
        <w:rPr>
          <w:rFonts w:hint="cs"/>
          <w:rtl/>
        </w:rPr>
        <w:t>دانستند، این است که مردی از لشکر ابن زیاد به سپاه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گفت: آیا حسین با شماست؟ گفتند: آری، گفت: پس شما را مژده باد به جهنم،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گفت: بلکه به پروردگاری مهربان و شفیعی مطاع مژده دارم.</w:t>
      </w:r>
    </w:p>
    <w:p w:rsidR="00C63432" w:rsidRPr="00DB11B4" w:rsidRDefault="00C63432" w:rsidP="00DB11B4">
      <w:pPr>
        <w:pStyle w:val="a5"/>
        <w:rPr>
          <w:rtl/>
        </w:rPr>
      </w:pPr>
      <w:r w:rsidRPr="00DB11B4">
        <w:rPr>
          <w:rFonts w:hint="cs"/>
          <w:rtl/>
        </w:rPr>
        <w:t>گفتند: تو کیستی؟ گفت: من ابن حویزه هستم، حسین</w:t>
      </w:r>
      <w:r w:rsidR="00EE10B9">
        <w:rPr>
          <w:rFonts w:hint="cs"/>
          <w:rtl/>
        </w:rPr>
        <w:t xml:space="preserve"> </w:t>
      </w:r>
      <w:r w:rsidR="00A2281B" w:rsidRPr="00DB11B4">
        <w:rPr>
          <w:rFonts w:ascii="(normal text)" w:hAnsi="(normal text)" w:cs="CTraditional Arabic" w:hint="cs"/>
          <w:rtl/>
        </w:rPr>
        <w:t xml:space="preserve">س </w:t>
      </w:r>
      <w:r w:rsidRPr="00DB11B4">
        <w:rPr>
          <w:rFonts w:hint="cs"/>
          <w:rtl/>
        </w:rPr>
        <w:t>گفت: پروردگارا او را قطعه قطعه به جهنم بیانداز، در همان حال اسبش رمید و افتاد و پایش در رکاب گیر کرد، راوی می</w:t>
      </w:r>
      <w:r w:rsidR="00147F30" w:rsidRPr="00DB11B4">
        <w:rPr>
          <w:rFonts w:hint="cs"/>
          <w:rtl/>
        </w:rPr>
        <w:t>‌</w:t>
      </w:r>
      <w:r w:rsidRPr="00DB11B4">
        <w:rPr>
          <w:rFonts w:hint="cs"/>
          <w:rtl/>
        </w:rPr>
        <w:t>گوید: او تکه تکه شد و جز پایش عضو دیگری روی اسب باقی نماند</w:t>
      </w:r>
      <w:r w:rsidRPr="00DB11B4">
        <w:rPr>
          <w:vertAlign w:val="superscript"/>
          <w:rtl/>
        </w:rPr>
        <w:footnoteReference w:id="479"/>
      </w:r>
      <w:r w:rsidRPr="00DB11B4">
        <w:rPr>
          <w:rFonts w:hint="cs"/>
          <w:rtl/>
        </w:rPr>
        <w:t>.</w:t>
      </w:r>
    </w:p>
    <w:p w:rsidR="00C63432" w:rsidRPr="00DB11B4" w:rsidRDefault="00C63432" w:rsidP="00DB11B4">
      <w:pPr>
        <w:pStyle w:val="a5"/>
        <w:rPr>
          <w:rtl/>
        </w:rPr>
      </w:pPr>
      <w:r w:rsidRPr="00DB11B4">
        <w:rPr>
          <w:rFonts w:hint="cs"/>
          <w:rtl/>
        </w:rPr>
        <w:t xml:space="preserve">بلکه افرادی </w:t>
      </w:r>
      <w:r w:rsidR="00B86FE1" w:rsidRPr="00DB11B4">
        <w:rPr>
          <w:rFonts w:hint="cs"/>
          <w:rtl/>
        </w:rPr>
        <w:t xml:space="preserve">از سپاه ابن زیاد </w:t>
      </w:r>
      <w:r w:rsidRPr="00DB11B4">
        <w:rPr>
          <w:rFonts w:hint="cs"/>
          <w:rtl/>
        </w:rPr>
        <w:t>پیش از آن که به قتل حسین اقدام کنند، ایشان را با تیر زدند</w:t>
      </w:r>
      <w:r w:rsidRPr="00DB11B4">
        <w:rPr>
          <w:vertAlign w:val="superscript"/>
          <w:rtl/>
        </w:rPr>
        <w:footnoteReference w:id="480"/>
      </w:r>
      <w:r w:rsidRPr="00DB11B4">
        <w:rPr>
          <w:rFonts w:hint="cs"/>
          <w:rtl/>
        </w:rPr>
        <w:t>.</w:t>
      </w:r>
    </w:p>
    <w:p w:rsidR="00C63432" w:rsidRPr="00FA0E0D" w:rsidRDefault="00C63432" w:rsidP="00DB11B4">
      <w:pPr>
        <w:pStyle w:val="a5"/>
        <w:rPr>
          <w:spacing w:val="-4"/>
          <w:rtl/>
        </w:rPr>
      </w:pPr>
      <w:r w:rsidRPr="00FA0E0D">
        <w:rPr>
          <w:rFonts w:hint="cs"/>
          <w:spacing w:val="-4"/>
          <w:rtl/>
        </w:rPr>
        <w:t>هنگامی که حسین</w:t>
      </w:r>
      <w:r w:rsidR="00FA0E0D" w:rsidRPr="00FA0E0D">
        <w:rPr>
          <w:rFonts w:hint="cs"/>
          <w:spacing w:val="-4"/>
          <w:rtl/>
        </w:rPr>
        <w:t xml:space="preserve"> </w:t>
      </w:r>
      <w:r w:rsidR="00A2281B" w:rsidRPr="00FA0E0D">
        <w:rPr>
          <w:rFonts w:ascii="(normal text)" w:hAnsi="(normal text)" w:cs="CTraditional Arabic" w:hint="cs"/>
          <w:spacing w:val="-4"/>
          <w:rtl/>
        </w:rPr>
        <w:t xml:space="preserve">س </w:t>
      </w:r>
      <w:r w:rsidRPr="00FA0E0D">
        <w:rPr>
          <w:rFonts w:hint="cs"/>
          <w:spacing w:val="-4"/>
          <w:rtl/>
        </w:rPr>
        <w:t>احساس نمود که آنان قصد کشتن او ر</w:t>
      </w:r>
      <w:r w:rsidR="00FA0E0D" w:rsidRPr="00FA0E0D">
        <w:rPr>
          <w:rFonts w:hint="cs"/>
          <w:spacing w:val="-4"/>
          <w:rtl/>
        </w:rPr>
        <w:t>ا دارند به اصحاب خویش گفت پارچه</w:t>
      </w:r>
      <w:r w:rsidR="00FA0E0D" w:rsidRPr="00FA0E0D">
        <w:rPr>
          <w:rFonts w:hint="eastAsia"/>
          <w:spacing w:val="-4"/>
          <w:rtl/>
        </w:rPr>
        <w:t>‌</w:t>
      </w:r>
      <w:r w:rsidRPr="00FA0E0D">
        <w:rPr>
          <w:rFonts w:hint="cs"/>
          <w:spacing w:val="-4"/>
          <w:rtl/>
        </w:rPr>
        <w:t>ای بیاورند تا زیر لباس</w:t>
      </w:r>
      <w:r w:rsidR="009B2FC1">
        <w:rPr>
          <w:rFonts w:hint="cs"/>
          <w:spacing w:val="-4"/>
          <w:rtl/>
        </w:rPr>
        <w:t>‌ها</w:t>
      </w:r>
      <w:r w:rsidRPr="00FA0E0D">
        <w:rPr>
          <w:rFonts w:hint="cs"/>
          <w:spacing w:val="-4"/>
          <w:rtl/>
        </w:rPr>
        <w:t xml:space="preserve">یش بپوشد، از بیم آن که او را عریان </w:t>
      </w:r>
      <w:r w:rsidR="002B084B" w:rsidRPr="00FA0E0D">
        <w:rPr>
          <w:rFonts w:hint="cs"/>
          <w:spacing w:val="-4"/>
          <w:rtl/>
        </w:rPr>
        <w:t>ن</w:t>
      </w:r>
      <w:r w:rsidRPr="00FA0E0D">
        <w:rPr>
          <w:rFonts w:hint="cs"/>
          <w:spacing w:val="-4"/>
          <w:rtl/>
        </w:rPr>
        <w:t>کنند</w:t>
      </w:r>
      <w:r w:rsidR="002B084B" w:rsidRPr="00FA0E0D">
        <w:rPr>
          <w:rFonts w:hint="cs"/>
          <w:spacing w:val="-4"/>
          <w:rtl/>
        </w:rPr>
        <w:t>.</w:t>
      </w:r>
    </w:p>
    <w:p w:rsidR="002B084B" w:rsidRPr="00DB11B4" w:rsidRDefault="002B084B" w:rsidP="00FA0E0D">
      <w:pPr>
        <w:pStyle w:val="a5"/>
        <w:rPr>
          <w:rtl/>
        </w:rPr>
      </w:pPr>
      <w:r w:rsidRPr="00DB11B4">
        <w:rPr>
          <w:rFonts w:hint="cs"/>
          <w:rtl/>
        </w:rPr>
        <w:t>هنگامی که پارچه را آوردند آن را پاره کرد و زیر لباسش پوشید، سپس وقتی که به شهادت رسید، جرات کردند و لباس</w:t>
      </w:r>
      <w:r w:rsidR="00434EFC" w:rsidRPr="00DB11B4">
        <w:rPr>
          <w:rFonts w:hint="cs"/>
          <w:rtl/>
        </w:rPr>
        <w:t>‌</w:t>
      </w:r>
      <w:r w:rsidRPr="00DB11B4">
        <w:rPr>
          <w:rFonts w:hint="cs"/>
          <w:rtl/>
        </w:rPr>
        <w:t>های ایشان را بیرون کشیدند</w:t>
      </w:r>
      <w:r w:rsidRPr="00DB11B4">
        <w:rPr>
          <w:vertAlign w:val="superscript"/>
          <w:rtl/>
        </w:rPr>
        <w:footnoteReference w:id="481"/>
      </w:r>
      <w:r w:rsidR="00FA0E0D">
        <w:rPr>
          <w:rFonts w:hint="cs"/>
          <w:rtl/>
        </w:rPr>
        <w:t>.</w:t>
      </w:r>
    </w:p>
    <w:p w:rsidR="002B084B" w:rsidRPr="00DB11B4" w:rsidRDefault="002B084B" w:rsidP="00DB11B4">
      <w:pPr>
        <w:pStyle w:val="a5"/>
        <w:rPr>
          <w:rtl/>
        </w:rPr>
      </w:pPr>
      <w:r w:rsidRPr="00DB11B4">
        <w:rPr>
          <w:rFonts w:hint="cs"/>
          <w:rtl/>
        </w:rPr>
        <w:t>دلیل دیگر بر بی</w:t>
      </w:r>
      <w:r w:rsidR="00434EFC" w:rsidRPr="00DB11B4">
        <w:rPr>
          <w:rFonts w:hint="cs"/>
          <w:rtl/>
        </w:rPr>
        <w:t>‌</w:t>
      </w:r>
      <w:r w:rsidRPr="00DB11B4">
        <w:rPr>
          <w:rFonts w:hint="cs"/>
          <w:rtl/>
        </w:rPr>
        <w:t>دینی و جهالت اهل کوفه و کسانی که به جنگ حسین</w:t>
      </w:r>
      <w:r w:rsidR="00FA0E0D">
        <w:rPr>
          <w:rFonts w:hint="cs"/>
          <w:rtl/>
        </w:rPr>
        <w:t xml:space="preserve"> </w:t>
      </w:r>
      <w:r w:rsidR="00A2281B" w:rsidRPr="00DB11B4">
        <w:rPr>
          <w:rFonts w:ascii="(normal text)" w:hAnsi="(normal text)" w:cs="CTraditional Arabic" w:hint="cs"/>
          <w:rtl/>
        </w:rPr>
        <w:t xml:space="preserve">س </w:t>
      </w:r>
      <w:r w:rsidRPr="00DB11B4">
        <w:rPr>
          <w:rFonts w:hint="cs"/>
          <w:rtl/>
        </w:rPr>
        <w:t>رفتند، آن که ابورجاء جارودی می</w:t>
      </w:r>
      <w:r w:rsidR="00434EFC" w:rsidRPr="00DB11B4">
        <w:rPr>
          <w:rFonts w:hint="cs"/>
          <w:rtl/>
        </w:rPr>
        <w:t>‌</w:t>
      </w:r>
      <w:r w:rsidRPr="00DB11B4">
        <w:rPr>
          <w:rFonts w:hint="cs"/>
          <w:rtl/>
        </w:rPr>
        <w:t>گوید: که یکی از همسایگان ما در کوفه، آمد و گفت: این فاسق بن الفاسق را خداوند هلاک کرد-</w:t>
      </w:r>
      <w:r w:rsidR="00434EFC" w:rsidRPr="00DB11B4">
        <w:rPr>
          <w:rFonts w:hint="cs"/>
          <w:rtl/>
        </w:rPr>
        <w:t xml:space="preserve"> </w:t>
      </w:r>
      <w:r w:rsidRPr="00DB11B4">
        <w:rPr>
          <w:rFonts w:hint="cs"/>
          <w:rtl/>
        </w:rPr>
        <w:t>منظورش حسین بن علی</w:t>
      </w:r>
      <w:r w:rsidR="00FA0E0D">
        <w:rPr>
          <w:rFonts w:hint="cs"/>
          <w:rtl/>
        </w:rPr>
        <w:t xml:space="preserve"> </w:t>
      </w:r>
      <w:r w:rsidR="00A2281B" w:rsidRPr="00DB11B4">
        <w:rPr>
          <w:rFonts w:ascii="(normal text)" w:hAnsi="(normal text)" w:cs="CTraditional Arabic" w:hint="cs"/>
          <w:rtl/>
        </w:rPr>
        <w:t xml:space="preserve">س </w:t>
      </w:r>
      <w:r w:rsidRPr="00DB11B4">
        <w:rPr>
          <w:rFonts w:hint="cs"/>
          <w:rtl/>
        </w:rPr>
        <w:t>بود- خداوند دو ستاره</w:t>
      </w:r>
      <w:r w:rsidR="00B86FE1" w:rsidRPr="00DB11B4">
        <w:rPr>
          <w:vertAlign w:val="superscript"/>
          <w:rtl/>
        </w:rPr>
        <w:footnoteReference w:id="482"/>
      </w:r>
      <w:r w:rsidRPr="00DB11B4">
        <w:rPr>
          <w:rFonts w:hint="cs"/>
          <w:rtl/>
        </w:rPr>
        <w:t xml:space="preserve"> به چشمانش زد و بینایی</w:t>
      </w:r>
      <w:r w:rsidR="009B2FC1">
        <w:rPr>
          <w:rFonts w:hint="cs"/>
          <w:rtl/>
        </w:rPr>
        <w:t xml:space="preserve">‌اش </w:t>
      </w:r>
      <w:r w:rsidRPr="00DB11B4">
        <w:rPr>
          <w:rFonts w:hint="cs"/>
          <w:rtl/>
        </w:rPr>
        <w:t>را گرفت.</w:t>
      </w:r>
      <w:r w:rsidRPr="00DB11B4">
        <w:rPr>
          <w:vertAlign w:val="superscript"/>
          <w:rtl/>
        </w:rPr>
        <w:footnoteReference w:id="483"/>
      </w:r>
    </w:p>
    <w:p w:rsidR="002B084B" w:rsidRPr="00DB11B4" w:rsidRDefault="002B084B" w:rsidP="00FA0E0D">
      <w:pPr>
        <w:pStyle w:val="a5"/>
        <w:rPr>
          <w:rtl/>
        </w:rPr>
      </w:pPr>
      <w:r w:rsidRPr="00DB11B4">
        <w:rPr>
          <w:rFonts w:hint="cs"/>
          <w:rtl/>
        </w:rPr>
        <w:t xml:space="preserve">با توجه به سخنان صحابه </w:t>
      </w:r>
      <w:r w:rsidR="00B76004" w:rsidRPr="00DB11B4">
        <w:rPr>
          <w:rFonts w:cs="CTraditional Arabic" w:hint="cs"/>
          <w:rtl/>
        </w:rPr>
        <w:t>ش</w:t>
      </w:r>
      <w:r w:rsidRPr="00DB11B4">
        <w:rPr>
          <w:rFonts w:hint="cs"/>
          <w:rtl/>
        </w:rPr>
        <w:t>، اهل عراق متهم به قتل حسین</w:t>
      </w:r>
      <w:r w:rsidR="00FA0E0D">
        <w:rPr>
          <w:rFonts w:hint="cs"/>
          <w:rtl/>
        </w:rPr>
        <w:t xml:space="preserve"> </w:t>
      </w:r>
      <w:r w:rsidR="00A2281B" w:rsidRPr="00DB11B4">
        <w:rPr>
          <w:rFonts w:cs="CTraditional Arabic" w:hint="cs"/>
          <w:rtl/>
        </w:rPr>
        <w:t xml:space="preserve">س </w:t>
      </w:r>
      <w:r w:rsidRPr="00DB11B4">
        <w:rPr>
          <w:rFonts w:hint="cs"/>
          <w:rtl/>
        </w:rPr>
        <w:t>و مسئول آن هستند، ام سلمه</w:t>
      </w:r>
      <w:r w:rsidR="00FA0E0D">
        <w:rPr>
          <w:rFonts w:hint="cs"/>
          <w:rtl/>
        </w:rPr>
        <w:t xml:space="preserve"> </w:t>
      </w:r>
      <w:r w:rsidR="00A2281B" w:rsidRPr="00DB11B4">
        <w:rPr>
          <w:rFonts w:cs="CTraditional Arabic" w:hint="cs"/>
          <w:rtl/>
        </w:rPr>
        <w:t xml:space="preserve">س </w:t>
      </w:r>
      <w:r w:rsidRPr="00DB11B4">
        <w:rPr>
          <w:rFonts w:hint="cs"/>
          <w:rtl/>
        </w:rPr>
        <w:t>هنگامی که خبر شهادت حسین</w:t>
      </w:r>
      <w:r w:rsidR="00FA0E0D">
        <w:rPr>
          <w:rFonts w:hint="cs"/>
          <w:rtl/>
        </w:rPr>
        <w:t xml:space="preserve"> </w:t>
      </w:r>
      <w:r w:rsidR="00A2281B" w:rsidRPr="00DB11B4">
        <w:rPr>
          <w:rFonts w:cs="CTraditional Arabic" w:hint="cs"/>
          <w:rtl/>
        </w:rPr>
        <w:t xml:space="preserve">س </w:t>
      </w:r>
      <w:r w:rsidRPr="00DB11B4">
        <w:rPr>
          <w:rFonts w:hint="cs"/>
          <w:rtl/>
        </w:rPr>
        <w:t>به وی رسید، اهل عراق را نفرین نمود و گفت: «او را کشتند، خدا آنان را بکشد، او را فریب دادند و تنهایش گذاشتند، خدا لعنتشان کند»</w:t>
      </w:r>
      <w:r w:rsidRPr="00DB11B4">
        <w:rPr>
          <w:vertAlign w:val="superscript"/>
          <w:rtl/>
        </w:rPr>
        <w:footnoteReference w:id="484"/>
      </w:r>
      <w:r w:rsidR="00FA0E0D">
        <w:rPr>
          <w:rFonts w:hint="cs"/>
          <w:rtl/>
        </w:rPr>
        <w:t>.</w:t>
      </w:r>
    </w:p>
    <w:p w:rsidR="002B084B" w:rsidRPr="00DB11B4" w:rsidRDefault="002B084B" w:rsidP="00DB11B4">
      <w:pPr>
        <w:pStyle w:val="a5"/>
        <w:rPr>
          <w:rtl/>
        </w:rPr>
      </w:pPr>
      <w:r w:rsidRPr="00DB11B4">
        <w:rPr>
          <w:rFonts w:hint="cs"/>
          <w:rtl/>
        </w:rPr>
        <w:t>هنگامی که گروهی از عراقی</w:t>
      </w:r>
      <w:r w:rsidR="00192066" w:rsidRPr="00DB11B4">
        <w:rPr>
          <w:rFonts w:hint="eastAsia"/>
          <w:rtl/>
        </w:rPr>
        <w:t>‌</w:t>
      </w:r>
      <w:r w:rsidRPr="00DB11B4">
        <w:rPr>
          <w:rFonts w:hint="cs"/>
          <w:rtl/>
        </w:rPr>
        <w:t>ها از ا</w:t>
      </w:r>
      <w:r w:rsidR="00192066" w:rsidRPr="00DB11B4">
        <w:rPr>
          <w:rFonts w:hint="cs"/>
          <w:rtl/>
        </w:rPr>
        <w:t>ب</w:t>
      </w:r>
      <w:r w:rsidRPr="00DB11B4">
        <w:rPr>
          <w:rFonts w:hint="cs"/>
          <w:rtl/>
        </w:rPr>
        <w:t>ن عمر</w:t>
      </w:r>
      <w:r w:rsidR="00FA0E0D">
        <w:rPr>
          <w:rFonts w:hint="cs"/>
          <w:rtl/>
        </w:rPr>
        <w:t xml:space="preserve"> </w:t>
      </w:r>
      <w:r w:rsidR="00A2281B" w:rsidRPr="00DB11B4">
        <w:rPr>
          <w:rStyle w:val="FootnoteReference"/>
          <w:rFonts w:cs="CTraditional Arabic" w:hint="cs"/>
          <w:szCs w:val="28"/>
          <w:vertAlign w:val="baseline"/>
          <w:rtl/>
        </w:rPr>
        <w:t xml:space="preserve">س </w:t>
      </w:r>
      <w:r w:rsidRPr="00DB11B4">
        <w:rPr>
          <w:rFonts w:hint="cs"/>
          <w:rtl/>
        </w:rPr>
        <w:t>در مورد خون پشه در حالت احرام سوال کردند، گفت: «من از شما اهل عراق متعجب هستم پسر دختر رسول خدا</w:t>
      </w:r>
      <w:r w:rsidR="00A2281B" w:rsidRPr="00DB11B4">
        <w:rPr>
          <w:rStyle w:val="FootnoteReference"/>
          <w:rFonts w:cs="CTraditional Arabic" w:hint="cs"/>
          <w:szCs w:val="28"/>
          <w:vertAlign w:val="baseline"/>
          <w:rtl/>
        </w:rPr>
        <w:t xml:space="preserve"> ص </w:t>
      </w:r>
      <w:r w:rsidRPr="00DB11B4">
        <w:rPr>
          <w:rFonts w:hint="cs"/>
          <w:rtl/>
        </w:rPr>
        <w:t>را کشتید و از خون پشه سوال می</w:t>
      </w:r>
      <w:r w:rsidR="00192066" w:rsidRPr="00DB11B4">
        <w:rPr>
          <w:rFonts w:hint="eastAsia"/>
          <w:rtl/>
        </w:rPr>
        <w:t>‌</w:t>
      </w:r>
      <w:r w:rsidRPr="00DB11B4">
        <w:rPr>
          <w:rFonts w:hint="cs"/>
          <w:rtl/>
        </w:rPr>
        <w:t>کنید؟»</w:t>
      </w:r>
      <w:r w:rsidRPr="00DB11B4">
        <w:rPr>
          <w:vertAlign w:val="superscript"/>
          <w:rtl/>
        </w:rPr>
        <w:footnoteReference w:id="485"/>
      </w:r>
      <w:r w:rsidR="00FA0E0D">
        <w:rPr>
          <w:rFonts w:hint="cs"/>
          <w:rtl/>
        </w:rPr>
        <w:t>.</w:t>
      </w:r>
    </w:p>
    <w:p w:rsidR="002B084B" w:rsidRPr="00DB11B4" w:rsidRDefault="002B084B" w:rsidP="00DB11B4">
      <w:pPr>
        <w:pStyle w:val="a5"/>
        <w:rPr>
          <w:rtl/>
        </w:rPr>
      </w:pPr>
      <w:r w:rsidRPr="00DB11B4">
        <w:rPr>
          <w:rFonts w:hint="cs"/>
          <w:rtl/>
        </w:rPr>
        <w:t>خطبه</w:t>
      </w:r>
      <w:r w:rsidR="009B2FC1">
        <w:rPr>
          <w:rFonts w:hint="cs"/>
          <w:rtl/>
        </w:rPr>
        <w:t xml:space="preserve">‌ای </w:t>
      </w:r>
      <w:r w:rsidRPr="00DB11B4">
        <w:rPr>
          <w:rFonts w:hint="cs"/>
          <w:rtl/>
        </w:rPr>
        <w:t>که سلیمان بن صرد</w:t>
      </w:r>
      <w:r w:rsidR="00FA0E0D">
        <w:rPr>
          <w:rFonts w:hint="cs"/>
          <w:rtl/>
        </w:rPr>
        <w:t xml:space="preserve"> </w:t>
      </w:r>
      <w:r w:rsidR="00A2281B" w:rsidRPr="00DB11B4">
        <w:rPr>
          <w:rStyle w:val="FootnoteReference"/>
          <w:rFonts w:cs="CTraditional Arabic" w:hint="cs"/>
          <w:szCs w:val="28"/>
          <w:vertAlign w:val="baseline"/>
          <w:rtl/>
        </w:rPr>
        <w:t xml:space="preserve">س </w:t>
      </w:r>
      <w:r w:rsidRPr="00DB11B4">
        <w:rPr>
          <w:rFonts w:hint="cs"/>
          <w:rtl/>
        </w:rPr>
        <w:t>ایراد نمود و در آن اعتراف کرد که اهل کوفه مسببان اصلی قتل حسین</w:t>
      </w:r>
      <w:r w:rsidR="00FA0E0D">
        <w:rPr>
          <w:rFonts w:hint="cs"/>
          <w:rtl/>
        </w:rPr>
        <w:t xml:space="preserve"> </w:t>
      </w:r>
      <w:r w:rsidR="00A2281B" w:rsidRPr="00DB11B4">
        <w:rPr>
          <w:rStyle w:val="FootnoteReference"/>
          <w:rFonts w:cs="CTraditional Arabic" w:hint="cs"/>
          <w:szCs w:val="28"/>
          <w:vertAlign w:val="baseline"/>
          <w:rtl/>
        </w:rPr>
        <w:t xml:space="preserve">س </w:t>
      </w:r>
      <w:r w:rsidRPr="00DB11B4">
        <w:rPr>
          <w:rFonts w:hint="cs"/>
          <w:rtl/>
        </w:rPr>
        <w:t>هستند، گویای مسئولیت عظیمی است که اهل کوفه در مورد قتل حسین</w:t>
      </w:r>
      <w:r w:rsidR="00FA0E0D">
        <w:rPr>
          <w:rFonts w:hint="cs"/>
          <w:rtl/>
        </w:rPr>
        <w:t xml:space="preserve"> </w:t>
      </w:r>
      <w:r w:rsidR="00A2281B" w:rsidRPr="00DB11B4">
        <w:rPr>
          <w:rStyle w:val="FootnoteReference"/>
          <w:rFonts w:cs="CTraditional Arabic" w:hint="cs"/>
          <w:szCs w:val="28"/>
          <w:vertAlign w:val="baseline"/>
          <w:rtl/>
        </w:rPr>
        <w:t xml:space="preserve">س </w:t>
      </w:r>
      <w:r w:rsidRPr="00DB11B4">
        <w:rPr>
          <w:rFonts w:hint="cs"/>
          <w:rtl/>
        </w:rPr>
        <w:t>به دوش دارند</w:t>
      </w:r>
      <w:r w:rsidRPr="00DB11B4">
        <w:rPr>
          <w:vertAlign w:val="superscript"/>
          <w:rtl/>
        </w:rPr>
        <w:footnoteReference w:id="486"/>
      </w:r>
      <w:r w:rsidRPr="00DB11B4">
        <w:rPr>
          <w:rFonts w:hint="cs"/>
          <w:rtl/>
        </w:rPr>
        <w:t>.</w:t>
      </w:r>
    </w:p>
    <w:p w:rsidR="002B084B" w:rsidRPr="00DB11B4" w:rsidRDefault="002B084B" w:rsidP="00FA0E0D">
      <w:pPr>
        <w:pStyle w:val="a5"/>
        <w:rPr>
          <w:rtl/>
        </w:rPr>
      </w:pPr>
      <w:r w:rsidRPr="00DB11B4">
        <w:rPr>
          <w:rFonts w:hint="cs"/>
          <w:rtl/>
        </w:rPr>
        <w:t>عبدالمنعم ماجد کوشیده است که کوفی</w:t>
      </w:r>
      <w:r w:rsidR="005838A5" w:rsidRPr="00DB11B4">
        <w:rPr>
          <w:rFonts w:hint="cs"/>
          <w:rtl/>
        </w:rPr>
        <w:t>‌</w:t>
      </w:r>
      <w:r w:rsidRPr="00DB11B4">
        <w:rPr>
          <w:rFonts w:hint="cs"/>
          <w:rtl/>
        </w:rPr>
        <w:t>های فرصت طلب و بی</w:t>
      </w:r>
      <w:r w:rsidR="005838A5" w:rsidRPr="00DB11B4">
        <w:rPr>
          <w:rFonts w:hint="cs"/>
          <w:rtl/>
        </w:rPr>
        <w:t>‌</w:t>
      </w:r>
      <w:r w:rsidRPr="00DB11B4">
        <w:rPr>
          <w:rFonts w:hint="cs"/>
          <w:rtl/>
        </w:rPr>
        <w:t>خاصیت را از قتل حسین</w:t>
      </w:r>
      <w:r w:rsidR="00FA0E0D">
        <w:rPr>
          <w:rFonts w:hint="cs"/>
          <w:rtl/>
        </w:rPr>
        <w:t xml:space="preserve"> </w:t>
      </w:r>
      <w:r w:rsidR="00A2281B" w:rsidRPr="00DB11B4">
        <w:rPr>
          <w:rFonts w:cs="CTraditional Arabic" w:hint="cs"/>
          <w:rtl/>
        </w:rPr>
        <w:t xml:space="preserve">س </w:t>
      </w:r>
      <w:r w:rsidRPr="00DB11B4">
        <w:rPr>
          <w:rFonts w:hint="cs"/>
          <w:rtl/>
        </w:rPr>
        <w:t>تبرئه کند، او می</w:t>
      </w:r>
      <w:r w:rsidR="005838A5" w:rsidRPr="00DB11B4">
        <w:rPr>
          <w:rFonts w:hint="cs"/>
          <w:rtl/>
        </w:rPr>
        <w:t>‌</w:t>
      </w:r>
      <w:r w:rsidRPr="00DB11B4">
        <w:rPr>
          <w:rFonts w:hint="cs"/>
          <w:rtl/>
        </w:rPr>
        <w:t>گوید: «اهل کوفه به خاطر عدم رضایت و نصرت حس</w:t>
      </w:r>
      <w:r w:rsidR="00C90F7A" w:rsidRPr="00DB11B4">
        <w:rPr>
          <w:rFonts w:hint="cs"/>
          <w:rtl/>
        </w:rPr>
        <w:t>ی</w:t>
      </w:r>
      <w:r w:rsidRPr="00DB11B4">
        <w:rPr>
          <w:rFonts w:hint="cs"/>
          <w:rtl/>
        </w:rPr>
        <w:t xml:space="preserve">ن </w:t>
      </w:r>
      <w:r w:rsidR="00C90F7A" w:rsidRPr="00DB11B4">
        <w:rPr>
          <w:rFonts w:hint="cs"/>
          <w:rtl/>
        </w:rPr>
        <w:t xml:space="preserve">مورد </w:t>
      </w:r>
      <w:r w:rsidRPr="00DB11B4">
        <w:rPr>
          <w:rFonts w:hint="cs"/>
          <w:rtl/>
        </w:rPr>
        <w:t>ملامت نیستند؛ زیرا در برابر قدرت قوی حکومت اموی کاری از دست آنان ساخته نبود»</w:t>
      </w:r>
      <w:r w:rsidRPr="00DB11B4">
        <w:rPr>
          <w:vertAlign w:val="superscript"/>
          <w:rtl/>
        </w:rPr>
        <w:footnoteReference w:id="487"/>
      </w:r>
      <w:r w:rsidR="00FA0E0D">
        <w:rPr>
          <w:rFonts w:hint="cs"/>
          <w:rtl/>
        </w:rPr>
        <w:t>.</w:t>
      </w:r>
    </w:p>
    <w:p w:rsidR="00811B7E" w:rsidRPr="00DB11B4" w:rsidRDefault="00811B7E" w:rsidP="00DB11B4">
      <w:pPr>
        <w:pStyle w:val="a5"/>
        <w:rPr>
          <w:rtl/>
        </w:rPr>
      </w:pPr>
      <w:r w:rsidRPr="00DB11B4">
        <w:rPr>
          <w:rFonts w:hint="cs"/>
          <w:rtl/>
        </w:rPr>
        <w:t>چگونه می</w:t>
      </w:r>
      <w:r w:rsidR="005838A5" w:rsidRPr="00DB11B4">
        <w:rPr>
          <w:rFonts w:hint="cs"/>
          <w:rtl/>
        </w:rPr>
        <w:t>‌</w:t>
      </w:r>
      <w:r w:rsidRPr="00DB11B4">
        <w:rPr>
          <w:rFonts w:hint="cs"/>
          <w:rtl/>
        </w:rPr>
        <w:t>توان این را پذیرفت در حالی که اهل کوفه با خود عهد کرده بودند که حسین</w:t>
      </w:r>
      <w:r w:rsidR="00FA0E0D">
        <w:rPr>
          <w:rFonts w:hint="cs"/>
          <w:rtl/>
        </w:rPr>
        <w:t xml:space="preserve"> </w:t>
      </w:r>
      <w:r w:rsidR="00A2281B" w:rsidRPr="00DB11B4">
        <w:rPr>
          <w:rFonts w:cs="CTraditional Arabic" w:hint="cs"/>
          <w:rtl/>
        </w:rPr>
        <w:t xml:space="preserve">س </w:t>
      </w:r>
      <w:r w:rsidRPr="00DB11B4">
        <w:rPr>
          <w:rFonts w:hint="cs"/>
          <w:rtl/>
        </w:rPr>
        <w:t>را یاری و حمایت کنند، و هنگامی که حسین</w:t>
      </w:r>
      <w:r w:rsidR="00FA0E0D">
        <w:rPr>
          <w:rFonts w:hint="cs"/>
          <w:rtl/>
        </w:rPr>
        <w:t xml:space="preserve"> </w:t>
      </w:r>
      <w:r w:rsidR="00A2281B" w:rsidRPr="00DB11B4">
        <w:rPr>
          <w:rFonts w:cs="CTraditional Arabic" w:hint="cs"/>
          <w:rtl/>
        </w:rPr>
        <w:t xml:space="preserve">س </w:t>
      </w:r>
      <w:r w:rsidRPr="00DB11B4">
        <w:rPr>
          <w:rFonts w:hint="cs"/>
          <w:rtl/>
        </w:rPr>
        <w:t>آمد بی</w:t>
      </w:r>
      <w:r w:rsidR="00045136" w:rsidRPr="00DB11B4">
        <w:rPr>
          <w:rFonts w:hint="cs"/>
          <w:rtl/>
        </w:rPr>
        <w:t>‌</w:t>
      </w:r>
      <w:r w:rsidRPr="00DB11B4">
        <w:rPr>
          <w:rFonts w:hint="cs"/>
          <w:rtl/>
        </w:rPr>
        <w:t>تفاوت نگریستند و اشک ریختند، آن گونه که فرزدق شاعر به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گفت: دل</w:t>
      </w:r>
      <w:r w:rsidR="00045136" w:rsidRPr="00DB11B4">
        <w:rPr>
          <w:rFonts w:hint="cs"/>
          <w:rtl/>
        </w:rPr>
        <w:t>‌</w:t>
      </w:r>
      <w:r w:rsidRPr="00DB11B4">
        <w:rPr>
          <w:rFonts w:hint="cs"/>
          <w:rtl/>
        </w:rPr>
        <w:t>های مردم با تو و شمشیرهایشان علیه توست</w:t>
      </w:r>
      <w:r w:rsidRPr="00DB11B4">
        <w:rPr>
          <w:vertAlign w:val="superscript"/>
          <w:rtl/>
        </w:rPr>
        <w:footnoteReference w:id="488"/>
      </w:r>
      <w:r w:rsidRPr="00DB11B4">
        <w:rPr>
          <w:rFonts w:hint="cs"/>
          <w:rtl/>
        </w:rPr>
        <w:t>.</w:t>
      </w:r>
    </w:p>
    <w:p w:rsidR="00811B7E" w:rsidRPr="00DB11B4" w:rsidRDefault="00811B7E" w:rsidP="00DB11B4">
      <w:pPr>
        <w:pStyle w:val="a5"/>
        <w:rPr>
          <w:rtl/>
        </w:rPr>
      </w:pPr>
      <w:r w:rsidRPr="00DB11B4">
        <w:rPr>
          <w:rFonts w:hint="cs"/>
          <w:rtl/>
        </w:rPr>
        <w:t>اهل عراق به پدر حسین</w:t>
      </w:r>
      <w:r w:rsidR="00FA0E0D">
        <w:rPr>
          <w:rFonts w:hint="cs"/>
          <w:rtl/>
        </w:rPr>
        <w:t xml:space="preserve"> </w:t>
      </w:r>
      <w:r w:rsidR="00A2281B" w:rsidRPr="00DB11B4">
        <w:rPr>
          <w:rFonts w:cs="CTraditional Arabic" w:hint="cs"/>
          <w:rtl/>
        </w:rPr>
        <w:t xml:space="preserve">س </w:t>
      </w:r>
      <w:r w:rsidRPr="00DB11B4">
        <w:rPr>
          <w:rFonts w:hint="cs"/>
          <w:rtl/>
        </w:rPr>
        <w:t>که بیعت او را به گردن داشتند، سودی نبخشیدند، با آن که قطعا قدر و منزلت او نزد اهل عراق بیشتر از حسین</w:t>
      </w:r>
      <w:r w:rsidR="00FA0E0D">
        <w:rPr>
          <w:rFonts w:hint="cs"/>
          <w:rtl/>
        </w:rPr>
        <w:t xml:space="preserve"> </w:t>
      </w:r>
      <w:r w:rsidR="00A2281B" w:rsidRPr="00DB11B4">
        <w:rPr>
          <w:rFonts w:cs="CTraditional Arabic" w:hint="cs"/>
          <w:rtl/>
        </w:rPr>
        <w:t xml:space="preserve">س </w:t>
      </w:r>
      <w:r w:rsidRPr="00DB11B4">
        <w:rPr>
          <w:rFonts w:hint="cs"/>
          <w:rtl/>
        </w:rPr>
        <w:t>بود.</w:t>
      </w:r>
    </w:p>
    <w:p w:rsidR="002E7EED" w:rsidRPr="00DB11B4" w:rsidRDefault="00811B7E" w:rsidP="00DB11B4">
      <w:pPr>
        <w:pStyle w:val="a5"/>
        <w:rPr>
          <w:rtl/>
        </w:rPr>
      </w:pPr>
      <w:r w:rsidRPr="00DB11B4">
        <w:rPr>
          <w:rFonts w:hint="cs"/>
          <w:rtl/>
        </w:rPr>
        <w:t xml:space="preserve">اما هنوز با حسین بیعتی نداشتند، عمال و کارگزاران </w:t>
      </w:r>
      <w:r w:rsidR="002E7EED" w:rsidRPr="00DB11B4">
        <w:rPr>
          <w:rFonts w:hint="cs"/>
          <w:rtl/>
        </w:rPr>
        <w:t>حکومت اموی هم چنان در عراق حضور داشتند، حسین</w:t>
      </w:r>
      <w:r w:rsidR="00FA0E0D">
        <w:rPr>
          <w:rFonts w:hint="cs"/>
          <w:rtl/>
        </w:rPr>
        <w:t xml:space="preserve"> </w:t>
      </w:r>
      <w:r w:rsidR="00A2281B" w:rsidRPr="00DB11B4">
        <w:rPr>
          <w:rFonts w:cs="CTraditional Arabic" w:hint="cs"/>
          <w:rtl/>
        </w:rPr>
        <w:t xml:space="preserve">س </w:t>
      </w:r>
      <w:r w:rsidR="002E7EED" w:rsidRPr="00DB11B4">
        <w:rPr>
          <w:rFonts w:hint="cs"/>
          <w:rtl/>
        </w:rPr>
        <w:t>فریب نامه</w:t>
      </w:r>
      <w:r w:rsidR="00620312" w:rsidRPr="00DB11B4">
        <w:rPr>
          <w:rFonts w:hint="cs"/>
          <w:rtl/>
        </w:rPr>
        <w:t>‌</w:t>
      </w:r>
      <w:r w:rsidR="002E7EED" w:rsidRPr="00DB11B4">
        <w:rPr>
          <w:rFonts w:hint="cs"/>
          <w:rtl/>
        </w:rPr>
        <w:t>هایی را خورد که مردمی فتنه</w:t>
      </w:r>
      <w:r w:rsidR="00620312" w:rsidRPr="00DB11B4">
        <w:rPr>
          <w:rFonts w:hint="cs"/>
          <w:rtl/>
        </w:rPr>
        <w:t>‌</w:t>
      </w:r>
      <w:r w:rsidR="002E7EED" w:rsidRPr="00DB11B4">
        <w:rPr>
          <w:rFonts w:hint="cs"/>
          <w:rtl/>
        </w:rPr>
        <w:t>انگیز و شرارت</w:t>
      </w:r>
      <w:r w:rsidR="00620312" w:rsidRPr="00DB11B4">
        <w:rPr>
          <w:rFonts w:hint="cs"/>
          <w:rtl/>
        </w:rPr>
        <w:t>‌</w:t>
      </w:r>
      <w:r w:rsidR="002E7EED" w:rsidRPr="00DB11B4">
        <w:rPr>
          <w:rFonts w:hint="cs"/>
          <w:rtl/>
        </w:rPr>
        <w:t>پیشه به او نوشته بودند، او نیز اهل و اولادش را برداشت و به کوفه رفت، و کسانی که با ایشان جنگیدند فقط اهل عراق بودند</w:t>
      </w:r>
      <w:r w:rsidR="002E7EED" w:rsidRPr="00DB11B4">
        <w:rPr>
          <w:vertAlign w:val="superscript"/>
          <w:rtl/>
        </w:rPr>
        <w:footnoteReference w:id="489"/>
      </w:r>
      <w:r w:rsidR="002E7EED" w:rsidRPr="00DB11B4">
        <w:rPr>
          <w:rFonts w:hint="cs"/>
          <w:rtl/>
        </w:rPr>
        <w:t>.</w:t>
      </w:r>
    </w:p>
    <w:p w:rsidR="002E7EED" w:rsidRPr="00DB11B4" w:rsidRDefault="002E7EED" w:rsidP="00DB11B4">
      <w:pPr>
        <w:pStyle w:val="a5"/>
        <w:rPr>
          <w:rtl/>
        </w:rPr>
      </w:pPr>
      <w:r w:rsidRPr="00DB11B4">
        <w:rPr>
          <w:rFonts w:hint="cs"/>
          <w:rtl/>
        </w:rPr>
        <w:t>محمدکرد علی مسئولیت قتل حسین</w:t>
      </w:r>
      <w:r w:rsidR="00FA0E0D">
        <w:rPr>
          <w:rFonts w:hint="cs"/>
          <w:rtl/>
        </w:rPr>
        <w:t xml:space="preserve"> </w:t>
      </w:r>
      <w:r w:rsidR="00A2281B" w:rsidRPr="00DB11B4">
        <w:rPr>
          <w:rFonts w:cs="CTraditional Arabic" w:hint="cs"/>
          <w:rtl/>
        </w:rPr>
        <w:t xml:space="preserve">س </w:t>
      </w:r>
      <w:r w:rsidRPr="00DB11B4">
        <w:rPr>
          <w:rFonts w:hint="cs"/>
          <w:rtl/>
        </w:rPr>
        <w:t>را به گردن اهل کوفه انداخته است، او می</w:t>
      </w:r>
      <w:r w:rsidR="00620312" w:rsidRPr="00DB11B4">
        <w:rPr>
          <w:rFonts w:hint="cs"/>
          <w:rtl/>
        </w:rPr>
        <w:t>‌</w:t>
      </w:r>
      <w:r w:rsidRPr="00DB11B4">
        <w:rPr>
          <w:rFonts w:hint="cs"/>
          <w:rtl/>
        </w:rPr>
        <w:t>گوید:</w:t>
      </w:r>
    </w:p>
    <w:p w:rsidR="00811B7E" w:rsidRPr="00DB11B4" w:rsidRDefault="002E7EED" w:rsidP="00DB11B4">
      <w:pPr>
        <w:pStyle w:val="a5"/>
        <w:rPr>
          <w:rtl/>
        </w:rPr>
      </w:pPr>
      <w:r w:rsidRPr="00DB11B4">
        <w:rPr>
          <w:rFonts w:hint="cs"/>
          <w:rtl/>
        </w:rPr>
        <w:t>«اهل کوفه که پیش از آن علی و پسرش حسن را بی</w:t>
      </w:r>
      <w:r w:rsidR="00620312" w:rsidRPr="00DB11B4">
        <w:rPr>
          <w:rFonts w:hint="cs"/>
          <w:rtl/>
        </w:rPr>
        <w:t>‌</w:t>
      </w:r>
      <w:r w:rsidRPr="00DB11B4">
        <w:rPr>
          <w:rFonts w:hint="cs"/>
          <w:rtl/>
        </w:rPr>
        <w:t>یار و مددگار رها کرده بودند، باری دیگر حسین را نیز وسوسه کردند که به کوفه برود و به او قول همکاری و حمایت دادند تا حکومت را از یزید بگیرد، حسین فریب خورد، هنگامی که به کربلا رسید، به او خیانت کردند...»</w:t>
      </w:r>
      <w:r w:rsidRPr="00DB11B4">
        <w:rPr>
          <w:vertAlign w:val="superscript"/>
          <w:rtl/>
        </w:rPr>
        <w:footnoteReference w:id="490"/>
      </w:r>
      <w:r w:rsidRPr="00DB11B4">
        <w:rPr>
          <w:rFonts w:hint="cs"/>
          <w:rtl/>
        </w:rPr>
        <w:t>.</w:t>
      </w:r>
    </w:p>
    <w:p w:rsidR="002E7EED" w:rsidRPr="00DB11B4" w:rsidRDefault="002E7EED" w:rsidP="00DB11B4">
      <w:pPr>
        <w:pStyle w:val="a5"/>
        <w:rPr>
          <w:rtl/>
        </w:rPr>
      </w:pPr>
      <w:r w:rsidRPr="00DB11B4">
        <w:rPr>
          <w:rFonts w:hint="cs"/>
          <w:rtl/>
        </w:rPr>
        <w:t>دربارهی رفتار و تعامل ناجوانمردانه‌ی اهل کوفه با حسین</w:t>
      </w:r>
      <w:r w:rsidR="00FA0E0D">
        <w:rPr>
          <w:rFonts w:hint="cs"/>
          <w:rtl/>
        </w:rPr>
        <w:t xml:space="preserve"> </w:t>
      </w:r>
      <w:r w:rsidR="00A2281B" w:rsidRPr="00DB11B4">
        <w:rPr>
          <w:rFonts w:cs="CTraditional Arabic" w:hint="cs"/>
          <w:rtl/>
        </w:rPr>
        <w:t xml:space="preserve">س </w:t>
      </w:r>
      <w:r w:rsidRPr="00DB11B4">
        <w:rPr>
          <w:rFonts w:hint="cs"/>
          <w:rtl/>
        </w:rPr>
        <w:t>که منجر به قتل وی گردید، صادق</w:t>
      </w:r>
      <w:r w:rsidR="00651A8A" w:rsidRPr="00DB11B4">
        <w:rPr>
          <w:rFonts w:hint="cs"/>
          <w:rtl/>
        </w:rPr>
        <w:t>‌</w:t>
      </w:r>
      <w:r w:rsidRPr="00DB11B4">
        <w:rPr>
          <w:rFonts w:hint="cs"/>
          <w:rtl/>
        </w:rPr>
        <w:t xml:space="preserve">تر از گواهی </w:t>
      </w:r>
      <w:r w:rsidR="00427730" w:rsidRPr="00DB11B4">
        <w:rPr>
          <w:rFonts w:hint="cs"/>
          <w:rtl/>
        </w:rPr>
        <w:t>بغد</w:t>
      </w:r>
      <w:r w:rsidR="00C90F7A" w:rsidRPr="00DB11B4">
        <w:rPr>
          <w:rFonts w:hint="cs"/>
          <w:rtl/>
        </w:rPr>
        <w:t>ا</w:t>
      </w:r>
      <w:r w:rsidR="00427730" w:rsidRPr="00DB11B4">
        <w:rPr>
          <w:rFonts w:hint="cs"/>
          <w:rtl/>
        </w:rPr>
        <w:t>دی که در مورد غالیان کوفه ثبت کرده است گواهی دیگری نیست، او می</w:t>
      </w:r>
      <w:r w:rsidR="008A741F" w:rsidRPr="00DB11B4">
        <w:rPr>
          <w:rFonts w:hint="cs"/>
          <w:rtl/>
        </w:rPr>
        <w:t>‌</w:t>
      </w:r>
      <w:r w:rsidR="00427730" w:rsidRPr="00DB11B4">
        <w:rPr>
          <w:rFonts w:hint="cs"/>
          <w:rtl/>
        </w:rPr>
        <w:t>گوید: کوفی</w:t>
      </w:r>
      <w:r w:rsidR="008A741F" w:rsidRPr="00DB11B4">
        <w:rPr>
          <w:rFonts w:hint="cs"/>
          <w:rtl/>
        </w:rPr>
        <w:t>‌</w:t>
      </w:r>
      <w:r w:rsidR="00427730" w:rsidRPr="00DB11B4">
        <w:rPr>
          <w:rFonts w:hint="cs"/>
          <w:rtl/>
        </w:rPr>
        <w:t>ها در بخل و خیانت مثل شده</w:t>
      </w:r>
      <w:r w:rsidR="001F30FE">
        <w:rPr>
          <w:rFonts w:hint="cs"/>
          <w:rtl/>
        </w:rPr>
        <w:t>‌اند</w:t>
      </w:r>
      <w:r w:rsidR="00427730" w:rsidRPr="00DB11B4">
        <w:rPr>
          <w:rFonts w:hint="cs"/>
          <w:rtl/>
        </w:rPr>
        <w:t>، مثلا می</w:t>
      </w:r>
      <w:r w:rsidR="008A741F" w:rsidRPr="00DB11B4">
        <w:rPr>
          <w:rFonts w:hint="cs"/>
          <w:rtl/>
        </w:rPr>
        <w:t>‌</w:t>
      </w:r>
      <w:r w:rsidR="00427730" w:rsidRPr="00DB11B4">
        <w:rPr>
          <w:rFonts w:hint="cs"/>
          <w:rtl/>
        </w:rPr>
        <w:t>گویند: بخیل</w:t>
      </w:r>
      <w:r w:rsidR="00B923FB" w:rsidRPr="00DB11B4">
        <w:rPr>
          <w:rFonts w:hint="cs"/>
          <w:rtl/>
        </w:rPr>
        <w:t>‌</w:t>
      </w:r>
      <w:r w:rsidR="008A741F" w:rsidRPr="00DB11B4">
        <w:rPr>
          <w:rFonts w:hint="cs"/>
          <w:rtl/>
        </w:rPr>
        <w:t>تر از کوفی‌ها، خائن‌تر از کوف</w:t>
      </w:r>
      <w:r w:rsidR="00427730" w:rsidRPr="00DB11B4">
        <w:rPr>
          <w:rFonts w:hint="cs"/>
          <w:rtl/>
        </w:rPr>
        <w:t>ی</w:t>
      </w:r>
      <w:r w:rsidR="008A741F" w:rsidRPr="00DB11B4">
        <w:rPr>
          <w:rFonts w:hint="cs"/>
          <w:rtl/>
        </w:rPr>
        <w:t>‌</w:t>
      </w:r>
      <w:r w:rsidR="00427730" w:rsidRPr="00DB11B4">
        <w:rPr>
          <w:rFonts w:hint="cs"/>
          <w:rtl/>
        </w:rPr>
        <w:t>ها، خیانت آنان در سه مورد مشهور است:</w:t>
      </w:r>
    </w:p>
    <w:p w:rsidR="00427730" w:rsidRPr="00DB11B4" w:rsidRDefault="00427730" w:rsidP="00DB11B4">
      <w:pPr>
        <w:pStyle w:val="a5"/>
      </w:pPr>
      <w:r w:rsidRPr="00DB11B4">
        <w:rPr>
          <w:rFonts w:hint="cs"/>
          <w:rtl/>
        </w:rPr>
        <w:t>پس از شهادت علی</w:t>
      </w:r>
      <w:r w:rsidR="00FA0E0D">
        <w:rPr>
          <w:rFonts w:hint="cs"/>
          <w:rtl/>
        </w:rPr>
        <w:t xml:space="preserve"> </w:t>
      </w:r>
      <w:r w:rsidR="00A2281B" w:rsidRPr="00DB11B4">
        <w:rPr>
          <w:rFonts w:cs="CTraditional Arabic" w:hint="cs"/>
          <w:rtl/>
        </w:rPr>
        <w:t xml:space="preserve">س </w:t>
      </w:r>
      <w:r w:rsidRPr="00DB11B4">
        <w:rPr>
          <w:rFonts w:hint="cs"/>
          <w:rtl/>
        </w:rPr>
        <w:t>با حسن بیعت کردند و در ساباط مداین به او خیانت کردن</w:t>
      </w:r>
      <w:r w:rsidR="00D92AE8" w:rsidRPr="00DB11B4">
        <w:rPr>
          <w:rFonts w:hint="cs"/>
          <w:rtl/>
        </w:rPr>
        <w:t>د و سنان جعفی او را با خنجر زد</w:t>
      </w:r>
      <w:r w:rsidRPr="00DB11B4">
        <w:rPr>
          <w:rFonts w:hint="cs"/>
          <w:rtl/>
        </w:rPr>
        <w:t>.</w:t>
      </w:r>
    </w:p>
    <w:p w:rsidR="00427730" w:rsidRPr="00DB11B4" w:rsidRDefault="00427730" w:rsidP="00DB11B4">
      <w:pPr>
        <w:pStyle w:val="a5"/>
      </w:pPr>
      <w:r w:rsidRPr="00DB11B4">
        <w:rPr>
          <w:rFonts w:hint="cs"/>
          <w:rtl/>
        </w:rPr>
        <w:t>به حسین</w:t>
      </w:r>
      <w:r w:rsidR="00FA0E0D">
        <w:rPr>
          <w:rFonts w:hint="cs"/>
          <w:rtl/>
        </w:rPr>
        <w:t xml:space="preserve"> </w:t>
      </w:r>
      <w:r w:rsidR="00A2281B" w:rsidRPr="00DB11B4">
        <w:rPr>
          <w:rFonts w:cs="CTraditional Arabic" w:hint="cs"/>
          <w:rtl/>
        </w:rPr>
        <w:t xml:space="preserve">س </w:t>
      </w:r>
      <w:r w:rsidRPr="00DB11B4">
        <w:rPr>
          <w:rFonts w:hint="cs"/>
          <w:rtl/>
        </w:rPr>
        <w:t>نامه نوشتند و او را به کوفه فراخواندند تا علیه یزید از او حم</w:t>
      </w:r>
      <w:r w:rsidR="00C90F7A" w:rsidRPr="00DB11B4">
        <w:rPr>
          <w:rFonts w:hint="cs"/>
          <w:rtl/>
        </w:rPr>
        <w:t>ایت کنند، او نیز فریب شان را خو</w:t>
      </w:r>
      <w:r w:rsidRPr="00DB11B4">
        <w:rPr>
          <w:rFonts w:hint="cs"/>
          <w:rtl/>
        </w:rPr>
        <w:t xml:space="preserve">رد و به کوفه رفت اما در کربلا به او خیانت کردند و با لشکر عبیدالله بن زیاد همدست شدند تا این </w:t>
      </w:r>
      <w:r w:rsidR="00E0645D" w:rsidRPr="00DB11B4">
        <w:rPr>
          <w:rFonts w:hint="cs"/>
          <w:rtl/>
        </w:rPr>
        <w:t xml:space="preserve">که </w:t>
      </w:r>
      <w:r w:rsidRPr="00DB11B4">
        <w:rPr>
          <w:rFonts w:hint="cs"/>
          <w:rtl/>
        </w:rPr>
        <w:t>حسین و بیشترین افراد اهل بیتش کشته شدند.</w:t>
      </w:r>
    </w:p>
    <w:p w:rsidR="00427730" w:rsidRPr="00DB11B4" w:rsidRDefault="00FA0E0D" w:rsidP="00FA0E0D">
      <w:pPr>
        <w:pStyle w:val="a5"/>
      </w:pPr>
      <w:r>
        <w:rPr>
          <w:rFonts w:hint="cs"/>
          <w:rtl/>
        </w:rPr>
        <w:t>خیانت</w:t>
      </w:r>
      <w:r>
        <w:rPr>
          <w:rFonts w:hint="eastAsia"/>
          <w:rtl/>
        </w:rPr>
        <w:t>‌</w:t>
      </w:r>
      <w:r w:rsidR="00427730" w:rsidRPr="00DB11B4">
        <w:rPr>
          <w:rFonts w:hint="cs"/>
          <w:rtl/>
        </w:rPr>
        <w:t>شان به زید بن علی بن الحسین که بیعت خود با او را شکستند و چون جنگ به اوج سختی خود رسید او را به دشمن سپردند</w:t>
      </w:r>
      <w:r w:rsidR="00427730" w:rsidRPr="00DB11B4">
        <w:rPr>
          <w:vertAlign w:val="superscript"/>
          <w:rtl/>
        </w:rPr>
        <w:footnoteReference w:id="491"/>
      </w:r>
      <w:r>
        <w:rPr>
          <w:rFonts w:hint="cs"/>
          <w:rtl/>
        </w:rPr>
        <w:t>.</w:t>
      </w:r>
    </w:p>
    <w:p w:rsidR="00427730" w:rsidRPr="00DB11B4" w:rsidRDefault="00427730" w:rsidP="00DB11B4">
      <w:pPr>
        <w:pStyle w:val="a5"/>
        <w:rPr>
          <w:rtl/>
        </w:rPr>
      </w:pPr>
      <w:r w:rsidRPr="00DB11B4">
        <w:rPr>
          <w:rFonts w:hint="cs"/>
          <w:rtl/>
        </w:rPr>
        <w:t xml:space="preserve">بسیاری از معاصرین اعم از </w:t>
      </w:r>
      <w:r w:rsidR="00C00C7B" w:rsidRPr="00DB11B4">
        <w:rPr>
          <w:rFonts w:hint="cs"/>
          <w:rtl/>
        </w:rPr>
        <w:t>سنی و شیعه ناجوانمردی مردم کوفه را یادآور شده</w:t>
      </w:r>
      <w:r w:rsidR="001F30FE">
        <w:rPr>
          <w:rFonts w:hint="cs"/>
          <w:rtl/>
        </w:rPr>
        <w:t>‌اند</w:t>
      </w:r>
      <w:r w:rsidR="00C00C7B" w:rsidRPr="00DB11B4">
        <w:rPr>
          <w:rFonts w:hint="cs"/>
          <w:rtl/>
        </w:rPr>
        <w:t xml:space="preserve"> و آنان را مسئول مستقیم قتل حسین</w:t>
      </w:r>
      <w:r w:rsidR="00FA0E0D">
        <w:rPr>
          <w:rFonts w:hint="cs"/>
          <w:rtl/>
        </w:rPr>
        <w:t xml:space="preserve"> </w:t>
      </w:r>
      <w:r w:rsidR="00A2281B" w:rsidRPr="00DB11B4">
        <w:rPr>
          <w:rFonts w:cs="CTraditional Arabic" w:hint="cs"/>
          <w:rtl/>
        </w:rPr>
        <w:t xml:space="preserve">س </w:t>
      </w:r>
      <w:r w:rsidR="00C00C7B" w:rsidRPr="00DB11B4">
        <w:rPr>
          <w:rFonts w:hint="cs"/>
          <w:rtl/>
        </w:rPr>
        <w:t>دانسته</w:t>
      </w:r>
      <w:r w:rsidR="001F30FE">
        <w:rPr>
          <w:rFonts w:hint="cs"/>
          <w:rtl/>
        </w:rPr>
        <w:t>‌اند</w:t>
      </w:r>
      <w:r w:rsidR="00C00C7B" w:rsidRPr="00DB11B4">
        <w:rPr>
          <w:rFonts w:hint="cs"/>
          <w:rtl/>
        </w:rPr>
        <w:t>، امثال:</w:t>
      </w:r>
    </w:p>
    <w:p w:rsidR="00C00C7B" w:rsidRPr="00FA0E0D" w:rsidRDefault="00C00C7B" w:rsidP="00FA0E0D">
      <w:pPr>
        <w:pStyle w:val="a6"/>
      </w:pPr>
      <w:r w:rsidRPr="00FA0E0D">
        <w:rPr>
          <w:rFonts w:hint="cs"/>
          <w:rtl/>
        </w:rPr>
        <w:t>کاظم احسایی نجفی</w:t>
      </w:r>
    </w:p>
    <w:p w:rsidR="00C00C7B" w:rsidRPr="00DB11B4" w:rsidRDefault="00210CEF" w:rsidP="00FA0E0D">
      <w:pPr>
        <w:pStyle w:val="a5"/>
      </w:pPr>
      <w:r w:rsidRPr="00DB11B4">
        <w:rPr>
          <w:rFonts w:hint="cs"/>
          <w:rtl/>
        </w:rPr>
        <w:t>می گوید: «س</w:t>
      </w:r>
      <w:r w:rsidR="00C00C7B" w:rsidRPr="00DB11B4">
        <w:rPr>
          <w:rFonts w:hint="cs"/>
          <w:rtl/>
        </w:rPr>
        <w:t xml:space="preserve">پاهی که به جنگ امام حسین </w:t>
      </w:r>
      <w:r w:rsidR="00B76004" w:rsidRPr="00DB11B4">
        <w:rPr>
          <w:rFonts w:cs="CTraditional Arabic" w:hint="cs"/>
          <w:rtl/>
        </w:rPr>
        <w:t>÷</w:t>
      </w:r>
      <w:r w:rsidR="00C00C7B" w:rsidRPr="00DB11B4">
        <w:rPr>
          <w:rFonts w:hint="cs"/>
          <w:rtl/>
        </w:rPr>
        <w:t xml:space="preserve"> رفت سه هزار نفر و همه از اهل کوفه بودند و در میان آنان کسی از شام، حجاز، هند، پاکستان، سودان، مصر و آفریقا نبود همه مردم کوفه و از قبایل مختلف آن بودند»</w:t>
      </w:r>
      <w:r w:rsidR="00C00C7B" w:rsidRPr="00DB11B4">
        <w:rPr>
          <w:vertAlign w:val="superscript"/>
          <w:rtl/>
        </w:rPr>
        <w:footnoteReference w:id="492"/>
      </w:r>
      <w:r w:rsidR="00FA0E0D">
        <w:rPr>
          <w:rFonts w:hint="cs"/>
          <w:rtl/>
        </w:rPr>
        <w:t>.</w:t>
      </w:r>
    </w:p>
    <w:p w:rsidR="00C00C7B" w:rsidRPr="00FA0E0D" w:rsidRDefault="00C00C7B" w:rsidP="00FA0E0D">
      <w:pPr>
        <w:pStyle w:val="a6"/>
      </w:pPr>
      <w:r w:rsidRPr="00FA0E0D">
        <w:rPr>
          <w:rFonts w:hint="cs"/>
          <w:rtl/>
        </w:rPr>
        <w:t>حسین کورانی</w:t>
      </w:r>
      <w:r w:rsidR="002248D6" w:rsidRPr="00FA0E0D">
        <w:rPr>
          <w:rFonts w:hint="cs"/>
          <w:rtl/>
        </w:rPr>
        <w:t xml:space="preserve"> </w:t>
      </w:r>
    </w:p>
    <w:p w:rsidR="00B61624" w:rsidRPr="00DB11B4" w:rsidRDefault="00C00C7B" w:rsidP="00FA0E0D">
      <w:pPr>
        <w:pStyle w:val="a5"/>
        <w:rPr>
          <w:rtl/>
        </w:rPr>
      </w:pPr>
      <w:r w:rsidRPr="00DB11B4">
        <w:rPr>
          <w:rFonts w:hint="cs"/>
          <w:rtl/>
        </w:rPr>
        <w:t>می</w:t>
      </w:r>
      <w:r w:rsidR="00E0645D" w:rsidRPr="00DB11B4">
        <w:rPr>
          <w:rFonts w:hint="cs"/>
          <w:rtl/>
        </w:rPr>
        <w:t>‌</w:t>
      </w:r>
      <w:r w:rsidRPr="00DB11B4">
        <w:rPr>
          <w:rFonts w:hint="cs"/>
          <w:rtl/>
        </w:rPr>
        <w:t>گوید: ت</w:t>
      </w:r>
      <w:r w:rsidR="00E0645D" w:rsidRPr="00DB11B4">
        <w:rPr>
          <w:rFonts w:hint="cs"/>
          <w:rtl/>
        </w:rPr>
        <w:t>نها</w:t>
      </w:r>
      <w:r w:rsidRPr="00DB11B4">
        <w:rPr>
          <w:rFonts w:hint="cs"/>
          <w:rtl/>
        </w:rPr>
        <w:t xml:space="preserve"> کوفه به کنار رفتن از امام حسین بسنده نکردند، بلکه در نتیجه‌ی بی</w:t>
      </w:r>
      <w:r w:rsidR="00E0645D" w:rsidRPr="00DB11B4">
        <w:rPr>
          <w:rFonts w:hint="cs"/>
          <w:rtl/>
        </w:rPr>
        <w:t>‌</w:t>
      </w:r>
      <w:r w:rsidRPr="00DB11B4">
        <w:rPr>
          <w:rFonts w:hint="cs"/>
          <w:rtl/>
        </w:rPr>
        <w:t xml:space="preserve">ثباتی شان به موضع سومی تبدیل شدند، یعنی این که به کربلا و برای جنگ با امام حسین </w:t>
      </w:r>
      <w:r w:rsidR="00B76004" w:rsidRPr="00DB11B4">
        <w:rPr>
          <w:rFonts w:cs="CTraditional Arabic" w:hint="cs"/>
          <w:rtl/>
        </w:rPr>
        <w:t>÷</w:t>
      </w:r>
      <w:r w:rsidRPr="00DB11B4">
        <w:rPr>
          <w:rFonts w:hint="cs"/>
          <w:rtl/>
        </w:rPr>
        <w:t xml:space="preserve"> شتافتند و در کربلا از خود صحنه</w:t>
      </w:r>
      <w:r w:rsidR="00210CEF" w:rsidRPr="00DB11B4">
        <w:rPr>
          <w:rFonts w:hint="cs"/>
          <w:rtl/>
        </w:rPr>
        <w:t>‌</w:t>
      </w:r>
      <w:r w:rsidRPr="00DB11B4">
        <w:rPr>
          <w:rFonts w:hint="cs"/>
          <w:rtl/>
        </w:rPr>
        <w:t>هایی را ثبت کردند که موجب رضایت شیطان و خشم و غضب رحمان می</w:t>
      </w:r>
      <w:r w:rsidR="00210CEF" w:rsidRPr="00DB11B4">
        <w:rPr>
          <w:rFonts w:hint="cs"/>
          <w:rtl/>
        </w:rPr>
        <w:t>‌</w:t>
      </w:r>
      <w:r w:rsidRPr="00DB11B4">
        <w:rPr>
          <w:rFonts w:hint="cs"/>
          <w:rtl/>
        </w:rPr>
        <w:t>باشد»</w:t>
      </w:r>
      <w:r w:rsidRPr="00DB11B4">
        <w:rPr>
          <w:vertAlign w:val="superscript"/>
          <w:rtl/>
        </w:rPr>
        <w:footnoteReference w:id="493"/>
      </w:r>
      <w:r w:rsidR="00FA0E0D">
        <w:rPr>
          <w:rFonts w:hint="cs"/>
          <w:rtl/>
        </w:rPr>
        <w:t>.</w:t>
      </w:r>
    </w:p>
    <w:p w:rsidR="00B61624" w:rsidRPr="00DB11B4" w:rsidRDefault="00B61624" w:rsidP="00DB11B4">
      <w:pPr>
        <w:pStyle w:val="a5"/>
        <w:rPr>
          <w:rtl/>
        </w:rPr>
      </w:pPr>
      <w:r w:rsidRPr="00DB11B4">
        <w:rPr>
          <w:rFonts w:hint="cs"/>
          <w:rtl/>
        </w:rPr>
        <w:t xml:space="preserve">و نیز می‌گوید: </w:t>
      </w:r>
      <w:r w:rsidRPr="00DB11B4">
        <w:rPr>
          <w:rStyle w:val="Char5"/>
          <w:rtl/>
        </w:rPr>
        <w:t>«</w:t>
      </w:r>
      <w:r w:rsidRPr="00DB11B4">
        <w:rPr>
          <w:rFonts w:hint="cs"/>
          <w:rtl/>
        </w:rPr>
        <w:t xml:space="preserve">در موضعی دیگر نفاق اهل کوفه برای ما نمایان می‌گردد، عبدالله بن حوزه تمیمی می‌آید و رویاروی امام حسین </w:t>
      </w:r>
      <w:r w:rsidRPr="00DB11B4">
        <w:rPr>
          <w:rFonts w:hint="cs"/>
          <w:rtl/>
        </w:rPr>
        <w:sym w:font="AGA Arabesque" w:char="F075"/>
      </w:r>
      <w:r w:rsidRPr="00DB11B4">
        <w:rPr>
          <w:rFonts w:hint="cs"/>
          <w:rtl/>
        </w:rPr>
        <w:t xml:space="preserve"> می‌ایستد و فریاد می‌زند، آیا حسی</w:t>
      </w:r>
      <w:r w:rsidR="00634D17" w:rsidRPr="00DB11B4">
        <w:rPr>
          <w:rFonts w:hint="cs"/>
          <w:rtl/>
        </w:rPr>
        <w:t>ن در میان شماست؟ این از اهل کوف</w:t>
      </w:r>
      <w:r w:rsidRPr="00DB11B4">
        <w:rPr>
          <w:rFonts w:hint="cs"/>
          <w:rtl/>
        </w:rPr>
        <w:t xml:space="preserve">ه بود و تا دیروز از شیعیان علی </w:t>
      </w:r>
      <w:r w:rsidRPr="00DB11B4">
        <w:rPr>
          <w:rFonts w:hint="cs"/>
          <w:rtl/>
        </w:rPr>
        <w:sym w:font="AGA Arabesque" w:char="F075"/>
      </w:r>
      <w:r w:rsidRPr="00DB11B4">
        <w:rPr>
          <w:rFonts w:hint="cs"/>
          <w:rtl/>
        </w:rPr>
        <w:t xml:space="preserve"> بود و شاید هم از کسانی باشد که به امام نامه نوشتند و یا از جماعت شبث و دیگران که نامه نوشتند. و سپس می‌گوید: ای حسین! تو را به جهنم مژده می</w:t>
      </w:r>
      <w:r w:rsidR="00F76E82" w:rsidRPr="00DB11B4">
        <w:rPr>
          <w:rFonts w:hint="cs"/>
          <w:rtl/>
        </w:rPr>
        <w:t>‌</w:t>
      </w:r>
      <w:r w:rsidRPr="00DB11B4">
        <w:rPr>
          <w:rFonts w:hint="cs"/>
          <w:rtl/>
        </w:rPr>
        <w:t>دهم</w:t>
      </w:r>
      <w:r w:rsidRPr="00DB11B4">
        <w:rPr>
          <w:rStyle w:val="Char5"/>
          <w:rtl/>
        </w:rPr>
        <w:t>»</w:t>
      </w:r>
      <w:r w:rsidRPr="00DB11B4">
        <w:rPr>
          <w:vertAlign w:val="superscript"/>
          <w:rtl/>
        </w:rPr>
        <w:footnoteReference w:id="494"/>
      </w:r>
      <w:r w:rsidRPr="00DB11B4">
        <w:rPr>
          <w:rFonts w:hint="cs"/>
          <w:rtl/>
        </w:rPr>
        <w:t>.</w:t>
      </w:r>
    </w:p>
    <w:p w:rsidR="00B61624" w:rsidRPr="00DB11B4" w:rsidRDefault="00B61624" w:rsidP="00FA0E0D">
      <w:pPr>
        <w:pStyle w:val="a6"/>
      </w:pPr>
      <w:r w:rsidRPr="00DB11B4">
        <w:rPr>
          <w:rFonts w:hint="cs"/>
          <w:rtl/>
        </w:rPr>
        <w:t>آیت الله مرتضی مطهری:</w:t>
      </w:r>
    </w:p>
    <w:p w:rsidR="00B61624" w:rsidRDefault="00B61624" w:rsidP="00DB11B4">
      <w:pPr>
        <w:pStyle w:val="a5"/>
        <w:rPr>
          <w:rtl/>
        </w:rPr>
      </w:pPr>
      <w:r w:rsidRPr="00DB11B4">
        <w:rPr>
          <w:rFonts w:hint="cs"/>
          <w:rtl/>
        </w:rPr>
        <w:t xml:space="preserve">می‌گوید: </w:t>
      </w:r>
      <w:r w:rsidRPr="00DB11B4">
        <w:rPr>
          <w:rStyle w:val="Char5"/>
          <w:rtl/>
        </w:rPr>
        <w:t>«</w:t>
      </w:r>
      <w:r w:rsidRPr="00DB11B4">
        <w:rPr>
          <w:rFonts w:hint="cs"/>
          <w:rtl/>
        </w:rPr>
        <w:t>بدون تردید مردم کوفه از شیعیان علی بودند و آن‌هایی که حسین را کشتند، شیعیان او بودند</w:t>
      </w:r>
      <w:r w:rsidRPr="00DB11B4">
        <w:rPr>
          <w:rStyle w:val="Char5"/>
          <w:rtl/>
        </w:rPr>
        <w:t>»</w:t>
      </w:r>
      <w:r w:rsidRPr="00DB11B4">
        <w:rPr>
          <w:vertAlign w:val="superscript"/>
          <w:rtl/>
        </w:rPr>
        <w:footnoteReference w:id="495"/>
      </w:r>
      <w:r w:rsidRPr="00DB11B4">
        <w:rPr>
          <w:rFonts w:hint="cs"/>
          <w:rtl/>
        </w:rPr>
        <w:t>.</w:t>
      </w:r>
    </w:p>
    <w:p w:rsidR="00FA0E0D" w:rsidRPr="00FA0E0D" w:rsidRDefault="00FA0E0D" w:rsidP="00DB11B4">
      <w:pPr>
        <w:pStyle w:val="a5"/>
        <w:rPr>
          <w:sz w:val="12"/>
          <w:szCs w:val="12"/>
          <w:rtl/>
        </w:rPr>
      </w:pPr>
    </w:p>
    <w:p w:rsidR="00634D17" w:rsidRPr="00FA0E0D" w:rsidRDefault="00B61624" w:rsidP="00FA0E0D">
      <w:pPr>
        <w:pStyle w:val="a6"/>
      </w:pPr>
      <w:r w:rsidRPr="00FA0E0D">
        <w:rPr>
          <w:rFonts w:hint="cs"/>
          <w:rtl/>
        </w:rPr>
        <w:t>جواد محدثی</w:t>
      </w:r>
      <w:r w:rsidR="00634D17" w:rsidRPr="00FA0E0D">
        <w:rPr>
          <w:rFonts w:hint="cs"/>
          <w:rtl/>
        </w:rPr>
        <w:t>:</w:t>
      </w:r>
    </w:p>
    <w:p w:rsidR="00B61624" w:rsidRPr="00DB11B4" w:rsidRDefault="00B61624" w:rsidP="00DB11B4">
      <w:pPr>
        <w:pStyle w:val="a5"/>
        <w:rPr>
          <w:rFonts w:ascii="Traditional Arabic" w:hAnsi="Traditional Arabic" w:cs="Traditional Arabic"/>
          <w:rtl/>
        </w:rPr>
      </w:pPr>
      <w:r w:rsidRPr="00DB11B4">
        <w:rPr>
          <w:rFonts w:hint="cs"/>
          <w:rtl/>
        </w:rPr>
        <w:t>می</w:t>
      </w:r>
      <w:r w:rsidRPr="00DB11B4">
        <w:rPr>
          <w:rFonts w:hint="eastAsia"/>
          <w:rtl/>
        </w:rPr>
        <w:t>‌</w:t>
      </w:r>
      <w:r w:rsidRPr="00DB11B4">
        <w:rPr>
          <w:rFonts w:hint="cs"/>
          <w:rtl/>
        </w:rPr>
        <w:t xml:space="preserve">گوید: </w:t>
      </w:r>
      <w:r w:rsidRPr="00DB11B4">
        <w:rPr>
          <w:rStyle w:val="Char5"/>
          <w:rtl/>
        </w:rPr>
        <w:t>«</w:t>
      </w:r>
      <w:r w:rsidRPr="00DB11B4">
        <w:rPr>
          <w:rFonts w:hint="cs"/>
          <w:rtl/>
        </w:rPr>
        <w:t>همه‌ی این اسباب منجر به این شد که امام علی</w:t>
      </w:r>
      <w:r w:rsidR="00094B7A" w:rsidRPr="00DB11B4">
        <w:rPr>
          <w:rFonts w:cs="CTraditional Arabic" w:hint="cs"/>
          <w:rtl/>
        </w:rPr>
        <w:t xml:space="preserve">÷ </w:t>
      </w:r>
      <w:r w:rsidRPr="00DB11B4">
        <w:rPr>
          <w:rFonts w:hint="cs"/>
          <w:rtl/>
        </w:rPr>
        <w:t>از آنان رنج ببرد و امام حسین</w:t>
      </w:r>
      <w:r w:rsidR="00094B7A" w:rsidRPr="00DB11B4">
        <w:rPr>
          <w:rFonts w:cs="CTraditional Arabic" w:hint="cs"/>
          <w:rtl/>
        </w:rPr>
        <w:t xml:space="preserve">÷ </w:t>
      </w:r>
      <w:r w:rsidRPr="00DB11B4">
        <w:rPr>
          <w:rFonts w:hint="cs"/>
          <w:rtl/>
        </w:rPr>
        <w:t>با خیانت آنان مواجه و مسلم بن عقیل مظلومانه میان آنان کشته شد و حسین تشنه لب در کربلا و نزدیک کوفه و به دست سپاه کوفه به شهادت رسید</w:t>
      </w:r>
      <w:r w:rsidRPr="00DB11B4">
        <w:rPr>
          <w:rStyle w:val="Char5"/>
          <w:rtl/>
        </w:rPr>
        <w:t>»</w:t>
      </w:r>
      <w:r w:rsidRPr="00DB11B4">
        <w:rPr>
          <w:vertAlign w:val="superscript"/>
          <w:rtl/>
        </w:rPr>
        <w:footnoteReference w:id="496"/>
      </w:r>
      <w:r w:rsidRPr="00DB11B4">
        <w:rPr>
          <w:rFonts w:ascii="Traditional Arabic" w:hAnsi="Traditional Arabic" w:cs="Traditional Arabic" w:hint="cs"/>
          <w:rtl/>
        </w:rPr>
        <w:t>.</w:t>
      </w:r>
    </w:p>
    <w:p w:rsidR="00B61624" w:rsidRPr="00DB11B4" w:rsidRDefault="00B61624" w:rsidP="00FA0E0D">
      <w:pPr>
        <w:pStyle w:val="a6"/>
      </w:pPr>
      <w:r w:rsidRPr="00DB11B4">
        <w:rPr>
          <w:rFonts w:hint="cs"/>
          <w:rtl/>
        </w:rPr>
        <w:t>حسین بن احمد برا</w:t>
      </w:r>
      <w:r w:rsidR="00B9674D" w:rsidRPr="00DB11B4">
        <w:rPr>
          <w:rFonts w:hint="cs"/>
          <w:rtl/>
        </w:rPr>
        <w:t>ق</w:t>
      </w:r>
      <w:r w:rsidRPr="00DB11B4">
        <w:rPr>
          <w:rFonts w:hint="cs"/>
          <w:rtl/>
        </w:rPr>
        <w:t>ی نجفی:</w:t>
      </w:r>
    </w:p>
    <w:p w:rsidR="00B61624" w:rsidRPr="00DB11B4" w:rsidRDefault="00B61624" w:rsidP="00DB11B4">
      <w:pPr>
        <w:pStyle w:val="a5"/>
      </w:pPr>
      <w:r w:rsidRPr="00DB11B4">
        <w:rPr>
          <w:rStyle w:val="Char5"/>
          <w:rtl/>
        </w:rPr>
        <w:t>«</w:t>
      </w:r>
      <w:r w:rsidRPr="00DB11B4">
        <w:rPr>
          <w:rFonts w:hint="cs"/>
          <w:rtl/>
        </w:rPr>
        <w:t>قزوینی می‌گوید: بر اهل کوفه ایراد گرفته شده که حسن بن علی</w:t>
      </w:r>
      <w:r w:rsidR="00094B7A" w:rsidRPr="00DB11B4">
        <w:rPr>
          <w:rFonts w:cs="CTraditional Arabic" w:hint="cs"/>
          <w:rtl/>
        </w:rPr>
        <w:t xml:space="preserve">÷ </w:t>
      </w:r>
      <w:r w:rsidRPr="00DB11B4">
        <w:rPr>
          <w:rFonts w:hint="cs"/>
          <w:rtl/>
        </w:rPr>
        <w:t>را خنجر زدند و حسین</w:t>
      </w:r>
      <w:r w:rsidR="00FA0E0D">
        <w:rPr>
          <w:rFonts w:cs="CTraditional Arabic" w:hint="cs"/>
          <w:rtl/>
        </w:rPr>
        <w:t xml:space="preserve"> </w:t>
      </w:r>
      <w:r w:rsidR="00094B7A" w:rsidRPr="00DB11B4">
        <w:rPr>
          <w:rFonts w:cs="CTraditional Arabic" w:hint="cs"/>
          <w:rtl/>
        </w:rPr>
        <w:t xml:space="preserve">÷ </w:t>
      </w:r>
      <w:r w:rsidRPr="00DB11B4">
        <w:rPr>
          <w:rFonts w:hint="cs"/>
          <w:rtl/>
        </w:rPr>
        <w:t>را پس از آن که دعوت کرده بودند، کشتند</w:t>
      </w:r>
      <w:r w:rsidRPr="00DB11B4">
        <w:rPr>
          <w:rStyle w:val="Char5"/>
          <w:rtl/>
        </w:rPr>
        <w:t>»</w:t>
      </w:r>
      <w:r w:rsidRPr="00DB11B4">
        <w:rPr>
          <w:vertAlign w:val="superscript"/>
          <w:rtl/>
        </w:rPr>
        <w:footnoteReference w:id="497"/>
      </w:r>
      <w:r w:rsidRPr="00DB11B4">
        <w:rPr>
          <w:rFonts w:hint="cs"/>
          <w:rtl/>
        </w:rPr>
        <w:t>.</w:t>
      </w:r>
    </w:p>
    <w:p w:rsidR="00B61624" w:rsidRPr="00DB11B4" w:rsidRDefault="00B61624" w:rsidP="00FA0E0D">
      <w:pPr>
        <w:pStyle w:val="a6"/>
      </w:pPr>
      <w:r w:rsidRPr="00DB11B4">
        <w:rPr>
          <w:rFonts w:hint="cs"/>
          <w:rtl/>
        </w:rPr>
        <w:t>و محسن الأمین:</w:t>
      </w:r>
    </w:p>
    <w:p w:rsidR="00B61624" w:rsidRPr="00DB11B4" w:rsidRDefault="00B61624" w:rsidP="00DB11B4">
      <w:pPr>
        <w:pStyle w:val="a5"/>
        <w:rPr>
          <w:rtl/>
        </w:rPr>
      </w:pPr>
      <w:r w:rsidRPr="00DB11B4">
        <w:rPr>
          <w:rFonts w:hint="cs"/>
          <w:rtl/>
        </w:rPr>
        <w:t>و سپس بیست هزار از اهل عراق با حسین بیعت نمودند و به او خیانت کردند و علیه او اقدام کردند و در ص</w:t>
      </w:r>
      <w:r w:rsidR="0028687A" w:rsidRPr="00DB11B4">
        <w:rPr>
          <w:rFonts w:hint="cs"/>
          <w:rtl/>
        </w:rPr>
        <w:t>ورتی که بیعت وی در گردنشان بود،</w:t>
      </w:r>
      <w:r w:rsidRPr="00DB11B4">
        <w:rPr>
          <w:rFonts w:hint="cs"/>
          <w:rtl/>
        </w:rPr>
        <w:t xml:space="preserve"> او را کشتند</w:t>
      </w:r>
      <w:r w:rsidRPr="00DB11B4">
        <w:rPr>
          <w:rStyle w:val="Char5"/>
          <w:rtl/>
        </w:rPr>
        <w:t>»</w:t>
      </w:r>
      <w:r w:rsidRPr="00DB11B4">
        <w:rPr>
          <w:vertAlign w:val="superscript"/>
          <w:rtl/>
        </w:rPr>
        <w:footnoteReference w:id="498"/>
      </w:r>
      <w:r w:rsidRPr="00DB11B4">
        <w:rPr>
          <w:rFonts w:hint="cs"/>
          <w:rtl/>
        </w:rPr>
        <w:t>.</w:t>
      </w:r>
    </w:p>
    <w:p w:rsidR="00B61624" w:rsidRPr="00DB11B4" w:rsidRDefault="00B923FB" w:rsidP="00DB11B4">
      <w:pPr>
        <w:pStyle w:val="a3"/>
      </w:pPr>
      <w:bookmarkStart w:id="307" w:name="_Toc434685362"/>
      <w:bookmarkStart w:id="308" w:name="_Toc434685724"/>
      <w:bookmarkStart w:id="309" w:name="_Toc452296791"/>
      <w:bookmarkStart w:id="310" w:name="_Toc452297154"/>
      <w:bookmarkStart w:id="311" w:name="_Toc452297269"/>
      <w:r w:rsidRPr="00DB11B4">
        <w:rPr>
          <w:rFonts w:hint="cs"/>
          <w:rtl/>
        </w:rPr>
        <w:t>2- فرماندهان</w:t>
      </w:r>
      <w:bookmarkEnd w:id="307"/>
      <w:bookmarkEnd w:id="308"/>
      <w:bookmarkEnd w:id="309"/>
      <w:bookmarkEnd w:id="310"/>
      <w:bookmarkEnd w:id="311"/>
    </w:p>
    <w:p w:rsidR="00B61624" w:rsidRPr="00DB11B4" w:rsidRDefault="00B61624" w:rsidP="00DB11B4">
      <w:pPr>
        <w:jc w:val="both"/>
        <w:rPr>
          <w:rStyle w:val="Char5"/>
          <w:rtl/>
        </w:rPr>
      </w:pPr>
      <w:r w:rsidRPr="00DB11B4">
        <w:rPr>
          <w:rStyle w:val="Char5"/>
          <w:rFonts w:hint="cs"/>
          <w:rtl/>
        </w:rPr>
        <w:t>دومین گروهی‌که متهم به قتل حسین</w:t>
      </w:r>
      <w:r w:rsidR="00A2281B" w:rsidRPr="00DB11B4">
        <w:rPr>
          <w:rFonts w:ascii="Traditional Arabic" w:hAnsi="Traditional Arabic" w:cs="CTraditional Arabic" w:hint="cs"/>
          <w:sz w:val="28"/>
          <w:szCs w:val="28"/>
          <w:rtl/>
        </w:rPr>
        <w:t xml:space="preserve">س </w:t>
      </w:r>
      <w:r w:rsidRPr="00DB11B4">
        <w:rPr>
          <w:rStyle w:val="Char5"/>
          <w:rFonts w:hint="cs"/>
          <w:rtl/>
        </w:rPr>
        <w:t>هستند، فرماندهان لشکر کوفه</w:t>
      </w:r>
      <w:r w:rsidR="001F30FE">
        <w:rPr>
          <w:rStyle w:val="Char5"/>
          <w:rFonts w:hint="cs"/>
          <w:rtl/>
        </w:rPr>
        <w:t>‌اند</w:t>
      </w:r>
      <w:r w:rsidRPr="00DB11B4">
        <w:rPr>
          <w:rStyle w:val="Char5"/>
          <w:rFonts w:hint="cs"/>
          <w:rtl/>
        </w:rPr>
        <w:t xml:space="preserve"> که عبارتند از:</w:t>
      </w:r>
    </w:p>
    <w:p w:rsidR="00B61624" w:rsidRPr="00FA0E0D" w:rsidRDefault="00B923FB" w:rsidP="00FA0E0D">
      <w:pPr>
        <w:pStyle w:val="ad"/>
      </w:pPr>
      <w:bookmarkStart w:id="312" w:name="_Toc434685363"/>
      <w:bookmarkStart w:id="313" w:name="_Toc434685725"/>
      <w:bookmarkStart w:id="314" w:name="_Toc452296792"/>
      <w:r w:rsidRPr="00FA0E0D">
        <w:rPr>
          <w:rFonts w:hint="cs"/>
          <w:rtl/>
        </w:rPr>
        <w:t xml:space="preserve">أ- </w:t>
      </w:r>
      <w:r w:rsidR="00B61624" w:rsidRPr="00FA0E0D">
        <w:rPr>
          <w:rFonts w:hint="cs"/>
          <w:rtl/>
        </w:rPr>
        <w:t>عبید الله بن زیاد</w:t>
      </w:r>
      <w:r w:rsidR="004220E9" w:rsidRPr="00FA0E0D">
        <w:rPr>
          <w:rFonts w:hint="cs"/>
          <w:rtl/>
        </w:rPr>
        <w:t>:</w:t>
      </w:r>
      <w:bookmarkEnd w:id="312"/>
      <w:bookmarkEnd w:id="313"/>
      <w:bookmarkEnd w:id="314"/>
    </w:p>
    <w:p w:rsidR="00B61624" w:rsidRPr="00FA0E0D" w:rsidRDefault="00B61624" w:rsidP="00DB11B4">
      <w:pPr>
        <w:jc w:val="both"/>
        <w:rPr>
          <w:rStyle w:val="Char5"/>
          <w:spacing w:val="-4"/>
          <w:rtl/>
        </w:rPr>
      </w:pPr>
      <w:r w:rsidRPr="00FA0E0D">
        <w:rPr>
          <w:rStyle w:val="Char5"/>
          <w:rFonts w:hint="cs"/>
          <w:spacing w:val="-4"/>
          <w:rtl/>
        </w:rPr>
        <w:t>بدون تردید بخش عظیمی از مسؤولیت این قتل بر عهده‌ی ابن زیاد است؛ زیرا او سبب مباشر و مستقیم آن بوده است، عبیدالله بن زیاد به درخواست یزید به کوفه رفت و هنگام ورود به کوفه اوضاع را نابسامان دید و نزدیک بود که لگام امور از دست دولت خارج گردد.</w:t>
      </w:r>
    </w:p>
    <w:p w:rsidR="00B61624" w:rsidRPr="00FA0E0D" w:rsidRDefault="00B61624" w:rsidP="00DB11B4">
      <w:pPr>
        <w:ind w:firstLine="340"/>
        <w:jc w:val="both"/>
        <w:rPr>
          <w:rStyle w:val="Char5"/>
          <w:spacing w:val="-4"/>
          <w:rtl/>
        </w:rPr>
      </w:pPr>
      <w:r w:rsidRPr="00FA0E0D">
        <w:rPr>
          <w:rStyle w:val="Char5"/>
          <w:rFonts w:hint="cs"/>
          <w:spacing w:val="-4"/>
          <w:rtl/>
        </w:rPr>
        <w:t>ابن زیاد طرحی را اجرا کرد که هیبت دولت را بازگرداند و ریشه</w:t>
      </w:r>
      <w:r w:rsidR="004220E9" w:rsidRPr="00FA0E0D">
        <w:rPr>
          <w:rStyle w:val="Char5"/>
          <w:rFonts w:hint="cs"/>
          <w:spacing w:val="-4"/>
          <w:rtl/>
        </w:rPr>
        <w:t>‌</w:t>
      </w:r>
      <w:r w:rsidRPr="00FA0E0D">
        <w:rPr>
          <w:rStyle w:val="Char5"/>
          <w:rFonts w:hint="cs"/>
          <w:spacing w:val="-4"/>
          <w:rtl/>
        </w:rPr>
        <w:t>ی بحران داخلی را بخشکاند.</w:t>
      </w:r>
    </w:p>
    <w:p w:rsidR="00B61624" w:rsidRPr="00DB11B4" w:rsidRDefault="00B61624" w:rsidP="00DB11B4">
      <w:pPr>
        <w:ind w:firstLine="340"/>
        <w:jc w:val="both"/>
        <w:rPr>
          <w:rStyle w:val="Char5"/>
          <w:rtl/>
        </w:rPr>
      </w:pPr>
      <w:r w:rsidRPr="00DB11B4">
        <w:rPr>
          <w:rStyle w:val="Char5"/>
          <w:rFonts w:hint="cs"/>
          <w:rtl/>
        </w:rPr>
        <w:t xml:space="preserve">دو رهبر دعوت در کوفته؛ مسلم بن عقیل نایب اول حسین در کوفه و هانی بن عروه رهبر </w:t>
      </w:r>
      <w:r w:rsidR="00634D17" w:rsidRPr="00DB11B4">
        <w:rPr>
          <w:rStyle w:val="Char5"/>
          <w:rFonts w:hint="cs"/>
          <w:rtl/>
        </w:rPr>
        <w:t xml:space="preserve">قبیله </w:t>
      </w:r>
      <w:r w:rsidRPr="00DB11B4">
        <w:rPr>
          <w:rStyle w:val="Char5"/>
          <w:rFonts w:hint="cs"/>
          <w:rtl/>
        </w:rPr>
        <w:t>معروف مراد دستگیر شدند و حکم اعدام هر دو اجرا شد، کاری که در بازگردانیدن هیبت دولت تأثیری بسیاری داشت،</w:t>
      </w:r>
      <w:r w:rsidR="00162656" w:rsidRPr="00DB11B4">
        <w:rPr>
          <w:rStyle w:val="Char5"/>
          <w:rFonts w:hint="cs"/>
          <w:rtl/>
        </w:rPr>
        <w:t xml:space="preserve"> </w:t>
      </w:r>
      <w:r w:rsidRPr="00DB11B4">
        <w:rPr>
          <w:rStyle w:val="Char5"/>
          <w:rFonts w:hint="cs"/>
          <w:rtl/>
        </w:rPr>
        <w:t>و این اقدام ابن زیاد هشداری بود برای همه‌ی کسانی‌که در کوفه طرفدار و حامی حسین بودند که در صورت مشاهده‌ی هرگونه برنامه‌ریزی احتمالی یا فعالیتی جدید به همین سرنوشت گرفتار خواهند آمد.</w:t>
      </w:r>
    </w:p>
    <w:p w:rsidR="00B61624" w:rsidRPr="00DB11B4" w:rsidRDefault="00B61624" w:rsidP="00DB11B4">
      <w:pPr>
        <w:ind w:firstLine="340"/>
        <w:jc w:val="both"/>
        <w:rPr>
          <w:rStyle w:val="Char5"/>
          <w:rtl/>
        </w:rPr>
      </w:pPr>
      <w:r w:rsidRPr="00DB11B4">
        <w:rPr>
          <w:rStyle w:val="Char5"/>
          <w:rFonts w:hint="cs"/>
          <w:rtl/>
        </w:rPr>
        <w:t xml:space="preserve">یزید بن معاویه عملکرد ابن زیاد را در کوفه تایید کرد و زیرکی او را ستود و در پاسخ نامه‌ی او نوشت: </w:t>
      </w:r>
      <w:r w:rsidRPr="00DB11B4">
        <w:rPr>
          <w:rStyle w:val="Char5"/>
          <w:rtl/>
        </w:rPr>
        <w:t>«</w:t>
      </w:r>
      <w:r w:rsidRPr="00DB11B4">
        <w:rPr>
          <w:rStyle w:val="Char5"/>
          <w:rFonts w:hint="cs"/>
          <w:rtl/>
        </w:rPr>
        <w:t>اما بعد، تو همان گونه‌ای هستی</w:t>
      </w:r>
      <w:r w:rsidRPr="00DB11B4">
        <w:rPr>
          <w:rStyle w:val="Char5"/>
          <w:rFonts w:hint="eastAsia"/>
          <w:rtl/>
        </w:rPr>
        <w:t xml:space="preserve"> که من می‌پسندم، کار زیرکانه‌ای کرده</w:t>
      </w:r>
      <w:r w:rsidRPr="00DB11B4">
        <w:rPr>
          <w:rStyle w:val="Char5"/>
          <w:rFonts w:hint="cs"/>
          <w:rtl/>
        </w:rPr>
        <w:t>‌ایی و با قدرت و شجاعت کافی و وافی اقدام نموده</w:t>
      </w:r>
      <w:r w:rsidRPr="00DB11B4">
        <w:rPr>
          <w:rStyle w:val="Char5"/>
          <w:rFonts w:hint="eastAsia"/>
          <w:rtl/>
        </w:rPr>
        <w:t>‌</w:t>
      </w:r>
      <w:r w:rsidRPr="00DB11B4">
        <w:rPr>
          <w:rStyle w:val="Char5"/>
          <w:rFonts w:hint="cs"/>
          <w:rtl/>
        </w:rPr>
        <w:t xml:space="preserve">ایی، گمان و اندیشه‌ام را در مورد خود صادق گردانیدی... </w:t>
      </w:r>
      <w:r w:rsidRPr="00DB11B4">
        <w:rPr>
          <w:rStyle w:val="Char5"/>
          <w:vertAlign w:val="superscript"/>
          <w:rtl/>
        </w:rPr>
        <w:footnoteReference w:id="499"/>
      </w:r>
      <w:r w:rsidRPr="00DB11B4">
        <w:rPr>
          <w:rStyle w:val="Char5"/>
          <w:rFonts w:hint="cs"/>
          <w:rtl/>
        </w:rPr>
        <w:t>.</w:t>
      </w:r>
    </w:p>
    <w:p w:rsidR="00B61624" w:rsidRPr="00FA0E0D" w:rsidRDefault="00B61624" w:rsidP="00DB11B4">
      <w:pPr>
        <w:ind w:firstLine="340"/>
        <w:jc w:val="both"/>
        <w:rPr>
          <w:rStyle w:val="Char5"/>
          <w:spacing w:val="-4"/>
          <w:rtl/>
        </w:rPr>
      </w:pPr>
      <w:r w:rsidRPr="00FA0E0D">
        <w:rPr>
          <w:rStyle w:val="Char5"/>
          <w:rFonts w:hint="cs"/>
          <w:spacing w:val="-4"/>
          <w:rtl/>
        </w:rPr>
        <w:t xml:space="preserve">ابن زیاد </w:t>
      </w:r>
      <w:r w:rsidR="00AB69A8" w:rsidRPr="00FA0E0D">
        <w:rPr>
          <w:rStyle w:val="Char5"/>
          <w:rFonts w:hint="cs"/>
          <w:spacing w:val="-4"/>
          <w:rtl/>
        </w:rPr>
        <w:t xml:space="preserve">که </w:t>
      </w:r>
      <w:r w:rsidRPr="00FA0E0D">
        <w:rPr>
          <w:rStyle w:val="Char5"/>
          <w:rFonts w:hint="cs"/>
          <w:spacing w:val="-4"/>
          <w:rtl/>
        </w:rPr>
        <w:t>می‌دانست حسین در راه کوفه است، موفقیت کنونی خود را ناچیز می‌پنداشت.</w:t>
      </w:r>
    </w:p>
    <w:p w:rsidR="00B61624" w:rsidRPr="00DB11B4" w:rsidRDefault="00B61624" w:rsidP="00DB11B4">
      <w:pPr>
        <w:ind w:firstLine="340"/>
        <w:jc w:val="both"/>
        <w:rPr>
          <w:rStyle w:val="Char5"/>
          <w:rtl/>
        </w:rPr>
      </w:pPr>
      <w:r w:rsidRPr="00DB11B4">
        <w:rPr>
          <w:rStyle w:val="Char5"/>
          <w:rFonts w:hint="cs"/>
          <w:rtl/>
        </w:rPr>
        <w:t>اراده‌ی خداوند متعال فراتر از هر چیز دیگری است، ابن زیاد، مسلم بن عقیل را یک روز پس از حرکت حسین از مکه دستگیر نمود و به قتل رساند، اگر حسین در مکه از این ماجرا اطلاع می‌یافت، شاید تدبیری دیگری می‌اندیشید لیکن خداوند چیزی دیگری مقدر کرده بود و هر چه بخواهد می</w:t>
      </w:r>
      <w:r w:rsidRPr="00DB11B4">
        <w:rPr>
          <w:rStyle w:val="Char5"/>
          <w:rFonts w:hint="eastAsia"/>
          <w:rtl/>
        </w:rPr>
        <w:t>‌</w:t>
      </w:r>
      <w:r w:rsidRPr="00DB11B4">
        <w:rPr>
          <w:rStyle w:val="Char5"/>
          <w:rFonts w:hint="cs"/>
          <w:rtl/>
        </w:rPr>
        <w:t>کند.</w:t>
      </w:r>
    </w:p>
    <w:p w:rsidR="00B61624" w:rsidRPr="00DB11B4" w:rsidRDefault="00B61624" w:rsidP="00DB11B4">
      <w:pPr>
        <w:ind w:firstLine="340"/>
        <w:jc w:val="both"/>
        <w:rPr>
          <w:rStyle w:val="Char5"/>
          <w:rtl/>
        </w:rPr>
      </w:pPr>
      <w:r w:rsidRPr="00DB11B4">
        <w:rPr>
          <w:rStyle w:val="Char5"/>
          <w:rFonts w:hint="cs"/>
          <w:rtl/>
        </w:rPr>
        <w:t>ابن زیاد با تمام توان می‌کوشید که مانع رسیدن حسین به کوفه شود</w:t>
      </w:r>
      <w:r w:rsidR="002F1142" w:rsidRPr="00DB11B4">
        <w:rPr>
          <w:rStyle w:val="Char5"/>
          <w:rFonts w:hint="cs"/>
          <w:rtl/>
        </w:rPr>
        <w:t>؛</w:t>
      </w:r>
      <w:r w:rsidRPr="00DB11B4">
        <w:rPr>
          <w:rStyle w:val="Char5"/>
          <w:rFonts w:hint="cs"/>
          <w:rtl/>
        </w:rPr>
        <w:t xml:space="preserve"> زیرا به خوبی می‌دانست که اگر حسین به کوفه برسد، اوضاع دگرگون و غیرقابل کنترول خواهد شد. بنابراین، ترتیبی اتخاذ کرد که حسین را از مردم کوفه دور نگه دارد و با اقداماتی توانست حسین را در مکانی دور از کوفه متوقف کند و این را برای </w:t>
      </w:r>
      <w:r w:rsidR="00EA0450" w:rsidRPr="00DB11B4">
        <w:rPr>
          <w:rStyle w:val="Char5"/>
          <w:rFonts w:hint="cs"/>
          <w:rtl/>
        </w:rPr>
        <w:t xml:space="preserve">خود </w:t>
      </w:r>
      <w:r w:rsidRPr="00DB11B4">
        <w:rPr>
          <w:rStyle w:val="Char5"/>
          <w:rFonts w:hint="cs"/>
          <w:rtl/>
        </w:rPr>
        <w:t xml:space="preserve">پیروزی و موفقیتی بزرگ می‌دانست. </w:t>
      </w:r>
    </w:p>
    <w:p w:rsidR="00B61624" w:rsidRPr="00FA0E0D" w:rsidRDefault="00B61624" w:rsidP="00FA0E0D">
      <w:pPr>
        <w:widowControl w:val="0"/>
        <w:ind w:firstLine="340"/>
        <w:jc w:val="both"/>
        <w:rPr>
          <w:rStyle w:val="Char5"/>
          <w:rtl/>
        </w:rPr>
      </w:pPr>
      <w:r w:rsidRPr="00FA0E0D">
        <w:rPr>
          <w:rStyle w:val="Char5"/>
          <w:rFonts w:hint="cs"/>
          <w:rtl/>
        </w:rPr>
        <w:t>هنگامی‌که حسین راه حل‌هایی واقعی پیشنهاد نمود که یا به مدینه بازگردد و یا به یکی از مرزها و یا به شام نزد یزید برود، ابن زیاد از غرور پیروزی مست بود و اگر شمر بن ذی الجوشن</w:t>
      </w:r>
      <w:r w:rsidRPr="00FA0E0D">
        <w:rPr>
          <w:rStyle w:val="Char5"/>
          <w:vertAlign w:val="superscript"/>
          <w:rtl/>
        </w:rPr>
        <w:footnoteReference w:id="500"/>
      </w:r>
      <w:r w:rsidRPr="00FA0E0D">
        <w:rPr>
          <w:rStyle w:val="Char5"/>
          <w:rFonts w:hint="cs"/>
          <w:rtl/>
        </w:rPr>
        <w:t xml:space="preserve"> دخالت نمی‌کرد نزدیک بود که ابن زیاد موافقت کند، اما شمر به او گفت: تمامی پیشنهادهای حسین را رد کند و از او بخواهد که به حکم و قضاوت ابن زیاد گردن نهد.</w:t>
      </w:r>
    </w:p>
    <w:p w:rsidR="00B61624" w:rsidRPr="00DB11B4" w:rsidRDefault="00B61624" w:rsidP="00FA0E0D">
      <w:pPr>
        <w:widowControl w:val="0"/>
        <w:ind w:firstLine="340"/>
        <w:jc w:val="both"/>
        <w:rPr>
          <w:rStyle w:val="Char5"/>
          <w:rtl/>
        </w:rPr>
      </w:pPr>
      <w:r w:rsidRPr="00DB11B4">
        <w:rPr>
          <w:rStyle w:val="Char5"/>
          <w:rFonts w:hint="cs"/>
          <w:rtl/>
        </w:rPr>
        <w:t>چنین شد که ابن زیاد خواست که برای خود پیروزی و موفقیتی دیگر رقم بزند و از فرمانده‌اش عمر بن سعد خواست که حسین را وادارد که این خواسته را بپذیرد و گرنه کشته خواهد شد.</w:t>
      </w:r>
    </w:p>
    <w:p w:rsidR="00B61624" w:rsidRPr="00DB11B4" w:rsidRDefault="00B61624" w:rsidP="00DB11B4">
      <w:pPr>
        <w:ind w:firstLine="340"/>
        <w:jc w:val="both"/>
        <w:rPr>
          <w:rStyle w:val="Char5"/>
          <w:rtl/>
        </w:rPr>
      </w:pPr>
      <w:r w:rsidRPr="00DB11B4">
        <w:rPr>
          <w:rStyle w:val="Char5"/>
          <w:rFonts w:hint="cs"/>
          <w:rtl/>
        </w:rPr>
        <w:t>بدون تردید مشورت شمر بن ذی</w:t>
      </w:r>
      <w:r w:rsidRPr="00DB11B4">
        <w:rPr>
          <w:rStyle w:val="Char5"/>
          <w:rFonts w:hint="eastAsia"/>
          <w:rtl/>
        </w:rPr>
        <w:t>‌</w:t>
      </w:r>
      <w:r w:rsidRPr="00DB11B4">
        <w:rPr>
          <w:rStyle w:val="Char5"/>
          <w:rFonts w:hint="cs"/>
          <w:rtl/>
        </w:rPr>
        <w:t>الجوشن به ابن زیاد با میل قلبی و سلطه‌گری او موافق افتاد و گرنه ابن زیاد به این صورت و به این زودی آن را نمی‌پذیرفت.</w:t>
      </w:r>
    </w:p>
    <w:p w:rsidR="00B61624" w:rsidRPr="00FA0E0D" w:rsidRDefault="00B61624" w:rsidP="00DB11B4">
      <w:pPr>
        <w:ind w:firstLine="340"/>
        <w:jc w:val="both"/>
        <w:rPr>
          <w:rStyle w:val="Char5"/>
          <w:spacing w:val="-4"/>
          <w:rtl/>
        </w:rPr>
      </w:pPr>
      <w:r w:rsidRPr="00FA0E0D">
        <w:rPr>
          <w:rStyle w:val="Char5"/>
          <w:rFonts w:hint="cs"/>
          <w:spacing w:val="-4"/>
          <w:rtl/>
        </w:rPr>
        <w:t>بر ابن زیاد لازم بود که خواسته‌های حسین</w:t>
      </w:r>
      <w:r w:rsidR="00FA0E0D" w:rsidRPr="00FA0E0D">
        <w:rPr>
          <w:rStyle w:val="Char5"/>
          <w:rFonts w:hint="cs"/>
          <w:spacing w:val="-4"/>
          <w:rtl/>
        </w:rPr>
        <w:t xml:space="preserve"> </w:t>
      </w:r>
      <w:r w:rsidR="00A2281B" w:rsidRPr="00FA0E0D">
        <w:rPr>
          <w:rFonts w:ascii="Traditional Arabic" w:hAnsi="Traditional Arabic" w:cs="CTraditional Arabic" w:hint="cs"/>
          <w:spacing w:val="-4"/>
          <w:sz w:val="28"/>
          <w:szCs w:val="28"/>
          <w:rtl/>
        </w:rPr>
        <w:t xml:space="preserve">س </w:t>
      </w:r>
      <w:r w:rsidRPr="00FA0E0D">
        <w:rPr>
          <w:rStyle w:val="Char5"/>
          <w:rFonts w:hint="cs"/>
          <w:spacing w:val="-4"/>
          <w:rtl/>
        </w:rPr>
        <w:t>را بپذیرد و بگزارد که او نزد یزید و یا هر جای دیگری که می‌خواست برود، بالخصوص که هنوز به کوفه وارد نشده بود، و لهذا ابن کثیر می‌گوید: او جسارت کرد که دستور داد حسین را نزد او ببرند و لو این‌که کشته شود در صورتی</w:t>
      </w:r>
      <w:r w:rsidRPr="00FA0E0D">
        <w:rPr>
          <w:rStyle w:val="Char5"/>
          <w:rFonts w:hint="eastAsia"/>
          <w:spacing w:val="-4"/>
          <w:rtl/>
        </w:rPr>
        <w:t>‌که می‌بایست او خواسته‌های حسین را بپذیرد.</w:t>
      </w:r>
      <w:r w:rsidRPr="00FA0E0D">
        <w:rPr>
          <w:rStyle w:val="Char5"/>
          <w:rFonts w:hint="cs"/>
          <w:spacing w:val="-4"/>
          <w:rtl/>
        </w:rPr>
        <w:t>..</w:t>
      </w:r>
      <w:r w:rsidRPr="00FA0E0D">
        <w:rPr>
          <w:rStyle w:val="Char5"/>
          <w:spacing w:val="-4"/>
          <w:rtl/>
        </w:rPr>
        <w:t>»</w:t>
      </w:r>
      <w:r w:rsidRPr="00FA0E0D">
        <w:rPr>
          <w:rStyle w:val="Char5"/>
          <w:spacing w:val="-4"/>
          <w:vertAlign w:val="superscript"/>
          <w:rtl/>
        </w:rPr>
        <w:footnoteReference w:id="501"/>
      </w:r>
      <w:r w:rsidRPr="00FA0E0D">
        <w:rPr>
          <w:rStyle w:val="Char5"/>
          <w:rFonts w:hint="cs"/>
          <w:spacing w:val="-4"/>
          <w:rtl/>
        </w:rPr>
        <w:t>. ابن صلاح در فتاوای خود می‌گوید: ثابت است که ابن زیاد دستور جنگ داد که منجر به قتل حسین</w:t>
      </w:r>
      <w:r w:rsidR="00FA0E0D" w:rsidRPr="00FA0E0D">
        <w:rPr>
          <w:rStyle w:val="Char5"/>
          <w:rFonts w:hint="cs"/>
          <w:spacing w:val="-4"/>
          <w:rtl/>
        </w:rPr>
        <w:t xml:space="preserve"> </w:t>
      </w:r>
      <w:r w:rsidR="00A2281B" w:rsidRPr="00FA0E0D">
        <w:rPr>
          <w:rFonts w:ascii="Traditional Arabic" w:hAnsi="Traditional Arabic" w:cs="CTraditional Arabic" w:hint="cs"/>
          <w:spacing w:val="-4"/>
          <w:sz w:val="28"/>
          <w:szCs w:val="28"/>
          <w:rtl/>
        </w:rPr>
        <w:t xml:space="preserve">س </w:t>
      </w:r>
      <w:r w:rsidRPr="00FA0E0D">
        <w:rPr>
          <w:rStyle w:val="Char5"/>
          <w:rFonts w:hint="cs"/>
          <w:spacing w:val="-4"/>
          <w:rtl/>
        </w:rPr>
        <w:t>شد</w:t>
      </w:r>
      <w:r w:rsidRPr="00FA0E0D">
        <w:rPr>
          <w:rStyle w:val="Char5"/>
          <w:spacing w:val="-4"/>
          <w:rtl/>
        </w:rPr>
        <w:t>»</w:t>
      </w:r>
      <w:r w:rsidRPr="00FA0E0D">
        <w:rPr>
          <w:rStyle w:val="Char5"/>
          <w:spacing w:val="-4"/>
          <w:vertAlign w:val="superscript"/>
          <w:rtl/>
        </w:rPr>
        <w:footnoteReference w:id="502"/>
      </w:r>
      <w:r w:rsidRPr="00FA0E0D">
        <w:rPr>
          <w:rStyle w:val="Char5"/>
          <w:rFonts w:hint="cs"/>
          <w:spacing w:val="-4"/>
          <w:rtl/>
        </w:rPr>
        <w:t>.</w:t>
      </w:r>
    </w:p>
    <w:p w:rsidR="00B61624" w:rsidRPr="00DB11B4" w:rsidRDefault="00B61624" w:rsidP="00DB11B4">
      <w:pPr>
        <w:ind w:firstLine="340"/>
        <w:jc w:val="both"/>
        <w:rPr>
          <w:rStyle w:val="Char5"/>
          <w:rtl/>
        </w:rPr>
      </w:pPr>
      <w:r w:rsidRPr="00DB11B4">
        <w:rPr>
          <w:rStyle w:val="Char5"/>
          <w:rFonts w:hint="cs"/>
          <w:rtl/>
        </w:rPr>
        <w:t>یوسف العش می</w:t>
      </w:r>
      <w:r w:rsidRPr="00DB11B4">
        <w:rPr>
          <w:rStyle w:val="Char5"/>
          <w:rFonts w:hint="eastAsia"/>
          <w:rtl/>
        </w:rPr>
        <w:t>‌</w:t>
      </w:r>
      <w:r w:rsidRPr="00DB11B4">
        <w:rPr>
          <w:rStyle w:val="Char5"/>
          <w:rFonts w:hint="cs"/>
          <w:rtl/>
        </w:rPr>
        <w:t>گوید: مناسب</w:t>
      </w:r>
      <w:r w:rsidR="00634D17" w:rsidRPr="00DB11B4">
        <w:rPr>
          <w:rStyle w:val="Char5"/>
          <w:rFonts w:hint="cs"/>
          <w:rtl/>
        </w:rPr>
        <w:t xml:space="preserve"> است</w:t>
      </w:r>
      <w:r w:rsidRPr="00DB11B4">
        <w:rPr>
          <w:rStyle w:val="Char5"/>
          <w:rFonts w:hint="cs"/>
          <w:rtl/>
        </w:rPr>
        <w:t xml:space="preserve"> که بگویم که مسؤول قتل حسین اولا شمر و ثانیا عبید الله بن زیاد است</w:t>
      </w:r>
      <w:r w:rsidRPr="00DB11B4">
        <w:rPr>
          <w:rStyle w:val="Char5"/>
          <w:rtl/>
        </w:rPr>
        <w:t>»</w:t>
      </w:r>
      <w:r w:rsidRPr="00DB11B4">
        <w:rPr>
          <w:rStyle w:val="Char5"/>
          <w:vertAlign w:val="superscript"/>
          <w:rtl/>
        </w:rPr>
        <w:footnoteReference w:id="503"/>
      </w:r>
      <w:r w:rsidRPr="00DB11B4">
        <w:rPr>
          <w:rStyle w:val="Char5"/>
          <w:rFonts w:hint="cs"/>
          <w:rtl/>
        </w:rPr>
        <w:t>.</w:t>
      </w:r>
    </w:p>
    <w:p w:rsidR="00B61624" w:rsidRPr="00DB11B4" w:rsidRDefault="00B61624" w:rsidP="00DB11B4">
      <w:pPr>
        <w:ind w:firstLine="340"/>
        <w:jc w:val="both"/>
        <w:rPr>
          <w:rStyle w:val="Char5"/>
          <w:rtl/>
        </w:rPr>
      </w:pPr>
      <w:r w:rsidRPr="00DB11B4">
        <w:rPr>
          <w:rStyle w:val="Char5"/>
          <w:rFonts w:hint="cs"/>
          <w:rtl/>
        </w:rPr>
        <w:t>ابن زیاد بر این کار زشتش از جانب نزدیک‌ترین افرادش مورد ملامت و نکوهش قرار گرفت، برادر</w:t>
      </w:r>
      <w:r w:rsidR="007C572D" w:rsidRPr="00DB11B4">
        <w:rPr>
          <w:rStyle w:val="Char5"/>
          <w:rFonts w:hint="cs"/>
          <w:rtl/>
        </w:rPr>
        <w:t>ش</w:t>
      </w:r>
      <w:r w:rsidRPr="00DB11B4">
        <w:rPr>
          <w:rStyle w:val="Char5"/>
          <w:rFonts w:hint="cs"/>
          <w:rtl/>
        </w:rPr>
        <w:t xml:space="preserve"> عثمان بن زیاد به او گفت: </w:t>
      </w:r>
      <w:r w:rsidRPr="00DB11B4">
        <w:rPr>
          <w:rStyle w:val="Char5"/>
          <w:rtl/>
        </w:rPr>
        <w:t>«</w:t>
      </w:r>
      <w:r w:rsidRPr="00DB11B4">
        <w:rPr>
          <w:rStyle w:val="Char5"/>
          <w:rFonts w:hint="cs"/>
          <w:rtl/>
        </w:rPr>
        <w:t>من می‌پسندیدم که در بین تمامی افراد بنی</w:t>
      </w:r>
      <w:r w:rsidRPr="00DB11B4">
        <w:rPr>
          <w:rStyle w:val="Char5"/>
          <w:rFonts w:hint="eastAsia"/>
          <w:rtl/>
        </w:rPr>
        <w:t>‌</w:t>
      </w:r>
      <w:r w:rsidRPr="00DB11B4">
        <w:rPr>
          <w:rStyle w:val="Char5"/>
          <w:rFonts w:hint="cs"/>
          <w:rtl/>
        </w:rPr>
        <w:t>زیاد لگام بردگی زده می‌شد، اما حسین به قتل نمی‌رسید. می‌گوید: عبید الله چیزی نمی‌گفت</w:t>
      </w:r>
      <w:r w:rsidRPr="00DB11B4">
        <w:rPr>
          <w:rStyle w:val="Char5"/>
          <w:rtl/>
        </w:rPr>
        <w:t>»</w:t>
      </w:r>
      <w:r w:rsidRPr="00DB11B4">
        <w:rPr>
          <w:rStyle w:val="Char5"/>
          <w:vertAlign w:val="superscript"/>
          <w:rtl/>
        </w:rPr>
        <w:footnoteReference w:id="504"/>
      </w:r>
      <w:r w:rsidRPr="00DB11B4">
        <w:rPr>
          <w:rStyle w:val="Char5"/>
          <w:rFonts w:hint="cs"/>
          <w:rtl/>
        </w:rPr>
        <w:t>.</w:t>
      </w:r>
    </w:p>
    <w:p w:rsidR="00B61624" w:rsidRPr="00DB11B4" w:rsidRDefault="00B61624" w:rsidP="00DB11B4">
      <w:pPr>
        <w:ind w:firstLine="340"/>
        <w:jc w:val="both"/>
        <w:rPr>
          <w:rStyle w:val="Char5"/>
          <w:rtl/>
        </w:rPr>
      </w:pPr>
      <w:r w:rsidRPr="00DB11B4">
        <w:rPr>
          <w:rStyle w:val="Char5"/>
          <w:rFonts w:hint="cs"/>
          <w:rtl/>
        </w:rPr>
        <w:t>قتل حسین</w:t>
      </w:r>
      <w:r w:rsidR="00FA0E0D">
        <w:rPr>
          <w:rStyle w:val="Char5"/>
          <w:rFonts w:hint="cs"/>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واکنش گسترده‌ی مسلمانان را در پی داشت به گونه‌ای که ابن زیاد زندگی‌اش را به بهای این جنایت از دست داد، خداوند در وضعیتی مشابه</w:t>
      </w:r>
      <w:r w:rsidR="00162656" w:rsidRPr="00DB11B4">
        <w:rPr>
          <w:rStyle w:val="Char5"/>
          <w:rFonts w:hint="cs"/>
          <w:rtl/>
        </w:rPr>
        <w:t xml:space="preserve"> </w:t>
      </w:r>
      <w:r w:rsidRPr="00DB11B4">
        <w:rPr>
          <w:rStyle w:val="Char5"/>
          <w:rFonts w:hint="cs"/>
          <w:rtl/>
        </w:rPr>
        <w:t>و به همین صورت از او انتقام گرفت</w:t>
      </w:r>
      <w:r w:rsidRPr="00DB11B4">
        <w:rPr>
          <w:rStyle w:val="Char5"/>
          <w:vertAlign w:val="superscript"/>
          <w:rtl/>
        </w:rPr>
        <w:footnoteReference w:id="505"/>
      </w:r>
      <w:r w:rsidRPr="00DB11B4">
        <w:rPr>
          <w:rStyle w:val="Char5"/>
          <w:rFonts w:hint="cs"/>
          <w:rtl/>
        </w:rPr>
        <w:t>.</w:t>
      </w:r>
    </w:p>
    <w:p w:rsidR="00B61624" w:rsidRPr="00FA0E0D" w:rsidRDefault="00B923FB" w:rsidP="00FA0E0D">
      <w:pPr>
        <w:pStyle w:val="ad"/>
        <w:rPr>
          <w:rtl/>
        </w:rPr>
      </w:pPr>
      <w:bookmarkStart w:id="315" w:name="_Toc434685364"/>
      <w:bookmarkStart w:id="316" w:name="_Toc434685726"/>
      <w:bookmarkStart w:id="317" w:name="_Toc452296793"/>
      <w:r w:rsidRPr="00FA0E0D">
        <w:rPr>
          <w:rFonts w:hint="cs"/>
          <w:rtl/>
        </w:rPr>
        <w:t>ب- عمر بن سعد بن ابی‌وقاص</w:t>
      </w:r>
      <w:r w:rsidR="007C572D" w:rsidRPr="00FA0E0D">
        <w:rPr>
          <w:rFonts w:hint="cs"/>
          <w:rtl/>
        </w:rPr>
        <w:t>:</w:t>
      </w:r>
      <w:bookmarkEnd w:id="315"/>
      <w:bookmarkEnd w:id="316"/>
      <w:bookmarkEnd w:id="317"/>
    </w:p>
    <w:p w:rsidR="00B61624" w:rsidRPr="00FA0E0D" w:rsidRDefault="00B61624" w:rsidP="00FA0E0D">
      <w:pPr>
        <w:pStyle w:val="a5"/>
        <w:widowControl w:val="0"/>
        <w:rPr>
          <w:rtl/>
        </w:rPr>
      </w:pPr>
      <w:r w:rsidRPr="00FA0E0D">
        <w:rPr>
          <w:rFonts w:hint="cs"/>
          <w:rtl/>
        </w:rPr>
        <w:t>ابن زیاد امیر کوفه و تصمیم‌گیرنده بود و عمر بن سعد فرمانده و مجری اوامر ابن زیاد بود.</w:t>
      </w:r>
    </w:p>
    <w:p w:rsidR="00B61624" w:rsidRPr="00DB11B4" w:rsidRDefault="00B61624" w:rsidP="00FA0E0D">
      <w:pPr>
        <w:widowControl w:val="0"/>
        <w:jc w:val="both"/>
        <w:rPr>
          <w:rStyle w:val="Char5"/>
          <w:rtl/>
        </w:rPr>
      </w:pPr>
      <w:r w:rsidRPr="00DB11B4">
        <w:rPr>
          <w:rStyle w:val="Char5"/>
          <w:rFonts w:hint="cs"/>
          <w:rtl/>
        </w:rPr>
        <w:t>پدرش نیازی به معرفی ندارد، او صحابی بزرگوار و یکی از ده نفری است که به بهشت مژده داده شدند و یکی از سوارکاران و فرماندهان صحابه بود که از محبوب‌ترین مردم نزد رسول الله</w:t>
      </w:r>
      <w:r w:rsidR="00A2281B" w:rsidRPr="00DB11B4">
        <w:rPr>
          <w:rFonts w:ascii="Traditional Arabic" w:hAnsi="Traditional Arabic" w:cs="CTraditional Arabic" w:hint="cs"/>
          <w:sz w:val="28"/>
          <w:szCs w:val="28"/>
          <w:rtl/>
        </w:rPr>
        <w:t xml:space="preserve"> ص </w:t>
      </w:r>
      <w:r w:rsidRPr="00DB11B4">
        <w:rPr>
          <w:rStyle w:val="Char5"/>
          <w:rFonts w:hint="cs"/>
          <w:rtl/>
        </w:rPr>
        <w:t>بود.</w:t>
      </w:r>
    </w:p>
    <w:p w:rsidR="00B61624" w:rsidRPr="00DB11B4" w:rsidRDefault="00B61624" w:rsidP="00DB11B4">
      <w:pPr>
        <w:ind w:firstLine="340"/>
        <w:jc w:val="both"/>
        <w:rPr>
          <w:rStyle w:val="Char5"/>
          <w:rtl/>
        </w:rPr>
      </w:pPr>
      <w:r w:rsidRPr="00DB11B4">
        <w:rPr>
          <w:rStyle w:val="Char5"/>
          <w:rFonts w:hint="cs"/>
          <w:rtl/>
        </w:rPr>
        <w:t>عمر بن سعد در زمان رسول الله</w:t>
      </w:r>
      <w:r w:rsidR="00A2281B" w:rsidRPr="00DB11B4">
        <w:rPr>
          <w:rFonts w:ascii="Traditional Arabic" w:hAnsi="Traditional Arabic" w:cs="CTraditional Arabic" w:hint="cs"/>
          <w:sz w:val="28"/>
          <w:szCs w:val="28"/>
          <w:rtl/>
        </w:rPr>
        <w:t xml:space="preserve"> ص </w:t>
      </w:r>
      <w:r w:rsidRPr="00DB11B4">
        <w:rPr>
          <w:rStyle w:val="Char5"/>
          <w:rFonts w:hint="cs"/>
          <w:rtl/>
        </w:rPr>
        <w:t xml:space="preserve">به دنیا نیامده بود، و آن‌گونه که معروف است، سعد در سال </w:t>
      </w:r>
      <w:r w:rsidRPr="009765F9">
        <w:rPr>
          <w:rFonts w:ascii="Traditional Arabic" w:hAnsi="Traditional Arabic" w:cs="IRNazli" w:hint="cs"/>
          <w:sz w:val="28"/>
          <w:szCs w:val="28"/>
          <w:rtl/>
        </w:rPr>
        <w:t>حجة الوداع</w:t>
      </w:r>
      <w:r w:rsidRPr="00DB11B4">
        <w:rPr>
          <w:rStyle w:val="Char5"/>
          <w:rFonts w:hint="cs"/>
          <w:rtl/>
        </w:rPr>
        <w:t xml:space="preserve"> وارثی جز یک دختر نداشت، و این مطلب در احادیث مشهور به اثبات رسیده است</w:t>
      </w:r>
      <w:r w:rsidRPr="00DB11B4">
        <w:rPr>
          <w:rStyle w:val="Char5"/>
          <w:vertAlign w:val="superscript"/>
          <w:rtl/>
        </w:rPr>
        <w:footnoteReference w:id="506"/>
      </w:r>
      <w:r w:rsidRPr="00DB11B4">
        <w:rPr>
          <w:rStyle w:val="Char5"/>
          <w:rFonts w:hint="cs"/>
          <w:rtl/>
        </w:rPr>
        <w:t>.</w:t>
      </w:r>
    </w:p>
    <w:p w:rsidR="00B61624" w:rsidRPr="00DB11B4" w:rsidRDefault="00B61624" w:rsidP="00DB11B4">
      <w:pPr>
        <w:ind w:firstLine="340"/>
        <w:jc w:val="both"/>
        <w:rPr>
          <w:rStyle w:val="Char5"/>
          <w:rtl/>
        </w:rPr>
      </w:pPr>
      <w:r w:rsidRPr="00DB11B4">
        <w:rPr>
          <w:rStyle w:val="Char5"/>
          <w:rFonts w:hint="cs"/>
          <w:rtl/>
        </w:rPr>
        <w:t>ظاهرا عمر بن سعد در فرماندهی لشکر مهارت یافته بود و یکی از ناصحان بنی‌امیه و طرفداران آنان بود. قبل از آن که حسین</w:t>
      </w:r>
      <w:r w:rsidR="00FA0E0D">
        <w:rPr>
          <w:rStyle w:val="Char5"/>
          <w:rFonts w:hint="cs"/>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به کوفه برود او در رأس لشکری چهار هزار نفری از کوفه قرار بود به جهاد دیلم برود، اما ابن زیاد این لشکر را به جنگ حسین</w:t>
      </w:r>
      <w:r w:rsidR="00FA0E0D">
        <w:rPr>
          <w:rStyle w:val="Char5"/>
          <w:rFonts w:hint="cs"/>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فرستاد.</w:t>
      </w:r>
    </w:p>
    <w:p w:rsidR="00B61624" w:rsidRPr="00DB11B4" w:rsidRDefault="00B61624" w:rsidP="00DB11B4">
      <w:pPr>
        <w:ind w:firstLine="340"/>
        <w:jc w:val="both"/>
        <w:rPr>
          <w:rStyle w:val="Char5"/>
          <w:rtl/>
        </w:rPr>
      </w:pPr>
      <w:r w:rsidRPr="00DB11B4">
        <w:rPr>
          <w:rStyle w:val="Char5"/>
          <w:rFonts w:hint="cs"/>
          <w:rtl/>
        </w:rPr>
        <w:t>و با آن‌که با حسین</w:t>
      </w:r>
      <w:r w:rsidR="00FA0E0D">
        <w:rPr>
          <w:rFonts w:ascii="Traditional Arabic" w:hAnsi="Traditional Arabic" w:cs="CTraditional Arabic" w:hint="cs"/>
          <w:sz w:val="28"/>
          <w:szCs w:val="28"/>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نسبتی داشت اما حب امارت و ریاست در موضع‌گیری‌هایش غالب بود.</w:t>
      </w:r>
    </w:p>
    <w:p w:rsidR="00B61624" w:rsidRPr="00DB11B4" w:rsidRDefault="00B61624" w:rsidP="00DB11B4">
      <w:pPr>
        <w:ind w:firstLine="340"/>
        <w:jc w:val="both"/>
        <w:rPr>
          <w:rStyle w:val="Char5"/>
          <w:rtl/>
        </w:rPr>
      </w:pPr>
      <w:r w:rsidRPr="00DB11B4">
        <w:rPr>
          <w:rStyle w:val="Char5"/>
          <w:rFonts w:hint="cs"/>
          <w:rtl/>
        </w:rPr>
        <w:t>یکی از خیرخواهان کوشید تا او را از فرماندهی لشکر منصرف کند و ظاهرا او نیز قانع شده بود و به ابن زیاد پیشنهاد کرد که او را از فرماندهی لشکری‌که به جنگ حسین می‌رود معذور بدارد و به جای او یکی از اشراف کوفه را برگزیند اما ابن زیاد آنقدر خام نبود که این پیشنهاد عمر بن سعد را بپذیرد</w:t>
      </w:r>
      <w:r w:rsidR="00E856CA" w:rsidRPr="00DB11B4">
        <w:rPr>
          <w:rStyle w:val="Char5"/>
          <w:rFonts w:hint="cs"/>
          <w:rtl/>
        </w:rPr>
        <w:t>؛</w:t>
      </w:r>
      <w:r w:rsidRPr="00DB11B4">
        <w:rPr>
          <w:rStyle w:val="Char5"/>
          <w:rFonts w:hint="cs"/>
          <w:rtl/>
        </w:rPr>
        <w:t xml:space="preserve"> زیرا وجود فرمانده‌ای همچون عمر بن سعد در رأس سپاهی که به سوی حسین می‌رفت، دلایل مهمی برای لشکریان دربرداشت.</w:t>
      </w:r>
    </w:p>
    <w:p w:rsidR="00B61624" w:rsidRPr="00DB11B4" w:rsidRDefault="00B61624" w:rsidP="00DB11B4">
      <w:pPr>
        <w:ind w:firstLine="340"/>
        <w:jc w:val="both"/>
        <w:rPr>
          <w:rStyle w:val="Char5"/>
          <w:rtl/>
        </w:rPr>
      </w:pPr>
      <w:r w:rsidRPr="00DB11B4">
        <w:rPr>
          <w:rStyle w:val="Char5"/>
          <w:rFonts w:hint="cs"/>
          <w:rtl/>
        </w:rPr>
        <w:t xml:space="preserve">ابن زیاد </w:t>
      </w:r>
      <w:r w:rsidR="00E856CA" w:rsidRPr="00DB11B4">
        <w:rPr>
          <w:rStyle w:val="Char5"/>
          <w:rFonts w:hint="cs"/>
          <w:rtl/>
        </w:rPr>
        <w:t>برای این‌که او را از فکر استعفا</w:t>
      </w:r>
      <w:r w:rsidRPr="00DB11B4">
        <w:rPr>
          <w:rStyle w:val="Char5"/>
          <w:rFonts w:hint="cs"/>
          <w:rtl/>
        </w:rPr>
        <w:t xml:space="preserve"> از فرماندهی منصرف کند، او را تهدید کرد که برای همیشه از فرماندهی لشکر محروم خواهد گشت، چنین شد که عمر بن سعد به خواسته‌ی ابن زیاد تن داد و به سوی حسین</w:t>
      </w:r>
      <w:r w:rsidR="00FA0E0D">
        <w:rPr>
          <w:rStyle w:val="Char5"/>
          <w:rFonts w:hint="cs"/>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حرکت کرد.</w:t>
      </w:r>
    </w:p>
    <w:p w:rsidR="00B61624" w:rsidRPr="00DB11B4" w:rsidRDefault="00B61624" w:rsidP="00DB11B4">
      <w:pPr>
        <w:ind w:firstLine="340"/>
        <w:jc w:val="both"/>
        <w:rPr>
          <w:rStyle w:val="Char5"/>
          <w:rtl/>
        </w:rPr>
      </w:pPr>
      <w:r w:rsidRPr="00FA0E0D">
        <w:rPr>
          <w:rStyle w:val="Char5"/>
          <w:rFonts w:hint="cs"/>
          <w:spacing w:val="-4"/>
          <w:rtl/>
        </w:rPr>
        <w:t>اتفاقی</w:t>
      </w:r>
      <w:r w:rsidRPr="00FA0E0D">
        <w:rPr>
          <w:rStyle w:val="Char5"/>
          <w:rFonts w:hint="eastAsia"/>
          <w:spacing w:val="-4"/>
          <w:rtl/>
        </w:rPr>
        <w:t>‌</w:t>
      </w:r>
      <w:r w:rsidRPr="00FA0E0D">
        <w:rPr>
          <w:rStyle w:val="Char5"/>
          <w:rFonts w:hint="cs"/>
          <w:spacing w:val="-4"/>
          <w:rtl/>
        </w:rPr>
        <w:t xml:space="preserve">که میان عمر بن سعد و پدرش افتاد حاکی از آن است که عمر بن سعد ریاست‌پسند بوده و آرزوی فرماندهی داشته است، هنگامی‌که فتنه‌ی </w:t>
      </w:r>
      <w:r w:rsidR="00A84329" w:rsidRPr="00FA0E0D">
        <w:rPr>
          <w:rStyle w:val="Char5"/>
          <w:rFonts w:hint="cs"/>
          <w:spacing w:val="-4"/>
          <w:rtl/>
        </w:rPr>
        <w:t>شهادت</w:t>
      </w:r>
      <w:r w:rsidRPr="00FA0E0D">
        <w:rPr>
          <w:rStyle w:val="Char5"/>
          <w:rFonts w:hint="cs"/>
          <w:spacing w:val="-4"/>
          <w:rtl/>
        </w:rPr>
        <w:t xml:space="preserve"> عثمان</w:t>
      </w:r>
      <w:r w:rsidR="00FA0E0D" w:rsidRPr="00FA0E0D">
        <w:rPr>
          <w:rFonts w:ascii="Traditional Arabic" w:hAnsi="Traditional Arabic" w:cs="CTraditional Arabic" w:hint="cs"/>
          <w:spacing w:val="-4"/>
          <w:sz w:val="28"/>
          <w:szCs w:val="28"/>
          <w:rtl/>
          <w:lang w:bidi="fa-IR"/>
        </w:rPr>
        <w:t xml:space="preserve"> </w:t>
      </w:r>
      <w:r w:rsidR="00A2281B" w:rsidRPr="00FA0E0D">
        <w:rPr>
          <w:rFonts w:ascii="Traditional Arabic" w:hAnsi="Traditional Arabic" w:cs="CTraditional Arabic" w:hint="cs"/>
          <w:spacing w:val="-4"/>
          <w:sz w:val="28"/>
          <w:szCs w:val="28"/>
          <w:rtl/>
        </w:rPr>
        <w:t>س</w:t>
      </w:r>
      <w:r w:rsidR="00A2281B" w:rsidRPr="00DB11B4">
        <w:rPr>
          <w:rFonts w:ascii="Traditional Arabic" w:hAnsi="Traditional Arabic" w:cs="CTraditional Arabic" w:hint="cs"/>
          <w:sz w:val="28"/>
          <w:szCs w:val="28"/>
          <w:rtl/>
        </w:rPr>
        <w:t xml:space="preserve"> </w:t>
      </w:r>
      <w:r w:rsidRPr="00DB11B4">
        <w:rPr>
          <w:rStyle w:val="Char5"/>
          <w:rFonts w:hint="cs"/>
          <w:rtl/>
        </w:rPr>
        <w:t xml:space="preserve">رخ داد، مسلمانان گرفتار جنگ و اختلاف شدند، سعد از هر دو گروه کناره گرفت </w:t>
      </w:r>
      <w:r w:rsidRPr="00DB11B4">
        <w:rPr>
          <w:rFonts w:hint="cs"/>
          <w:sz w:val="28"/>
          <w:szCs w:val="28"/>
          <w:rtl/>
        </w:rPr>
        <w:t>–</w:t>
      </w:r>
      <w:r w:rsidRPr="00DB11B4">
        <w:rPr>
          <w:rStyle w:val="Char5"/>
          <w:rFonts w:hint="cs"/>
          <w:rtl/>
        </w:rPr>
        <w:t xml:space="preserve"> گروه علی</w:t>
      </w:r>
      <w:r w:rsidR="00FA0E0D">
        <w:rPr>
          <w:rFonts w:ascii="Traditional Arabic" w:hAnsi="Traditional Arabic" w:cs="CTraditional Arabic" w:hint="cs"/>
          <w:sz w:val="28"/>
          <w:szCs w:val="28"/>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و گروه معاویه</w:t>
      </w:r>
      <w:r w:rsidR="00A2281B" w:rsidRPr="00DB11B4">
        <w:rPr>
          <w:rFonts w:ascii="Traditional Arabic" w:hAnsi="Traditional Arabic" w:cs="CTraditional Arabic" w:hint="cs"/>
          <w:sz w:val="28"/>
          <w:szCs w:val="28"/>
          <w:rtl/>
        </w:rPr>
        <w:t xml:space="preserve"> س</w:t>
      </w:r>
      <w:r w:rsidRPr="00DB11B4">
        <w:rPr>
          <w:rStyle w:val="Char5"/>
          <w:rFonts w:hint="cs"/>
          <w:rtl/>
        </w:rPr>
        <w:t xml:space="preserve">- شترانش را برداشت و از مدینه بیرون رفت، پسرش عمر بن سعد نزد او رفت </w:t>
      </w:r>
      <w:r w:rsidRPr="00DB11B4">
        <w:rPr>
          <w:rFonts w:hint="cs"/>
          <w:sz w:val="28"/>
          <w:szCs w:val="28"/>
          <w:rtl/>
        </w:rPr>
        <w:t>–</w:t>
      </w:r>
      <w:r w:rsidRPr="00DB11B4">
        <w:rPr>
          <w:rStyle w:val="Char5"/>
          <w:rFonts w:hint="cs"/>
          <w:rtl/>
        </w:rPr>
        <w:t xml:space="preserve"> هنگامی</w:t>
      </w:r>
      <w:r w:rsidRPr="00DB11B4">
        <w:rPr>
          <w:rStyle w:val="Char5"/>
          <w:rFonts w:hint="eastAsia"/>
          <w:rtl/>
        </w:rPr>
        <w:t>‌</w:t>
      </w:r>
      <w:r w:rsidRPr="00DB11B4">
        <w:rPr>
          <w:rStyle w:val="Char5"/>
          <w:rFonts w:hint="cs"/>
          <w:rtl/>
        </w:rPr>
        <w:t>‌</w:t>
      </w:r>
      <w:r w:rsidRPr="00DB11B4">
        <w:rPr>
          <w:rStyle w:val="Char5"/>
          <w:rFonts w:hint="eastAsia"/>
          <w:rtl/>
        </w:rPr>
        <w:t>که سعد</w:t>
      </w:r>
      <w:r w:rsidRPr="00DB11B4">
        <w:rPr>
          <w:rStyle w:val="Char5"/>
          <w:rFonts w:hint="cs"/>
          <w:rtl/>
        </w:rPr>
        <w:t xml:space="preserve"> او را دید، گفت: از شر این سوار به خدا پناه می‌برم، هنگامی‌که رسید به پدرش گفت: تو با شتر و گوسفندانت این‌جا آمده‌ایی در حالی‌که مردم سر حکومت با هم درگیرند؟ سعد بر سینه‌ی او دستی زد و گفت: ساکت باش، من از رسول الله</w:t>
      </w:r>
      <w:r w:rsidR="00A2281B" w:rsidRPr="00DB11B4">
        <w:rPr>
          <w:rFonts w:ascii="Traditional Arabic" w:hAnsi="Traditional Arabic" w:cs="CTraditional Arabic" w:hint="cs"/>
          <w:sz w:val="28"/>
          <w:szCs w:val="28"/>
          <w:rtl/>
        </w:rPr>
        <w:t xml:space="preserve"> ص </w:t>
      </w:r>
      <w:r w:rsidRPr="00DB11B4">
        <w:rPr>
          <w:rStyle w:val="Char5"/>
          <w:rFonts w:hint="cs"/>
          <w:rtl/>
        </w:rPr>
        <w:t>شنیده ام که فرمودند: خداوند پرهیزگار غنی و پنهان</w:t>
      </w:r>
      <w:r w:rsidR="002A182E" w:rsidRPr="00DB11B4">
        <w:rPr>
          <w:rStyle w:val="Char5"/>
          <w:rFonts w:hint="cs"/>
          <w:rtl/>
        </w:rPr>
        <w:t>ی</w:t>
      </w:r>
      <w:r w:rsidRPr="00DB11B4">
        <w:rPr>
          <w:rStyle w:val="Char5"/>
          <w:rFonts w:hint="cs"/>
          <w:rtl/>
        </w:rPr>
        <w:t xml:space="preserve"> را دوست دارد</w:t>
      </w:r>
      <w:r w:rsidRPr="00DB11B4">
        <w:rPr>
          <w:rStyle w:val="Char5"/>
          <w:rtl/>
        </w:rPr>
        <w:t>»</w:t>
      </w:r>
      <w:r w:rsidRPr="00DB11B4">
        <w:rPr>
          <w:rStyle w:val="Char5"/>
          <w:vertAlign w:val="superscript"/>
          <w:rtl/>
        </w:rPr>
        <w:footnoteReference w:id="507"/>
      </w:r>
      <w:r w:rsidRPr="00DB11B4">
        <w:rPr>
          <w:rStyle w:val="Char5"/>
          <w:rFonts w:hint="cs"/>
          <w:rtl/>
        </w:rPr>
        <w:t>.</w:t>
      </w:r>
    </w:p>
    <w:p w:rsidR="00B61624" w:rsidRPr="00DB11B4" w:rsidRDefault="00B61624" w:rsidP="00DB11B4">
      <w:pPr>
        <w:ind w:firstLine="340"/>
        <w:jc w:val="both"/>
        <w:rPr>
          <w:rStyle w:val="Char5"/>
          <w:rtl/>
        </w:rPr>
      </w:pPr>
      <w:r w:rsidRPr="00DB11B4">
        <w:rPr>
          <w:rStyle w:val="Char5"/>
          <w:rFonts w:hint="cs"/>
          <w:rtl/>
        </w:rPr>
        <w:t>از روایاتی‌که به ما رسیده‌است چنین برمی‌آید که عمر بن سعد بسیار حریص بود که حسین</w:t>
      </w:r>
      <w:r w:rsidR="00FA0E0D">
        <w:rPr>
          <w:rFonts w:ascii="Traditional Arabic" w:hAnsi="Traditional Arabic" w:cs="CTraditional Arabic" w:hint="cs"/>
          <w:sz w:val="28"/>
          <w:szCs w:val="28"/>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و</w:t>
      </w:r>
      <w:r w:rsidR="00695D53" w:rsidRPr="00DB11B4">
        <w:rPr>
          <w:rStyle w:val="Char5"/>
          <w:rFonts w:hint="cs"/>
          <w:rtl/>
        </w:rPr>
        <w:t xml:space="preserve"> ابن زیاد به راه حل مسالمت‌آمیز</w:t>
      </w:r>
      <w:r w:rsidRPr="00DB11B4">
        <w:rPr>
          <w:rStyle w:val="Char5"/>
          <w:rFonts w:hint="cs"/>
          <w:rtl/>
        </w:rPr>
        <w:t>ی برسند تا عمر بن سعد از جنگیدن با حسین</w:t>
      </w:r>
      <w:r w:rsidR="00FA0E0D">
        <w:rPr>
          <w:rFonts w:ascii="Traditional Arabic" w:hAnsi="Traditional Arabic" w:cs="CTraditional Arabic" w:hint="cs"/>
          <w:sz w:val="28"/>
          <w:szCs w:val="28"/>
          <w:rtl/>
          <w:lang w:bidi="fa-IR"/>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کنار بماند.</w:t>
      </w:r>
    </w:p>
    <w:p w:rsidR="00B61624" w:rsidRPr="00DB11B4" w:rsidRDefault="00B61624" w:rsidP="00DB11B4">
      <w:pPr>
        <w:ind w:firstLine="340"/>
        <w:jc w:val="both"/>
        <w:rPr>
          <w:rStyle w:val="Char5"/>
          <w:rtl/>
        </w:rPr>
      </w:pPr>
      <w:r w:rsidRPr="00DB11B4">
        <w:rPr>
          <w:rStyle w:val="Char5"/>
          <w:rFonts w:hint="cs"/>
          <w:rtl/>
        </w:rPr>
        <w:t>بلکه عمر بن سعد کوشید تا از مسؤولیت قتل حسین</w:t>
      </w:r>
      <w:r w:rsidR="00FA0E0D">
        <w:rPr>
          <w:rFonts w:ascii="Traditional Arabic" w:hAnsi="Traditional Arabic" w:cs="CTraditional Arabic" w:hint="cs"/>
          <w:sz w:val="28"/>
          <w:szCs w:val="28"/>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فرار کند و آن را به گردن ابن زیاد انداخت، روایت عوانه این مس</w:t>
      </w:r>
      <w:r w:rsidR="002A182E" w:rsidRPr="00DB11B4">
        <w:rPr>
          <w:rStyle w:val="Char5"/>
          <w:rFonts w:hint="cs"/>
          <w:rtl/>
        </w:rPr>
        <w:t>أ</w:t>
      </w:r>
      <w:r w:rsidRPr="00DB11B4">
        <w:rPr>
          <w:rStyle w:val="Char5"/>
          <w:rFonts w:hint="cs"/>
          <w:rtl/>
        </w:rPr>
        <w:t xml:space="preserve">له را بیان می‌کند </w:t>
      </w:r>
      <w:r w:rsidRPr="00DB11B4">
        <w:rPr>
          <w:rStyle w:val="Char5"/>
          <w:rtl/>
        </w:rPr>
        <w:t>«</w:t>
      </w:r>
      <w:r w:rsidRPr="00DB11B4">
        <w:rPr>
          <w:rStyle w:val="Char5"/>
          <w:rFonts w:hint="cs"/>
          <w:rtl/>
        </w:rPr>
        <w:t>عبید الله بن زیاد پس از قتل حسین</w:t>
      </w:r>
      <w:r w:rsidR="00FA0E0D">
        <w:rPr>
          <w:rFonts w:ascii="Traditional Arabic" w:hAnsi="Traditional Arabic" w:cs="CTraditional Arabic" w:hint="cs"/>
          <w:sz w:val="28"/>
          <w:szCs w:val="28"/>
          <w:rtl/>
        </w:rPr>
        <w:t xml:space="preserve"> </w:t>
      </w:r>
      <w:r w:rsidR="00A2281B" w:rsidRPr="00DB11B4">
        <w:rPr>
          <w:rFonts w:ascii="Traditional Arabic" w:hAnsi="Traditional Arabic" w:cs="CTraditional Arabic" w:hint="cs"/>
          <w:sz w:val="28"/>
          <w:szCs w:val="28"/>
          <w:rtl/>
        </w:rPr>
        <w:t xml:space="preserve">س </w:t>
      </w:r>
      <w:r w:rsidRPr="00DB11B4">
        <w:rPr>
          <w:rStyle w:val="Char5"/>
          <w:rFonts w:hint="cs"/>
          <w:rtl/>
        </w:rPr>
        <w:t>به عمر بن سعد گفت: ای عمر، نامه‌ای که در باره‌ی کشتن حسین به تو نوشتم کجاست؟ گفت: من در پی دستور تو رفتم و نامه گم شد، ابن زیاد گفت: حتما آن رابیاور، گفت: گم شده است، ابن زیاد گفت: والله باید آن را بیاوری، گفت: گذاشتم که نزد پیرمردان و پیر زنان مدینه به عنوان عذر قرائت شود، والله من در باره‌ی حسین به تو نصیحتی کردم که اگر آن را به پدرم سعد بن ابی‌وقاص می‌کردم، حق پدری او را ادا کرده بودم</w:t>
      </w:r>
      <w:r w:rsidRPr="00DB11B4">
        <w:rPr>
          <w:rStyle w:val="Char5"/>
          <w:rtl/>
        </w:rPr>
        <w:t>»</w:t>
      </w:r>
      <w:r w:rsidRPr="00DB11B4">
        <w:rPr>
          <w:rStyle w:val="Char5"/>
          <w:vertAlign w:val="superscript"/>
          <w:rtl/>
        </w:rPr>
        <w:footnoteReference w:id="508"/>
      </w:r>
      <w:r w:rsidRPr="00DB11B4">
        <w:rPr>
          <w:rStyle w:val="Char5"/>
          <w:rFonts w:hint="cs"/>
          <w:rtl/>
        </w:rPr>
        <w:t>.</w:t>
      </w:r>
    </w:p>
    <w:p w:rsidR="00B61624" w:rsidRPr="00DB11B4" w:rsidRDefault="00B61624" w:rsidP="00DB11B4">
      <w:pPr>
        <w:ind w:firstLine="340"/>
        <w:jc w:val="both"/>
        <w:rPr>
          <w:rStyle w:val="Char5"/>
          <w:rtl/>
        </w:rPr>
      </w:pPr>
      <w:r w:rsidRPr="00DB11B4">
        <w:rPr>
          <w:rStyle w:val="Char5"/>
          <w:rFonts w:hint="cs"/>
          <w:rtl/>
        </w:rPr>
        <w:t>در روایت ابن سعد آمده که ابن مطیع عمر بن سعد را به خاطر این کار نکوهش نمود، او در پاسخ گفت: این امور از آسمان فیصله شده بود، من قبل از واقعه به عموزاده‌ام عذری گفتم اما او نپذیرفت</w:t>
      </w:r>
      <w:r w:rsidRPr="00DB11B4">
        <w:rPr>
          <w:rStyle w:val="Char5"/>
          <w:rtl/>
        </w:rPr>
        <w:t>»</w:t>
      </w:r>
      <w:r w:rsidRPr="00DB11B4">
        <w:rPr>
          <w:rStyle w:val="Char5"/>
          <w:vertAlign w:val="superscript"/>
          <w:rtl/>
        </w:rPr>
        <w:footnoteReference w:id="509"/>
      </w:r>
      <w:r w:rsidRPr="00DB11B4">
        <w:rPr>
          <w:rStyle w:val="Char5"/>
          <w:rFonts w:hint="cs"/>
          <w:rtl/>
        </w:rPr>
        <w:t>.</w:t>
      </w:r>
    </w:p>
    <w:p w:rsidR="00B61624" w:rsidRPr="00DB11B4" w:rsidRDefault="00B61624" w:rsidP="00DB11B4">
      <w:pPr>
        <w:pStyle w:val="a5"/>
        <w:rPr>
          <w:rtl/>
        </w:rPr>
      </w:pPr>
      <w:r w:rsidRPr="00DB11B4">
        <w:rPr>
          <w:rFonts w:hint="cs"/>
          <w:rtl/>
        </w:rPr>
        <w:t>عذری نیست که عمر بن سعد به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پیش</w:t>
      </w:r>
      <w:r w:rsidR="0072050A" w:rsidRPr="00DB11B4">
        <w:rPr>
          <w:rFonts w:hint="cs"/>
          <w:rtl/>
        </w:rPr>
        <w:t>کش</w:t>
      </w:r>
      <w:r w:rsidRPr="00DB11B4">
        <w:rPr>
          <w:rFonts w:hint="cs"/>
          <w:rtl/>
        </w:rPr>
        <w:t xml:space="preserve"> کند مگر این‌که به او پیشنهاد می‌داد که در تاریکی شب حرکت کند و به هر جا که می‌خواهد برود و تعهد کند که دنبال او نخواهد رفت، چیزی که این نظر را تقویت می‌کند این است که حسین در برخی شب‌ها با عمر بن سعد ملاقات نمود، و تا دیر وقت با هم سخن گفتند</w:t>
      </w:r>
      <w:r w:rsidRPr="00DB11B4">
        <w:rPr>
          <w:vertAlign w:val="superscript"/>
          <w:rtl/>
        </w:rPr>
        <w:footnoteReference w:id="510"/>
      </w:r>
      <w:r w:rsidRPr="00DB11B4">
        <w:rPr>
          <w:rFonts w:hint="cs"/>
          <w:rtl/>
        </w:rPr>
        <w:t>.</w:t>
      </w:r>
    </w:p>
    <w:p w:rsidR="00B61624" w:rsidRPr="00DB11B4" w:rsidRDefault="00B61624" w:rsidP="00FA0E0D">
      <w:pPr>
        <w:pStyle w:val="a5"/>
        <w:widowControl w:val="0"/>
        <w:rPr>
          <w:rtl/>
        </w:rPr>
      </w:pPr>
      <w:r w:rsidRPr="00DB11B4">
        <w:rPr>
          <w:rFonts w:hint="cs"/>
          <w:rtl/>
        </w:rPr>
        <w:t>این پشیمانی هرگز عمر بن سعد را که فرمانده و مجری دستور بود، از مس</w:t>
      </w:r>
      <w:r w:rsidR="007A7D0C" w:rsidRPr="00DB11B4">
        <w:rPr>
          <w:rFonts w:hint="cs"/>
          <w:rtl/>
        </w:rPr>
        <w:t>ؤولیت قتل حسین</w:t>
      </w:r>
      <w:r w:rsidR="00FA0E0D">
        <w:rPr>
          <w:rFonts w:cs="CTraditional Arabic" w:hint="cs"/>
          <w:rtl/>
        </w:rPr>
        <w:t xml:space="preserve"> </w:t>
      </w:r>
      <w:r w:rsidR="00A2281B" w:rsidRPr="00DB11B4">
        <w:rPr>
          <w:rFonts w:cs="CTraditional Arabic" w:hint="cs"/>
          <w:rtl/>
        </w:rPr>
        <w:t xml:space="preserve">س </w:t>
      </w:r>
      <w:r w:rsidR="007A7D0C" w:rsidRPr="00DB11B4">
        <w:rPr>
          <w:rFonts w:hint="cs"/>
          <w:rtl/>
        </w:rPr>
        <w:t>تبرئه نمی‌کند، او نزدیک</w:t>
      </w:r>
      <w:r w:rsidR="00F03327" w:rsidRPr="00DB11B4">
        <w:rPr>
          <w:rFonts w:hint="cs"/>
          <w:rtl/>
        </w:rPr>
        <w:t>‌</w:t>
      </w:r>
      <w:r w:rsidR="007A7D0C" w:rsidRPr="00DB11B4">
        <w:rPr>
          <w:rFonts w:hint="cs"/>
          <w:rtl/>
        </w:rPr>
        <w:t>ترین فرد به حسین</w:t>
      </w:r>
      <w:r w:rsidR="00FA0E0D">
        <w:rPr>
          <w:rFonts w:cs="CTraditional Arabic" w:hint="cs"/>
          <w:rtl/>
        </w:rPr>
        <w:t xml:space="preserve"> </w:t>
      </w:r>
      <w:r w:rsidR="00A2281B" w:rsidRPr="00DB11B4">
        <w:rPr>
          <w:rFonts w:cs="CTraditional Arabic" w:hint="cs"/>
          <w:rtl/>
        </w:rPr>
        <w:t xml:space="preserve">س </w:t>
      </w:r>
      <w:r w:rsidR="007A7D0C" w:rsidRPr="00DB11B4">
        <w:rPr>
          <w:rFonts w:hint="cs"/>
          <w:rtl/>
        </w:rPr>
        <w:t xml:space="preserve">بود اما حب ریاست و فرماندهی و اطاعت کورکورانه از ابن زیاد او را وادار به این جنایت کرد، امام </w:t>
      </w:r>
      <w:r w:rsidR="001B728A" w:rsidRPr="00DB11B4">
        <w:rPr>
          <w:rFonts w:hint="cs"/>
          <w:rtl/>
        </w:rPr>
        <w:t>ا</w:t>
      </w:r>
      <w:r w:rsidR="007A7D0C" w:rsidRPr="00DB11B4">
        <w:rPr>
          <w:rFonts w:hint="cs"/>
          <w:rtl/>
        </w:rPr>
        <w:t xml:space="preserve">حمد </w:t>
      </w:r>
      <w:r w:rsidR="00E031D4">
        <w:rPr>
          <w:rFonts w:cs="CTraditional Arabic" w:hint="cs"/>
          <w:rtl/>
        </w:rPr>
        <w:t>/</w:t>
      </w:r>
      <w:r w:rsidR="007A7D0C" w:rsidRPr="00DB11B4">
        <w:rPr>
          <w:rFonts w:hint="cs"/>
          <w:rtl/>
        </w:rPr>
        <w:t xml:space="preserve"> درباره‌ی او می</w:t>
      </w:r>
      <w:r w:rsidR="001B728A" w:rsidRPr="00DB11B4">
        <w:rPr>
          <w:rFonts w:hint="cs"/>
          <w:rtl/>
        </w:rPr>
        <w:t>‌</w:t>
      </w:r>
      <w:r w:rsidR="007A7D0C" w:rsidRPr="00DB11B4">
        <w:rPr>
          <w:rFonts w:hint="cs"/>
          <w:rtl/>
        </w:rPr>
        <w:t>گوید: مناسب نیست که از او چیزی گفته شود، او فرمانده‌ی لشکر و مسئول خون</w:t>
      </w:r>
      <w:r w:rsidR="001B728A" w:rsidRPr="00DB11B4">
        <w:rPr>
          <w:rFonts w:hint="cs"/>
          <w:rtl/>
        </w:rPr>
        <w:t>‌</w:t>
      </w:r>
      <w:r w:rsidR="007A7D0C" w:rsidRPr="00DB11B4">
        <w:rPr>
          <w:rFonts w:hint="cs"/>
          <w:rtl/>
        </w:rPr>
        <w:t>های ریخته شده است</w:t>
      </w:r>
      <w:r w:rsidR="007A7D0C" w:rsidRPr="00DB11B4">
        <w:rPr>
          <w:vertAlign w:val="superscript"/>
          <w:rtl/>
        </w:rPr>
        <w:footnoteReference w:id="511"/>
      </w:r>
      <w:r w:rsidR="007A7D0C" w:rsidRPr="00DB11B4">
        <w:rPr>
          <w:rFonts w:hint="cs"/>
          <w:rtl/>
        </w:rPr>
        <w:t>.</w:t>
      </w:r>
    </w:p>
    <w:p w:rsidR="007A7D0C" w:rsidRPr="00DB11B4" w:rsidRDefault="007A7D0C" w:rsidP="00DB11B4">
      <w:pPr>
        <w:pStyle w:val="a5"/>
        <w:rPr>
          <w:rtl/>
        </w:rPr>
      </w:pPr>
      <w:r w:rsidRPr="00DB11B4">
        <w:rPr>
          <w:rFonts w:hint="cs"/>
          <w:rtl/>
        </w:rPr>
        <w:t>خداوند متعال انتقام نوه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را از قاتلانش گرفت؛ و مختار بن ابی عبید ثقفی کذ</w:t>
      </w:r>
      <w:r w:rsidR="0072050A" w:rsidRPr="00DB11B4">
        <w:rPr>
          <w:rFonts w:hint="cs"/>
          <w:rtl/>
        </w:rPr>
        <w:t>اب را بر آنان مسلط گردانید و یک</w:t>
      </w:r>
      <w:r w:rsidRPr="00DB11B4">
        <w:rPr>
          <w:rFonts w:hint="cs"/>
          <w:rtl/>
        </w:rPr>
        <w:t xml:space="preserve"> به یک آنان را کشت و بدین گونه خوابی که شعبی، تابعی مشهور دیده بود به واقعیت پیوست، او می</w:t>
      </w:r>
      <w:r w:rsidR="00AD01C9" w:rsidRPr="00DB11B4">
        <w:rPr>
          <w:rFonts w:hint="cs"/>
          <w:rtl/>
        </w:rPr>
        <w:t>‌</w:t>
      </w:r>
      <w:r w:rsidRPr="00DB11B4">
        <w:rPr>
          <w:rFonts w:hint="cs"/>
          <w:rtl/>
        </w:rPr>
        <w:t>گوید: در خواب دیدم که مردانی نیزه به دست از آسمان فرود آمدند و قاتلان حسین را تعقیب می</w:t>
      </w:r>
      <w:r w:rsidR="00AD01C9" w:rsidRPr="00DB11B4">
        <w:rPr>
          <w:rFonts w:hint="cs"/>
          <w:rtl/>
        </w:rPr>
        <w:t>‌</w:t>
      </w:r>
      <w:r w:rsidRPr="00DB11B4">
        <w:rPr>
          <w:rFonts w:hint="cs"/>
          <w:rtl/>
        </w:rPr>
        <w:t xml:space="preserve">کردند، دیری نپایید که مختار قیام کرد </w:t>
      </w:r>
      <w:r w:rsidR="00715ECE" w:rsidRPr="00DB11B4">
        <w:rPr>
          <w:rFonts w:hint="cs"/>
          <w:rtl/>
        </w:rPr>
        <w:t>و آنان را کشت</w:t>
      </w:r>
      <w:r w:rsidR="00715ECE" w:rsidRPr="00DB11B4">
        <w:rPr>
          <w:vertAlign w:val="superscript"/>
          <w:rtl/>
        </w:rPr>
        <w:footnoteReference w:id="512"/>
      </w:r>
      <w:r w:rsidR="00715ECE" w:rsidRPr="00DB11B4">
        <w:rPr>
          <w:rFonts w:hint="cs"/>
          <w:rtl/>
        </w:rPr>
        <w:t>.</w:t>
      </w:r>
    </w:p>
    <w:p w:rsidR="00715ECE" w:rsidRPr="00DB11B4" w:rsidRDefault="00715ECE" w:rsidP="00FA0E0D">
      <w:pPr>
        <w:pStyle w:val="ad"/>
        <w:rPr>
          <w:rtl/>
        </w:rPr>
      </w:pPr>
      <w:bookmarkStart w:id="318" w:name="_Toc434685365"/>
      <w:bookmarkStart w:id="319" w:name="_Toc434685727"/>
      <w:bookmarkStart w:id="320" w:name="_Toc452296794"/>
      <w:r w:rsidRPr="00DB11B4">
        <w:rPr>
          <w:rFonts w:hint="cs"/>
          <w:rtl/>
        </w:rPr>
        <w:t>ج- یزید بن معاویه</w:t>
      </w:r>
      <w:bookmarkEnd w:id="318"/>
      <w:bookmarkEnd w:id="319"/>
      <w:bookmarkEnd w:id="320"/>
    </w:p>
    <w:p w:rsidR="00715ECE" w:rsidRPr="00DB11B4" w:rsidRDefault="00715ECE" w:rsidP="00DB11B4">
      <w:pPr>
        <w:pStyle w:val="a5"/>
        <w:rPr>
          <w:rtl/>
        </w:rPr>
      </w:pPr>
      <w:r w:rsidRPr="00DB11B4">
        <w:rPr>
          <w:rFonts w:hint="cs"/>
          <w:rtl/>
        </w:rPr>
        <w:t>اتهام یزید بن معاویه به این که او مسبب عملی قتل حسین</w:t>
      </w:r>
      <w:r w:rsidR="00FA0E0D">
        <w:rPr>
          <w:rFonts w:hint="cs"/>
          <w:rtl/>
        </w:rPr>
        <w:t xml:space="preserve"> </w:t>
      </w:r>
      <w:r w:rsidR="00A2281B" w:rsidRPr="00DB11B4">
        <w:rPr>
          <w:rFonts w:cs="CTraditional Arabic" w:hint="cs"/>
          <w:rtl/>
        </w:rPr>
        <w:t xml:space="preserve">س </w:t>
      </w:r>
      <w:r w:rsidRPr="00DB11B4">
        <w:rPr>
          <w:rFonts w:hint="cs"/>
          <w:rtl/>
        </w:rPr>
        <w:t>است ما را بر آن می</w:t>
      </w:r>
      <w:r w:rsidR="00016D6F" w:rsidRPr="00DB11B4">
        <w:rPr>
          <w:rFonts w:hint="cs"/>
          <w:rtl/>
        </w:rPr>
        <w:t>‌</w:t>
      </w:r>
      <w:r w:rsidRPr="00DB11B4">
        <w:rPr>
          <w:rFonts w:hint="cs"/>
          <w:rtl/>
        </w:rPr>
        <w:t>دارد که این اتهام را دقیق</w:t>
      </w:r>
      <w:r w:rsidR="00016D6F" w:rsidRPr="00DB11B4">
        <w:rPr>
          <w:rFonts w:hint="cs"/>
          <w:rtl/>
        </w:rPr>
        <w:t>‌‌</w:t>
      </w:r>
      <w:r w:rsidRPr="00DB11B4">
        <w:rPr>
          <w:rFonts w:hint="cs"/>
          <w:rtl/>
        </w:rPr>
        <w:t>تر بررسی نماییم.</w:t>
      </w:r>
    </w:p>
    <w:p w:rsidR="00715ECE" w:rsidRPr="00DB11B4" w:rsidRDefault="00715ECE" w:rsidP="00DB11B4">
      <w:pPr>
        <w:pStyle w:val="a5"/>
        <w:rPr>
          <w:rtl/>
        </w:rPr>
      </w:pPr>
      <w:r w:rsidRPr="00DB11B4">
        <w:rPr>
          <w:rFonts w:hint="cs"/>
          <w:rtl/>
        </w:rPr>
        <w:t>یزید بن معاویه خلیفه</w:t>
      </w:r>
      <w:r w:rsidRPr="00DB11B4">
        <w:rPr>
          <w:rFonts w:hint="cs"/>
        </w:rPr>
        <w:t>‌</w:t>
      </w:r>
      <w:r w:rsidRPr="00DB11B4">
        <w:rPr>
          <w:rFonts w:hint="cs"/>
          <w:rtl/>
        </w:rPr>
        <w:t xml:space="preserve">ی واقعی مسلمانان بود، و مردم از او پیروی کردند و صحابه و تابعین و مردم شهرها </w:t>
      </w:r>
      <w:r w:rsidR="007443A2" w:rsidRPr="00DB11B4">
        <w:rPr>
          <w:rFonts w:hint="cs"/>
          <w:rtl/>
        </w:rPr>
        <w:t xml:space="preserve">خلافت </w:t>
      </w:r>
      <w:r w:rsidRPr="00DB11B4">
        <w:rPr>
          <w:rFonts w:hint="cs"/>
          <w:rtl/>
        </w:rPr>
        <w:t>وی را پذیرفتند، جز دو نفر از صحابه، حسین بن علی</w:t>
      </w:r>
      <w:r w:rsidR="00FA0E0D">
        <w:rPr>
          <w:rFonts w:hint="cs"/>
          <w:rtl/>
        </w:rPr>
        <w:t xml:space="preserve"> </w:t>
      </w:r>
      <w:r w:rsidR="00A2281B" w:rsidRPr="00DB11B4">
        <w:rPr>
          <w:rFonts w:cs="CTraditional Arabic" w:hint="cs"/>
          <w:rtl/>
        </w:rPr>
        <w:t xml:space="preserve">س </w:t>
      </w:r>
      <w:r w:rsidRPr="00DB11B4">
        <w:rPr>
          <w:rFonts w:hint="cs"/>
          <w:rtl/>
        </w:rPr>
        <w:t>و عبدالله بن زبیر</w:t>
      </w:r>
      <w:r w:rsidR="00FA0E0D">
        <w:rPr>
          <w:rFonts w:cs="CTraditional Arabic" w:hint="cs"/>
          <w:rtl/>
        </w:rPr>
        <w:t xml:space="preserve"> </w:t>
      </w:r>
      <w:r w:rsidR="00A2281B" w:rsidRPr="00DB11B4">
        <w:rPr>
          <w:rFonts w:cs="CTraditional Arabic" w:hint="cs"/>
          <w:rtl/>
        </w:rPr>
        <w:t xml:space="preserve">س </w:t>
      </w:r>
      <w:r w:rsidRPr="00DB11B4">
        <w:rPr>
          <w:rFonts w:hint="cs"/>
          <w:rtl/>
        </w:rPr>
        <w:t>و مردم کوفه که حسین را دعوت کرده بودند.</w:t>
      </w:r>
    </w:p>
    <w:p w:rsidR="00715ECE" w:rsidRPr="00DB11B4" w:rsidRDefault="00715ECE" w:rsidP="00DB11B4">
      <w:pPr>
        <w:pStyle w:val="a5"/>
        <w:rPr>
          <w:rtl/>
        </w:rPr>
      </w:pPr>
      <w:r w:rsidRPr="00DB11B4">
        <w:rPr>
          <w:rFonts w:hint="cs"/>
          <w:rtl/>
        </w:rPr>
        <w:t>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در پی نامه</w:t>
      </w:r>
      <w:r w:rsidRPr="00DB11B4">
        <w:rPr>
          <w:rFonts w:hint="cs"/>
        </w:rPr>
        <w:t>‌</w:t>
      </w:r>
      <w:r w:rsidRPr="00DB11B4">
        <w:rPr>
          <w:rFonts w:hint="cs"/>
          <w:rtl/>
        </w:rPr>
        <w:t>ی مسلم بن عقیل مبنی بر اینکه تعداد بیعت</w:t>
      </w:r>
      <w:r w:rsidR="007443A2" w:rsidRPr="00DB11B4">
        <w:rPr>
          <w:rFonts w:hint="cs"/>
          <w:rtl/>
        </w:rPr>
        <w:t>‌</w:t>
      </w:r>
      <w:r w:rsidRPr="00DB11B4">
        <w:rPr>
          <w:rFonts w:hint="cs"/>
          <w:rtl/>
        </w:rPr>
        <w:t>کنندگان زیاد است و اوضاع به نفع اوست، به سوی کوفه حرکت کرده بود.</w:t>
      </w:r>
    </w:p>
    <w:p w:rsidR="00715ECE" w:rsidRPr="00FA0E0D" w:rsidRDefault="00715ECE" w:rsidP="00FA0E0D">
      <w:pPr>
        <w:pStyle w:val="a5"/>
        <w:widowControl w:val="0"/>
        <w:rPr>
          <w:spacing w:val="-4"/>
          <w:rtl/>
        </w:rPr>
      </w:pPr>
      <w:r w:rsidRPr="00FA0E0D">
        <w:rPr>
          <w:rFonts w:hint="cs"/>
          <w:spacing w:val="-4"/>
          <w:rtl/>
        </w:rPr>
        <w:t>اگر تمام مدتی را که حسین اعلام کرده بود که بیعت یزید را نمی</w:t>
      </w:r>
      <w:r w:rsidR="007443A2" w:rsidRPr="00FA0E0D">
        <w:rPr>
          <w:rFonts w:hint="cs"/>
          <w:spacing w:val="-4"/>
          <w:rtl/>
        </w:rPr>
        <w:t>‌</w:t>
      </w:r>
      <w:r w:rsidRPr="00FA0E0D">
        <w:rPr>
          <w:rFonts w:hint="cs"/>
          <w:spacing w:val="-4"/>
          <w:rtl/>
        </w:rPr>
        <w:t>پذیرد که ماه شعبان، رمضان، شوال و ذی القعده را در بر می</w:t>
      </w:r>
      <w:r w:rsidR="007443A2" w:rsidRPr="00FA0E0D">
        <w:rPr>
          <w:rFonts w:hint="cs"/>
          <w:spacing w:val="-4"/>
          <w:rtl/>
        </w:rPr>
        <w:t>‌</w:t>
      </w:r>
      <w:r w:rsidRPr="00FA0E0D">
        <w:rPr>
          <w:rFonts w:hint="cs"/>
          <w:spacing w:val="-4"/>
          <w:rtl/>
        </w:rPr>
        <w:t>گرفت، در نظر بگیریم، می</w:t>
      </w:r>
      <w:r w:rsidR="007443A2" w:rsidRPr="00FA0E0D">
        <w:rPr>
          <w:rFonts w:hint="cs"/>
          <w:spacing w:val="-4"/>
          <w:rtl/>
        </w:rPr>
        <w:t>‌</w:t>
      </w:r>
      <w:r w:rsidRPr="00FA0E0D">
        <w:rPr>
          <w:rFonts w:hint="cs"/>
          <w:spacing w:val="-4"/>
          <w:rtl/>
        </w:rPr>
        <w:t xml:space="preserve">بینیم که </w:t>
      </w:r>
      <w:r w:rsidR="00B8429B" w:rsidRPr="00FA0E0D">
        <w:rPr>
          <w:rFonts w:hint="cs"/>
          <w:spacing w:val="-4"/>
          <w:rtl/>
        </w:rPr>
        <w:t>یزید بن معاویه برای دستگیری مخالفان (حسین بن علی</w:t>
      </w:r>
      <w:r w:rsidR="00FA0E0D" w:rsidRPr="00FA0E0D">
        <w:rPr>
          <w:rFonts w:hint="cs"/>
          <w:spacing w:val="-4"/>
          <w:rtl/>
        </w:rPr>
        <w:t xml:space="preserve"> </w:t>
      </w:r>
      <w:r w:rsidR="00A2281B" w:rsidRPr="00FA0E0D">
        <w:rPr>
          <w:rFonts w:cs="CTraditional Arabic" w:hint="cs"/>
          <w:spacing w:val="-4"/>
          <w:rtl/>
        </w:rPr>
        <w:t xml:space="preserve">س </w:t>
      </w:r>
      <w:r w:rsidR="00B8429B" w:rsidRPr="00FA0E0D">
        <w:rPr>
          <w:rFonts w:hint="cs"/>
          <w:spacing w:val="-4"/>
          <w:rtl/>
        </w:rPr>
        <w:t>و ابن زبیر</w:t>
      </w:r>
      <w:r w:rsidR="00A2281B" w:rsidRPr="00FA0E0D">
        <w:rPr>
          <w:rFonts w:cs="CTraditional Arabic" w:hint="cs"/>
          <w:spacing w:val="-4"/>
          <w:rtl/>
        </w:rPr>
        <w:t xml:space="preserve"> س</w:t>
      </w:r>
      <w:r w:rsidR="00B8429B" w:rsidRPr="00FA0E0D">
        <w:rPr>
          <w:rFonts w:hint="cs"/>
          <w:spacing w:val="-4"/>
          <w:rtl/>
        </w:rPr>
        <w:t>) اقدامی نکرد، بلکه این یک امر عادی و طبیعی بود و برای یزید هم چندان مهم نبود که آنان بیعت کنند یا خیر. ظاهرا یزید می</w:t>
      </w:r>
      <w:r w:rsidR="00D45C2F" w:rsidRPr="00FA0E0D">
        <w:rPr>
          <w:rFonts w:hint="cs"/>
          <w:spacing w:val="-4"/>
          <w:rtl/>
        </w:rPr>
        <w:t>‌</w:t>
      </w:r>
      <w:r w:rsidR="00B8429B" w:rsidRPr="00FA0E0D">
        <w:rPr>
          <w:rFonts w:hint="cs"/>
          <w:spacing w:val="-4"/>
          <w:rtl/>
        </w:rPr>
        <w:t>خواست سیاست پدرش را در پیش بگیرد و به توصیه</w:t>
      </w:r>
      <w:r w:rsidR="00B8429B" w:rsidRPr="00FA0E0D">
        <w:rPr>
          <w:rFonts w:hint="cs"/>
          <w:spacing w:val="-4"/>
        </w:rPr>
        <w:t>‌</w:t>
      </w:r>
      <w:r w:rsidR="00B8429B" w:rsidRPr="00FA0E0D">
        <w:rPr>
          <w:rFonts w:hint="cs"/>
          <w:spacing w:val="-4"/>
          <w:rtl/>
        </w:rPr>
        <w:t>ی او برای خوش</w:t>
      </w:r>
      <w:r w:rsidR="00D45C2F" w:rsidRPr="00FA0E0D">
        <w:rPr>
          <w:rFonts w:hint="cs"/>
          <w:spacing w:val="-4"/>
          <w:rtl/>
        </w:rPr>
        <w:t>‌</w:t>
      </w:r>
      <w:r w:rsidR="00B8429B" w:rsidRPr="00FA0E0D">
        <w:rPr>
          <w:rFonts w:hint="cs"/>
          <w:spacing w:val="-4"/>
          <w:rtl/>
        </w:rPr>
        <w:t>رفتاری و حق</w:t>
      </w:r>
      <w:r w:rsidR="00D45C2F" w:rsidRPr="00FA0E0D">
        <w:rPr>
          <w:rFonts w:hint="cs"/>
          <w:spacing w:val="-4"/>
          <w:rtl/>
        </w:rPr>
        <w:t>‌</w:t>
      </w:r>
      <w:r w:rsidR="00B8429B" w:rsidRPr="00FA0E0D">
        <w:rPr>
          <w:rFonts w:hint="cs"/>
          <w:spacing w:val="-4"/>
          <w:rtl/>
        </w:rPr>
        <w:t>شناسی حسین و مراعات حقوق و خویشاوندی ایشان به رسول الله</w:t>
      </w:r>
      <w:r w:rsidR="00A2281B" w:rsidRPr="00FA0E0D">
        <w:rPr>
          <w:rFonts w:cs="CTraditional Arabic" w:hint="cs"/>
          <w:spacing w:val="-4"/>
          <w:rtl/>
        </w:rPr>
        <w:t xml:space="preserve"> ص </w:t>
      </w:r>
      <w:r w:rsidR="00B8429B" w:rsidRPr="00FA0E0D">
        <w:rPr>
          <w:rFonts w:hint="cs"/>
          <w:spacing w:val="-4"/>
          <w:rtl/>
        </w:rPr>
        <w:t>عمل نماید.</w:t>
      </w:r>
    </w:p>
    <w:p w:rsidR="00B8429B" w:rsidRPr="00DB11B4" w:rsidRDefault="00B8429B" w:rsidP="00FA0E0D">
      <w:pPr>
        <w:pStyle w:val="a5"/>
        <w:widowControl w:val="0"/>
        <w:rPr>
          <w:rtl/>
        </w:rPr>
      </w:pPr>
      <w:r w:rsidRPr="00DB11B4">
        <w:rPr>
          <w:rFonts w:hint="cs"/>
          <w:rtl/>
        </w:rPr>
        <w:t>یزید به عراق خصوصا کوفه توجه داشت که اوضاع روز به روز بدتر می</w:t>
      </w:r>
      <w:r w:rsidR="00D45C2F" w:rsidRPr="00DB11B4">
        <w:rPr>
          <w:rFonts w:hint="cs"/>
          <w:rtl/>
        </w:rPr>
        <w:t>‌</w:t>
      </w:r>
      <w:r w:rsidRPr="00DB11B4">
        <w:rPr>
          <w:rFonts w:hint="cs"/>
          <w:rtl/>
        </w:rPr>
        <w:t>شد و از باز شدن جبهه</w:t>
      </w:r>
      <w:r w:rsidR="009B2FC1">
        <w:rPr>
          <w:rFonts w:hint="cs"/>
          <w:rtl/>
        </w:rPr>
        <w:t xml:space="preserve">‌ای </w:t>
      </w:r>
      <w:r w:rsidRPr="00DB11B4">
        <w:rPr>
          <w:rFonts w:hint="cs"/>
          <w:rtl/>
        </w:rPr>
        <w:t>داخلی در حکومت خبر می</w:t>
      </w:r>
      <w:r w:rsidR="00D45C2F" w:rsidRPr="00DB11B4">
        <w:rPr>
          <w:rFonts w:hint="cs"/>
          <w:rtl/>
        </w:rPr>
        <w:t>‌</w:t>
      </w:r>
      <w:r w:rsidRPr="00DB11B4">
        <w:rPr>
          <w:rFonts w:hint="cs"/>
          <w:rtl/>
        </w:rPr>
        <w:t>داد</w:t>
      </w:r>
      <w:r w:rsidRPr="00DB11B4">
        <w:rPr>
          <w:vertAlign w:val="superscript"/>
          <w:rtl/>
        </w:rPr>
        <w:footnoteReference w:id="513"/>
      </w:r>
      <w:r w:rsidRPr="00DB11B4">
        <w:rPr>
          <w:rFonts w:hint="cs"/>
          <w:rtl/>
        </w:rPr>
        <w:t>.</w:t>
      </w:r>
    </w:p>
    <w:p w:rsidR="00B8429B" w:rsidRPr="00DB11B4" w:rsidRDefault="00B8429B" w:rsidP="00DB11B4">
      <w:pPr>
        <w:pStyle w:val="a5"/>
        <w:rPr>
          <w:rtl/>
        </w:rPr>
      </w:pPr>
      <w:r w:rsidRPr="00DB11B4">
        <w:rPr>
          <w:rFonts w:hint="cs"/>
          <w:rtl/>
        </w:rPr>
        <w:t>بدین خاطر چاره</w:t>
      </w:r>
      <w:r w:rsidR="009B2FC1">
        <w:rPr>
          <w:rFonts w:hint="cs"/>
          <w:rtl/>
        </w:rPr>
        <w:t xml:space="preserve">‌ای </w:t>
      </w:r>
      <w:r w:rsidRPr="00DB11B4">
        <w:rPr>
          <w:rFonts w:hint="cs"/>
          <w:rtl/>
        </w:rPr>
        <w:t xml:space="preserve">اندیشید و عبیدالله بن زیاد را امیر کوفه نمود، </w:t>
      </w:r>
      <w:r w:rsidR="00DD4CC8" w:rsidRPr="00DB11B4">
        <w:rPr>
          <w:rFonts w:hint="cs"/>
          <w:rtl/>
        </w:rPr>
        <w:t>ابن زیاد با سیاست خود توانست بر اوضاع کوفه چیره گردد و این برای یزید موفقیت مهمی بود.</w:t>
      </w:r>
      <w:r w:rsidR="00DD4CC8" w:rsidRPr="00DB11B4">
        <w:rPr>
          <w:vertAlign w:val="superscript"/>
          <w:rtl/>
        </w:rPr>
        <w:footnoteReference w:id="514"/>
      </w:r>
    </w:p>
    <w:p w:rsidR="00F519E9" w:rsidRPr="00DB11B4" w:rsidRDefault="00F519E9" w:rsidP="00FA0E0D">
      <w:pPr>
        <w:pStyle w:val="a5"/>
        <w:rPr>
          <w:rtl/>
        </w:rPr>
      </w:pPr>
      <w:r w:rsidRPr="00FA0E0D">
        <w:rPr>
          <w:rFonts w:hint="cs"/>
          <w:spacing w:val="-4"/>
          <w:rtl/>
        </w:rPr>
        <w:t>از طرفی دیگر یزید بن معاویه از تحرکات حسین غافل نبود، لذا هنگامی که حسین</w:t>
      </w:r>
      <w:r w:rsidR="00FA0E0D" w:rsidRPr="00FA0E0D">
        <w:rPr>
          <w:rFonts w:hint="cs"/>
          <w:spacing w:val="-4"/>
          <w:rtl/>
        </w:rPr>
        <w:t xml:space="preserve"> </w:t>
      </w:r>
      <w:r w:rsidR="00A2281B" w:rsidRPr="00FA0E0D">
        <w:rPr>
          <w:rFonts w:cs="CTraditional Arabic" w:hint="cs"/>
          <w:spacing w:val="-4"/>
          <w:rtl/>
        </w:rPr>
        <w:t xml:space="preserve">س </w:t>
      </w:r>
      <w:r w:rsidRPr="00DB11B4">
        <w:rPr>
          <w:rFonts w:hint="cs"/>
          <w:rtl/>
        </w:rPr>
        <w:t>به سوی کوفه حرکت کرد به ابن زیاد نامه</w:t>
      </w:r>
      <w:r w:rsidR="009B2FC1">
        <w:rPr>
          <w:rFonts w:hint="cs"/>
          <w:rtl/>
        </w:rPr>
        <w:t xml:space="preserve">‌ای </w:t>
      </w:r>
      <w:r w:rsidRPr="00DB11B4">
        <w:rPr>
          <w:rFonts w:hint="cs"/>
          <w:rtl/>
        </w:rPr>
        <w:t>نوشت که در آن چنین آمده است: «به من خبر رسیده است که حسین به سوی کوفه حرکت کرده است، از میان زمان</w:t>
      </w:r>
      <w:r w:rsidR="009B2FC1">
        <w:rPr>
          <w:rFonts w:hint="cs"/>
          <w:rtl/>
        </w:rPr>
        <w:t>‌ها</w:t>
      </w:r>
      <w:r w:rsidRPr="00DB11B4">
        <w:rPr>
          <w:rFonts w:hint="cs"/>
          <w:rtl/>
        </w:rPr>
        <w:t>، زمان تو و از میان شهرها، شهر تو و از میان کارگزاران خود تو به این امتحان مبتلا شده اید، و با این امتحان یا آزاد می</w:t>
      </w:r>
      <w:r w:rsidR="00A92903" w:rsidRPr="00DB11B4">
        <w:rPr>
          <w:rFonts w:hint="cs"/>
          <w:rtl/>
        </w:rPr>
        <w:t>‌</w:t>
      </w:r>
      <w:r w:rsidRPr="00DB11B4">
        <w:rPr>
          <w:rFonts w:hint="cs"/>
          <w:rtl/>
        </w:rPr>
        <w:t>شوی و یا به بردگی باز می</w:t>
      </w:r>
      <w:r w:rsidR="00A92903" w:rsidRPr="00DB11B4">
        <w:rPr>
          <w:rFonts w:hint="cs"/>
          <w:rtl/>
        </w:rPr>
        <w:t>‌</w:t>
      </w:r>
      <w:r w:rsidRPr="00DB11B4">
        <w:rPr>
          <w:rFonts w:hint="cs"/>
          <w:rtl/>
        </w:rPr>
        <w:t>گردی و همانند بردگان به بردگی گرفته می</w:t>
      </w:r>
      <w:r w:rsidR="00A92903" w:rsidRPr="00DB11B4">
        <w:rPr>
          <w:rFonts w:hint="cs"/>
          <w:rtl/>
        </w:rPr>
        <w:t>‌</w:t>
      </w:r>
      <w:r w:rsidRPr="00DB11B4">
        <w:rPr>
          <w:rFonts w:hint="cs"/>
          <w:rtl/>
        </w:rPr>
        <w:t>شوی»</w:t>
      </w:r>
      <w:r w:rsidRPr="00DB11B4">
        <w:rPr>
          <w:vertAlign w:val="superscript"/>
          <w:rtl/>
        </w:rPr>
        <w:footnoteReference w:id="515"/>
      </w:r>
      <w:r w:rsidRPr="00DB11B4">
        <w:rPr>
          <w:rFonts w:hint="cs"/>
          <w:rtl/>
        </w:rPr>
        <w:t xml:space="preserve">. «جاهای مهم و استراتژیک را کنترل کن، هوشیار باش و افراد متهم را تنبیه کن، البته تا کسی با تو نجنگیده است او را </w:t>
      </w:r>
      <w:r w:rsidR="0072050A" w:rsidRPr="00DB11B4">
        <w:rPr>
          <w:rFonts w:hint="cs"/>
          <w:rtl/>
        </w:rPr>
        <w:t>به قتل نرسان</w:t>
      </w:r>
      <w:r w:rsidRPr="00DB11B4">
        <w:rPr>
          <w:rFonts w:hint="cs"/>
          <w:rtl/>
        </w:rPr>
        <w:t>، هر اتفاقی می</w:t>
      </w:r>
      <w:r w:rsidR="00A92903" w:rsidRPr="00DB11B4">
        <w:rPr>
          <w:rFonts w:hint="cs"/>
          <w:rtl/>
        </w:rPr>
        <w:t>‌</w:t>
      </w:r>
      <w:r w:rsidRPr="00DB11B4">
        <w:rPr>
          <w:rFonts w:hint="cs"/>
          <w:rtl/>
        </w:rPr>
        <w:t xml:space="preserve">افتد مرا از آن آگاه کن، </w:t>
      </w:r>
      <w:r w:rsidRPr="00FA0E0D">
        <w:rPr>
          <w:rFonts w:hint="cs"/>
          <w:rtl/>
        </w:rPr>
        <w:t>والسلام علی</w:t>
      </w:r>
      <w:r w:rsidR="00FA0E0D">
        <w:rPr>
          <w:rFonts w:hint="cs"/>
          <w:rtl/>
        </w:rPr>
        <w:t>ك و</w:t>
      </w:r>
      <w:r w:rsidRPr="00FA0E0D">
        <w:rPr>
          <w:rFonts w:hint="cs"/>
          <w:rtl/>
        </w:rPr>
        <w:t>رحم</w:t>
      </w:r>
      <w:r w:rsidR="00A92903" w:rsidRPr="00FA0E0D">
        <w:rPr>
          <w:rFonts w:hint="cs"/>
          <w:rtl/>
        </w:rPr>
        <w:t>ة</w:t>
      </w:r>
      <w:r w:rsidRPr="00FA0E0D">
        <w:rPr>
          <w:rFonts w:hint="cs"/>
          <w:rtl/>
        </w:rPr>
        <w:t xml:space="preserve"> الله</w:t>
      </w:r>
      <w:r w:rsidRPr="00DB11B4">
        <w:rPr>
          <w:rFonts w:hint="cs"/>
          <w:rtl/>
        </w:rPr>
        <w:t>»</w:t>
      </w:r>
      <w:r w:rsidRPr="00DB11B4">
        <w:rPr>
          <w:vertAlign w:val="superscript"/>
          <w:rtl/>
        </w:rPr>
        <w:footnoteReference w:id="516"/>
      </w:r>
      <w:r w:rsidRPr="00DB11B4">
        <w:rPr>
          <w:rFonts w:hint="cs"/>
          <w:rtl/>
        </w:rPr>
        <w:t>.</w:t>
      </w:r>
    </w:p>
    <w:p w:rsidR="00F519E9" w:rsidRPr="00DB11B4" w:rsidRDefault="00F519E9" w:rsidP="00DB11B4">
      <w:pPr>
        <w:pStyle w:val="a5"/>
        <w:rPr>
          <w:rtl/>
        </w:rPr>
      </w:pPr>
      <w:r w:rsidRPr="00DB11B4">
        <w:rPr>
          <w:rFonts w:hint="cs"/>
          <w:rtl/>
        </w:rPr>
        <w:t>یزید در همان وقت که عاملش ابن زیاد را به جایگاه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تذکر می</w:t>
      </w:r>
      <w:r w:rsidR="00A92903" w:rsidRPr="00DB11B4">
        <w:rPr>
          <w:rFonts w:hint="cs"/>
          <w:rtl/>
        </w:rPr>
        <w:t>‌</w:t>
      </w:r>
      <w:r w:rsidRPr="00DB11B4">
        <w:rPr>
          <w:rFonts w:hint="cs"/>
          <w:rtl/>
        </w:rPr>
        <w:t>دهد و می</w:t>
      </w:r>
      <w:r w:rsidR="00A92903" w:rsidRPr="00DB11B4">
        <w:rPr>
          <w:rFonts w:hint="cs"/>
          <w:rtl/>
        </w:rPr>
        <w:t>‌</w:t>
      </w:r>
      <w:r w:rsidRPr="00DB11B4">
        <w:rPr>
          <w:rFonts w:hint="cs"/>
          <w:rtl/>
        </w:rPr>
        <w:t>گوید: «از میان زمان</w:t>
      </w:r>
      <w:r w:rsidR="00A92903" w:rsidRPr="00DB11B4">
        <w:rPr>
          <w:rFonts w:hint="cs"/>
          <w:rtl/>
        </w:rPr>
        <w:t>‌</w:t>
      </w:r>
      <w:r w:rsidRPr="00DB11B4">
        <w:rPr>
          <w:rFonts w:hint="cs"/>
          <w:rtl/>
        </w:rPr>
        <w:t>ها، زمان تو و از میان شهرها، شهر تو و از میان کارگزاران خود تو به این امتحان مبتلا شده اید» او را به هوشیاری و احتیاط نیز تذکر می</w:t>
      </w:r>
      <w:r w:rsidR="00A92903" w:rsidRPr="00DB11B4">
        <w:rPr>
          <w:rFonts w:hint="cs"/>
          <w:rtl/>
        </w:rPr>
        <w:t>‌</w:t>
      </w:r>
      <w:r w:rsidRPr="00DB11B4">
        <w:rPr>
          <w:rFonts w:hint="cs"/>
          <w:rtl/>
        </w:rPr>
        <w:t>دهد، که اگر تساهل و بی</w:t>
      </w:r>
      <w:r w:rsidR="00A92903" w:rsidRPr="00DB11B4">
        <w:rPr>
          <w:rFonts w:hint="cs"/>
          <w:rtl/>
        </w:rPr>
        <w:t>‌</w:t>
      </w:r>
      <w:r w:rsidRPr="00DB11B4">
        <w:rPr>
          <w:rFonts w:hint="cs"/>
          <w:rtl/>
        </w:rPr>
        <w:t>حکمتی کنی و حسین بتواند به کوفه برسد، قدرت از آن او خواهد بود و تو به اصل خود و مادر و پدرت که در اصل کنیز بوده بر می</w:t>
      </w:r>
      <w:r w:rsidR="00B65B93" w:rsidRPr="00DB11B4">
        <w:rPr>
          <w:rFonts w:hint="cs"/>
          <w:rtl/>
        </w:rPr>
        <w:t>‌</w:t>
      </w:r>
      <w:r w:rsidRPr="00DB11B4">
        <w:rPr>
          <w:rFonts w:hint="cs"/>
          <w:rtl/>
        </w:rPr>
        <w:t>گردی و این جایگاه را از دست خواهی داد.</w:t>
      </w:r>
    </w:p>
    <w:p w:rsidR="00F519E9" w:rsidRPr="00FA0E0D" w:rsidRDefault="00F519E9" w:rsidP="00DB11B4">
      <w:pPr>
        <w:pStyle w:val="a5"/>
        <w:rPr>
          <w:spacing w:val="2"/>
          <w:rtl/>
        </w:rPr>
      </w:pPr>
      <w:r w:rsidRPr="00FA0E0D">
        <w:rPr>
          <w:rFonts w:hint="cs"/>
          <w:spacing w:val="2"/>
          <w:rtl/>
        </w:rPr>
        <w:t>در سخنان یزید اشاره</w:t>
      </w:r>
      <w:r w:rsidR="009B2FC1">
        <w:rPr>
          <w:rFonts w:hint="cs"/>
          <w:spacing w:val="2"/>
          <w:rtl/>
        </w:rPr>
        <w:t xml:space="preserve">‌ای </w:t>
      </w:r>
      <w:r w:rsidRPr="00FA0E0D">
        <w:rPr>
          <w:rFonts w:hint="cs"/>
          <w:spacing w:val="2"/>
          <w:rtl/>
        </w:rPr>
        <w:t>نیز به این نشده که ابن زیاد، حسین</w:t>
      </w:r>
      <w:r w:rsidR="00FA0E0D" w:rsidRPr="00FA0E0D">
        <w:rPr>
          <w:rFonts w:cs="CTraditional Arabic" w:hint="cs"/>
          <w:spacing w:val="2"/>
          <w:rtl/>
        </w:rPr>
        <w:t xml:space="preserve"> </w:t>
      </w:r>
      <w:r w:rsidR="00A2281B" w:rsidRPr="00FA0E0D">
        <w:rPr>
          <w:rFonts w:cs="CTraditional Arabic" w:hint="cs"/>
          <w:spacing w:val="2"/>
          <w:rtl/>
        </w:rPr>
        <w:t xml:space="preserve">س </w:t>
      </w:r>
      <w:r w:rsidRPr="00FA0E0D">
        <w:rPr>
          <w:rFonts w:hint="cs"/>
          <w:spacing w:val="2"/>
          <w:rtl/>
        </w:rPr>
        <w:t>را از بین ببرد، بلکه نامه</w:t>
      </w:r>
      <w:r w:rsidRPr="00FA0E0D">
        <w:rPr>
          <w:rFonts w:hint="cs"/>
          <w:spacing w:val="2"/>
        </w:rPr>
        <w:t>‌</w:t>
      </w:r>
      <w:r w:rsidRPr="00FA0E0D">
        <w:rPr>
          <w:rFonts w:hint="cs"/>
          <w:spacing w:val="2"/>
          <w:rtl/>
        </w:rPr>
        <w:t>ی دیگر یزید تاکید بر این دارد که هیچ کس را نکشد مگر آن که به جنگ برخیزد و نیز تاکید می</w:t>
      </w:r>
      <w:r w:rsidR="00B65B93" w:rsidRPr="00FA0E0D">
        <w:rPr>
          <w:rFonts w:hint="cs"/>
          <w:spacing w:val="2"/>
          <w:rtl/>
        </w:rPr>
        <w:t>‌</w:t>
      </w:r>
      <w:r w:rsidRPr="00FA0E0D">
        <w:rPr>
          <w:rFonts w:hint="cs"/>
          <w:spacing w:val="2"/>
          <w:rtl/>
        </w:rPr>
        <w:t>کند که تمامی موارد را گزارش کند تا خود یزید تصمیم نهایی را بگیرد.</w:t>
      </w:r>
    </w:p>
    <w:p w:rsidR="00F519E9" w:rsidRPr="00DB11B4" w:rsidRDefault="00F519E9" w:rsidP="00DB11B4">
      <w:pPr>
        <w:pStyle w:val="a5"/>
        <w:rPr>
          <w:rtl/>
        </w:rPr>
      </w:pPr>
      <w:r w:rsidRPr="00DB11B4">
        <w:rPr>
          <w:rFonts w:hint="cs"/>
          <w:rtl/>
        </w:rPr>
        <w:t>این نامه</w:t>
      </w:r>
      <w:r w:rsidR="009B2FC1">
        <w:rPr>
          <w:rFonts w:hint="cs"/>
          <w:rtl/>
        </w:rPr>
        <w:t xml:space="preserve">‌ای </w:t>
      </w:r>
      <w:r w:rsidRPr="00DB11B4">
        <w:rPr>
          <w:rFonts w:hint="cs"/>
          <w:rtl/>
        </w:rPr>
        <w:t>که بررسی کردیم در اثنای حرکت حسین به سوی کوفه به ابن زیاد فرستاده شده بود و پس از آن که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به</w:t>
      </w:r>
      <w:r w:rsidR="005C5E09" w:rsidRPr="00DB11B4">
        <w:rPr>
          <w:rFonts w:hint="cs"/>
          <w:rtl/>
        </w:rPr>
        <w:t xml:space="preserve"> کوفه نزدیک شد ابن زیاد تدابیری انجام داد که قبلا از آن یاد کردیم که عمر بن سعد</w:t>
      </w:r>
      <w:r w:rsidR="00D945AA" w:rsidRPr="00DB11B4">
        <w:rPr>
          <w:rFonts w:hint="cs"/>
          <w:rtl/>
        </w:rPr>
        <w:t xml:space="preserve"> را با چهار هزار نفر فرستاد و حسین را در کربلا متوقف کردند، حسین</w:t>
      </w:r>
      <w:r w:rsidR="00FA0E0D">
        <w:rPr>
          <w:rFonts w:cs="CTraditional Arabic" w:hint="cs"/>
          <w:rtl/>
        </w:rPr>
        <w:t xml:space="preserve"> </w:t>
      </w:r>
      <w:r w:rsidR="00A2281B" w:rsidRPr="00DB11B4">
        <w:rPr>
          <w:rFonts w:cs="CTraditional Arabic" w:hint="cs"/>
          <w:rtl/>
        </w:rPr>
        <w:t xml:space="preserve">س </w:t>
      </w:r>
      <w:r w:rsidR="00D945AA" w:rsidRPr="00DB11B4">
        <w:rPr>
          <w:rFonts w:hint="cs"/>
          <w:rtl/>
        </w:rPr>
        <w:t>روز پنج شنبه سوم محرم به کربلا رسید</w:t>
      </w:r>
      <w:r w:rsidR="00D945AA" w:rsidRPr="00DB11B4">
        <w:rPr>
          <w:vertAlign w:val="superscript"/>
          <w:rtl/>
        </w:rPr>
        <w:footnoteReference w:id="517"/>
      </w:r>
      <w:r w:rsidR="00D945AA" w:rsidRPr="00DB11B4">
        <w:rPr>
          <w:rFonts w:hint="cs"/>
          <w:rtl/>
        </w:rPr>
        <w:t xml:space="preserve"> و مذاکرات</w:t>
      </w:r>
      <w:r w:rsidR="00247BBD" w:rsidRPr="00DB11B4">
        <w:rPr>
          <w:rFonts w:hint="cs"/>
          <w:rtl/>
        </w:rPr>
        <w:t xml:space="preserve"> حسین و ابن زیاد تا روز دهم محرم</w:t>
      </w:r>
      <w:r w:rsidR="00D945AA" w:rsidRPr="00DB11B4">
        <w:rPr>
          <w:rFonts w:hint="cs"/>
          <w:rtl/>
        </w:rPr>
        <w:t xml:space="preserve"> که وی به شهادت رشید، ادامه داشت.</w:t>
      </w:r>
    </w:p>
    <w:p w:rsidR="00D945AA" w:rsidRPr="00DB11B4" w:rsidRDefault="00D945AA" w:rsidP="00DB11B4">
      <w:pPr>
        <w:pStyle w:val="a5"/>
        <w:rPr>
          <w:rtl/>
        </w:rPr>
      </w:pPr>
      <w:r w:rsidRPr="00DB11B4">
        <w:rPr>
          <w:rFonts w:hint="cs"/>
          <w:rtl/>
        </w:rPr>
        <w:t>مدافعان یزید می</w:t>
      </w:r>
      <w:r w:rsidR="00247BBD" w:rsidRPr="00DB11B4">
        <w:rPr>
          <w:rFonts w:hint="cs"/>
          <w:rtl/>
        </w:rPr>
        <w:t>‌</w:t>
      </w:r>
      <w:r w:rsidRPr="00DB11B4">
        <w:rPr>
          <w:rFonts w:hint="cs"/>
          <w:rtl/>
        </w:rPr>
        <w:t>گویند: مذاکرات یک هفته ادامه داشت و می</w:t>
      </w:r>
      <w:r w:rsidR="00A47E23" w:rsidRPr="00DB11B4">
        <w:rPr>
          <w:rFonts w:hint="cs"/>
          <w:rtl/>
        </w:rPr>
        <w:t>‌</w:t>
      </w:r>
      <w:r w:rsidRPr="00DB11B4">
        <w:rPr>
          <w:rFonts w:hint="cs"/>
          <w:rtl/>
        </w:rPr>
        <w:t>دانیم که پیمودن فاصله</w:t>
      </w:r>
      <w:r w:rsidRPr="00DB11B4">
        <w:rPr>
          <w:rFonts w:hint="cs"/>
        </w:rPr>
        <w:t>‌</w:t>
      </w:r>
      <w:r w:rsidRPr="00DB11B4">
        <w:rPr>
          <w:rFonts w:hint="cs"/>
          <w:rtl/>
        </w:rPr>
        <w:t>ی دمشق و کوفه تقریبا دو هفته وقت نیاز دارد، از این فهمیده می</w:t>
      </w:r>
      <w:r w:rsidR="00A47E23" w:rsidRPr="00DB11B4">
        <w:rPr>
          <w:rFonts w:hint="cs"/>
          <w:rtl/>
        </w:rPr>
        <w:t>‌</w:t>
      </w:r>
      <w:r w:rsidRPr="00DB11B4">
        <w:rPr>
          <w:rFonts w:hint="cs"/>
          <w:rtl/>
        </w:rPr>
        <w:t>شود که اقداماتی که ابن زیاد انجام داد و به شهادت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منتهی گشت، بدون مشوره و اطلاع یزید و خودسرانه بوده است.</w:t>
      </w:r>
    </w:p>
    <w:p w:rsidR="00D945AA" w:rsidRPr="00DB11B4" w:rsidRDefault="00FA0E0D" w:rsidP="00DB11B4">
      <w:pPr>
        <w:pStyle w:val="a5"/>
        <w:rPr>
          <w:rtl/>
        </w:rPr>
      </w:pPr>
      <w:r>
        <w:rPr>
          <w:rFonts w:hint="cs"/>
          <w:rtl/>
        </w:rPr>
        <w:t>و نیز به این استدلال نموده</w:t>
      </w:r>
      <w:r>
        <w:rPr>
          <w:rFonts w:hint="eastAsia"/>
          <w:rtl/>
        </w:rPr>
        <w:t>‌</w:t>
      </w:r>
      <w:r w:rsidR="00D945AA" w:rsidRPr="00DB11B4">
        <w:rPr>
          <w:rFonts w:hint="cs"/>
          <w:rtl/>
        </w:rPr>
        <w:t>اند که یزید در معذرت</w:t>
      </w:r>
      <w:r w:rsidR="00A47E23" w:rsidRPr="00DB11B4">
        <w:rPr>
          <w:rFonts w:hint="cs"/>
          <w:rtl/>
        </w:rPr>
        <w:t>‌</w:t>
      </w:r>
      <w:r w:rsidR="00D945AA" w:rsidRPr="00DB11B4">
        <w:rPr>
          <w:rFonts w:hint="cs"/>
          <w:rtl/>
        </w:rPr>
        <w:t>خواهی از علی بن الحسین گفت که از قتل حسین اطلاعی نداشته و خبرش بعد از آن به او رسیده است.</w:t>
      </w:r>
    </w:p>
    <w:p w:rsidR="00D945AA" w:rsidRPr="00DB11B4" w:rsidRDefault="00D945AA" w:rsidP="00DB11B4">
      <w:pPr>
        <w:pStyle w:val="a5"/>
        <w:rPr>
          <w:rtl/>
        </w:rPr>
      </w:pPr>
      <w:r w:rsidRPr="00DB11B4">
        <w:rPr>
          <w:rFonts w:hint="cs"/>
          <w:rtl/>
        </w:rPr>
        <w:t>هم چنین به سخنان برخی از صحابه استناد کرده</w:t>
      </w:r>
      <w:r w:rsidR="001F30FE">
        <w:rPr>
          <w:rFonts w:hint="cs"/>
          <w:rtl/>
        </w:rPr>
        <w:t>‌اند</w:t>
      </w:r>
      <w:r w:rsidRPr="00DB11B4">
        <w:rPr>
          <w:rFonts w:hint="cs"/>
          <w:rtl/>
        </w:rPr>
        <w:t xml:space="preserve"> که مردم عراق را مسئول قتل حسین</w:t>
      </w:r>
      <w:r w:rsidR="00FA0E0D">
        <w:rPr>
          <w:rFonts w:hint="cs"/>
          <w:rtl/>
        </w:rPr>
        <w:t xml:space="preserve"> </w:t>
      </w:r>
      <w:r w:rsidR="00A2281B" w:rsidRPr="00DB11B4">
        <w:rPr>
          <w:rFonts w:cs="CTraditional Arabic" w:hint="cs"/>
          <w:rtl/>
        </w:rPr>
        <w:t xml:space="preserve">س </w:t>
      </w:r>
      <w:r w:rsidRPr="00DB11B4">
        <w:rPr>
          <w:rFonts w:hint="cs"/>
          <w:rtl/>
        </w:rPr>
        <w:t>دانسته</w:t>
      </w:r>
      <w:r w:rsidR="001F30FE">
        <w:rPr>
          <w:rFonts w:hint="cs"/>
          <w:rtl/>
        </w:rPr>
        <w:t>‌اند</w:t>
      </w:r>
      <w:r w:rsidRPr="00DB11B4">
        <w:rPr>
          <w:rFonts w:hint="cs"/>
          <w:rtl/>
        </w:rPr>
        <w:t xml:space="preserve"> و گفته</w:t>
      </w:r>
      <w:r w:rsidR="001F30FE">
        <w:rPr>
          <w:rFonts w:hint="cs"/>
          <w:rtl/>
        </w:rPr>
        <w:t>‌اند</w:t>
      </w:r>
      <w:r w:rsidRPr="00DB11B4">
        <w:rPr>
          <w:rFonts w:hint="cs"/>
          <w:rtl/>
        </w:rPr>
        <w:t>: ندیده ایم که یکی از اصحاب مستقیما یزید را به قتل متهم کند، اما آنچه در دل</w:t>
      </w:r>
      <w:r w:rsidR="00C54A00" w:rsidRPr="00DB11B4">
        <w:rPr>
          <w:rFonts w:hint="cs"/>
          <w:rtl/>
        </w:rPr>
        <w:t>‌</w:t>
      </w:r>
      <w:r w:rsidRPr="00DB11B4">
        <w:rPr>
          <w:rFonts w:hint="cs"/>
          <w:rtl/>
        </w:rPr>
        <w:t>ها بوده خداوند از آن آگاه است و ما مکلف نیستیم که بر آن</w:t>
      </w:r>
      <w:r w:rsidR="00C54A00" w:rsidRPr="00DB11B4">
        <w:rPr>
          <w:rFonts w:hint="cs"/>
          <w:rtl/>
        </w:rPr>
        <w:t>‌</w:t>
      </w:r>
      <w:r w:rsidRPr="00DB11B4">
        <w:rPr>
          <w:rFonts w:hint="cs"/>
          <w:rtl/>
        </w:rPr>
        <w:t>چه در دل مردم هست، حکم کنیم بلکه ما بر اساس آنچه از ظاهر مردم برای ما به اثبات می</w:t>
      </w:r>
      <w:r w:rsidR="00C54A00" w:rsidRPr="00DB11B4">
        <w:rPr>
          <w:rFonts w:hint="cs"/>
          <w:rtl/>
        </w:rPr>
        <w:t>‌</w:t>
      </w:r>
      <w:r w:rsidRPr="00DB11B4">
        <w:rPr>
          <w:rFonts w:hint="cs"/>
          <w:rtl/>
        </w:rPr>
        <w:t>رسد، حکم می</w:t>
      </w:r>
      <w:r w:rsidR="00C54A00" w:rsidRPr="00DB11B4">
        <w:rPr>
          <w:rFonts w:hint="cs"/>
          <w:rtl/>
        </w:rPr>
        <w:t>‌</w:t>
      </w:r>
      <w:r w:rsidRPr="00DB11B4">
        <w:rPr>
          <w:rFonts w:hint="cs"/>
          <w:rtl/>
        </w:rPr>
        <w:t>کنیم و دل</w:t>
      </w:r>
      <w:r w:rsidR="00C54A00" w:rsidRPr="00DB11B4">
        <w:rPr>
          <w:rFonts w:hint="cs"/>
          <w:rtl/>
        </w:rPr>
        <w:t>‌</w:t>
      </w:r>
      <w:r w:rsidRPr="00DB11B4">
        <w:rPr>
          <w:rFonts w:hint="cs"/>
          <w:rtl/>
        </w:rPr>
        <w:t>ها را به خدا وا</w:t>
      </w:r>
      <w:r w:rsidR="00C54A00" w:rsidRPr="00DB11B4">
        <w:rPr>
          <w:rFonts w:hint="cs"/>
          <w:rtl/>
        </w:rPr>
        <w:t xml:space="preserve"> </w:t>
      </w:r>
      <w:r w:rsidRPr="00DB11B4">
        <w:rPr>
          <w:rFonts w:hint="cs"/>
          <w:rtl/>
        </w:rPr>
        <w:t>می</w:t>
      </w:r>
      <w:r w:rsidR="00C54A00" w:rsidRPr="00DB11B4">
        <w:rPr>
          <w:rFonts w:hint="cs"/>
          <w:rtl/>
        </w:rPr>
        <w:t>‌</w:t>
      </w:r>
      <w:r w:rsidRPr="00DB11B4">
        <w:rPr>
          <w:rFonts w:hint="cs"/>
          <w:rtl/>
        </w:rPr>
        <w:t>گذاریم.</w:t>
      </w:r>
    </w:p>
    <w:p w:rsidR="00D945AA" w:rsidRPr="00DB11B4" w:rsidRDefault="00D945AA" w:rsidP="00DB11B4">
      <w:pPr>
        <w:pStyle w:val="a5"/>
        <w:rPr>
          <w:rtl/>
        </w:rPr>
      </w:pPr>
      <w:r w:rsidRPr="00DB11B4">
        <w:rPr>
          <w:rFonts w:hint="cs"/>
          <w:rtl/>
        </w:rPr>
        <w:t>شیخ الاسلام ابن تیمیه درباره</w:t>
      </w:r>
      <w:r w:rsidRPr="00DB11B4">
        <w:rPr>
          <w:rFonts w:hint="cs"/>
        </w:rPr>
        <w:t>‌</w:t>
      </w:r>
      <w:r w:rsidRPr="00DB11B4">
        <w:rPr>
          <w:rFonts w:hint="cs"/>
          <w:rtl/>
        </w:rPr>
        <w:t>ی یزید می</w:t>
      </w:r>
      <w:r w:rsidR="00C54A00" w:rsidRPr="00DB11B4">
        <w:rPr>
          <w:rFonts w:hint="cs"/>
          <w:rtl/>
        </w:rPr>
        <w:t>‌</w:t>
      </w:r>
      <w:r w:rsidRPr="00DB11B4">
        <w:rPr>
          <w:rFonts w:hint="cs"/>
          <w:rtl/>
        </w:rPr>
        <w:t>گوید: «او دستور به قتل حسین نداده و به آن اظهار شادمانی نیز نکرده است»</w:t>
      </w:r>
      <w:r w:rsidRPr="00DB11B4">
        <w:rPr>
          <w:vertAlign w:val="superscript"/>
          <w:rtl/>
        </w:rPr>
        <w:footnoteReference w:id="518"/>
      </w:r>
      <w:r w:rsidR="002248D6" w:rsidRPr="00DB11B4">
        <w:rPr>
          <w:rFonts w:hint="cs"/>
          <w:rtl/>
        </w:rPr>
        <w:t>.</w:t>
      </w:r>
    </w:p>
    <w:p w:rsidR="00D945AA" w:rsidRPr="00DB11B4" w:rsidRDefault="00D945AA" w:rsidP="00DB11B4">
      <w:pPr>
        <w:pStyle w:val="a5"/>
        <w:rPr>
          <w:rtl/>
        </w:rPr>
      </w:pPr>
      <w:r w:rsidRPr="00DB11B4">
        <w:rPr>
          <w:rFonts w:hint="cs"/>
          <w:rtl/>
        </w:rPr>
        <w:t>همچنین گفته است: «به اتفاق ناقلان یزید دستور قتل حسین را نداده</w:t>
      </w:r>
      <w:r w:rsidR="00C54A00" w:rsidRPr="00DB11B4">
        <w:rPr>
          <w:rFonts w:hint="cs"/>
          <w:rtl/>
        </w:rPr>
        <w:t xml:space="preserve"> است البته به ابن زیاد نوشته اس</w:t>
      </w:r>
      <w:r w:rsidRPr="00DB11B4">
        <w:rPr>
          <w:rFonts w:hint="cs"/>
          <w:rtl/>
        </w:rPr>
        <w:t>ت که حسین را از ولایت عراق منع کند،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گمان می</w:t>
      </w:r>
      <w:r w:rsidR="00C81070" w:rsidRPr="00DB11B4">
        <w:rPr>
          <w:rFonts w:hint="cs"/>
          <w:rtl/>
        </w:rPr>
        <w:t>‌</w:t>
      </w:r>
      <w:r w:rsidRPr="00DB11B4">
        <w:rPr>
          <w:rFonts w:hint="cs"/>
          <w:rtl/>
        </w:rPr>
        <w:t>ک</w:t>
      </w:r>
      <w:r w:rsidR="00C81070" w:rsidRPr="00DB11B4">
        <w:rPr>
          <w:rFonts w:hint="cs"/>
          <w:rtl/>
        </w:rPr>
        <w:t>رد که مر</w:t>
      </w:r>
      <w:r w:rsidRPr="00DB11B4">
        <w:rPr>
          <w:rFonts w:hint="cs"/>
          <w:rtl/>
        </w:rPr>
        <w:t>دم عراق او را یاری می</w:t>
      </w:r>
      <w:r w:rsidR="00C81070" w:rsidRPr="00DB11B4">
        <w:rPr>
          <w:rFonts w:hint="cs"/>
          <w:rtl/>
        </w:rPr>
        <w:t>‌</w:t>
      </w:r>
      <w:r w:rsidRPr="00DB11B4">
        <w:rPr>
          <w:rFonts w:hint="cs"/>
          <w:rtl/>
        </w:rPr>
        <w:t>کنند و به آنچه برایش نوشته</w:t>
      </w:r>
      <w:r w:rsidR="001F30FE">
        <w:rPr>
          <w:rFonts w:hint="cs"/>
          <w:rtl/>
        </w:rPr>
        <w:t>‌اند</w:t>
      </w:r>
      <w:r w:rsidRPr="00DB11B4">
        <w:rPr>
          <w:rFonts w:hint="cs"/>
          <w:rtl/>
        </w:rPr>
        <w:t xml:space="preserve"> وفادار می</w:t>
      </w:r>
      <w:r w:rsidR="00C81070" w:rsidRPr="00DB11B4">
        <w:rPr>
          <w:rFonts w:hint="cs"/>
          <w:rtl/>
        </w:rPr>
        <w:t>‌</w:t>
      </w:r>
      <w:r w:rsidRPr="00DB11B4">
        <w:rPr>
          <w:rFonts w:hint="cs"/>
          <w:rtl/>
        </w:rPr>
        <w:t>مانند... و هنگامی که لشکر ستم پیشه آمد، از آنان خواست که به او اجازه دهند که نزد یزید و یا مرزی از مرزهای اسلام برود و یا این که به شهر خود باز</w:t>
      </w:r>
      <w:r w:rsidR="00C81070" w:rsidRPr="00DB11B4">
        <w:rPr>
          <w:rFonts w:hint="cs"/>
          <w:rtl/>
        </w:rPr>
        <w:t xml:space="preserve"> </w:t>
      </w:r>
      <w:r w:rsidRPr="00DB11B4">
        <w:rPr>
          <w:rFonts w:hint="cs"/>
          <w:rtl/>
        </w:rPr>
        <w:t xml:space="preserve">گردد، اما آنان نپذیرفتند و اصرار داشتند که وی را به اسارت بگیرند که ایشان نپذیرفت و با او جنگیدند تا آن که مظلومانه به شهادت رسید. و هنگامی که خبر به یزید رسید، </w:t>
      </w:r>
      <w:r w:rsidR="00330B42" w:rsidRPr="00DB11B4">
        <w:rPr>
          <w:rFonts w:hint="cs"/>
          <w:rtl/>
        </w:rPr>
        <w:t>اظهار دردمندی نمود و در سرایش به گریه پرداختند و آنان را به بردگی نگرفتند بلکه اهل بیتش را احترام نمود و به آنان عطایایی داد و به شهرشان بازگردانید</w:t>
      </w:r>
      <w:r w:rsidRPr="00DB11B4">
        <w:rPr>
          <w:rFonts w:hint="cs"/>
          <w:rtl/>
        </w:rPr>
        <w:t>»</w:t>
      </w:r>
      <w:r w:rsidR="00330B42" w:rsidRPr="00DB11B4">
        <w:rPr>
          <w:vertAlign w:val="superscript"/>
          <w:rtl/>
        </w:rPr>
        <w:footnoteReference w:id="519"/>
      </w:r>
      <w:r w:rsidR="002248D6" w:rsidRPr="00DB11B4">
        <w:rPr>
          <w:rFonts w:hint="cs"/>
          <w:rtl/>
        </w:rPr>
        <w:t>.</w:t>
      </w:r>
    </w:p>
    <w:p w:rsidR="00330B42" w:rsidRPr="00DB11B4" w:rsidRDefault="00330B42" w:rsidP="00DB11B4">
      <w:pPr>
        <w:pStyle w:val="a5"/>
        <w:rPr>
          <w:rtl/>
        </w:rPr>
      </w:pPr>
      <w:r w:rsidRPr="00DB11B4">
        <w:rPr>
          <w:rFonts w:hint="cs"/>
          <w:rtl/>
        </w:rPr>
        <w:t>همچنین می</w:t>
      </w:r>
      <w:r w:rsidR="00B35022" w:rsidRPr="00DB11B4">
        <w:rPr>
          <w:rFonts w:hint="cs"/>
          <w:rtl/>
        </w:rPr>
        <w:t>‌</w:t>
      </w:r>
      <w:r w:rsidRPr="00DB11B4">
        <w:rPr>
          <w:rFonts w:hint="cs"/>
          <w:rtl/>
        </w:rPr>
        <w:t>گوید: «آنچه افراد زیادی برای ما نقل کرده</w:t>
      </w:r>
      <w:r w:rsidR="001F30FE">
        <w:rPr>
          <w:rFonts w:hint="cs"/>
          <w:rtl/>
        </w:rPr>
        <w:t>‌اند</w:t>
      </w:r>
      <w:r w:rsidRPr="00DB11B4">
        <w:rPr>
          <w:rFonts w:hint="cs"/>
          <w:rtl/>
        </w:rPr>
        <w:t xml:space="preserve"> این است که یزید دستور قتل حسین را نداده و این را هم نمی</w:t>
      </w:r>
      <w:r w:rsidR="00B35022" w:rsidRPr="00DB11B4">
        <w:rPr>
          <w:rFonts w:hint="cs"/>
          <w:rtl/>
        </w:rPr>
        <w:t>‌</w:t>
      </w:r>
      <w:r w:rsidRPr="00DB11B4">
        <w:rPr>
          <w:rFonts w:hint="cs"/>
          <w:rtl/>
        </w:rPr>
        <w:t>خواست بلکه ترجیح می</w:t>
      </w:r>
      <w:r w:rsidR="00B35022" w:rsidRPr="00DB11B4">
        <w:rPr>
          <w:rFonts w:hint="cs"/>
          <w:rtl/>
        </w:rPr>
        <w:t>‌</w:t>
      </w:r>
      <w:r w:rsidRPr="00DB11B4">
        <w:rPr>
          <w:rFonts w:hint="cs"/>
          <w:rtl/>
        </w:rPr>
        <w:t>داد که او را تکریم و تعظیم نمای</w:t>
      </w:r>
      <w:r w:rsidR="00B35022" w:rsidRPr="00DB11B4">
        <w:rPr>
          <w:rFonts w:hint="cs"/>
          <w:rtl/>
        </w:rPr>
        <w:t>ن</w:t>
      </w:r>
      <w:r w:rsidRPr="00DB11B4">
        <w:rPr>
          <w:rFonts w:hint="cs"/>
          <w:rtl/>
        </w:rPr>
        <w:t>د همان گونه که معاویه</w:t>
      </w:r>
      <w:r w:rsidR="00FA0E0D">
        <w:rPr>
          <w:rFonts w:cs="CTraditional Arabic" w:hint="cs"/>
          <w:rtl/>
        </w:rPr>
        <w:t xml:space="preserve"> </w:t>
      </w:r>
      <w:r w:rsidR="00A2281B" w:rsidRPr="00DB11B4">
        <w:rPr>
          <w:rFonts w:cs="CTraditional Arabic" w:hint="cs"/>
          <w:rtl/>
        </w:rPr>
        <w:t xml:space="preserve">س </w:t>
      </w:r>
      <w:r w:rsidRPr="00DB11B4">
        <w:rPr>
          <w:rFonts w:hint="cs"/>
          <w:rtl/>
        </w:rPr>
        <w:t>به او توصیه کرده بود»</w:t>
      </w:r>
      <w:r w:rsidRPr="00DB11B4">
        <w:rPr>
          <w:vertAlign w:val="superscript"/>
          <w:rtl/>
        </w:rPr>
        <w:footnoteReference w:id="520"/>
      </w:r>
      <w:r w:rsidRPr="00DB11B4">
        <w:rPr>
          <w:rFonts w:hint="cs"/>
          <w:rtl/>
        </w:rPr>
        <w:t>.</w:t>
      </w:r>
    </w:p>
    <w:p w:rsidR="00330B42" w:rsidRPr="00DB11B4" w:rsidRDefault="00330B42" w:rsidP="00DB11B4">
      <w:pPr>
        <w:pStyle w:val="a5"/>
        <w:rPr>
          <w:rtl/>
        </w:rPr>
      </w:pPr>
      <w:r w:rsidRPr="00DB11B4">
        <w:rPr>
          <w:rFonts w:hint="cs"/>
          <w:rtl/>
        </w:rPr>
        <w:t>ابن طولون درباره</w:t>
      </w:r>
      <w:r w:rsidRPr="00DB11B4">
        <w:rPr>
          <w:rFonts w:hint="cs"/>
        </w:rPr>
        <w:t>‌</w:t>
      </w:r>
      <w:r w:rsidRPr="00DB11B4">
        <w:rPr>
          <w:rFonts w:hint="cs"/>
          <w:rtl/>
        </w:rPr>
        <w:t>ی یزید می</w:t>
      </w:r>
      <w:r w:rsidR="00B35022" w:rsidRPr="00DB11B4">
        <w:rPr>
          <w:rFonts w:hint="cs"/>
          <w:rtl/>
        </w:rPr>
        <w:t>‌</w:t>
      </w:r>
      <w:r w:rsidRPr="00DB11B4">
        <w:rPr>
          <w:rFonts w:hint="cs"/>
          <w:rtl/>
        </w:rPr>
        <w:t>گوید: «نه ثابت است که یزید حسین را کشته و نه به آن امر کرده و نه بدان راضی بوده و نه به هنگام قتل حضور داشته، هیچ یک از این</w:t>
      </w:r>
      <w:r w:rsidR="00B35022" w:rsidRPr="00DB11B4">
        <w:rPr>
          <w:rFonts w:hint="cs"/>
          <w:rtl/>
        </w:rPr>
        <w:t>‌</w:t>
      </w:r>
      <w:r w:rsidRPr="00DB11B4">
        <w:rPr>
          <w:rFonts w:hint="cs"/>
          <w:rtl/>
        </w:rPr>
        <w:t>ها ثابت نیست و جایز هم نیست که به او چنین گمانی شود»</w:t>
      </w:r>
      <w:r w:rsidRPr="00DB11B4">
        <w:rPr>
          <w:vertAlign w:val="superscript"/>
          <w:rtl/>
        </w:rPr>
        <w:footnoteReference w:id="521"/>
      </w:r>
      <w:r w:rsidR="002248D6" w:rsidRPr="00DB11B4">
        <w:rPr>
          <w:rFonts w:hint="cs"/>
          <w:rtl/>
        </w:rPr>
        <w:t>.</w:t>
      </w:r>
    </w:p>
    <w:p w:rsidR="00330B42" w:rsidRPr="00DB11B4" w:rsidRDefault="00330B42" w:rsidP="00DB11B4">
      <w:pPr>
        <w:pStyle w:val="a5"/>
        <w:rPr>
          <w:rtl/>
        </w:rPr>
      </w:pPr>
      <w:r w:rsidRPr="00DB11B4">
        <w:rPr>
          <w:rFonts w:hint="cs"/>
          <w:rtl/>
        </w:rPr>
        <w:t>لیکن در این باره که یزید موضع درستی در برابر ابن زیاد و کسانی که حسین را به قتل رساندند، اتخاذ نکرده است، از او انتقاد کرده</w:t>
      </w:r>
      <w:r w:rsidR="001F30FE">
        <w:rPr>
          <w:rFonts w:hint="cs"/>
          <w:rtl/>
        </w:rPr>
        <w:t>‌اند</w:t>
      </w:r>
      <w:r w:rsidRPr="00DB11B4">
        <w:rPr>
          <w:rFonts w:hint="cs"/>
          <w:rtl/>
        </w:rPr>
        <w:t>.</w:t>
      </w:r>
    </w:p>
    <w:p w:rsidR="00330B42" w:rsidRPr="00DB11B4" w:rsidRDefault="00B35022" w:rsidP="00DB11B4">
      <w:pPr>
        <w:pStyle w:val="a5"/>
        <w:rPr>
          <w:rtl/>
        </w:rPr>
      </w:pPr>
      <w:r w:rsidRPr="00DB11B4">
        <w:rPr>
          <w:rFonts w:hint="cs"/>
          <w:rtl/>
        </w:rPr>
        <w:t xml:space="preserve">شیخ الاسلام </w:t>
      </w:r>
      <w:r w:rsidR="00330B42" w:rsidRPr="00DB11B4">
        <w:rPr>
          <w:rFonts w:hint="cs"/>
          <w:rtl/>
        </w:rPr>
        <w:t>تقی الدین ابن تیمیه می</w:t>
      </w:r>
      <w:r w:rsidRPr="00DB11B4">
        <w:rPr>
          <w:rFonts w:hint="cs"/>
          <w:rtl/>
        </w:rPr>
        <w:t>‌</w:t>
      </w:r>
      <w:r w:rsidR="00330B42" w:rsidRPr="00DB11B4">
        <w:rPr>
          <w:rFonts w:hint="cs"/>
          <w:rtl/>
        </w:rPr>
        <w:t xml:space="preserve">گوید: «یزید با این حال </w:t>
      </w:r>
      <w:r w:rsidR="00330B42" w:rsidRPr="00DB11B4">
        <w:rPr>
          <w:rFonts w:cs="Times New Roman" w:hint="cs"/>
          <w:rtl/>
        </w:rPr>
        <w:t>–</w:t>
      </w:r>
      <w:r w:rsidR="00C744B3" w:rsidRPr="00DB11B4">
        <w:rPr>
          <w:rFonts w:hint="cs"/>
          <w:rtl/>
        </w:rPr>
        <w:t>که</w:t>
      </w:r>
      <w:r w:rsidR="00330B42" w:rsidRPr="00DB11B4">
        <w:rPr>
          <w:rFonts w:hint="cs"/>
          <w:rtl/>
        </w:rPr>
        <w:t xml:space="preserve"> بر حسین غمگین بود- نه حسین</w:t>
      </w:r>
      <w:r w:rsidR="00FA0E0D">
        <w:rPr>
          <w:rFonts w:cs="CTraditional Arabic" w:hint="cs"/>
          <w:rtl/>
        </w:rPr>
        <w:t xml:space="preserve"> </w:t>
      </w:r>
      <w:r w:rsidR="00A2281B" w:rsidRPr="00DB11B4">
        <w:rPr>
          <w:rFonts w:cs="CTraditional Arabic" w:hint="cs"/>
          <w:rtl/>
        </w:rPr>
        <w:t xml:space="preserve">س </w:t>
      </w:r>
      <w:r w:rsidR="00330B42" w:rsidRPr="00DB11B4">
        <w:rPr>
          <w:rFonts w:hint="cs"/>
          <w:rtl/>
        </w:rPr>
        <w:t>را یاری کرد و نه دستور داد که قاتلانش قصاص شوند و نه انتقام او را گرفت»</w:t>
      </w:r>
      <w:r w:rsidR="00330B42" w:rsidRPr="00DB11B4">
        <w:rPr>
          <w:vertAlign w:val="superscript"/>
          <w:rtl/>
        </w:rPr>
        <w:footnoteReference w:id="522"/>
      </w:r>
      <w:r w:rsidR="002248D6" w:rsidRPr="00DB11B4">
        <w:rPr>
          <w:rFonts w:hint="cs"/>
          <w:rtl/>
        </w:rPr>
        <w:t>.</w:t>
      </w:r>
    </w:p>
    <w:p w:rsidR="00330B42" w:rsidRPr="00DB11B4" w:rsidRDefault="00330B42" w:rsidP="00DB11B4">
      <w:pPr>
        <w:pStyle w:val="a5"/>
        <w:rPr>
          <w:rtl/>
        </w:rPr>
      </w:pPr>
      <w:r w:rsidRPr="00DB11B4">
        <w:rPr>
          <w:rFonts w:hint="cs"/>
          <w:rtl/>
        </w:rPr>
        <w:t>حافظ بن کثیر می</w:t>
      </w:r>
      <w:r w:rsidR="00C744B3" w:rsidRPr="00DB11B4">
        <w:rPr>
          <w:rFonts w:hint="cs"/>
          <w:rtl/>
        </w:rPr>
        <w:t>‌</w:t>
      </w:r>
      <w:r w:rsidRPr="00DB11B4">
        <w:rPr>
          <w:rFonts w:hint="cs"/>
          <w:rtl/>
        </w:rPr>
        <w:t>گوید: «...</w:t>
      </w:r>
      <w:r w:rsidR="00387713" w:rsidRPr="00DB11B4">
        <w:rPr>
          <w:rFonts w:hint="cs"/>
          <w:rtl/>
        </w:rPr>
        <w:t>لیکن او را عزل نکرد و نه او را مجازات کرد و نه توبیخ، والله اعلم</w:t>
      </w:r>
      <w:r w:rsidRPr="00DB11B4">
        <w:rPr>
          <w:rFonts w:hint="cs"/>
          <w:rtl/>
        </w:rPr>
        <w:t>»</w:t>
      </w:r>
      <w:r w:rsidR="00387713" w:rsidRPr="00DB11B4">
        <w:rPr>
          <w:vertAlign w:val="superscript"/>
          <w:rtl/>
        </w:rPr>
        <w:footnoteReference w:id="523"/>
      </w:r>
      <w:r w:rsidR="002248D6" w:rsidRPr="00DB11B4">
        <w:rPr>
          <w:rFonts w:hint="cs"/>
          <w:rtl/>
        </w:rPr>
        <w:t>.</w:t>
      </w:r>
    </w:p>
    <w:p w:rsidR="00387713" w:rsidRPr="00DB11B4" w:rsidRDefault="00387713" w:rsidP="00DB11B4">
      <w:pPr>
        <w:pStyle w:val="a5"/>
        <w:rPr>
          <w:rtl/>
        </w:rPr>
      </w:pPr>
      <w:r w:rsidRPr="00DB11B4">
        <w:rPr>
          <w:rFonts w:hint="cs"/>
          <w:rtl/>
        </w:rPr>
        <w:t>اعتراضات ابن تیمیه و دیگران وجاهت و اهمیت خود را دارند لیکن برخی از کسانی که یزید را معذور می</w:t>
      </w:r>
      <w:r w:rsidR="00CC0244" w:rsidRPr="00DB11B4">
        <w:rPr>
          <w:rFonts w:hint="cs"/>
          <w:rtl/>
        </w:rPr>
        <w:t>‌</w:t>
      </w:r>
      <w:r w:rsidRPr="00DB11B4">
        <w:rPr>
          <w:rFonts w:hint="cs"/>
          <w:rtl/>
        </w:rPr>
        <w:t>دانند پاسخ داده</w:t>
      </w:r>
      <w:r w:rsidR="001F30FE">
        <w:rPr>
          <w:rFonts w:hint="cs"/>
          <w:rtl/>
        </w:rPr>
        <w:t>‌اند</w:t>
      </w:r>
      <w:r w:rsidRPr="00DB11B4">
        <w:rPr>
          <w:rFonts w:hint="cs"/>
          <w:rtl/>
        </w:rPr>
        <w:t xml:space="preserve"> که وضعیت</w:t>
      </w:r>
      <w:r w:rsidR="00CC0244" w:rsidRPr="00DB11B4">
        <w:rPr>
          <w:rFonts w:hint="cs"/>
          <w:rtl/>
        </w:rPr>
        <w:t>‌</w:t>
      </w:r>
      <w:r w:rsidRPr="00DB11B4">
        <w:rPr>
          <w:rFonts w:hint="cs"/>
          <w:rtl/>
        </w:rPr>
        <w:t>های تاریخی این حادثه</w:t>
      </w:r>
      <w:r w:rsidR="00CC0244" w:rsidRPr="00DB11B4">
        <w:rPr>
          <w:rFonts w:hint="cs"/>
          <w:rtl/>
        </w:rPr>
        <w:t>‌</w:t>
      </w:r>
      <w:r w:rsidRPr="00DB11B4">
        <w:rPr>
          <w:rFonts w:hint="cs"/>
          <w:rtl/>
        </w:rPr>
        <w:t xml:space="preserve"> عذر او را در این مورد بیان می</w:t>
      </w:r>
      <w:r w:rsidR="00CC0244" w:rsidRPr="00DB11B4">
        <w:rPr>
          <w:rFonts w:hint="cs"/>
          <w:rtl/>
        </w:rPr>
        <w:t>‌</w:t>
      </w:r>
      <w:r w:rsidRPr="00DB11B4">
        <w:rPr>
          <w:rFonts w:hint="cs"/>
          <w:rtl/>
        </w:rPr>
        <w:t>کند.</w:t>
      </w:r>
    </w:p>
    <w:p w:rsidR="00387713" w:rsidRPr="00DB11B4" w:rsidRDefault="00387713" w:rsidP="00DB11B4">
      <w:pPr>
        <w:pStyle w:val="a5"/>
        <w:rPr>
          <w:rtl/>
        </w:rPr>
      </w:pPr>
      <w:r w:rsidRPr="00DB11B4">
        <w:rPr>
          <w:rFonts w:hint="cs"/>
          <w:rtl/>
        </w:rPr>
        <w:t>کوفه شهری بی</w:t>
      </w:r>
      <w:r w:rsidR="00CC0244" w:rsidRPr="00DB11B4">
        <w:rPr>
          <w:rFonts w:hint="cs"/>
          <w:rtl/>
        </w:rPr>
        <w:t>‌</w:t>
      </w:r>
      <w:r w:rsidRPr="00DB11B4">
        <w:rPr>
          <w:rFonts w:hint="cs"/>
          <w:rtl/>
        </w:rPr>
        <w:t>ثبات و به شورش و فتنه و طوایف و احزابش مشهور است، هنگامی که نعمان بن بشیر امیر کوفه بود، نزدیک بود امور از دست او خار</w:t>
      </w:r>
      <w:r w:rsidR="002B0D9D" w:rsidRPr="00DB11B4">
        <w:rPr>
          <w:rFonts w:hint="cs"/>
          <w:rtl/>
        </w:rPr>
        <w:t>ج</w:t>
      </w:r>
      <w:r w:rsidRPr="00DB11B4">
        <w:rPr>
          <w:rFonts w:hint="cs"/>
          <w:rtl/>
        </w:rPr>
        <w:t xml:space="preserve"> گردد، و هنگامی که یزید، ابن زیاد را به امارت کوفه</w:t>
      </w:r>
      <w:r w:rsidR="002B0D9D" w:rsidRPr="00DB11B4">
        <w:rPr>
          <w:rFonts w:hint="cs"/>
          <w:rtl/>
        </w:rPr>
        <w:t xml:space="preserve"> گماشت او توانست در مدت کوتاهی زم</w:t>
      </w:r>
      <w:r w:rsidRPr="00DB11B4">
        <w:rPr>
          <w:rFonts w:hint="cs"/>
          <w:rtl/>
        </w:rPr>
        <w:t>ام امور را بدست گیرد و بر کوفه کاملا تسلط یابد.</w:t>
      </w:r>
    </w:p>
    <w:p w:rsidR="00387713" w:rsidRPr="00DB11B4" w:rsidRDefault="00387713" w:rsidP="00DB11B4">
      <w:pPr>
        <w:pStyle w:val="a5"/>
        <w:rPr>
          <w:rtl/>
        </w:rPr>
      </w:pPr>
      <w:r w:rsidRPr="00DB11B4">
        <w:rPr>
          <w:rFonts w:hint="cs"/>
          <w:rtl/>
        </w:rPr>
        <w:t>و گفته</w:t>
      </w:r>
      <w:r w:rsidR="001F30FE">
        <w:rPr>
          <w:rFonts w:hint="cs"/>
          <w:rtl/>
        </w:rPr>
        <w:t>‌اند</w:t>
      </w:r>
      <w:r w:rsidRPr="00DB11B4">
        <w:rPr>
          <w:rFonts w:hint="cs"/>
          <w:rtl/>
        </w:rPr>
        <w:t xml:space="preserve"> حتی پس از شهادت حسین</w:t>
      </w:r>
      <w:r w:rsidR="00FA0E0D">
        <w:rPr>
          <w:rFonts w:hint="cs"/>
          <w:rtl/>
        </w:rPr>
        <w:t xml:space="preserve"> </w:t>
      </w:r>
      <w:r w:rsidR="00A2281B" w:rsidRPr="00DB11B4">
        <w:rPr>
          <w:rFonts w:cs="CTraditional Arabic" w:hint="cs"/>
          <w:rtl/>
        </w:rPr>
        <w:t xml:space="preserve">س </w:t>
      </w:r>
      <w:r w:rsidRPr="00DB11B4">
        <w:rPr>
          <w:rFonts w:hint="cs"/>
          <w:rtl/>
        </w:rPr>
        <w:t>وضعیت امنیتی کوفه اهمیت خاص خود را داشت و با توجه به این، یزید فرمانده</w:t>
      </w:r>
      <w:r w:rsidR="009B2FC1">
        <w:rPr>
          <w:rFonts w:hint="cs"/>
          <w:rtl/>
        </w:rPr>
        <w:t xml:space="preserve">‌ای </w:t>
      </w:r>
      <w:r w:rsidRPr="00DB11B4">
        <w:rPr>
          <w:rFonts w:hint="cs"/>
          <w:rtl/>
        </w:rPr>
        <w:t>با</w:t>
      </w:r>
      <w:r w:rsidR="003D11DE" w:rsidRPr="00DB11B4">
        <w:rPr>
          <w:rFonts w:hint="cs"/>
          <w:rtl/>
        </w:rPr>
        <w:t xml:space="preserve"> قاطعیت ابن زیاد نداشت و چه ابن</w:t>
      </w:r>
      <w:r w:rsidRPr="00DB11B4">
        <w:rPr>
          <w:rFonts w:hint="cs"/>
          <w:rtl/>
        </w:rPr>
        <w:t xml:space="preserve"> زیاد عزل می</w:t>
      </w:r>
      <w:r w:rsidR="003D11DE" w:rsidRPr="00DB11B4">
        <w:rPr>
          <w:rFonts w:hint="cs"/>
          <w:rtl/>
        </w:rPr>
        <w:t>‌</w:t>
      </w:r>
      <w:r w:rsidRPr="00DB11B4">
        <w:rPr>
          <w:rFonts w:hint="cs"/>
          <w:rtl/>
        </w:rPr>
        <w:t>شد و یا بر منصبش باقی می</w:t>
      </w:r>
      <w:r w:rsidR="003D11DE" w:rsidRPr="00DB11B4">
        <w:rPr>
          <w:rFonts w:hint="cs"/>
          <w:rtl/>
        </w:rPr>
        <w:t>‌</w:t>
      </w:r>
      <w:r w:rsidRPr="00DB11B4">
        <w:rPr>
          <w:rFonts w:hint="cs"/>
          <w:rtl/>
        </w:rPr>
        <w:t>ماند، اهل کوفه راضی نبودند و کینه</w:t>
      </w:r>
      <w:r w:rsidR="009B2FC1">
        <w:rPr>
          <w:rFonts w:hint="cs"/>
          <w:rtl/>
        </w:rPr>
        <w:t xml:space="preserve">‌ای </w:t>
      </w:r>
      <w:r w:rsidR="003D11DE" w:rsidRPr="00DB11B4">
        <w:rPr>
          <w:rFonts w:hint="cs"/>
          <w:rtl/>
        </w:rPr>
        <w:t>که</w:t>
      </w:r>
      <w:r w:rsidRPr="00DB11B4">
        <w:rPr>
          <w:rFonts w:hint="cs"/>
          <w:rtl/>
        </w:rPr>
        <w:t xml:space="preserve"> از حکومت در دل داشتند تغییری نیافته بود.</w:t>
      </w:r>
    </w:p>
    <w:p w:rsidR="00387713" w:rsidRPr="00DB11B4" w:rsidRDefault="00387713" w:rsidP="00DB11B4">
      <w:pPr>
        <w:pStyle w:val="a5"/>
        <w:rPr>
          <w:rtl/>
        </w:rPr>
      </w:pPr>
      <w:r w:rsidRPr="00DB11B4">
        <w:rPr>
          <w:rFonts w:hint="cs"/>
          <w:rtl/>
        </w:rPr>
        <w:t>و اگر یزید ابن زیاد را کنار می</w:t>
      </w:r>
      <w:r w:rsidR="003D11DE" w:rsidRPr="00DB11B4">
        <w:rPr>
          <w:rFonts w:hint="cs"/>
          <w:rtl/>
        </w:rPr>
        <w:t>‌</w:t>
      </w:r>
      <w:r w:rsidRPr="00DB11B4">
        <w:rPr>
          <w:rFonts w:hint="cs"/>
          <w:rtl/>
        </w:rPr>
        <w:t>زد می</w:t>
      </w:r>
      <w:r w:rsidR="003D11DE" w:rsidRPr="00DB11B4">
        <w:rPr>
          <w:rFonts w:hint="cs"/>
          <w:rtl/>
        </w:rPr>
        <w:t>‌</w:t>
      </w:r>
      <w:r w:rsidRPr="00DB11B4">
        <w:rPr>
          <w:rFonts w:hint="cs"/>
          <w:rtl/>
        </w:rPr>
        <w:t>بایست برایش بهای سنگینی</w:t>
      </w:r>
      <w:r w:rsidR="00325708" w:rsidRPr="00DB11B4">
        <w:rPr>
          <w:rFonts w:hint="cs"/>
          <w:rtl/>
        </w:rPr>
        <w:t xml:space="preserve"> می‌</w:t>
      </w:r>
      <w:r w:rsidR="00E938BA" w:rsidRPr="00DB11B4">
        <w:rPr>
          <w:rFonts w:hint="cs"/>
          <w:rtl/>
        </w:rPr>
        <w:t>پرداخت</w:t>
      </w:r>
      <w:r w:rsidRPr="00DB11B4">
        <w:rPr>
          <w:rFonts w:hint="cs"/>
          <w:rtl/>
        </w:rPr>
        <w:t>، و شاید هم آن وضعیت به شورش و انقلابی بزرگ به فرماندهی کوفی</w:t>
      </w:r>
      <w:r w:rsidR="003D11DE" w:rsidRPr="00DB11B4">
        <w:rPr>
          <w:rFonts w:hint="cs"/>
          <w:rtl/>
        </w:rPr>
        <w:t>‌</w:t>
      </w:r>
      <w:r w:rsidRPr="00DB11B4">
        <w:rPr>
          <w:rFonts w:hint="cs"/>
          <w:rtl/>
        </w:rPr>
        <w:t>ها که از قتل حسین متاثر بودند، شکل می</w:t>
      </w:r>
      <w:r w:rsidR="003D11DE" w:rsidRPr="00DB11B4">
        <w:rPr>
          <w:rFonts w:hint="cs"/>
          <w:rtl/>
        </w:rPr>
        <w:t>‌</w:t>
      </w:r>
      <w:r w:rsidRPr="00DB11B4">
        <w:rPr>
          <w:rFonts w:hint="cs"/>
          <w:rtl/>
        </w:rPr>
        <w:t>گرفت همان حرکتی که پس از مدتی کوتاه به وجود آمد و به نام حرکت توابین مشهور شد.</w:t>
      </w:r>
    </w:p>
    <w:p w:rsidR="00387713" w:rsidRPr="00DB11B4" w:rsidRDefault="00387713" w:rsidP="00DB11B4">
      <w:pPr>
        <w:pStyle w:val="a5"/>
        <w:rPr>
          <w:rtl/>
        </w:rPr>
      </w:pPr>
      <w:r w:rsidRPr="00DB11B4">
        <w:rPr>
          <w:rFonts w:hint="cs"/>
          <w:rtl/>
        </w:rPr>
        <w:t>و بدین گونه، سبب عدم تعقیب قاتلان حسین</w:t>
      </w:r>
      <w:r w:rsidR="00FA0E0D">
        <w:rPr>
          <w:rFonts w:hint="cs"/>
          <w:rtl/>
        </w:rPr>
        <w:t xml:space="preserve"> </w:t>
      </w:r>
      <w:r w:rsidR="00A2281B" w:rsidRPr="00DB11B4">
        <w:rPr>
          <w:rFonts w:cs="CTraditional Arabic" w:hint="cs"/>
          <w:rtl/>
        </w:rPr>
        <w:t xml:space="preserve">س </w:t>
      </w:r>
      <w:r w:rsidRPr="00DB11B4">
        <w:rPr>
          <w:rFonts w:hint="cs"/>
          <w:rtl/>
        </w:rPr>
        <w:t>و به ویژه از سوی حکومت اموی آشکار می</w:t>
      </w:r>
      <w:r w:rsidR="003D11DE" w:rsidRPr="00DB11B4">
        <w:rPr>
          <w:rFonts w:hint="cs"/>
          <w:rtl/>
        </w:rPr>
        <w:t>‌</w:t>
      </w:r>
      <w:r w:rsidR="00FA0E0D">
        <w:rPr>
          <w:rFonts w:hint="cs"/>
          <w:rtl/>
        </w:rPr>
        <w:t>گردد، این کار ساده</w:t>
      </w:r>
      <w:r w:rsidR="00FA0E0D">
        <w:rPr>
          <w:rFonts w:hint="eastAsia"/>
          <w:rtl/>
        </w:rPr>
        <w:t>‌</w:t>
      </w:r>
      <w:r w:rsidRPr="00DB11B4">
        <w:rPr>
          <w:rFonts w:hint="cs"/>
          <w:rtl/>
        </w:rPr>
        <w:t>ای نبود، آنان وابسته به قبایل بزرگی بودند که از نظر اجتماعی و سیاسی جایگاه خود را داشتند، از آن گذشته، کاری که آنان کردند در راستای خدمت به خود حکومت بود.</w:t>
      </w:r>
    </w:p>
    <w:p w:rsidR="00387713" w:rsidRPr="00DB11B4" w:rsidRDefault="00387713" w:rsidP="00DB11B4">
      <w:pPr>
        <w:pStyle w:val="a5"/>
        <w:rPr>
          <w:rtl/>
        </w:rPr>
      </w:pPr>
      <w:r w:rsidRPr="00DB11B4">
        <w:rPr>
          <w:rFonts w:hint="cs"/>
          <w:rtl/>
        </w:rPr>
        <w:t>بسا چنین اقدامی ثبات و امنیت خود حکومت را نیز متزلزل می</w:t>
      </w:r>
      <w:r w:rsidR="00D4425D" w:rsidRPr="00DB11B4">
        <w:rPr>
          <w:rFonts w:hint="cs"/>
          <w:rtl/>
        </w:rPr>
        <w:t>‌</w:t>
      </w:r>
      <w:r w:rsidRPr="00DB11B4">
        <w:rPr>
          <w:rFonts w:hint="cs"/>
          <w:rtl/>
        </w:rPr>
        <w:t>کرد، خصوصا در منطقه</w:t>
      </w:r>
      <w:r w:rsidRPr="00DB11B4">
        <w:rPr>
          <w:rFonts w:hint="cs"/>
        </w:rPr>
        <w:t>‌</w:t>
      </w:r>
      <w:r w:rsidRPr="00DB11B4">
        <w:rPr>
          <w:rFonts w:hint="cs"/>
          <w:rtl/>
        </w:rPr>
        <w:t>ی عراق، و یزید هم برای محاسبه</w:t>
      </w:r>
      <w:r w:rsidRPr="00DB11B4">
        <w:rPr>
          <w:rFonts w:hint="cs"/>
        </w:rPr>
        <w:t>‌</w:t>
      </w:r>
      <w:r w:rsidRPr="00DB11B4">
        <w:rPr>
          <w:rFonts w:hint="cs"/>
          <w:rtl/>
        </w:rPr>
        <w:t>ی والیان خود فرصتی نیافت، بلکه شورش</w:t>
      </w:r>
      <w:r w:rsidR="00D4425D" w:rsidRPr="00DB11B4">
        <w:rPr>
          <w:rFonts w:hint="cs"/>
          <w:rtl/>
        </w:rPr>
        <w:t>‌</w:t>
      </w:r>
      <w:r w:rsidRPr="00DB11B4">
        <w:rPr>
          <w:rFonts w:hint="cs"/>
          <w:rtl/>
        </w:rPr>
        <w:t>ها یکی بعد از دیگری آغاز شد، مخالفت ابن زبیر داشت بزرگ</w:t>
      </w:r>
      <w:r w:rsidR="00D4425D" w:rsidRPr="00DB11B4">
        <w:rPr>
          <w:rFonts w:hint="cs"/>
          <w:rtl/>
        </w:rPr>
        <w:t>‌</w:t>
      </w:r>
      <w:r w:rsidRPr="00DB11B4">
        <w:rPr>
          <w:rFonts w:hint="cs"/>
          <w:rtl/>
        </w:rPr>
        <w:t>تر می</w:t>
      </w:r>
      <w:r w:rsidR="00D4425D" w:rsidRPr="00DB11B4">
        <w:rPr>
          <w:rFonts w:hint="cs"/>
          <w:rtl/>
        </w:rPr>
        <w:t>‌</w:t>
      </w:r>
      <w:r w:rsidRPr="00DB11B4">
        <w:rPr>
          <w:rFonts w:hint="cs"/>
          <w:rtl/>
        </w:rPr>
        <w:t>شد و ابعاد تازه</w:t>
      </w:r>
      <w:r w:rsidR="009B2FC1">
        <w:rPr>
          <w:rFonts w:hint="cs"/>
          <w:rtl/>
        </w:rPr>
        <w:t xml:space="preserve">‌ای </w:t>
      </w:r>
      <w:r w:rsidRPr="00DB11B4">
        <w:rPr>
          <w:rFonts w:hint="cs"/>
          <w:rtl/>
        </w:rPr>
        <w:t>به خود می</w:t>
      </w:r>
      <w:r w:rsidR="00D4425D" w:rsidRPr="00DB11B4">
        <w:rPr>
          <w:rFonts w:hint="cs"/>
          <w:rtl/>
        </w:rPr>
        <w:t>‌</w:t>
      </w:r>
      <w:r w:rsidRPr="00DB11B4">
        <w:rPr>
          <w:rFonts w:hint="cs"/>
          <w:rtl/>
        </w:rPr>
        <w:t>گرفت، اهل حجاز هم از ته دل با یزید نبودند و هم چنین مشاکل خارجی حکومت که اجازه نمی</w:t>
      </w:r>
      <w:r w:rsidR="00D4425D" w:rsidRPr="00DB11B4">
        <w:rPr>
          <w:rFonts w:hint="cs"/>
          <w:rtl/>
        </w:rPr>
        <w:t>‌</w:t>
      </w:r>
      <w:r w:rsidRPr="00DB11B4">
        <w:rPr>
          <w:rFonts w:hint="cs"/>
          <w:rtl/>
        </w:rPr>
        <w:t>داد در برابر والیان خود و کسانی که در حق حسین</w:t>
      </w:r>
      <w:r w:rsidR="00FA0E0D">
        <w:rPr>
          <w:rFonts w:cs="CTraditional Arabic" w:hint="cs"/>
          <w:rtl/>
        </w:rPr>
        <w:t xml:space="preserve"> </w:t>
      </w:r>
      <w:r w:rsidR="00A2281B" w:rsidRPr="00DB11B4">
        <w:rPr>
          <w:rFonts w:cs="CTraditional Arabic" w:hint="cs"/>
          <w:rtl/>
        </w:rPr>
        <w:t xml:space="preserve">س </w:t>
      </w:r>
      <w:r w:rsidRPr="00DB11B4">
        <w:rPr>
          <w:rFonts w:hint="cs"/>
          <w:rtl/>
        </w:rPr>
        <w:t>اشتباه کرده بودن</w:t>
      </w:r>
      <w:r w:rsidR="00E938BA" w:rsidRPr="00DB11B4">
        <w:rPr>
          <w:rFonts w:hint="cs"/>
          <w:rtl/>
        </w:rPr>
        <w:t>د، موضع مق</w:t>
      </w:r>
      <w:r w:rsidRPr="00DB11B4">
        <w:rPr>
          <w:rFonts w:hint="cs"/>
          <w:rtl/>
        </w:rPr>
        <w:t>تدرانه و قاطعی اتخاذ کند.</w:t>
      </w:r>
    </w:p>
    <w:p w:rsidR="00387713" w:rsidRPr="00DB11B4" w:rsidRDefault="00387713" w:rsidP="00DB11B4">
      <w:pPr>
        <w:pStyle w:val="a5"/>
        <w:rPr>
          <w:rtl/>
        </w:rPr>
      </w:pPr>
      <w:r w:rsidRPr="00FA0E0D">
        <w:rPr>
          <w:rFonts w:hint="cs"/>
          <w:spacing w:val="-4"/>
          <w:rtl/>
        </w:rPr>
        <w:t>این گ</w:t>
      </w:r>
      <w:r w:rsidR="009C3FFC" w:rsidRPr="00FA0E0D">
        <w:rPr>
          <w:rFonts w:hint="cs"/>
          <w:spacing w:val="-4"/>
          <w:rtl/>
        </w:rPr>
        <w:t>ز</w:t>
      </w:r>
      <w:r w:rsidRPr="00FA0E0D">
        <w:rPr>
          <w:rFonts w:hint="cs"/>
          <w:spacing w:val="-4"/>
          <w:rtl/>
        </w:rPr>
        <w:t>یده</w:t>
      </w:r>
      <w:r w:rsidR="009B2FC1">
        <w:rPr>
          <w:rFonts w:hint="cs"/>
          <w:spacing w:val="-4"/>
          <w:rtl/>
        </w:rPr>
        <w:t xml:space="preserve">‌ای </w:t>
      </w:r>
      <w:r w:rsidRPr="00FA0E0D">
        <w:rPr>
          <w:rFonts w:hint="cs"/>
          <w:spacing w:val="-4"/>
          <w:rtl/>
        </w:rPr>
        <w:t xml:space="preserve">بود از دیدگاه </w:t>
      </w:r>
      <w:r w:rsidR="009C3FFC" w:rsidRPr="00FA0E0D">
        <w:rPr>
          <w:rFonts w:hint="cs"/>
          <w:spacing w:val="-4"/>
          <w:rtl/>
        </w:rPr>
        <w:t>مورخین در این باره که آیا یزید درباره</w:t>
      </w:r>
      <w:r w:rsidR="009C3FFC" w:rsidRPr="00FA0E0D">
        <w:rPr>
          <w:rFonts w:hint="cs"/>
          <w:spacing w:val="-4"/>
        </w:rPr>
        <w:t>‌</w:t>
      </w:r>
      <w:r w:rsidR="009C3FFC" w:rsidRPr="00FA0E0D">
        <w:rPr>
          <w:rFonts w:hint="cs"/>
          <w:spacing w:val="-4"/>
          <w:rtl/>
        </w:rPr>
        <w:t>ی قتل حسین</w:t>
      </w:r>
      <w:r w:rsidR="00FA0E0D" w:rsidRPr="00FA0E0D">
        <w:rPr>
          <w:rFonts w:cs="CTraditional Arabic" w:hint="cs"/>
          <w:spacing w:val="-4"/>
          <w:rtl/>
        </w:rPr>
        <w:t xml:space="preserve"> </w:t>
      </w:r>
      <w:r w:rsidR="00A2281B" w:rsidRPr="00FA0E0D">
        <w:rPr>
          <w:rFonts w:cs="CTraditional Arabic" w:hint="cs"/>
          <w:spacing w:val="-4"/>
          <w:rtl/>
        </w:rPr>
        <w:t>س</w:t>
      </w:r>
      <w:r w:rsidR="00A2281B" w:rsidRPr="00DB11B4">
        <w:rPr>
          <w:rFonts w:cs="CTraditional Arabic" w:hint="cs"/>
          <w:rtl/>
        </w:rPr>
        <w:t xml:space="preserve"> </w:t>
      </w:r>
      <w:r w:rsidR="009C3FFC" w:rsidRPr="00DB11B4">
        <w:rPr>
          <w:rFonts w:hint="cs"/>
          <w:rtl/>
        </w:rPr>
        <w:t>مقصر بود یا خیر؟</w:t>
      </w:r>
    </w:p>
    <w:p w:rsidR="009C3FFC" w:rsidRPr="00DB11B4" w:rsidRDefault="009C3FFC" w:rsidP="00DB11B4">
      <w:pPr>
        <w:pStyle w:val="a5"/>
        <w:rPr>
          <w:rtl/>
        </w:rPr>
      </w:pPr>
      <w:r w:rsidRPr="00DB11B4">
        <w:rPr>
          <w:rFonts w:hint="cs"/>
          <w:rtl/>
        </w:rPr>
        <w:t>گرچه یزید مسئول قتل حسین</w:t>
      </w:r>
      <w:r w:rsidR="00A2281B" w:rsidRPr="00DB11B4">
        <w:rPr>
          <w:rFonts w:cs="CTraditional Arabic" w:hint="cs"/>
          <w:rtl/>
        </w:rPr>
        <w:t xml:space="preserve">س </w:t>
      </w:r>
      <w:r w:rsidRPr="00DB11B4">
        <w:rPr>
          <w:rFonts w:hint="cs"/>
          <w:rtl/>
        </w:rPr>
        <w:t>نباشد، اما کشتن نوه</w:t>
      </w:r>
      <w:r w:rsidRPr="00DB11B4">
        <w:rPr>
          <w:rFonts w:hint="cs"/>
        </w:rPr>
        <w:t>‌</w:t>
      </w:r>
      <w:r w:rsidRPr="00DB11B4">
        <w:rPr>
          <w:rFonts w:hint="cs"/>
          <w:rtl/>
        </w:rPr>
        <w:t xml:space="preserve"> و ریحانه</w:t>
      </w:r>
      <w:r w:rsidRPr="00DB11B4">
        <w:rPr>
          <w:rFonts w:hint="cs"/>
        </w:rPr>
        <w:t>‌</w:t>
      </w:r>
      <w:r w:rsidRPr="00DB11B4">
        <w:rPr>
          <w:rFonts w:hint="cs"/>
          <w:rtl/>
        </w:rPr>
        <w:t>ی رسول الله</w:t>
      </w:r>
      <w:r w:rsidR="00A2281B" w:rsidRPr="00DB11B4">
        <w:rPr>
          <w:rFonts w:cs="CTraditional Arabic" w:hint="cs"/>
          <w:rtl/>
        </w:rPr>
        <w:t xml:space="preserve"> ص </w:t>
      </w:r>
      <w:r w:rsidRPr="00DB11B4">
        <w:rPr>
          <w:rFonts w:hint="cs"/>
          <w:rtl/>
        </w:rPr>
        <w:t>فاجعه</w:t>
      </w:r>
      <w:r w:rsidRPr="00DB11B4">
        <w:rPr>
          <w:rFonts w:hint="cs"/>
        </w:rPr>
        <w:t>‌</w:t>
      </w:r>
      <w:r w:rsidRPr="00DB11B4">
        <w:rPr>
          <w:rFonts w:hint="cs"/>
          <w:rtl/>
        </w:rPr>
        <w:t>ی بزرگی است و نمی</w:t>
      </w:r>
      <w:r w:rsidR="00D4425D" w:rsidRPr="00DB11B4">
        <w:rPr>
          <w:rFonts w:hint="cs"/>
          <w:rtl/>
        </w:rPr>
        <w:t>‌</w:t>
      </w:r>
      <w:r w:rsidRPr="00DB11B4">
        <w:rPr>
          <w:rFonts w:hint="cs"/>
          <w:rtl/>
        </w:rPr>
        <w:t>بایست یزید با این سادگی از آن بگذرد و به ت</w:t>
      </w:r>
      <w:r w:rsidR="00F0112A" w:rsidRPr="00DB11B4">
        <w:rPr>
          <w:rFonts w:hint="cs"/>
          <w:rtl/>
        </w:rPr>
        <w:t>أ</w:t>
      </w:r>
      <w:r w:rsidRPr="00DB11B4">
        <w:rPr>
          <w:rFonts w:hint="cs"/>
          <w:rtl/>
        </w:rPr>
        <w:t>ثر و ناراحتی جزئی و مخالفت ضعیف اکتفا کند.</w:t>
      </w:r>
    </w:p>
    <w:p w:rsidR="009C3FFC" w:rsidRPr="00DB11B4" w:rsidRDefault="009C3FFC" w:rsidP="00DB11B4">
      <w:pPr>
        <w:pStyle w:val="a5"/>
        <w:rPr>
          <w:rtl/>
        </w:rPr>
      </w:pPr>
      <w:r w:rsidRPr="00DB11B4">
        <w:rPr>
          <w:rFonts w:hint="cs"/>
          <w:rtl/>
        </w:rPr>
        <w:t>در هر صورت</w:t>
      </w:r>
      <w:r w:rsidR="00751708" w:rsidRPr="00DB11B4">
        <w:rPr>
          <w:rFonts w:hint="cs"/>
          <w:rtl/>
        </w:rPr>
        <w:t xml:space="preserve"> دیدگاه ما درباره</w:t>
      </w:r>
      <w:r w:rsidR="00751708" w:rsidRPr="00DB11B4">
        <w:rPr>
          <w:rFonts w:hint="cs"/>
        </w:rPr>
        <w:t>‌</w:t>
      </w:r>
      <w:r w:rsidR="00751708" w:rsidRPr="00DB11B4">
        <w:rPr>
          <w:rFonts w:hint="cs"/>
          <w:rtl/>
        </w:rPr>
        <w:t xml:space="preserve">ی یزید آن است که </w:t>
      </w:r>
      <w:r w:rsidR="00F0112A" w:rsidRPr="00DB11B4">
        <w:rPr>
          <w:rFonts w:hint="cs"/>
          <w:rtl/>
        </w:rPr>
        <w:t xml:space="preserve">شیخ الاسلام </w:t>
      </w:r>
      <w:r w:rsidR="00751708" w:rsidRPr="00DB11B4">
        <w:rPr>
          <w:rFonts w:hint="cs"/>
          <w:rtl/>
        </w:rPr>
        <w:t>ابن تیمیه با اختصار گفته است: «او را دشنام نمی</w:t>
      </w:r>
      <w:r w:rsidR="00F0112A" w:rsidRPr="00DB11B4">
        <w:rPr>
          <w:rFonts w:hint="cs"/>
          <w:rtl/>
        </w:rPr>
        <w:t>‌</w:t>
      </w:r>
      <w:r w:rsidR="00751708" w:rsidRPr="00DB11B4">
        <w:rPr>
          <w:rFonts w:hint="cs"/>
          <w:rtl/>
        </w:rPr>
        <w:t>دهیم و دوستش هم نداریم، او مرد صالحی نبوده که دوستش بداریم و ما هیچ احدی از مسلمانان را بعینه فحش و ناسزا نمی</w:t>
      </w:r>
      <w:r w:rsidR="00F0112A" w:rsidRPr="00DB11B4">
        <w:rPr>
          <w:rFonts w:hint="cs"/>
          <w:rtl/>
        </w:rPr>
        <w:t>‌</w:t>
      </w:r>
      <w:r w:rsidR="00751708" w:rsidRPr="00DB11B4">
        <w:rPr>
          <w:rFonts w:hint="cs"/>
          <w:rtl/>
        </w:rPr>
        <w:t>گوییم»</w:t>
      </w:r>
      <w:r w:rsidR="00751708" w:rsidRPr="00DB11B4">
        <w:rPr>
          <w:vertAlign w:val="superscript"/>
          <w:rtl/>
        </w:rPr>
        <w:footnoteReference w:id="524"/>
      </w:r>
    </w:p>
    <w:p w:rsidR="00751708" w:rsidRDefault="00751708" w:rsidP="00DB11B4">
      <w:pPr>
        <w:pStyle w:val="a5"/>
        <w:rPr>
          <w:rtl/>
        </w:rPr>
      </w:pPr>
      <w:r w:rsidRPr="00DB11B4">
        <w:rPr>
          <w:rFonts w:hint="cs"/>
          <w:rtl/>
        </w:rPr>
        <w:t>پروردگارا! در گفتار و کردار ما را انصاف نصیب بفرما</w:t>
      </w:r>
    </w:p>
    <w:p w:rsidR="00FA0E0D" w:rsidRDefault="00FA0E0D" w:rsidP="00DB11B4">
      <w:pPr>
        <w:pStyle w:val="a5"/>
        <w:rPr>
          <w:rtl/>
        </w:rPr>
      </w:pPr>
    </w:p>
    <w:p w:rsidR="00FA0E0D" w:rsidRDefault="00FA0E0D" w:rsidP="00DB11B4">
      <w:pPr>
        <w:pStyle w:val="a5"/>
        <w:rPr>
          <w:rtl/>
        </w:rPr>
      </w:pPr>
    </w:p>
    <w:p w:rsidR="00FA0E0D" w:rsidRPr="00DB11B4" w:rsidRDefault="00FA0E0D" w:rsidP="00DB11B4">
      <w:pPr>
        <w:pStyle w:val="a5"/>
        <w:rPr>
          <w:rtl/>
        </w:rPr>
      </w:pPr>
    </w:p>
    <w:p w:rsidR="009D749A" w:rsidRPr="00DB11B4" w:rsidRDefault="009D749A" w:rsidP="00DB11B4">
      <w:pPr>
        <w:pStyle w:val="a1"/>
        <w:rPr>
          <w:i/>
          <w:rtl/>
        </w:rPr>
      </w:pPr>
      <w:bookmarkStart w:id="321" w:name="_Toc434685366"/>
      <w:bookmarkStart w:id="322" w:name="_Toc434685728"/>
      <w:bookmarkStart w:id="323" w:name="_Toc452296795"/>
      <w:bookmarkStart w:id="324" w:name="_Toc452297155"/>
      <w:bookmarkStart w:id="325" w:name="_Toc452297270"/>
      <w:r w:rsidRPr="00DB11B4">
        <w:rPr>
          <w:rtl/>
        </w:rPr>
        <w:t>ثالثا:</w:t>
      </w:r>
      <w:r w:rsidRPr="00DB11B4">
        <w:rPr>
          <w:rFonts w:hint="cs"/>
          <w:rtl/>
        </w:rPr>
        <w:t xml:space="preserve"> </w:t>
      </w:r>
      <w:r w:rsidRPr="00DB11B4">
        <w:rPr>
          <w:rtl/>
        </w:rPr>
        <w:t>سر حسین</w:t>
      </w:r>
      <w:r w:rsidR="00FA0E0D">
        <w:rPr>
          <w:rFonts w:cs="CTraditional Arabic" w:hint="cs"/>
          <w:rtl/>
        </w:rPr>
        <w:t xml:space="preserve"> </w:t>
      </w:r>
      <w:r w:rsidR="00A2281B" w:rsidRPr="00FA0E0D">
        <w:rPr>
          <w:rFonts w:cs="CTraditional Arabic" w:hint="cs"/>
          <w:b w:val="0"/>
          <w:bCs w:val="0"/>
          <w:sz w:val="28"/>
          <w:szCs w:val="28"/>
          <w:rtl/>
        </w:rPr>
        <w:t>س</w:t>
      </w:r>
      <w:r w:rsidR="00A2281B" w:rsidRPr="00DB11B4">
        <w:rPr>
          <w:rFonts w:cs="CTraditional Arabic" w:hint="cs"/>
          <w:rtl/>
        </w:rPr>
        <w:t xml:space="preserve"> </w:t>
      </w:r>
      <w:r w:rsidRPr="00DB11B4">
        <w:rPr>
          <w:rFonts w:hint="cs"/>
          <w:rtl/>
        </w:rPr>
        <w:t>کجاست</w:t>
      </w:r>
      <w:r w:rsidR="002248D6" w:rsidRPr="00DB11B4">
        <w:rPr>
          <w:rFonts w:hint="cs"/>
          <w:rtl/>
        </w:rPr>
        <w:t>؟</w:t>
      </w:r>
      <w:bookmarkEnd w:id="321"/>
      <w:bookmarkEnd w:id="322"/>
      <w:bookmarkEnd w:id="323"/>
      <w:bookmarkEnd w:id="324"/>
      <w:bookmarkEnd w:id="325"/>
    </w:p>
    <w:p w:rsidR="009D749A" w:rsidRPr="00DB11B4" w:rsidRDefault="009D749A" w:rsidP="00DB11B4">
      <w:pPr>
        <w:pStyle w:val="a5"/>
        <w:rPr>
          <w:rtl/>
        </w:rPr>
      </w:pPr>
      <w:r w:rsidRPr="00DB11B4">
        <w:rPr>
          <w:rFonts w:hint="cs"/>
          <w:rtl/>
        </w:rPr>
        <w:t>مشاهد و بارگاه</w:t>
      </w:r>
      <w:r w:rsidR="003C335F" w:rsidRPr="00DB11B4">
        <w:rPr>
          <w:rFonts w:hint="cs"/>
          <w:rtl/>
        </w:rPr>
        <w:t>‌</w:t>
      </w:r>
      <w:r w:rsidRPr="00DB11B4">
        <w:rPr>
          <w:rFonts w:hint="cs"/>
          <w:rtl/>
        </w:rPr>
        <w:t>هایی که در شهرهای مختلف وجود دارد و در عصر تخلف فکری و اعتقادی بنا شده است و همه مدعی وجود سر حسین هستند، عامه</w:t>
      </w:r>
      <w:r w:rsidR="003C335F" w:rsidRPr="00DB11B4">
        <w:rPr>
          <w:rFonts w:hint="cs"/>
          <w:rtl/>
        </w:rPr>
        <w:t>‌ی</w:t>
      </w:r>
      <w:r w:rsidRPr="00DB11B4">
        <w:rPr>
          <w:rFonts w:hint="cs"/>
          <w:rtl/>
        </w:rPr>
        <w:t xml:space="preserve"> مردم را در این باره </w:t>
      </w:r>
      <w:r w:rsidR="008B41E7" w:rsidRPr="00DB11B4">
        <w:rPr>
          <w:rFonts w:hint="cs"/>
          <w:rtl/>
        </w:rPr>
        <w:t>دچار</w:t>
      </w:r>
      <w:r w:rsidR="003C335F" w:rsidRPr="00DB11B4">
        <w:rPr>
          <w:rFonts w:hint="cs"/>
          <w:rtl/>
        </w:rPr>
        <w:t xml:space="preserve"> گمراهی </w:t>
      </w:r>
      <w:r w:rsidRPr="00DB11B4">
        <w:rPr>
          <w:rFonts w:hint="cs"/>
          <w:rtl/>
        </w:rPr>
        <w:t>و سرد</w:t>
      </w:r>
      <w:r w:rsidR="003C335F" w:rsidRPr="00DB11B4">
        <w:rPr>
          <w:rFonts w:hint="cs"/>
          <w:rtl/>
        </w:rPr>
        <w:t>ر</w:t>
      </w:r>
      <w:r w:rsidRPr="00DB11B4">
        <w:rPr>
          <w:rFonts w:hint="cs"/>
          <w:rtl/>
        </w:rPr>
        <w:t xml:space="preserve">گمی کرده است. </w:t>
      </w:r>
    </w:p>
    <w:p w:rsidR="009D749A" w:rsidRPr="00DB11B4" w:rsidRDefault="009D749A" w:rsidP="00DB11B4">
      <w:pPr>
        <w:pStyle w:val="a5"/>
        <w:rPr>
          <w:rtl/>
        </w:rPr>
      </w:pPr>
      <w:r w:rsidRPr="00DB11B4">
        <w:rPr>
          <w:rFonts w:hint="cs"/>
          <w:rtl/>
        </w:rPr>
        <w:t>ادعا شده که سر حس</w:t>
      </w:r>
      <w:r w:rsidR="008B41E7" w:rsidRPr="00DB11B4">
        <w:rPr>
          <w:rFonts w:hint="cs"/>
          <w:rtl/>
        </w:rPr>
        <w:t>ی</w:t>
      </w:r>
      <w:r w:rsidRPr="00DB11B4">
        <w:rPr>
          <w:rFonts w:hint="cs"/>
          <w:rtl/>
        </w:rPr>
        <w:t>ن</w:t>
      </w:r>
      <w:r w:rsidR="00FA0E0D">
        <w:rPr>
          <w:rFonts w:hint="cs"/>
          <w:rtl/>
        </w:rPr>
        <w:t xml:space="preserve"> </w:t>
      </w:r>
      <w:r w:rsidR="008B41E7" w:rsidRPr="00DB11B4">
        <w:rPr>
          <w:rFonts w:cs="CTraditional Arabic" w:hint="cs"/>
          <w:rtl/>
        </w:rPr>
        <w:t>س</w:t>
      </w:r>
      <w:r w:rsidRPr="00DB11B4">
        <w:rPr>
          <w:rFonts w:hint="cs"/>
          <w:rtl/>
        </w:rPr>
        <w:t xml:space="preserve"> در شهرهای زیادی وجود دارد، مثل: دمشق، رقه، عسقلان، قاهره، کربلا و</w:t>
      </w:r>
      <w:r w:rsidR="003C335F" w:rsidRPr="00DB11B4">
        <w:rPr>
          <w:rFonts w:hint="cs"/>
          <w:rtl/>
        </w:rPr>
        <w:t xml:space="preserve"> </w:t>
      </w:r>
      <w:r w:rsidRPr="00DB11B4">
        <w:rPr>
          <w:rFonts w:hint="cs"/>
          <w:rtl/>
        </w:rPr>
        <w:t>مدینه.</w:t>
      </w:r>
    </w:p>
    <w:p w:rsidR="009D749A" w:rsidRPr="00DB11B4" w:rsidRDefault="009D749A" w:rsidP="00DB11B4">
      <w:pPr>
        <w:pStyle w:val="a5"/>
        <w:rPr>
          <w:rtl/>
        </w:rPr>
      </w:pPr>
      <w:r w:rsidRPr="00DB11B4">
        <w:rPr>
          <w:rFonts w:hint="cs"/>
          <w:rtl/>
        </w:rPr>
        <w:t>سبب این ادعا</w:t>
      </w:r>
      <w:r w:rsidR="003C335F" w:rsidRPr="00DB11B4">
        <w:rPr>
          <w:rFonts w:hint="cs"/>
          <w:rtl/>
        </w:rPr>
        <w:t>های واهی</w:t>
      </w:r>
      <w:r w:rsidRPr="00DB11B4">
        <w:rPr>
          <w:rFonts w:hint="cs"/>
          <w:rtl/>
        </w:rPr>
        <w:t xml:space="preserve"> ندانستن محل اصلی سر حس</w:t>
      </w:r>
      <w:r w:rsidR="002226F8" w:rsidRPr="00DB11B4">
        <w:rPr>
          <w:rFonts w:hint="cs"/>
          <w:rtl/>
        </w:rPr>
        <w:t>ی</w:t>
      </w:r>
      <w:r w:rsidRPr="00DB11B4">
        <w:rPr>
          <w:rFonts w:hint="cs"/>
          <w:rtl/>
        </w:rPr>
        <w:t>ن</w:t>
      </w:r>
      <w:r w:rsidR="00FA0E0D">
        <w:rPr>
          <w:rFonts w:hint="cs"/>
          <w:rtl/>
        </w:rPr>
        <w:t xml:space="preserve"> </w:t>
      </w:r>
      <w:r w:rsidR="00A2281B" w:rsidRPr="00DB11B4">
        <w:rPr>
          <w:rFonts w:ascii="Traditional Arabic" w:hAnsi="Traditional Arabic" w:cs="CTraditional Arabic" w:hint="cs"/>
          <w:rtl/>
        </w:rPr>
        <w:t xml:space="preserve">س </w:t>
      </w:r>
      <w:r w:rsidRPr="00DB11B4">
        <w:rPr>
          <w:rFonts w:hint="cs"/>
          <w:rtl/>
        </w:rPr>
        <w:t xml:space="preserve">است. </w:t>
      </w:r>
    </w:p>
    <w:p w:rsidR="009D749A" w:rsidRPr="00DB11B4" w:rsidRDefault="009D749A" w:rsidP="00FA0E0D">
      <w:pPr>
        <w:pStyle w:val="a5"/>
        <w:rPr>
          <w:rtl/>
        </w:rPr>
      </w:pPr>
      <w:r w:rsidRPr="00FA0E0D">
        <w:rPr>
          <w:rFonts w:hint="cs"/>
          <w:spacing w:val="-4"/>
          <w:rtl/>
        </w:rPr>
        <w:t xml:space="preserve">اگر بخواهیم در این باره تحقیق کنیم بر ما لازم است که </w:t>
      </w:r>
      <w:r w:rsidR="00B4586C" w:rsidRPr="00FA0E0D">
        <w:rPr>
          <w:rFonts w:hint="cs"/>
          <w:spacing w:val="-4"/>
          <w:rtl/>
        </w:rPr>
        <w:t xml:space="preserve">بدانیم </w:t>
      </w:r>
      <w:r w:rsidRPr="00FA0E0D">
        <w:rPr>
          <w:rFonts w:hint="cs"/>
          <w:spacing w:val="-4"/>
          <w:rtl/>
        </w:rPr>
        <w:t>پس از معرکه</w:t>
      </w:r>
      <w:r w:rsidR="00B4586C" w:rsidRPr="00FA0E0D">
        <w:rPr>
          <w:rFonts w:hint="cs"/>
          <w:spacing w:val="-4"/>
          <w:rtl/>
        </w:rPr>
        <w:t>‌ی</w:t>
      </w:r>
      <w:r w:rsidRPr="00FA0E0D">
        <w:rPr>
          <w:rFonts w:hint="cs"/>
          <w:spacing w:val="-4"/>
          <w:rtl/>
        </w:rPr>
        <w:t xml:space="preserve"> کربلا سر حس</w:t>
      </w:r>
      <w:r w:rsidR="002226F8" w:rsidRPr="00FA0E0D">
        <w:rPr>
          <w:rFonts w:hint="cs"/>
          <w:spacing w:val="-4"/>
          <w:rtl/>
        </w:rPr>
        <w:t xml:space="preserve">ین در چه جاهایی وجود داشته است. </w:t>
      </w:r>
      <w:r w:rsidRPr="00FA0E0D">
        <w:rPr>
          <w:rFonts w:hint="cs"/>
          <w:spacing w:val="-4"/>
          <w:rtl/>
        </w:rPr>
        <w:t>ثابت است که سر حسین</w:t>
      </w:r>
      <w:r w:rsidR="00FA0E0D" w:rsidRPr="00FA0E0D">
        <w:rPr>
          <w:rFonts w:ascii="Traditional Arabic" w:hAnsi="Traditional Arabic" w:cs="CTraditional Arabic" w:hint="cs"/>
          <w:spacing w:val="-4"/>
          <w:rtl/>
        </w:rPr>
        <w:t xml:space="preserve"> </w:t>
      </w:r>
      <w:r w:rsidR="00A2281B" w:rsidRPr="00FA0E0D">
        <w:rPr>
          <w:rFonts w:ascii="Traditional Arabic" w:hAnsi="Traditional Arabic" w:cs="CTraditional Arabic" w:hint="cs"/>
          <w:spacing w:val="-4"/>
          <w:rtl/>
        </w:rPr>
        <w:t xml:space="preserve">س </w:t>
      </w:r>
      <w:r w:rsidRPr="00FA0E0D">
        <w:rPr>
          <w:rFonts w:hint="cs"/>
          <w:spacing w:val="-4"/>
          <w:rtl/>
        </w:rPr>
        <w:t>را نزد ابن زیاد بردند و در طشتی گذاشتند و ابن زیا</w:t>
      </w:r>
      <w:r w:rsidR="00A06AE3" w:rsidRPr="00FA0E0D">
        <w:rPr>
          <w:rFonts w:hint="cs"/>
          <w:spacing w:val="-4"/>
          <w:rtl/>
        </w:rPr>
        <w:t>د</w:t>
      </w:r>
      <w:r w:rsidRPr="00FA0E0D">
        <w:rPr>
          <w:rFonts w:hint="cs"/>
          <w:spacing w:val="-4"/>
          <w:rtl/>
        </w:rPr>
        <w:t xml:space="preserve"> با چوبی که در دست داشت به آن</w:t>
      </w:r>
      <w:r w:rsidRPr="00DB11B4">
        <w:rPr>
          <w:rFonts w:hint="cs"/>
          <w:rtl/>
        </w:rPr>
        <w:t xml:space="preserve"> </w:t>
      </w:r>
      <w:r w:rsidRPr="00FA0E0D">
        <w:rPr>
          <w:rFonts w:hint="cs"/>
          <w:spacing w:val="-4"/>
          <w:rtl/>
        </w:rPr>
        <w:t>می</w:t>
      </w:r>
      <w:r w:rsidR="00A06AE3" w:rsidRPr="00FA0E0D">
        <w:rPr>
          <w:rFonts w:hint="cs"/>
          <w:spacing w:val="-4"/>
          <w:rtl/>
        </w:rPr>
        <w:t>‌</w:t>
      </w:r>
      <w:r w:rsidRPr="00FA0E0D">
        <w:rPr>
          <w:rFonts w:hint="cs"/>
          <w:spacing w:val="-4"/>
          <w:rtl/>
        </w:rPr>
        <w:t>زد که انس بن مالک</w:t>
      </w:r>
      <w:r w:rsidR="00FA0E0D" w:rsidRPr="00FA0E0D">
        <w:rPr>
          <w:rFonts w:ascii="Traditional Arabic" w:hAnsi="Traditional Arabic" w:cs="CTraditional Arabic" w:hint="cs"/>
          <w:spacing w:val="-4"/>
          <w:rtl/>
        </w:rPr>
        <w:t xml:space="preserve"> </w:t>
      </w:r>
      <w:r w:rsidR="00A2281B" w:rsidRPr="00FA0E0D">
        <w:rPr>
          <w:rFonts w:ascii="Traditional Arabic" w:hAnsi="Traditional Arabic" w:cs="CTraditional Arabic" w:hint="cs"/>
          <w:spacing w:val="-4"/>
          <w:rtl/>
        </w:rPr>
        <w:t xml:space="preserve">س </w:t>
      </w:r>
      <w:r w:rsidRPr="00FA0E0D">
        <w:rPr>
          <w:rFonts w:hint="cs"/>
          <w:spacing w:val="-4"/>
          <w:rtl/>
        </w:rPr>
        <w:t>او را منع نمود و گفت:</w:t>
      </w:r>
      <w:r w:rsidR="002248D6" w:rsidRPr="00FA0E0D">
        <w:rPr>
          <w:rFonts w:hint="cs"/>
          <w:spacing w:val="-4"/>
          <w:rtl/>
        </w:rPr>
        <w:t xml:space="preserve"> </w:t>
      </w:r>
      <w:r w:rsidR="002248D6" w:rsidRPr="00FA0E0D">
        <w:rPr>
          <w:rStyle w:val="Char5"/>
          <w:spacing w:val="-4"/>
          <w:rtl/>
        </w:rPr>
        <w:t>«</w:t>
      </w:r>
      <w:r w:rsidRPr="00FA0E0D">
        <w:rPr>
          <w:rFonts w:hint="cs"/>
          <w:spacing w:val="-4"/>
          <w:rtl/>
        </w:rPr>
        <w:t>او شبیه</w:t>
      </w:r>
      <w:r w:rsidR="00A06AE3" w:rsidRPr="00FA0E0D">
        <w:rPr>
          <w:rFonts w:hint="cs"/>
          <w:spacing w:val="-4"/>
          <w:rtl/>
        </w:rPr>
        <w:t>‌</w:t>
      </w:r>
      <w:r w:rsidRPr="00FA0E0D">
        <w:rPr>
          <w:rFonts w:hint="cs"/>
          <w:spacing w:val="-4"/>
          <w:rtl/>
        </w:rPr>
        <w:t>ترین مردم به رسول الله</w:t>
      </w:r>
      <w:r w:rsidR="00A2281B" w:rsidRPr="00FA0E0D">
        <w:rPr>
          <w:rFonts w:ascii="Traditional Arabic" w:hAnsi="Traditional Arabic" w:cs="CTraditional Arabic" w:hint="cs"/>
          <w:spacing w:val="-4"/>
          <w:rtl/>
        </w:rPr>
        <w:t xml:space="preserve"> ص</w:t>
      </w:r>
      <w:r w:rsidR="00A2281B" w:rsidRPr="00DB11B4">
        <w:rPr>
          <w:rFonts w:ascii="Traditional Arabic" w:hAnsi="Traditional Arabic" w:cs="CTraditional Arabic" w:hint="cs"/>
          <w:rtl/>
        </w:rPr>
        <w:t xml:space="preserve"> </w:t>
      </w:r>
      <w:r w:rsidRPr="00DB11B4">
        <w:rPr>
          <w:rFonts w:hint="cs"/>
          <w:rtl/>
        </w:rPr>
        <w:t>بود</w:t>
      </w:r>
      <w:r w:rsidR="002248D6" w:rsidRPr="00DB11B4">
        <w:rPr>
          <w:rStyle w:val="Char5"/>
          <w:rtl/>
        </w:rPr>
        <w:t>»</w:t>
      </w:r>
      <w:r w:rsidR="00FA3487" w:rsidRPr="00DB11B4">
        <w:rPr>
          <w:vertAlign w:val="superscript"/>
          <w:rtl/>
        </w:rPr>
        <w:footnoteReference w:id="525"/>
      </w:r>
      <w:r w:rsidR="00FA0E0D">
        <w:rPr>
          <w:rFonts w:hint="cs"/>
          <w:rtl/>
        </w:rPr>
        <w:t>.</w:t>
      </w:r>
    </w:p>
    <w:p w:rsidR="009D749A" w:rsidRPr="00DB11B4" w:rsidRDefault="009D749A" w:rsidP="00DB11B4">
      <w:pPr>
        <w:pStyle w:val="a5"/>
        <w:rPr>
          <w:rtl/>
        </w:rPr>
      </w:pPr>
      <w:r w:rsidRPr="00DB11B4">
        <w:rPr>
          <w:rFonts w:hint="cs"/>
          <w:rtl/>
        </w:rPr>
        <w:t>پس از آن روایات و نظریات در مورد سر حسین</w:t>
      </w:r>
      <w:r w:rsidR="00A2281B" w:rsidRPr="00DB11B4">
        <w:rPr>
          <w:rFonts w:ascii="Traditional Arabic" w:hAnsi="Traditional Arabic" w:cs="CTraditional Arabic" w:hint="cs"/>
          <w:rtl/>
        </w:rPr>
        <w:t xml:space="preserve">س </w:t>
      </w:r>
      <w:r w:rsidRPr="00DB11B4">
        <w:rPr>
          <w:rFonts w:hint="cs"/>
          <w:rtl/>
        </w:rPr>
        <w:t xml:space="preserve">با هم اختلاف دارند؛ طبرانی از </w:t>
      </w:r>
      <w:r w:rsidRPr="00FA0E0D">
        <w:rPr>
          <w:rFonts w:hint="cs"/>
          <w:spacing w:val="-4"/>
          <w:rtl/>
        </w:rPr>
        <w:t>طریق یح</w:t>
      </w:r>
      <w:r w:rsidR="00A06AE3" w:rsidRPr="00FA0E0D">
        <w:rPr>
          <w:rFonts w:hint="cs"/>
          <w:spacing w:val="-4"/>
          <w:rtl/>
        </w:rPr>
        <w:t>ی</w:t>
      </w:r>
      <w:r w:rsidRPr="00FA0E0D">
        <w:rPr>
          <w:rFonts w:hint="cs"/>
          <w:spacing w:val="-4"/>
          <w:rtl/>
        </w:rPr>
        <w:t>ی بن بکیر آورده که میگوید لیث برایم چنین بیان نمود که: حس</w:t>
      </w:r>
      <w:r w:rsidR="009B57F9" w:rsidRPr="00FA0E0D">
        <w:rPr>
          <w:rFonts w:hint="cs"/>
          <w:spacing w:val="-4"/>
          <w:rtl/>
        </w:rPr>
        <w:t>ی</w:t>
      </w:r>
      <w:r w:rsidRPr="00FA0E0D">
        <w:rPr>
          <w:rFonts w:hint="cs"/>
          <w:spacing w:val="-4"/>
          <w:rtl/>
        </w:rPr>
        <w:t>ن ب</w:t>
      </w:r>
      <w:r w:rsidR="00A06AE3" w:rsidRPr="00FA0E0D">
        <w:rPr>
          <w:rFonts w:hint="cs"/>
          <w:spacing w:val="-4"/>
          <w:rtl/>
        </w:rPr>
        <w:t>ن</w:t>
      </w:r>
      <w:r w:rsidRPr="00FA0E0D">
        <w:rPr>
          <w:rFonts w:hint="cs"/>
          <w:spacing w:val="-4"/>
          <w:rtl/>
        </w:rPr>
        <w:t xml:space="preserve"> علی</w:t>
      </w:r>
      <w:r w:rsidR="00FA0E0D" w:rsidRPr="00FA0E0D">
        <w:rPr>
          <w:rFonts w:ascii="Traditional Arabic" w:hAnsi="Traditional Arabic" w:cs="CTraditional Arabic" w:hint="cs"/>
          <w:spacing w:val="-4"/>
          <w:rtl/>
        </w:rPr>
        <w:t xml:space="preserve"> </w:t>
      </w:r>
      <w:r w:rsidR="00A2281B" w:rsidRPr="00FA0E0D">
        <w:rPr>
          <w:rFonts w:ascii="Traditional Arabic" w:hAnsi="Traditional Arabic" w:cs="CTraditional Arabic" w:hint="cs"/>
          <w:spacing w:val="-4"/>
          <w:rtl/>
        </w:rPr>
        <w:t>س</w:t>
      </w:r>
      <w:r w:rsidR="00A2281B" w:rsidRPr="00DB11B4">
        <w:rPr>
          <w:rFonts w:ascii="Traditional Arabic" w:hAnsi="Traditional Arabic" w:cs="CTraditional Arabic" w:hint="cs"/>
          <w:rtl/>
        </w:rPr>
        <w:t xml:space="preserve"> </w:t>
      </w:r>
      <w:r w:rsidRPr="00DB11B4">
        <w:rPr>
          <w:rFonts w:hint="cs"/>
          <w:rtl/>
        </w:rPr>
        <w:t xml:space="preserve">تسلیم نشد و با او جنگیدند تا آن که او را ودو فرزندش و همراهانش را که با </w:t>
      </w:r>
      <w:r w:rsidR="008B41E7" w:rsidRPr="00DB11B4">
        <w:rPr>
          <w:rFonts w:hint="cs"/>
          <w:rtl/>
        </w:rPr>
        <w:t>او</w:t>
      </w:r>
      <w:r w:rsidR="00325708" w:rsidRPr="00DB11B4">
        <w:rPr>
          <w:rFonts w:hint="cs"/>
          <w:rtl/>
        </w:rPr>
        <w:t xml:space="preserve"> می‌</w:t>
      </w:r>
      <w:r w:rsidRPr="00DB11B4">
        <w:rPr>
          <w:rFonts w:hint="cs"/>
          <w:rtl/>
        </w:rPr>
        <w:t>جنگیدند در منطقه</w:t>
      </w:r>
      <w:r w:rsidR="009B2FC1">
        <w:rPr>
          <w:rFonts w:hint="cs"/>
          <w:rtl/>
        </w:rPr>
        <w:t xml:space="preserve">‌ای </w:t>
      </w:r>
      <w:r w:rsidRPr="00DB11B4">
        <w:rPr>
          <w:rFonts w:hint="cs"/>
          <w:rtl/>
        </w:rPr>
        <w:t xml:space="preserve">بنام </w:t>
      </w:r>
      <w:r w:rsidR="002248D6" w:rsidRPr="00DB11B4">
        <w:rPr>
          <w:rStyle w:val="Char5"/>
          <w:rtl/>
        </w:rPr>
        <w:t>«</w:t>
      </w:r>
      <w:r w:rsidRPr="00DB11B4">
        <w:rPr>
          <w:rFonts w:hint="cs"/>
          <w:rtl/>
        </w:rPr>
        <w:t>طف</w:t>
      </w:r>
      <w:r w:rsidR="002248D6" w:rsidRPr="00DB11B4">
        <w:rPr>
          <w:rStyle w:val="Char5"/>
          <w:rtl/>
        </w:rPr>
        <w:t>»</w:t>
      </w:r>
      <w:r w:rsidRPr="00DB11B4">
        <w:rPr>
          <w:rFonts w:hint="cs"/>
          <w:rtl/>
        </w:rPr>
        <w:t xml:space="preserve"> کشتند، علی بن الحسین و فاطمه بنت الحسین</w:t>
      </w:r>
      <w:r w:rsidR="009B57F9" w:rsidRPr="00DB11B4">
        <w:rPr>
          <w:rFonts w:hint="cs"/>
          <w:rtl/>
        </w:rPr>
        <w:t xml:space="preserve"> </w:t>
      </w:r>
      <w:r w:rsidRPr="00DB11B4">
        <w:rPr>
          <w:rFonts w:hint="cs"/>
          <w:rtl/>
        </w:rPr>
        <w:t xml:space="preserve">و سکینه بنت الحسین را نزد عبیدالله بردند علی در </w:t>
      </w:r>
      <w:r w:rsidR="009C1E3E" w:rsidRPr="00DB11B4">
        <w:rPr>
          <w:rFonts w:hint="cs"/>
          <w:rtl/>
        </w:rPr>
        <w:t>آ</w:t>
      </w:r>
      <w:r w:rsidRPr="00DB11B4">
        <w:rPr>
          <w:rFonts w:hint="cs"/>
          <w:rtl/>
        </w:rPr>
        <w:t>ن زمان نوجوان بود عبیدالله آنان را نزد یزید فرستاد، دستور داد سکینه را پشت تخت قرار دادند تا سر پدرش را نبیند، عل</w:t>
      </w:r>
      <w:r w:rsidR="009C1E3E" w:rsidRPr="00DB11B4">
        <w:rPr>
          <w:rFonts w:hint="cs"/>
          <w:rtl/>
        </w:rPr>
        <w:t>ی</w:t>
      </w:r>
      <w:r w:rsidRPr="00DB11B4">
        <w:rPr>
          <w:rFonts w:hint="cs"/>
          <w:rtl/>
        </w:rPr>
        <w:t xml:space="preserve"> بن الحسین و خویشاوندانش </w:t>
      </w:r>
      <w:r w:rsidR="001676D7" w:rsidRPr="00DB11B4">
        <w:rPr>
          <w:rFonts w:hint="cs"/>
          <w:rtl/>
        </w:rPr>
        <w:t>نیز ایستاده</w:t>
      </w:r>
      <w:r w:rsidRPr="00DB11B4">
        <w:rPr>
          <w:rFonts w:hint="cs"/>
          <w:rtl/>
        </w:rPr>
        <w:t xml:space="preserve"> بودند، سر حسین را نهادند و عبیدالله به دندان</w:t>
      </w:r>
      <w:r w:rsidR="001676D7" w:rsidRPr="00DB11B4">
        <w:rPr>
          <w:rFonts w:hint="cs"/>
          <w:rtl/>
        </w:rPr>
        <w:t>‌</w:t>
      </w:r>
      <w:r w:rsidRPr="00DB11B4">
        <w:rPr>
          <w:rFonts w:hint="cs"/>
          <w:rtl/>
        </w:rPr>
        <w:t>های حسین زد و گفت: سرهای دوستانی را که نافرمان و ظالم باشند، می</w:t>
      </w:r>
      <w:r w:rsidR="001676D7" w:rsidRPr="00DB11B4">
        <w:rPr>
          <w:rFonts w:hint="cs"/>
          <w:rtl/>
        </w:rPr>
        <w:t>‌</w:t>
      </w:r>
      <w:r w:rsidRPr="00DB11B4">
        <w:rPr>
          <w:rFonts w:hint="cs"/>
          <w:rtl/>
        </w:rPr>
        <w:t>شکافیم،</w:t>
      </w:r>
      <w:r w:rsidR="00FA3487" w:rsidRPr="00DB11B4">
        <w:rPr>
          <w:vertAlign w:val="superscript"/>
          <w:rtl/>
        </w:rPr>
        <w:footnoteReference w:id="526"/>
      </w:r>
      <w:r w:rsidRPr="00DB11B4">
        <w:rPr>
          <w:rFonts w:hint="cs"/>
          <w:rtl/>
        </w:rPr>
        <w:t xml:space="preserve"> وسپس ادامه حدیث را آورده است.</w:t>
      </w:r>
    </w:p>
    <w:p w:rsidR="009D749A" w:rsidRPr="00DB11B4" w:rsidRDefault="009D749A" w:rsidP="00DB11B4">
      <w:pPr>
        <w:pStyle w:val="a5"/>
        <w:rPr>
          <w:rtl/>
        </w:rPr>
      </w:pPr>
      <w:r w:rsidRPr="00DB11B4">
        <w:rPr>
          <w:rFonts w:hint="cs"/>
          <w:rtl/>
        </w:rPr>
        <w:t>این سند منقطع است</w:t>
      </w:r>
      <w:r w:rsidR="001676D7" w:rsidRPr="00DB11B4">
        <w:rPr>
          <w:rFonts w:hint="cs"/>
          <w:rtl/>
        </w:rPr>
        <w:t>؛</w:t>
      </w:r>
      <w:r w:rsidRPr="00DB11B4">
        <w:rPr>
          <w:rFonts w:hint="cs"/>
          <w:rtl/>
        </w:rPr>
        <w:t xml:space="preserve"> زیرا لیث بن سعد در زمان حادثه وجود نداشته</w:t>
      </w:r>
      <w:r w:rsidR="00E02679" w:rsidRPr="00DB11B4">
        <w:rPr>
          <w:rFonts w:hint="cs"/>
          <w:rtl/>
        </w:rPr>
        <w:t xml:space="preserve">، </w:t>
      </w:r>
      <w:r w:rsidR="002248D6" w:rsidRPr="00DB11B4">
        <w:rPr>
          <w:rFonts w:hint="cs"/>
          <w:rtl/>
        </w:rPr>
        <w:t>و سال 94</w:t>
      </w:r>
      <w:r w:rsidRPr="00DB11B4">
        <w:rPr>
          <w:rFonts w:hint="cs"/>
          <w:rtl/>
        </w:rPr>
        <w:t>ه</w:t>
      </w:r>
      <w:r w:rsidR="004262C5" w:rsidRPr="00DB11B4">
        <w:rPr>
          <w:rFonts w:hint="cs"/>
          <w:rtl/>
        </w:rPr>
        <w:t>ـ</w:t>
      </w:r>
      <w:r w:rsidR="00FA3487" w:rsidRPr="00DB11B4">
        <w:rPr>
          <w:vertAlign w:val="superscript"/>
          <w:rtl/>
        </w:rPr>
        <w:footnoteReference w:id="527"/>
      </w:r>
      <w:r w:rsidRPr="00DB11B4">
        <w:rPr>
          <w:rFonts w:hint="cs"/>
          <w:rtl/>
        </w:rPr>
        <w:t xml:space="preserve"> به دنیا آمده و حادثه</w:t>
      </w:r>
      <w:r w:rsidR="00E02679" w:rsidRPr="00DB11B4">
        <w:rPr>
          <w:rFonts w:hint="cs"/>
          <w:rtl/>
        </w:rPr>
        <w:t>‌ی</w:t>
      </w:r>
      <w:r w:rsidRPr="00DB11B4">
        <w:rPr>
          <w:rFonts w:hint="cs"/>
          <w:rtl/>
        </w:rPr>
        <w:t xml:space="preserve"> کربلا سال 61ه</w:t>
      </w:r>
      <w:r w:rsidR="004262C5" w:rsidRPr="00DB11B4">
        <w:rPr>
          <w:rFonts w:hint="cs"/>
          <w:rtl/>
        </w:rPr>
        <w:t>ـ</w:t>
      </w:r>
      <w:r w:rsidRPr="00DB11B4">
        <w:rPr>
          <w:rFonts w:hint="cs"/>
          <w:rtl/>
        </w:rPr>
        <w:t xml:space="preserve"> اتفاق افتاده است.</w:t>
      </w:r>
    </w:p>
    <w:p w:rsidR="009D749A" w:rsidRPr="00DB11B4" w:rsidRDefault="009D749A" w:rsidP="00DB11B4">
      <w:pPr>
        <w:pStyle w:val="a5"/>
        <w:rPr>
          <w:rtl/>
        </w:rPr>
      </w:pPr>
      <w:r w:rsidRPr="00DB11B4">
        <w:rPr>
          <w:rFonts w:hint="cs"/>
          <w:rtl/>
        </w:rPr>
        <w:t>هم چنین طبری از طریق ابومخ</w:t>
      </w:r>
      <w:r w:rsidR="00B212BC" w:rsidRPr="00DB11B4">
        <w:rPr>
          <w:rFonts w:hint="cs"/>
          <w:rtl/>
        </w:rPr>
        <w:t>ن</w:t>
      </w:r>
      <w:r w:rsidRPr="00DB11B4">
        <w:rPr>
          <w:rFonts w:hint="cs"/>
          <w:rtl/>
        </w:rPr>
        <w:t>ف از ابو حمزه ثمالی روایتی نقل کرده که در آن آمده که سر حسین نزد یزید برده شد و او نیز مانند ابن زیاد با چوبی با دندان</w:t>
      </w:r>
      <w:r w:rsidR="00B212BC" w:rsidRPr="00DB11B4">
        <w:rPr>
          <w:rFonts w:hint="cs"/>
          <w:rtl/>
        </w:rPr>
        <w:t>‌</w:t>
      </w:r>
      <w:r w:rsidRPr="00DB11B4">
        <w:rPr>
          <w:rFonts w:hint="cs"/>
          <w:rtl/>
        </w:rPr>
        <w:t>های ایشان بازی کرد، این روایت نیز صحی</w:t>
      </w:r>
      <w:r w:rsidR="00B522D7" w:rsidRPr="00DB11B4">
        <w:rPr>
          <w:rFonts w:hint="cs"/>
          <w:rtl/>
        </w:rPr>
        <w:t>ح</w:t>
      </w:r>
      <w:r w:rsidRPr="00DB11B4">
        <w:rPr>
          <w:rFonts w:hint="cs"/>
          <w:rtl/>
        </w:rPr>
        <w:t xml:space="preserve"> نیست</w:t>
      </w:r>
      <w:r w:rsidR="004064D9" w:rsidRPr="00DB11B4">
        <w:rPr>
          <w:rFonts w:hint="cs"/>
          <w:rtl/>
        </w:rPr>
        <w:t>؛</w:t>
      </w:r>
      <w:r w:rsidRPr="00DB11B4">
        <w:rPr>
          <w:rFonts w:hint="cs"/>
          <w:rtl/>
        </w:rPr>
        <w:t xml:space="preserve"> زیرا ابو مخ</w:t>
      </w:r>
      <w:r w:rsidR="004064D9" w:rsidRPr="00DB11B4">
        <w:rPr>
          <w:rFonts w:hint="cs"/>
          <w:rtl/>
        </w:rPr>
        <w:t>ن</w:t>
      </w:r>
      <w:r w:rsidRPr="00DB11B4">
        <w:rPr>
          <w:rFonts w:hint="cs"/>
          <w:rtl/>
        </w:rPr>
        <w:t>ف متروک الحدیث است همان گونه که ابو حاتم گفته است</w:t>
      </w:r>
      <w:r w:rsidR="00FA3487" w:rsidRPr="00DB11B4">
        <w:rPr>
          <w:vertAlign w:val="superscript"/>
          <w:rtl/>
        </w:rPr>
        <w:footnoteReference w:id="528"/>
      </w:r>
      <w:r w:rsidRPr="00DB11B4">
        <w:rPr>
          <w:rFonts w:hint="cs"/>
          <w:rtl/>
        </w:rPr>
        <w:t xml:space="preserve"> یحی بن معین گفته: او ثقه نیست</w:t>
      </w:r>
      <w:r w:rsidR="00FA3487" w:rsidRPr="00DB11B4">
        <w:rPr>
          <w:vertAlign w:val="superscript"/>
          <w:rtl/>
        </w:rPr>
        <w:footnoteReference w:id="529"/>
      </w:r>
      <w:r w:rsidRPr="00DB11B4">
        <w:rPr>
          <w:rFonts w:hint="cs"/>
          <w:rtl/>
        </w:rPr>
        <w:t xml:space="preserve"> و نسائی نیز گفته است، ابو حمزه ثمالی ثقه نیست</w:t>
      </w:r>
      <w:r w:rsidR="00FA3487" w:rsidRPr="00DB11B4">
        <w:rPr>
          <w:vertAlign w:val="superscript"/>
          <w:rtl/>
        </w:rPr>
        <w:footnoteReference w:id="530"/>
      </w:r>
      <w:r w:rsidRPr="00DB11B4">
        <w:rPr>
          <w:rFonts w:hint="cs"/>
          <w:rtl/>
        </w:rPr>
        <w:t>.</w:t>
      </w:r>
    </w:p>
    <w:p w:rsidR="009D749A" w:rsidRPr="00DB11B4" w:rsidRDefault="009D749A" w:rsidP="00DB11B4">
      <w:pPr>
        <w:pStyle w:val="a5"/>
        <w:rPr>
          <w:rtl/>
        </w:rPr>
      </w:pPr>
      <w:r w:rsidRPr="00DB11B4">
        <w:rPr>
          <w:rFonts w:hint="cs"/>
          <w:rtl/>
        </w:rPr>
        <w:t>هم چنین روایت شده است که سر حسین نزد یزید رسید اما وی بر او تر</w:t>
      </w:r>
      <w:r w:rsidR="00B62153" w:rsidRPr="00DB11B4">
        <w:rPr>
          <w:rFonts w:hint="cs"/>
          <w:rtl/>
        </w:rPr>
        <w:t>ح</w:t>
      </w:r>
      <w:r w:rsidRPr="00DB11B4">
        <w:rPr>
          <w:rFonts w:hint="cs"/>
          <w:rtl/>
        </w:rPr>
        <w:t>م نمود و ناراحت شد،</w:t>
      </w:r>
      <w:r w:rsidR="002226F8" w:rsidRPr="00DB11B4">
        <w:rPr>
          <w:rFonts w:hint="cs"/>
          <w:rtl/>
        </w:rPr>
        <w:t xml:space="preserve"> </w:t>
      </w:r>
      <w:r w:rsidR="00B62153" w:rsidRPr="00DB11B4">
        <w:rPr>
          <w:rFonts w:hint="cs"/>
          <w:rtl/>
        </w:rPr>
        <w:t>بلاذری و طبری و جوز</w:t>
      </w:r>
      <w:r w:rsidRPr="00DB11B4">
        <w:rPr>
          <w:rFonts w:hint="cs"/>
          <w:rtl/>
        </w:rPr>
        <w:t>قانی</w:t>
      </w:r>
      <w:r w:rsidR="00FA3487" w:rsidRPr="00DB11B4">
        <w:rPr>
          <w:vertAlign w:val="superscript"/>
          <w:rtl/>
        </w:rPr>
        <w:footnoteReference w:id="531"/>
      </w:r>
      <w:r w:rsidR="008B41E7" w:rsidRPr="00DB11B4">
        <w:rPr>
          <w:rFonts w:hint="cs"/>
          <w:rtl/>
        </w:rPr>
        <w:t xml:space="preserve"> از طر</w:t>
      </w:r>
      <w:r w:rsidRPr="00DB11B4">
        <w:rPr>
          <w:rFonts w:hint="cs"/>
          <w:rtl/>
        </w:rPr>
        <w:t>ق مختلفی از حصین بن عبدالرحمن از یکی از موالی یزید بن معاویه آورده که می</w:t>
      </w:r>
      <w:r w:rsidR="00B62153" w:rsidRPr="00DB11B4">
        <w:rPr>
          <w:rFonts w:hint="cs"/>
          <w:rtl/>
        </w:rPr>
        <w:t>‌</w:t>
      </w:r>
      <w:r w:rsidRPr="00DB11B4">
        <w:rPr>
          <w:rFonts w:hint="cs"/>
          <w:rtl/>
        </w:rPr>
        <w:t xml:space="preserve">گوید: </w:t>
      </w:r>
      <w:r w:rsidR="00222863" w:rsidRPr="00DB11B4">
        <w:rPr>
          <w:rStyle w:val="Char5"/>
          <w:rtl/>
        </w:rPr>
        <w:t>«</w:t>
      </w:r>
      <w:r w:rsidRPr="00DB11B4">
        <w:rPr>
          <w:rFonts w:hint="cs"/>
          <w:rtl/>
        </w:rPr>
        <w:t>هنگامی که سر حس</w:t>
      </w:r>
      <w:r w:rsidR="00B62153" w:rsidRPr="00DB11B4">
        <w:rPr>
          <w:rFonts w:hint="cs"/>
          <w:rtl/>
        </w:rPr>
        <w:t>ی</w:t>
      </w:r>
      <w:r w:rsidRPr="00DB11B4">
        <w:rPr>
          <w:rFonts w:hint="cs"/>
          <w:rtl/>
        </w:rPr>
        <w:t>ن جلوی یزید نهاده شد، دیدم که گریه می</w:t>
      </w:r>
      <w:r w:rsidR="00B62153" w:rsidRPr="00DB11B4">
        <w:rPr>
          <w:rFonts w:hint="cs"/>
          <w:rtl/>
        </w:rPr>
        <w:t>‌</w:t>
      </w:r>
      <w:r w:rsidRPr="00DB11B4">
        <w:rPr>
          <w:rFonts w:hint="cs"/>
          <w:rtl/>
        </w:rPr>
        <w:t>کرد و می</w:t>
      </w:r>
      <w:r w:rsidR="00B62153" w:rsidRPr="00DB11B4">
        <w:rPr>
          <w:rFonts w:hint="cs"/>
          <w:rtl/>
        </w:rPr>
        <w:t>‌</w:t>
      </w:r>
      <w:r w:rsidRPr="00DB11B4">
        <w:rPr>
          <w:rFonts w:hint="cs"/>
          <w:rtl/>
        </w:rPr>
        <w:t>گفت: وای بر ابن مرجانه، خدا لعنتش کند، اگر حس</w:t>
      </w:r>
      <w:r w:rsidR="00B62153" w:rsidRPr="00DB11B4">
        <w:rPr>
          <w:rFonts w:hint="cs"/>
          <w:rtl/>
        </w:rPr>
        <w:t>ی</w:t>
      </w:r>
      <w:r w:rsidRPr="00DB11B4">
        <w:rPr>
          <w:rFonts w:hint="cs"/>
          <w:rtl/>
        </w:rPr>
        <w:t>ن خویشاوند او می</w:t>
      </w:r>
      <w:r w:rsidR="00B62153" w:rsidRPr="00DB11B4">
        <w:rPr>
          <w:rFonts w:hint="cs"/>
          <w:rtl/>
        </w:rPr>
        <w:t>‌</w:t>
      </w:r>
      <w:r w:rsidRPr="00DB11B4">
        <w:rPr>
          <w:rFonts w:hint="cs"/>
          <w:rtl/>
        </w:rPr>
        <w:t>بود، چنین نمی</w:t>
      </w:r>
      <w:r w:rsidR="00B62153" w:rsidRPr="00DB11B4">
        <w:rPr>
          <w:rFonts w:hint="cs"/>
          <w:rtl/>
        </w:rPr>
        <w:t>‌</w:t>
      </w:r>
      <w:r w:rsidR="002248D6" w:rsidRPr="00DB11B4">
        <w:rPr>
          <w:rFonts w:hint="cs"/>
          <w:rtl/>
        </w:rPr>
        <w:t>کرد</w:t>
      </w:r>
      <w:r w:rsidR="002248D6" w:rsidRPr="00DB11B4">
        <w:rPr>
          <w:rStyle w:val="Char5"/>
          <w:rtl/>
        </w:rPr>
        <w:t>»</w:t>
      </w:r>
      <w:r w:rsidR="002248D6" w:rsidRPr="00DB11B4">
        <w:rPr>
          <w:rFonts w:hint="cs"/>
          <w:rtl/>
        </w:rPr>
        <w:t>.</w:t>
      </w:r>
      <w:r w:rsidRPr="00DB11B4">
        <w:rPr>
          <w:rFonts w:hint="cs"/>
          <w:rtl/>
        </w:rPr>
        <w:t xml:space="preserve"> این عبارت بلاذری است.</w:t>
      </w:r>
    </w:p>
    <w:p w:rsidR="009D749A" w:rsidRPr="00DB11B4" w:rsidRDefault="009D749A" w:rsidP="00DB11B4">
      <w:pPr>
        <w:pStyle w:val="a5"/>
        <w:rPr>
          <w:rtl/>
        </w:rPr>
      </w:pPr>
      <w:r w:rsidRPr="00DB11B4">
        <w:rPr>
          <w:rFonts w:hint="cs"/>
          <w:rtl/>
        </w:rPr>
        <w:t xml:space="preserve">لیکن در سند تمامی این طرق فردی مجهول وجود دارد و او مولای </w:t>
      </w:r>
      <w:r w:rsidR="005A145C" w:rsidRPr="00DB11B4">
        <w:rPr>
          <w:rFonts w:hint="cs"/>
          <w:rtl/>
        </w:rPr>
        <w:t>یزید است که در روایت طبری و جوز</w:t>
      </w:r>
      <w:r w:rsidR="00222E24" w:rsidRPr="00DB11B4">
        <w:rPr>
          <w:rFonts w:hint="cs"/>
          <w:rtl/>
        </w:rPr>
        <w:t>ق</w:t>
      </w:r>
      <w:r w:rsidRPr="00DB11B4">
        <w:rPr>
          <w:rFonts w:hint="cs"/>
          <w:rtl/>
        </w:rPr>
        <w:t>انی به معاویه نسبت داده شده است و این خود نوعی اضطراب است که در صحت روایت تأثیر دارد</w:t>
      </w:r>
      <w:r w:rsidR="00222E24" w:rsidRPr="00DB11B4">
        <w:rPr>
          <w:rFonts w:hint="cs"/>
          <w:rtl/>
        </w:rPr>
        <w:t>.</w:t>
      </w:r>
    </w:p>
    <w:p w:rsidR="009D749A" w:rsidRPr="00DB11B4" w:rsidRDefault="009D749A" w:rsidP="00DB11B4">
      <w:pPr>
        <w:pStyle w:val="a5"/>
        <w:rPr>
          <w:rtl/>
        </w:rPr>
      </w:pPr>
      <w:r w:rsidRPr="00DB11B4">
        <w:rPr>
          <w:rFonts w:hint="cs"/>
          <w:rtl/>
        </w:rPr>
        <w:t>بدین جهت شیخ الاسلام و دیگران روایاتی را که بیانگر این است که سر حسین نزد یزید برده شده است رد می</w:t>
      </w:r>
      <w:r w:rsidR="00222E24" w:rsidRPr="00DB11B4">
        <w:rPr>
          <w:rFonts w:hint="cs"/>
          <w:rtl/>
        </w:rPr>
        <w:t>‌</w:t>
      </w:r>
      <w:r w:rsidRPr="00DB11B4">
        <w:rPr>
          <w:rFonts w:hint="cs"/>
          <w:rtl/>
        </w:rPr>
        <w:t>کنند، وی می</w:t>
      </w:r>
      <w:r w:rsidR="00222E24" w:rsidRPr="00DB11B4">
        <w:rPr>
          <w:rFonts w:hint="cs"/>
          <w:rtl/>
        </w:rPr>
        <w:t>‌</w:t>
      </w:r>
      <w:r w:rsidRPr="00DB11B4">
        <w:rPr>
          <w:rFonts w:hint="cs"/>
          <w:rtl/>
        </w:rPr>
        <w:t>گوید</w:t>
      </w:r>
      <w:r w:rsidR="00FA3487" w:rsidRPr="00DB11B4">
        <w:rPr>
          <w:vertAlign w:val="superscript"/>
          <w:rtl/>
        </w:rPr>
        <w:footnoteReference w:id="532"/>
      </w:r>
      <w:r w:rsidR="00222863" w:rsidRPr="00DB11B4">
        <w:rPr>
          <w:rFonts w:hint="cs"/>
          <w:rtl/>
        </w:rPr>
        <w:t>:</w:t>
      </w:r>
      <w:r w:rsidRPr="00DB11B4">
        <w:rPr>
          <w:rFonts w:hint="cs"/>
          <w:rtl/>
        </w:rPr>
        <w:t xml:space="preserve"> این ثابت است و در صحیح بخاری</w:t>
      </w:r>
      <w:r w:rsidR="00FA3487" w:rsidRPr="00DB11B4">
        <w:rPr>
          <w:vertAlign w:val="superscript"/>
          <w:rtl/>
        </w:rPr>
        <w:footnoteReference w:id="533"/>
      </w:r>
      <w:r w:rsidRPr="00DB11B4">
        <w:rPr>
          <w:rFonts w:hint="cs"/>
          <w:rtl/>
        </w:rPr>
        <w:t xml:space="preserve"> آمده که سر حسین را نزد عبیدالله بن زیاد بردند و او با چوبی در حضور انس بن مالک با دندان</w:t>
      </w:r>
      <w:r w:rsidR="00925AFD" w:rsidRPr="00DB11B4">
        <w:rPr>
          <w:rFonts w:hint="cs"/>
          <w:rtl/>
        </w:rPr>
        <w:t>‌</w:t>
      </w:r>
      <w:r w:rsidRPr="00DB11B4">
        <w:rPr>
          <w:rFonts w:hint="cs"/>
          <w:rtl/>
        </w:rPr>
        <w:t>های حسین بازی می</w:t>
      </w:r>
      <w:r w:rsidR="00925AFD" w:rsidRPr="00DB11B4">
        <w:rPr>
          <w:rFonts w:hint="cs"/>
          <w:rtl/>
        </w:rPr>
        <w:t>‌</w:t>
      </w:r>
      <w:r w:rsidRPr="00DB11B4">
        <w:rPr>
          <w:rFonts w:hint="cs"/>
          <w:rtl/>
        </w:rPr>
        <w:t>کرد و د</w:t>
      </w:r>
      <w:r w:rsidR="00222863" w:rsidRPr="00DB11B4">
        <w:rPr>
          <w:rFonts w:hint="cs"/>
          <w:rtl/>
        </w:rPr>
        <w:t>ر مسند آمده که در حضور ابی برزه‌</w:t>
      </w:r>
      <w:r w:rsidRPr="00DB11B4">
        <w:rPr>
          <w:rFonts w:hint="cs"/>
          <w:rtl/>
        </w:rPr>
        <w:t>ی اسلمی</w:t>
      </w:r>
      <w:r w:rsidR="00EA3E8C" w:rsidRPr="00DB11B4">
        <w:rPr>
          <w:vertAlign w:val="superscript"/>
          <w:rtl/>
        </w:rPr>
        <w:footnoteReference w:id="534"/>
      </w:r>
      <w:r w:rsidRPr="00DB11B4">
        <w:rPr>
          <w:rFonts w:hint="cs"/>
          <w:vertAlign w:val="superscript"/>
          <w:rtl/>
        </w:rPr>
        <w:t>.</w:t>
      </w:r>
      <w:r w:rsidRPr="00DB11B4">
        <w:rPr>
          <w:rFonts w:hint="cs"/>
          <w:rtl/>
        </w:rPr>
        <w:t>.بوده است، ل</w:t>
      </w:r>
      <w:r w:rsidR="00222863" w:rsidRPr="00DB11B4">
        <w:rPr>
          <w:rFonts w:hint="cs"/>
          <w:rtl/>
        </w:rPr>
        <w:t>یکن برخی با سندی منقطع نقل کرده‌</w:t>
      </w:r>
      <w:r w:rsidRPr="00DB11B4">
        <w:rPr>
          <w:rFonts w:hint="cs"/>
          <w:rtl/>
        </w:rPr>
        <w:t>اند که این</w:t>
      </w:r>
      <w:r w:rsidR="00175D58" w:rsidRPr="00DB11B4">
        <w:rPr>
          <w:rFonts w:hint="cs"/>
          <w:rtl/>
        </w:rPr>
        <w:t xml:space="preserve"> در محضر یزید بن معاویه بوده</w:t>
      </w:r>
      <w:r w:rsidRPr="00DB11B4">
        <w:rPr>
          <w:rFonts w:hint="cs"/>
          <w:rtl/>
        </w:rPr>
        <w:t>، که این باطل و بی</w:t>
      </w:r>
      <w:r w:rsidR="00433148" w:rsidRPr="00DB11B4">
        <w:rPr>
          <w:rFonts w:hint="cs"/>
          <w:rtl/>
        </w:rPr>
        <w:t>‌</w:t>
      </w:r>
      <w:r w:rsidRPr="00DB11B4">
        <w:rPr>
          <w:rFonts w:hint="cs"/>
          <w:rtl/>
        </w:rPr>
        <w:t>اساس است</w:t>
      </w:r>
      <w:r w:rsidR="00433148" w:rsidRPr="00DB11B4">
        <w:rPr>
          <w:rFonts w:hint="cs"/>
          <w:rtl/>
        </w:rPr>
        <w:t>؛</w:t>
      </w:r>
      <w:r w:rsidRPr="00DB11B4">
        <w:rPr>
          <w:rFonts w:hint="cs"/>
          <w:rtl/>
        </w:rPr>
        <w:t xml:space="preserve"> زیرا ابو برزه و انس بن مالک هر دو در عراق بودند نه در شام و یزید بن معاویه هنگام قتل حسین در شام بود نه در کوفه</w:t>
      </w:r>
      <w:r w:rsidR="00433148" w:rsidRPr="00DB11B4">
        <w:rPr>
          <w:rFonts w:hint="cs"/>
          <w:rtl/>
        </w:rPr>
        <w:t>.</w:t>
      </w:r>
      <w:r w:rsidRPr="00DB11B4">
        <w:rPr>
          <w:rFonts w:hint="cs"/>
          <w:rtl/>
        </w:rPr>
        <w:t xml:space="preserve"> بنابراین هر کس نقل کرده که یزید با چوبدستی خود در حضور انس و ابوبرزه با دندان</w:t>
      </w:r>
      <w:r w:rsidR="00433148" w:rsidRPr="00DB11B4">
        <w:rPr>
          <w:rFonts w:hint="cs"/>
          <w:rtl/>
        </w:rPr>
        <w:t>‌</w:t>
      </w:r>
      <w:r w:rsidRPr="00DB11B4">
        <w:rPr>
          <w:rFonts w:hint="cs"/>
          <w:rtl/>
        </w:rPr>
        <w:t>های حس</w:t>
      </w:r>
      <w:r w:rsidR="00433148" w:rsidRPr="00DB11B4">
        <w:rPr>
          <w:rFonts w:hint="cs"/>
          <w:rtl/>
        </w:rPr>
        <w:t>ی</w:t>
      </w:r>
      <w:r w:rsidRPr="00DB11B4">
        <w:rPr>
          <w:rFonts w:hint="cs"/>
          <w:rtl/>
        </w:rPr>
        <w:t>ن بازی کرده است قطعا دروغ می</w:t>
      </w:r>
      <w:r w:rsidR="00433148" w:rsidRPr="00DB11B4">
        <w:rPr>
          <w:rFonts w:hint="cs"/>
          <w:rtl/>
        </w:rPr>
        <w:t>‌</w:t>
      </w:r>
      <w:r w:rsidRPr="00DB11B4">
        <w:rPr>
          <w:rFonts w:hint="cs"/>
          <w:rtl/>
        </w:rPr>
        <w:t xml:space="preserve">گوید و دروغ بودن این </w:t>
      </w:r>
      <w:r w:rsidR="00433148" w:rsidRPr="00DB11B4">
        <w:rPr>
          <w:rFonts w:hint="cs"/>
          <w:rtl/>
        </w:rPr>
        <w:t xml:space="preserve">گفته </w:t>
      </w:r>
      <w:r w:rsidRPr="00DB11B4">
        <w:rPr>
          <w:rFonts w:hint="cs"/>
          <w:rtl/>
        </w:rPr>
        <w:t>با نقل متواتر ثابت است.</w:t>
      </w:r>
    </w:p>
    <w:p w:rsidR="009D749A" w:rsidRPr="00DB11B4" w:rsidRDefault="009D749A" w:rsidP="00DB11B4">
      <w:pPr>
        <w:pStyle w:val="a5"/>
        <w:rPr>
          <w:rtl/>
        </w:rPr>
      </w:pPr>
      <w:r w:rsidRPr="00DB11B4">
        <w:rPr>
          <w:rFonts w:hint="cs"/>
          <w:rtl/>
        </w:rPr>
        <w:t>و در ادامه</w:t>
      </w:r>
      <w:r w:rsidR="00002642" w:rsidRPr="00DB11B4">
        <w:rPr>
          <w:rFonts w:hint="cs"/>
          <w:rtl/>
        </w:rPr>
        <w:t xml:space="preserve"> </w:t>
      </w:r>
      <w:r w:rsidR="00BC6A22" w:rsidRPr="00DB11B4">
        <w:rPr>
          <w:rFonts w:hint="cs"/>
          <w:rtl/>
        </w:rPr>
        <w:t>(مجموع الفتاوی جلد 27 صفحه‌ی</w:t>
      </w:r>
      <w:r w:rsidR="00AB2503" w:rsidRPr="00DB11B4">
        <w:rPr>
          <w:rFonts w:hint="cs"/>
          <w:rtl/>
        </w:rPr>
        <w:t>:</w:t>
      </w:r>
      <w:r w:rsidR="00BC6A22" w:rsidRPr="00DB11B4">
        <w:rPr>
          <w:rFonts w:hint="cs"/>
          <w:rtl/>
        </w:rPr>
        <w:t xml:space="preserve"> 479) </w:t>
      </w:r>
      <w:r w:rsidRPr="00DB11B4">
        <w:rPr>
          <w:rFonts w:hint="cs"/>
          <w:rtl/>
        </w:rPr>
        <w:t>می</w:t>
      </w:r>
      <w:r w:rsidR="00175D58" w:rsidRPr="00DB11B4">
        <w:rPr>
          <w:rFonts w:hint="cs"/>
          <w:rtl/>
        </w:rPr>
        <w:t>‌</w:t>
      </w:r>
      <w:r w:rsidRPr="00DB11B4">
        <w:rPr>
          <w:rFonts w:hint="cs"/>
          <w:rtl/>
        </w:rPr>
        <w:t>گوید: آشکار شد که داستانی که می</w:t>
      </w:r>
      <w:r w:rsidR="00002642" w:rsidRPr="00DB11B4">
        <w:rPr>
          <w:rFonts w:hint="cs"/>
          <w:rtl/>
        </w:rPr>
        <w:t>‌</w:t>
      </w:r>
      <w:r w:rsidRPr="00DB11B4">
        <w:rPr>
          <w:rFonts w:hint="cs"/>
          <w:rtl/>
        </w:rPr>
        <w:t>گویند سر حسین را نزد یزید بردند و او با چوبی با دهان حسین بازی</w:t>
      </w:r>
      <w:r w:rsidR="00162656" w:rsidRPr="00DB11B4">
        <w:rPr>
          <w:rFonts w:hint="cs"/>
          <w:rtl/>
        </w:rPr>
        <w:t xml:space="preserve"> </w:t>
      </w:r>
      <w:r w:rsidRPr="00DB11B4">
        <w:rPr>
          <w:rFonts w:hint="cs"/>
          <w:rtl/>
        </w:rPr>
        <w:t>می</w:t>
      </w:r>
      <w:r w:rsidR="00002642" w:rsidRPr="00DB11B4">
        <w:rPr>
          <w:rFonts w:hint="cs"/>
          <w:rtl/>
        </w:rPr>
        <w:t>‌</w:t>
      </w:r>
      <w:r w:rsidRPr="00DB11B4">
        <w:rPr>
          <w:rFonts w:hint="cs"/>
          <w:rtl/>
        </w:rPr>
        <w:t>کرد، دروغ است بلکه آن را نزد ابن زیاد بردند واین ثابت است و با سند معروفی نیامده که سر حسین را نزد یزید برده باشند، فقط یک سند منقطع وجود دارد که روایات ثابت</w:t>
      </w:r>
      <w:r w:rsidR="00002642" w:rsidRPr="00DB11B4">
        <w:rPr>
          <w:rFonts w:hint="cs"/>
          <w:rtl/>
        </w:rPr>
        <w:t>‌</w:t>
      </w:r>
      <w:r w:rsidRPr="00DB11B4">
        <w:rPr>
          <w:rFonts w:hint="cs"/>
          <w:rtl/>
        </w:rPr>
        <w:t>تر و قوی</w:t>
      </w:r>
      <w:r w:rsidR="00002642" w:rsidRPr="00DB11B4">
        <w:rPr>
          <w:rFonts w:hint="cs"/>
          <w:rtl/>
        </w:rPr>
        <w:t>‌</w:t>
      </w:r>
      <w:r w:rsidRPr="00DB11B4">
        <w:rPr>
          <w:rFonts w:hint="cs"/>
          <w:rtl/>
        </w:rPr>
        <w:t>تر با آن معارض هستند.</w:t>
      </w:r>
    </w:p>
    <w:p w:rsidR="009D749A" w:rsidRPr="00DB11B4" w:rsidRDefault="009D749A" w:rsidP="00DB11B4">
      <w:pPr>
        <w:pStyle w:val="a5"/>
        <w:rPr>
          <w:rtl/>
        </w:rPr>
      </w:pPr>
      <w:r w:rsidRPr="00DB11B4">
        <w:rPr>
          <w:rFonts w:hint="cs"/>
          <w:rtl/>
        </w:rPr>
        <w:t>و پس از ذکر اظهار همدردی یز</w:t>
      </w:r>
      <w:r w:rsidR="00002642" w:rsidRPr="00DB11B4">
        <w:rPr>
          <w:rFonts w:hint="cs"/>
          <w:rtl/>
        </w:rPr>
        <w:t>ی</w:t>
      </w:r>
      <w:r w:rsidRPr="00DB11B4">
        <w:rPr>
          <w:rFonts w:hint="cs"/>
          <w:rtl/>
        </w:rPr>
        <w:t>د می</w:t>
      </w:r>
      <w:r w:rsidR="00002642" w:rsidRPr="00DB11B4">
        <w:rPr>
          <w:rFonts w:hint="cs"/>
          <w:rtl/>
        </w:rPr>
        <w:t>‌</w:t>
      </w:r>
      <w:r w:rsidRPr="00DB11B4">
        <w:rPr>
          <w:rFonts w:hint="cs"/>
          <w:rtl/>
        </w:rPr>
        <w:t>گوید: این و</w:t>
      </w:r>
      <w:r w:rsidR="00002642" w:rsidRPr="00DB11B4">
        <w:rPr>
          <w:rFonts w:hint="cs"/>
          <w:rtl/>
        </w:rPr>
        <w:t xml:space="preserve"> </w:t>
      </w:r>
      <w:r w:rsidRPr="00DB11B4">
        <w:rPr>
          <w:rFonts w:hint="cs"/>
          <w:rtl/>
        </w:rPr>
        <w:t>امثال این را با سند صحیح</w:t>
      </w:r>
      <w:r w:rsidR="00002642" w:rsidRPr="00DB11B4">
        <w:rPr>
          <w:rFonts w:hint="cs"/>
          <w:rtl/>
        </w:rPr>
        <w:t>‌</w:t>
      </w:r>
      <w:r w:rsidRPr="00DB11B4">
        <w:rPr>
          <w:rFonts w:hint="cs"/>
          <w:rtl/>
        </w:rPr>
        <w:t>تر و ثابت</w:t>
      </w:r>
      <w:r w:rsidR="009B2FC1">
        <w:rPr>
          <w:rFonts w:hint="cs"/>
          <w:rtl/>
        </w:rPr>
        <w:t>‌تر</w:t>
      </w:r>
      <w:r w:rsidRPr="00DB11B4">
        <w:rPr>
          <w:rFonts w:hint="cs"/>
          <w:rtl/>
        </w:rPr>
        <w:t xml:space="preserve"> ازآن س</w:t>
      </w:r>
      <w:r w:rsidR="00AB2503" w:rsidRPr="00DB11B4">
        <w:rPr>
          <w:rFonts w:hint="cs"/>
          <w:rtl/>
        </w:rPr>
        <w:t>ند مجهول و منقطع نقل کرده</w:t>
      </w:r>
      <w:r w:rsidR="001F30FE">
        <w:rPr>
          <w:rFonts w:hint="cs"/>
          <w:rtl/>
        </w:rPr>
        <w:t>‌اند</w:t>
      </w:r>
      <w:r w:rsidR="00AB2503" w:rsidRPr="00DB11B4">
        <w:rPr>
          <w:rFonts w:hint="cs"/>
          <w:rtl/>
        </w:rPr>
        <w:t xml:space="preserve">. </w:t>
      </w:r>
      <w:r w:rsidRPr="00DB11B4">
        <w:rPr>
          <w:rFonts w:hint="cs"/>
          <w:rtl/>
        </w:rPr>
        <w:t>مقصود این است که انتقال سر حسین به شام در زمان یزید هیچ اصلی ندارد، پس چگونه پس از یزید به شام برده می</w:t>
      </w:r>
      <w:r w:rsidR="00AB2503" w:rsidRPr="00DB11B4">
        <w:rPr>
          <w:rFonts w:hint="cs"/>
          <w:rtl/>
        </w:rPr>
        <w:t>‌</w:t>
      </w:r>
      <w:r w:rsidRPr="00DB11B4">
        <w:rPr>
          <w:rFonts w:hint="cs"/>
          <w:rtl/>
        </w:rPr>
        <w:t>شود، فقط ثابت است که آن را از کربلا نزد امیر عراق عبیدالله بن زیاد در کوفه بردند، و علماء آوردند که در کوفه دفن گردید.</w:t>
      </w:r>
    </w:p>
    <w:p w:rsidR="009D749A" w:rsidRPr="00DB11B4" w:rsidRDefault="009D749A" w:rsidP="00DB11B4">
      <w:pPr>
        <w:pStyle w:val="a5"/>
        <w:rPr>
          <w:rtl/>
        </w:rPr>
      </w:pPr>
      <w:r w:rsidRPr="00DB11B4">
        <w:rPr>
          <w:rFonts w:hint="cs"/>
          <w:rtl/>
        </w:rPr>
        <w:t>روایات دیگری نیز در مورد بردن سر حسین نزد یزید وجود دارد که خالی از ضعف نیست</w:t>
      </w:r>
      <w:r w:rsidR="00FA3487" w:rsidRPr="00DB11B4">
        <w:rPr>
          <w:vertAlign w:val="superscript"/>
          <w:rtl/>
        </w:rPr>
        <w:footnoteReference w:id="535"/>
      </w:r>
      <w:r w:rsidRPr="00DB11B4">
        <w:rPr>
          <w:rFonts w:hint="cs"/>
          <w:rtl/>
        </w:rPr>
        <w:t>.</w:t>
      </w:r>
    </w:p>
    <w:p w:rsidR="009D749A" w:rsidRPr="00DB11B4" w:rsidRDefault="009D749A" w:rsidP="00DB11B4">
      <w:pPr>
        <w:pStyle w:val="a5"/>
        <w:rPr>
          <w:rtl/>
        </w:rPr>
      </w:pPr>
      <w:r w:rsidRPr="00DB11B4">
        <w:rPr>
          <w:rFonts w:hint="cs"/>
          <w:rtl/>
        </w:rPr>
        <w:t>پس از آن ترجیح دادیم که سر حسین به دمشق فرستاده نشده است، اکنون به اماکنی دیگر</w:t>
      </w:r>
      <w:r w:rsidR="00325708" w:rsidRPr="00DB11B4">
        <w:rPr>
          <w:rFonts w:hint="cs"/>
          <w:rtl/>
        </w:rPr>
        <w:t xml:space="preserve"> می‌</w:t>
      </w:r>
      <w:r w:rsidRPr="00DB11B4">
        <w:rPr>
          <w:rFonts w:hint="cs"/>
          <w:rtl/>
        </w:rPr>
        <w:t>پردازیم که گفته شده سر حسین</w:t>
      </w:r>
      <w:r w:rsidR="00A2281B" w:rsidRPr="00DB11B4">
        <w:rPr>
          <w:rFonts w:ascii="Traditional Arabic" w:hAnsi="Traditional Arabic" w:cs="CTraditional Arabic" w:hint="cs"/>
          <w:color w:val="000000"/>
          <w:rtl/>
        </w:rPr>
        <w:t xml:space="preserve">س </w:t>
      </w:r>
      <w:r w:rsidRPr="00DB11B4">
        <w:rPr>
          <w:rFonts w:hint="cs"/>
          <w:rtl/>
        </w:rPr>
        <w:t>آن جا دفن شده است:</w:t>
      </w:r>
    </w:p>
    <w:p w:rsidR="009D749A" w:rsidRPr="00DB11B4" w:rsidRDefault="009D749A" w:rsidP="00DB11B4">
      <w:pPr>
        <w:pStyle w:val="a5"/>
        <w:rPr>
          <w:rtl/>
        </w:rPr>
      </w:pPr>
      <w:r w:rsidRPr="00DB11B4">
        <w:rPr>
          <w:rFonts w:hint="cs"/>
          <w:rtl/>
        </w:rPr>
        <w:t>کربلا 2- رقه 3- عسقلان 4- قاهره 5- مدینه</w:t>
      </w:r>
    </w:p>
    <w:p w:rsidR="009D749A" w:rsidRPr="00DB11B4" w:rsidRDefault="009D749A" w:rsidP="00DB11B4">
      <w:pPr>
        <w:pStyle w:val="a5"/>
        <w:rPr>
          <w:rtl/>
        </w:rPr>
      </w:pPr>
      <w:r w:rsidRPr="00DB11B4">
        <w:rPr>
          <w:rFonts w:hint="cs"/>
          <w:rtl/>
        </w:rPr>
        <w:t>برای آن که بتوانیم دقیقا محل دفن سر حسین</w:t>
      </w:r>
      <w:r w:rsidR="00A2281B" w:rsidRPr="00DB11B4">
        <w:rPr>
          <w:rFonts w:ascii="Traditional Arabic" w:hAnsi="Traditional Arabic" w:cs="CTraditional Arabic" w:hint="cs"/>
          <w:color w:val="000000"/>
          <w:rtl/>
        </w:rPr>
        <w:t xml:space="preserve">س </w:t>
      </w:r>
      <w:r w:rsidRPr="00DB11B4">
        <w:rPr>
          <w:rFonts w:hint="cs"/>
          <w:rtl/>
        </w:rPr>
        <w:t>را مشخص کنیم، تمامی این شهرها را که گفته شده سر حسین آن جاست، و روایاتی راکه در این باره آمده،</w:t>
      </w:r>
      <w:r w:rsidR="00D246F4" w:rsidRPr="00DB11B4">
        <w:rPr>
          <w:rFonts w:hint="cs"/>
          <w:rtl/>
        </w:rPr>
        <w:t xml:space="preserve"> </w:t>
      </w:r>
      <w:r w:rsidRPr="00DB11B4">
        <w:rPr>
          <w:rFonts w:hint="cs"/>
          <w:rtl/>
        </w:rPr>
        <w:t>بررسی می</w:t>
      </w:r>
      <w:r w:rsidR="00D246F4" w:rsidRPr="00DB11B4">
        <w:rPr>
          <w:rFonts w:hint="cs"/>
          <w:rtl/>
        </w:rPr>
        <w:t>‌</w:t>
      </w:r>
      <w:r w:rsidRPr="00DB11B4">
        <w:rPr>
          <w:rFonts w:hint="cs"/>
          <w:rtl/>
        </w:rPr>
        <w:t>کنیم و</w:t>
      </w:r>
      <w:r w:rsidR="00D246F4" w:rsidRPr="00DB11B4">
        <w:rPr>
          <w:rFonts w:hint="cs"/>
          <w:rtl/>
        </w:rPr>
        <w:t xml:space="preserve"> </w:t>
      </w:r>
      <w:r w:rsidRPr="00DB11B4">
        <w:rPr>
          <w:rFonts w:hint="cs"/>
          <w:rtl/>
        </w:rPr>
        <w:t>پس از نقد و تحلیل این روایات محل سر حسین</w:t>
      </w:r>
      <w:r w:rsidR="00A2281B" w:rsidRPr="00DB11B4">
        <w:rPr>
          <w:rFonts w:ascii="Traditional Arabic" w:hAnsi="Traditional Arabic" w:cs="CTraditional Arabic" w:hint="cs"/>
          <w:color w:val="000000"/>
          <w:rtl/>
        </w:rPr>
        <w:t xml:space="preserve">س </w:t>
      </w:r>
      <w:r w:rsidRPr="00DB11B4">
        <w:rPr>
          <w:rFonts w:hint="cs"/>
          <w:rtl/>
        </w:rPr>
        <w:t>را تعیین خواهیم نمود.</w:t>
      </w:r>
    </w:p>
    <w:p w:rsidR="002B159A" w:rsidRPr="00DB11B4" w:rsidRDefault="002B159A" w:rsidP="00DB11B4">
      <w:pPr>
        <w:pStyle w:val="a3"/>
        <w:rPr>
          <w:rtl/>
        </w:rPr>
      </w:pPr>
      <w:bookmarkStart w:id="326" w:name="_Toc434685367"/>
      <w:bookmarkStart w:id="327" w:name="_Toc434685729"/>
      <w:bookmarkStart w:id="328" w:name="_Toc452296796"/>
      <w:bookmarkStart w:id="329" w:name="_Toc452297156"/>
      <w:bookmarkStart w:id="330" w:name="_Toc452297271"/>
      <w:r w:rsidRPr="00DB11B4">
        <w:rPr>
          <w:rFonts w:hint="cs"/>
          <w:rtl/>
        </w:rPr>
        <w:t>اولا: کربلا</w:t>
      </w:r>
      <w:bookmarkEnd w:id="326"/>
      <w:bookmarkEnd w:id="327"/>
      <w:bookmarkEnd w:id="328"/>
      <w:bookmarkEnd w:id="329"/>
      <w:bookmarkEnd w:id="330"/>
    </w:p>
    <w:p w:rsidR="002B159A" w:rsidRPr="00DB11B4" w:rsidRDefault="002B159A" w:rsidP="00E7376D">
      <w:pPr>
        <w:pStyle w:val="a5"/>
        <w:rPr>
          <w:rtl/>
        </w:rPr>
      </w:pPr>
      <w:r w:rsidRPr="00DB11B4">
        <w:rPr>
          <w:rFonts w:hint="cs"/>
          <w:rtl/>
        </w:rPr>
        <w:t>دلیلی وجود ندارد که سر حسین</w:t>
      </w:r>
      <w:r w:rsidR="00A2281B" w:rsidRPr="00DB11B4">
        <w:rPr>
          <w:rFonts w:cs="CTraditional Arabic" w:hint="cs"/>
          <w:rtl/>
        </w:rPr>
        <w:t xml:space="preserve">س </w:t>
      </w:r>
      <w:r w:rsidRPr="00DB11B4">
        <w:rPr>
          <w:rFonts w:hint="cs"/>
          <w:rtl/>
        </w:rPr>
        <w:t>در کربلا دفن شده باشد، جز داستان</w:t>
      </w:r>
      <w:r w:rsidR="00D246F4" w:rsidRPr="00DB11B4">
        <w:rPr>
          <w:rFonts w:hint="cs"/>
          <w:rtl/>
        </w:rPr>
        <w:t>‌</w:t>
      </w:r>
      <w:r w:rsidRPr="00DB11B4">
        <w:rPr>
          <w:rFonts w:hint="cs"/>
          <w:rtl/>
        </w:rPr>
        <w:t>هایی که راویانش متهم هستند که در آن آمده که سر حسین</w:t>
      </w:r>
      <w:r w:rsidR="00A2281B" w:rsidRPr="00DB11B4">
        <w:rPr>
          <w:rFonts w:cs="CTraditional Arabic" w:hint="cs"/>
          <w:rtl/>
        </w:rPr>
        <w:t xml:space="preserve">س </w:t>
      </w:r>
      <w:r w:rsidRPr="00DB11B4">
        <w:rPr>
          <w:rFonts w:hint="cs"/>
          <w:rtl/>
        </w:rPr>
        <w:t>پس از چهل روز به کربلا بازگردانیده و در آن جا کنار جسد حسین</w:t>
      </w:r>
      <w:r w:rsidR="00A2281B" w:rsidRPr="00DB11B4">
        <w:rPr>
          <w:rFonts w:cs="CTraditional Arabic" w:hint="cs"/>
          <w:rtl/>
        </w:rPr>
        <w:t xml:space="preserve">س </w:t>
      </w:r>
      <w:r w:rsidRPr="00DB11B4">
        <w:rPr>
          <w:rFonts w:hint="cs"/>
          <w:rtl/>
        </w:rPr>
        <w:t>دفن شد</w:t>
      </w:r>
      <w:r w:rsidR="00FA3487" w:rsidRPr="00DB11B4">
        <w:rPr>
          <w:vertAlign w:val="superscript"/>
          <w:rtl/>
        </w:rPr>
        <w:footnoteReference w:id="536"/>
      </w:r>
      <w:r w:rsidR="00E7376D">
        <w:rPr>
          <w:rFonts w:hint="cs"/>
          <w:rtl/>
        </w:rPr>
        <w:t>.</w:t>
      </w:r>
    </w:p>
    <w:p w:rsidR="002B159A" w:rsidRPr="00DB11B4" w:rsidRDefault="002B159A" w:rsidP="00E7376D">
      <w:pPr>
        <w:pStyle w:val="a5"/>
        <w:rPr>
          <w:rtl/>
        </w:rPr>
      </w:pPr>
      <w:r w:rsidRPr="00DB11B4">
        <w:rPr>
          <w:rFonts w:hint="cs"/>
          <w:rtl/>
        </w:rPr>
        <w:t xml:space="preserve">هیچ عالم و مورخی این نظریه را ندارد و فقط در حد حکایاتی است که برای برانگیختن احساسات </w:t>
      </w:r>
      <w:r w:rsidR="00D46842" w:rsidRPr="00DB11B4">
        <w:rPr>
          <w:rFonts w:hint="cs"/>
          <w:rtl/>
        </w:rPr>
        <w:t xml:space="preserve">جاهلان </w:t>
      </w:r>
      <w:r w:rsidRPr="00DB11B4">
        <w:rPr>
          <w:rFonts w:hint="cs"/>
          <w:rtl/>
        </w:rPr>
        <w:t>از آن بهره برده می</w:t>
      </w:r>
      <w:r w:rsidR="00D46842" w:rsidRPr="00DB11B4">
        <w:rPr>
          <w:rFonts w:hint="cs"/>
          <w:rtl/>
        </w:rPr>
        <w:t>‌</w:t>
      </w:r>
      <w:r w:rsidRPr="00DB11B4">
        <w:rPr>
          <w:rFonts w:hint="cs"/>
          <w:rtl/>
        </w:rPr>
        <w:t xml:space="preserve">شود، ابونعیم (فضل بن دکین) </w:t>
      </w:r>
      <w:r w:rsidR="00F74E48" w:rsidRPr="00DB11B4">
        <w:rPr>
          <w:rFonts w:hint="cs"/>
          <w:rtl/>
        </w:rPr>
        <w:t xml:space="preserve">بر </w:t>
      </w:r>
      <w:r w:rsidRPr="00DB11B4">
        <w:rPr>
          <w:rFonts w:hint="cs"/>
          <w:rtl/>
        </w:rPr>
        <w:t>کسانی را که می</w:t>
      </w:r>
      <w:r w:rsidR="00D46842" w:rsidRPr="00DB11B4">
        <w:rPr>
          <w:rFonts w:hint="cs"/>
          <w:rtl/>
        </w:rPr>
        <w:t>‌</w:t>
      </w:r>
      <w:r w:rsidRPr="00DB11B4">
        <w:rPr>
          <w:rFonts w:hint="cs"/>
          <w:rtl/>
        </w:rPr>
        <w:t>پندارند قبر حسین</w:t>
      </w:r>
      <w:r w:rsidR="00A2281B" w:rsidRPr="00DB11B4">
        <w:rPr>
          <w:rFonts w:cs="CTraditional Arabic" w:hint="cs"/>
          <w:rtl/>
        </w:rPr>
        <w:t xml:space="preserve">س </w:t>
      </w:r>
      <w:r w:rsidRPr="00DB11B4">
        <w:rPr>
          <w:rFonts w:hint="cs"/>
          <w:rtl/>
        </w:rPr>
        <w:t>را می</w:t>
      </w:r>
      <w:r w:rsidR="00D46842" w:rsidRPr="00DB11B4">
        <w:rPr>
          <w:rFonts w:hint="cs"/>
          <w:rtl/>
        </w:rPr>
        <w:t>‌</w:t>
      </w:r>
      <w:r w:rsidRPr="00DB11B4">
        <w:rPr>
          <w:rFonts w:hint="cs"/>
          <w:rtl/>
        </w:rPr>
        <w:t>شناسند تاخته است</w:t>
      </w:r>
      <w:r w:rsidR="00FA3487" w:rsidRPr="00DB11B4">
        <w:rPr>
          <w:vertAlign w:val="superscript"/>
          <w:rtl/>
        </w:rPr>
        <w:footnoteReference w:id="537"/>
      </w:r>
      <w:r w:rsidR="00E7376D">
        <w:rPr>
          <w:rFonts w:hint="cs"/>
          <w:rtl/>
        </w:rPr>
        <w:t>.</w:t>
      </w:r>
    </w:p>
    <w:p w:rsidR="002B159A" w:rsidRPr="00DB11B4" w:rsidRDefault="002B159A" w:rsidP="00E7376D">
      <w:pPr>
        <w:pStyle w:val="a5"/>
        <w:rPr>
          <w:rtl/>
        </w:rPr>
      </w:pPr>
      <w:r w:rsidRPr="00DB11B4">
        <w:rPr>
          <w:rFonts w:hint="cs"/>
          <w:rtl/>
        </w:rPr>
        <w:t>ابن جریر و دیگران گفته</w:t>
      </w:r>
      <w:r w:rsidR="001F30FE">
        <w:rPr>
          <w:rFonts w:hint="cs"/>
          <w:rtl/>
        </w:rPr>
        <w:t>‌اند</w:t>
      </w:r>
      <w:r w:rsidRPr="00DB11B4">
        <w:rPr>
          <w:rFonts w:hint="cs"/>
          <w:rtl/>
        </w:rPr>
        <w:t xml:space="preserve"> آثار محل قتل از بین رفته است و هیچ کس دقیقا محل آن را نمی</w:t>
      </w:r>
      <w:r w:rsidR="00F74E48" w:rsidRPr="00DB11B4">
        <w:rPr>
          <w:rFonts w:hint="cs"/>
          <w:rtl/>
        </w:rPr>
        <w:t>‌</w:t>
      </w:r>
      <w:r w:rsidRPr="00DB11B4">
        <w:rPr>
          <w:rFonts w:hint="cs"/>
          <w:rtl/>
        </w:rPr>
        <w:t>داند</w:t>
      </w:r>
      <w:r w:rsidR="00FA3487" w:rsidRPr="00DB11B4">
        <w:rPr>
          <w:vertAlign w:val="superscript"/>
          <w:rtl/>
        </w:rPr>
        <w:footnoteReference w:id="538"/>
      </w:r>
      <w:r w:rsidR="00E7376D">
        <w:rPr>
          <w:rFonts w:hint="cs"/>
          <w:rtl/>
        </w:rPr>
        <w:t>.</w:t>
      </w:r>
    </w:p>
    <w:p w:rsidR="002B159A" w:rsidRPr="00DB11B4" w:rsidRDefault="002B159A" w:rsidP="00DB11B4">
      <w:pPr>
        <w:pStyle w:val="a3"/>
        <w:rPr>
          <w:rtl/>
        </w:rPr>
      </w:pPr>
      <w:bookmarkStart w:id="331" w:name="_Toc434685368"/>
      <w:bookmarkStart w:id="332" w:name="_Toc434685730"/>
      <w:bookmarkStart w:id="333" w:name="_Toc452296797"/>
      <w:bookmarkStart w:id="334" w:name="_Toc452297157"/>
      <w:bookmarkStart w:id="335" w:name="_Toc452297272"/>
      <w:r w:rsidRPr="00DB11B4">
        <w:rPr>
          <w:rFonts w:hint="cs"/>
          <w:rtl/>
        </w:rPr>
        <w:t>ثانیا: رقه</w:t>
      </w:r>
      <w:bookmarkEnd w:id="331"/>
      <w:bookmarkEnd w:id="332"/>
      <w:bookmarkEnd w:id="333"/>
      <w:bookmarkEnd w:id="334"/>
      <w:bookmarkEnd w:id="335"/>
    </w:p>
    <w:p w:rsidR="002B159A" w:rsidRPr="00DB11B4" w:rsidRDefault="002B159A" w:rsidP="00E7376D">
      <w:pPr>
        <w:pStyle w:val="a5"/>
        <w:rPr>
          <w:rtl/>
        </w:rPr>
      </w:pPr>
      <w:r w:rsidRPr="00DB11B4">
        <w:rPr>
          <w:rFonts w:hint="cs"/>
          <w:rtl/>
        </w:rPr>
        <w:t>سبط ابن جوزی تنها کسی است که نقل کرده سر</w:t>
      </w:r>
      <w:r w:rsidR="00222863" w:rsidRPr="00DB11B4">
        <w:rPr>
          <w:rFonts w:hint="cs"/>
          <w:rtl/>
        </w:rPr>
        <w:t xml:space="preserve"> حسین در رقه دفن شده است. او می‌</w:t>
      </w:r>
      <w:r w:rsidRPr="00DB11B4">
        <w:rPr>
          <w:rFonts w:hint="cs"/>
          <w:rtl/>
        </w:rPr>
        <w:t>گوید: سر حسین در مسجد رقه کنار فرات است و هنگامی که سر را پیش یزید بن معاویه آوردند، گفت: آن را نزد آل ابی معیط خواهم فرستاد، و آنان در رقه بودند و سر را در یکی از منازل دفن کردند و پس از مدتی آن منزل را به مسج</w:t>
      </w:r>
      <w:r w:rsidR="004D1B5F" w:rsidRPr="00DB11B4">
        <w:rPr>
          <w:rFonts w:hint="cs"/>
          <w:rtl/>
        </w:rPr>
        <w:t>د افزودند، و مسجد کنار یک دیوار</w:t>
      </w:r>
      <w:r w:rsidRPr="00DB11B4">
        <w:rPr>
          <w:rFonts w:hint="cs"/>
          <w:rtl/>
        </w:rPr>
        <w:t xml:space="preserve"> بزرگ در آن جا قرار دارد</w:t>
      </w:r>
      <w:r w:rsidR="00FA3487" w:rsidRPr="00DB11B4">
        <w:rPr>
          <w:vertAlign w:val="superscript"/>
          <w:rtl/>
        </w:rPr>
        <w:footnoteReference w:id="539"/>
      </w:r>
      <w:r w:rsidR="00E7376D">
        <w:rPr>
          <w:rFonts w:hint="cs"/>
          <w:rtl/>
        </w:rPr>
        <w:t>.</w:t>
      </w:r>
    </w:p>
    <w:p w:rsidR="002B159A" w:rsidRPr="00DB11B4" w:rsidRDefault="002B159A" w:rsidP="00DB11B4">
      <w:pPr>
        <w:pStyle w:val="a5"/>
        <w:rPr>
          <w:rtl/>
        </w:rPr>
      </w:pPr>
      <w:r w:rsidRPr="00DB11B4">
        <w:rPr>
          <w:rFonts w:hint="cs"/>
          <w:rtl/>
        </w:rPr>
        <w:t>این خبر بسیار بعید است و روایت آن مس</w:t>
      </w:r>
      <w:r w:rsidR="00D878A1" w:rsidRPr="00DB11B4">
        <w:rPr>
          <w:rFonts w:hint="cs"/>
          <w:rtl/>
        </w:rPr>
        <w:t>ت</w:t>
      </w:r>
      <w:r w:rsidRPr="00DB11B4">
        <w:rPr>
          <w:rFonts w:hint="cs"/>
          <w:rtl/>
        </w:rPr>
        <w:t>ند نیست و نمی</w:t>
      </w:r>
      <w:r w:rsidR="00D878A1" w:rsidRPr="00DB11B4">
        <w:rPr>
          <w:rFonts w:hint="cs"/>
          <w:rtl/>
        </w:rPr>
        <w:t>‌‌</w:t>
      </w:r>
      <w:r w:rsidRPr="00DB11B4">
        <w:rPr>
          <w:rFonts w:hint="cs"/>
          <w:rtl/>
        </w:rPr>
        <w:t>دانیم که سبط ا</w:t>
      </w:r>
      <w:r w:rsidR="00D878A1" w:rsidRPr="00DB11B4">
        <w:rPr>
          <w:rFonts w:hint="cs"/>
          <w:rtl/>
        </w:rPr>
        <w:t>ب</w:t>
      </w:r>
      <w:r w:rsidRPr="00DB11B4">
        <w:rPr>
          <w:rFonts w:hint="cs"/>
          <w:rtl/>
        </w:rPr>
        <w:t>ن الجوزی این خبر را از کجا نقل کرده است و می</w:t>
      </w:r>
      <w:r w:rsidR="00D878A1" w:rsidRPr="00DB11B4">
        <w:rPr>
          <w:rFonts w:hint="cs"/>
          <w:rtl/>
        </w:rPr>
        <w:t>‌</w:t>
      </w:r>
      <w:r w:rsidRPr="00DB11B4">
        <w:rPr>
          <w:rFonts w:hint="cs"/>
          <w:rtl/>
        </w:rPr>
        <w:t>دانیم که سبط ابن الجوزی در زمان حادثه وجودی نداشته</w:t>
      </w:r>
      <w:r w:rsidR="00D878A1" w:rsidRPr="00DB11B4">
        <w:rPr>
          <w:rFonts w:hint="cs"/>
          <w:rtl/>
        </w:rPr>
        <w:t>؛</w:t>
      </w:r>
      <w:r w:rsidRPr="00DB11B4">
        <w:rPr>
          <w:rFonts w:hint="cs"/>
          <w:rtl/>
        </w:rPr>
        <w:t xml:space="preserve"> زیرا او متوفای 654 هجری است، و اضافه بر آن، این روایت به گونه</w:t>
      </w:r>
      <w:r w:rsidR="009B2FC1">
        <w:rPr>
          <w:rFonts w:hint="cs"/>
          <w:rtl/>
        </w:rPr>
        <w:t xml:space="preserve">‌ای </w:t>
      </w:r>
      <w:r w:rsidRPr="00DB11B4">
        <w:rPr>
          <w:rFonts w:hint="cs"/>
          <w:rtl/>
        </w:rPr>
        <w:t>آشکار منکر است و با نصوص صحیح که گویای رفتار پسندیده</w:t>
      </w:r>
      <w:r w:rsidR="007706DE" w:rsidRPr="00DB11B4">
        <w:rPr>
          <w:rFonts w:hint="cs"/>
          <w:rtl/>
        </w:rPr>
        <w:t>‌ی</w:t>
      </w:r>
      <w:r w:rsidRPr="00DB11B4">
        <w:rPr>
          <w:rFonts w:hint="cs"/>
          <w:rtl/>
        </w:rPr>
        <w:t xml:space="preserve"> یزید با خانواده</w:t>
      </w:r>
      <w:r w:rsidR="007706DE" w:rsidRPr="00DB11B4">
        <w:rPr>
          <w:rFonts w:hint="cs"/>
          <w:rtl/>
        </w:rPr>
        <w:t>‌ی</w:t>
      </w:r>
      <w:r w:rsidRPr="00DB11B4">
        <w:rPr>
          <w:rFonts w:hint="cs"/>
          <w:rtl/>
        </w:rPr>
        <w:t xml:space="preserve"> حسین</w:t>
      </w:r>
      <w:r w:rsidR="00A2281B" w:rsidRPr="00DB11B4">
        <w:rPr>
          <w:rFonts w:cs="CTraditional Arabic" w:hint="cs"/>
          <w:rtl/>
        </w:rPr>
        <w:t xml:space="preserve">س </w:t>
      </w:r>
      <w:r w:rsidRPr="00DB11B4">
        <w:rPr>
          <w:rFonts w:hint="cs"/>
          <w:rtl/>
        </w:rPr>
        <w:t>و اظهار ناراحتی و ندامت از قتل اوست، تضاد دارد. از این گذشته، سبط ابن الجوزی ثقه نیست بلکه مورد طعن واقع شده است، زندگی نامه</w:t>
      </w:r>
      <w:r w:rsidR="007706DE" w:rsidRPr="00DB11B4">
        <w:rPr>
          <w:rFonts w:hint="cs"/>
          <w:rtl/>
        </w:rPr>
        <w:t>‌</w:t>
      </w:r>
      <w:r w:rsidRPr="00DB11B4">
        <w:rPr>
          <w:rFonts w:hint="cs"/>
          <w:rtl/>
        </w:rPr>
        <w:t>اش را در لسان المیزان و میزان الاعتدال می</w:t>
      </w:r>
      <w:r w:rsidR="007706DE" w:rsidRPr="00DB11B4">
        <w:rPr>
          <w:rFonts w:hint="cs"/>
          <w:rtl/>
        </w:rPr>
        <w:t>‌</w:t>
      </w:r>
      <w:r w:rsidRPr="00DB11B4">
        <w:rPr>
          <w:rFonts w:hint="cs"/>
          <w:rtl/>
        </w:rPr>
        <w:t>توان یافت.</w:t>
      </w:r>
    </w:p>
    <w:p w:rsidR="002B159A" w:rsidRPr="00DB11B4" w:rsidRDefault="002B159A" w:rsidP="00DB11B4">
      <w:pPr>
        <w:pStyle w:val="a3"/>
        <w:rPr>
          <w:rtl/>
        </w:rPr>
      </w:pPr>
      <w:bookmarkStart w:id="336" w:name="_Toc434685369"/>
      <w:bookmarkStart w:id="337" w:name="_Toc434685731"/>
      <w:bookmarkStart w:id="338" w:name="_Toc452296798"/>
      <w:bookmarkStart w:id="339" w:name="_Toc452297158"/>
      <w:bookmarkStart w:id="340" w:name="_Toc452297273"/>
      <w:r w:rsidRPr="00DB11B4">
        <w:rPr>
          <w:rFonts w:hint="cs"/>
          <w:rtl/>
        </w:rPr>
        <w:t>ثالثا: عسقلان</w:t>
      </w:r>
      <w:bookmarkEnd w:id="336"/>
      <w:bookmarkEnd w:id="337"/>
      <w:bookmarkEnd w:id="338"/>
      <w:bookmarkEnd w:id="339"/>
      <w:bookmarkEnd w:id="340"/>
    </w:p>
    <w:p w:rsidR="002B159A" w:rsidRPr="00DB11B4" w:rsidRDefault="00557284" w:rsidP="00E7376D">
      <w:pPr>
        <w:pStyle w:val="a5"/>
        <w:rPr>
          <w:rtl/>
        </w:rPr>
      </w:pPr>
      <w:r w:rsidRPr="00DB11B4">
        <w:rPr>
          <w:rFonts w:hint="cs"/>
          <w:rtl/>
        </w:rPr>
        <w:t>شبلنجی می</w:t>
      </w:r>
      <w:r w:rsidR="007706DE" w:rsidRPr="00DB11B4">
        <w:rPr>
          <w:rFonts w:hint="cs"/>
          <w:rtl/>
        </w:rPr>
        <w:t>‌</w:t>
      </w:r>
      <w:r w:rsidRPr="00DB11B4">
        <w:rPr>
          <w:rFonts w:hint="cs"/>
          <w:rtl/>
        </w:rPr>
        <w:t>گوید: «گروهی معتقد هستند که یزید دستور داد سر حسین</w:t>
      </w:r>
      <w:r w:rsidR="00A2281B" w:rsidRPr="00DB11B4">
        <w:rPr>
          <w:rFonts w:cs="CTraditional Arabic" w:hint="cs"/>
          <w:rtl/>
        </w:rPr>
        <w:t xml:space="preserve">س </w:t>
      </w:r>
      <w:r w:rsidRPr="00DB11B4">
        <w:rPr>
          <w:rFonts w:hint="cs"/>
          <w:rtl/>
        </w:rPr>
        <w:t>را در شهرها بگردانند و این کار را کردند تا این که به عسقلان رسید و توسط امیر عسقلان آن جا دفن گردید</w:t>
      </w:r>
      <w:r w:rsidR="00FA3487" w:rsidRPr="00DB11B4">
        <w:rPr>
          <w:vertAlign w:val="superscript"/>
          <w:rtl/>
        </w:rPr>
        <w:footnoteReference w:id="540"/>
      </w:r>
      <w:r w:rsidR="00E7376D">
        <w:rPr>
          <w:rFonts w:hint="cs"/>
          <w:rtl/>
        </w:rPr>
        <w:t>.</w:t>
      </w:r>
    </w:p>
    <w:p w:rsidR="00557284" w:rsidRPr="00DB11B4" w:rsidRDefault="00557284" w:rsidP="00E7376D">
      <w:pPr>
        <w:pStyle w:val="a5"/>
        <w:rPr>
          <w:rtl/>
        </w:rPr>
      </w:pPr>
      <w:r w:rsidRPr="00DB11B4">
        <w:rPr>
          <w:rFonts w:hint="cs"/>
          <w:rtl/>
        </w:rPr>
        <w:t>شاید شبلنجی تنها کسی باشد که کیفیت رسیدن سر حسین</w:t>
      </w:r>
      <w:r w:rsidR="00A2281B" w:rsidRPr="00DB11B4">
        <w:rPr>
          <w:rFonts w:cs="CTraditional Arabic" w:hint="cs"/>
          <w:rtl/>
        </w:rPr>
        <w:t xml:space="preserve">س </w:t>
      </w:r>
      <w:r w:rsidRPr="00DB11B4">
        <w:rPr>
          <w:rFonts w:hint="cs"/>
          <w:rtl/>
        </w:rPr>
        <w:t>را به عسقلان به این گونه بیان کرده است، دیگران بدون ذکر سبب فقط آورده</w:t>
      </w:r>
      <w:r w:rsidR="001F30FE">
        <w:rPr>
          <w:rFonts w:hint="cs"/>
          <w:rtl/>
        </w:rPr>
        <w:t>‌اند</w:t>
      </w:r>
      <w:r w:rsidRPr="00DB11B4">
        <w:rPr>
          <w:rFonts w:hint="cs"/>
          <w:rtl/>
        </w:rPr>
        <w:t xml:space="preserve"> که سر حسین</w:t>
      </w:r>
      <w:r w:rsidR="00A2281B" w:rsidRPr="00DB11B4">
        <w:rPr>
          <w:rFonts w:cs="CTraditional Arabic" w:hint="cs"/>
          <w:rtl/>
        </w:rPr>
        <w:t xml:space="preserve">س </w:t>
      </w:r>
      <w:r w:rsidRPr="00DB11B4">
        <w:rPr>
          <w:rFonts w:hint="cs"/>
          <w:rtl/>
        </w:rPr>
        <w:t>در عسقلان است</w:t>
      </w:r>
      <w:r w:rsidR="00FA3487" w:rsidRPr="00DB11B4">
        <w:rPr>
          <w:vertAlign w:val="superscript"/>
          <w:rtl/>
        </w:rPr>
        <w:footnoteReference w:id="541"/>
      </w:r>
      <w:r w:rsidR="00E7376D">
        <w:rPr>
          <w:rFonts w:hint="cs"/>
          <w:rtl/>
        </w:rPr>
        <w:t>.</w:t>
      </w:r>
    </w:p>
    <w:p w:rsidR="00557284" w:rsidRPr="00DB11B4" w:rsidRDefault="00557284" w:rsidP="00DB11B4">
      <w:pPr>
        <w:pStyle w:val="a5"/>
        <w:rPr>
          <w:rtl/>
        </w:rPr>
      </w:pPr>
      <w:r w:rsidRPr="00DB11B4">
        <w:rPr>
          <w:rFonts w:hint="cs"/>
          <w:rtl/>
        </w:rPr>
        <w:t>روایت شبلنجی روایتی منکر و دور از تصور محسوب می</w:t>
      </w:r>
      <w:r w:rsidR="003868BA" w:rsidRPr="00DB11B4">
        <w:rPr>
          <w:rFonts w:hint="cs"/>
          <w:rtl/>
        </w:rPr>
        <w:t>‌</w:t>
      </w:r>
      <w:r w:rsidRPr="00DB11B4">
        <w:rPr>
          <w:rFonts w:hint="cs"/>
          <w:rtl/>
        </w:rPr>
        <w:t>گردد چه رسد به واقعیت قطعی آن روزگار.</w:t>
      </w:r>
    </w:p>
    <w:p w:rsidR="00557284" w:rsidRPr="00DB11B4" w:rsidRDefault="00557284" w:rsidP="00DB11B4">
      <w:pPr>
        <w:pStyle w:val="a5"/>
        <w:rPr>
          <w:rtl/>
        </w:rPr>
      </w:pPr>
      <w:r w:rsidRPr="00DB11B4">
        <w:rPr>
          <w:rFonts w:hint="cs"/>
          <w:rtl/>
        </w:rPr>
        <w:t>گذشته از مخالفت این روایت با روایات صحیح که گویای حسن تعامل یزید با خانواده</w:t>
      </w:r>
      <w:r w:rsidR="00462597" w:rsidRPr="00DB11B4">
        <w:rPr>
          <w:rFonts w:hint="cs"/>
          <w:rtl/>
        </w:rPr>
        <w:t>‌</w:t>
      </w:r>
      <w:r w:rsidRPr="00DB11B4">
        <w:rPr>
          <w:rFonts w:hint="cs"/>
          <w:rtl/>
        </w:rPr>
        <w:t>ی حسین</w:t>
      </w:r>
      <w:r w:rsidR="00A2281B" w:rsidRPr="00DB11B4">
        <w:rPr>
          <w:rFonts w:cs="CTraditional Arabic" w:hint="cs"/>
          <w:rtl/>
        </w:rPr>
        <w:t xml:space="preserve">س </w:t>
      </w:r>
      <w:r w:rsidRPr="00DB11B4">
        <w:rPr>
          <w:rFonts w:hint="cs"/>
          <w:rtl/>
        </w:rPr>
        <w:t>است، تصوری بسیار دور از وضعیت حاکم بر مسلمانان آن روزگار ترسیم نموده است. چگونه می</w:t>
      </w:r>
      <w:r w:rsidR="00462597" w:rsidRPr="00DB11B4">
        <w:rPr>
          <w:rFonts w:hint="cs"/>
          <w:rtl/>
        </w:rPr>
        <w:t>‌</w:t>
      </w:r>
      <w:r w:rsidRPr="00DB11B4">
        <w:rPr>
          <w:rFonts w:hint="cs"/>
          <w:rtl/>
        </w:rPr>
        <w:t>شود یزید چنین اقدامی کند و سر حسین</w:t>
      </w:r>
      <w:r w:rsidR="00A2281B" w:rsidRPr="00DB11B4">
        <w:rPr>
          <w:rFonts w:cs="CTraditional Arabic" w:hint="cs"/>
          <w:rtl/>
        </w:rPr>
        <w:t xml:space="preserve">س </w:t>
      </w:r>
      <w:r w:rsidRPr="00DB11B4">
        <w:rPr>
          <w:rFonts w:hint="cs"/>
          <w:rtl/>
        </w:rPr>
        <w:t>را در شهرها بگرداند و مسلمانان از این رفتار با سر حسین</w:t>
      </w:r>
      <w:r w:rsidR="00A2281B" w:rsidRPr="00DB11B4">
        <w:rPr>
          <w:rFonts w:cs="CTraditional Arabic" w:hint="cs"/>
          <w:rtl/>
        </w:rPr>
        <w:t xml:space="preserve">س </w:t>
      </w:r>
      <w:r w:rsidRPr="00DB11B4">
        <w:rPr>
          <w:rFonts w:hint="cs"/>
          <w:rtl/>
        </w:rPr>
        <w:t>مت</w:t>
      </w:r>
      <w:r w:rsidR="00462597" w:rsidRPr="00DB11B4">
        <w:rPr>
          <w:rFonts w:hint="cs"/>
          <w:rtl/>
        </w:rPr>
        <w:t>أ</w:t>
      </w:r>
      <w:r w:rsidRPr="00DB11B4">
        <w:rPr>
          <w:rFonts w:hint="cs"/>
          <w:rtl/>
        </w:rPr>
        <w:t>ثر نگردند؟</w:t>
      </w:r>
    </w:p>
    <w:p w:rsidR="00557284" w:rsidRPr="00DB11B4" w:rsidRDefault="00557284" w:rsidP="00E7376D">
      <w:pPr>
        <w:pStyle w:val="a5"/>
        <w:rPr>
          <w:rtl/>
        </w:rPr>
      </w:pPr>
      <w:r w:rsidRPr="00DB11B4">
        <w:rPr>
          <w:rFonts w:hint="cs"/>
          <w:rtl/>
        </w:rPr>
        <w:t>از این گذشته، به چه هدفی آن را در عسقلان که در آن روزگار یکی از مرزها و اردوگاه سپاهیان اسلام بود، دفن کردند؟ اگر هدف آنان گم کردن نشان و اثر آن بود، عسقلان جای مناسبی نبود</w:t>
      </w:r>
      <w:r w:rsidR="00462597" w:rsidRPr="00DB11B4">
        <w:rPr>
          <w:rFonts w:hint="cs"/>
          <w:rtl/>
        </w:rPr>
        <w:t>؛</w:t>
      </w:r>
      <w:r w:rsidRPr="00DB11B4">
        <w:rPr>
          <w:rFonts w:hint="cs"/>
          <w:rtl/>
        </w:rPr>
        <w:t xml:space="preserve"> زیرا این کار برای مرزداران بسیاری که به آنجا می</w:t>
      </w:r>
      <w:r w:rsidR="00346B09" w:rsidRPr="00DB11B4">
        <w:rPr>
          <w:rFonts w:hint="cs"/>
          <w:rtl/>
        </w:rPr>
        <w:t>‌</w:t>
      </w:r>
      <w:r w:rsidRPr="00DB11B4">
        <w:rPr>
          <w:rFonts w:hint="cs"/>
          <w:rtl/>
        </w:rPr>
        <w:t>رفتند، آشکار می</w:t>
      </w:r>
      <w:r w:rsidR="00CB1614" w:rsidRPr="00DB11B4">
        <w:rPr>
          <w:rFonts w:hint="cs"/>
          <w:rtl/>
        </w:rPr>
        <w:t>‌</w:t>
      </w:r>
      <w:r w:rsidRPr="00DB11B4">
        <w:rPr>
          <w:rFonts w:hint="cs"/>
          <w:rtl/>
        </w:rPr>
        <w:t>گشت و اگر هدف</w:t>
      </w:r>
      <w:r w:rsidRPr="00DB11B4">
        <w:rPr>
          <w:rFonts w:hint="cs"/>
        </w:rPr>
        <w:t>‌</w:t>
      </w:r>
      <w:r w:rsidRPr="00DB11B4">
        <w:rPr>
          <w:rFonts w:hint="cs"/>
          <w:rtl/>
        </w:rPr>
        <w:t>شان برکت بقعه</w:t>
      </w:r>
      <w:r w:rsidRPr="00DB11B4">
        <w:rPr>
          <w:rFonts w:hint="cs"/>
        </w:rPr>
        <w:t>‌</w:t>
      </w:r>
      <w:r w:rsidRPr="00DB11B4">
        <w:rPr>
          <w:rFonts w:hint="cs"/>
          <w:rtl/>
        </w:rPr>
        <w:t>ی او بوده است، چگونه ممکن است کسی که او را دشمن خود، و ریختن خونش را حلال می</w:t>
      </w:r>
      <w:r w:rsidR="00CB1614" w:rsidRPr="00DB11B4">
        <w:rPr>
          <w:rFonts w:hint="cs"/>
          <w:rtl/>
        </w:rPr>
        <w:t>‌</w:t>
      </w:r>
      <w:r w:rsidRPr="00DB11B4">
        <w:rPr>
          <w:rFonts w:hint="cs"/>
          <w:rtl/>
        </w:rPr>
        <w:t>دانسته و او را کشته است، چنین هدفی داشته باشد</w:t>
      </w:r>
      <w:r w:rsidR="00FA3487" w:rsidRPr="00DB11B4">
        <w:rPr>
          <w:vertAlign w:val="superscript"/>
          <w:rtl/>
        </w:rPr>
        <w:footnoteReference w:id="542"/>
      </w:r>
      <w:r w:rsidR="00E7376D">
        <w:rPr>
          <w:rFonts w:hint="cs"/>
          <w:rtl/>
        </w:rPr>
        <w:t>.</w:t>
      </w:r>
    </w:p>
    <w:p w:rsidR="00AF5A15" w:rsidRPr="00DB11B4" w:rsidRDefault="00AF5A15" w:rsidP="00E7376D">
      <w:pPr>
        <w:pStyle w:val="a5"/>
        <w:rPr>
          <w:rtl/>
        </w:rPr>
      </w:pPr>
      <w:r w:rsidRPr="00DB11B4">
        <w:rPr>
          <w:rFonts w:hint="cs"/>
          <w:rtl/>
        </w:rPr>
        <w:t>بنابراین از لحاظ نظری و عملی، دفن سر حسین</w:t>
      </w:r>
      <w:r w:rsidR="00A2281B" w:rsidRPr="00DB11B4">
        <w:rPr>
          <w:rFonts w:cs="CTraditional Arabic" w:hint="cs"/>
          <w:rtl/>
        </w:rPr>
        <w:t xml:space="preserve">س </w:t>
      </w:r>
      <w:r w:rsidRPr="00DB11B4">
        <w:rPr>
          <w:rFonts w:hint="cs"/>
          <w:rtl/>
        </w:rPr>
        <w:t>در عسقلان بعید بلکه مستحیل است و جمعی از محققین این خبر را رد کرده</w:t>
      </w:r>
      <w:r w:rsidR="001F30FE">
        <w:rPr>
          <w:rFonts w:hint="cs"/>
          <w:rtl/>
        </w:rPr>
        <w:t>‌اند</w:t>
      </w:r>
      <w:r w:rsidRPr="00DB11B4">
        <w:rPr>
          <w:rFonts w:hint="cs"/>
          <w:rtl/>
        </w:rPr>
        <w:t>، قرطبی می</w:t>
      </w:r>
      <w:r w:rsidR="00CB1614" w:rsidRPr="00DB11B4">
        <w:rPr>
          <w:rFonts w:hint="cs"/>
          <w:rtl/>
        </w:rPr>
        <w:t>‌</w:t>
      </w:r>
      <w:r w:rsidRPr="00DB11B4">
        <w:rPr>
          <w:rFonts w:hint="cs"/>
          <w:rtl/>
        </w:rPr>
        <w:t>گوید: «این که گفته شده سر حسین</w:t>
      </w:r>
      <w:r w:rsidR="00A2281B" w:rsidRPr="00DB11B4">
        <w:rPr>
          <w:rFonts w:cs="CTraditional Arabic" w:hint="cs"/>
          <w:rtl/>
        </w:rPr>
        <w:t xml:space="preserve">س </w:t>
      </w:r>
      <w:r w:rsidRPr="00DB11B4">
        <w:rPr>
          <w:rFonts w:hint="cs"/>
          <w:rtl/>
        </w:rPr>
        <w:t>در عسقلان است، خبر باطل و بی</w:t>
      </w:r>
      <w:r w:rsidR="00CB1614" w:rsidRPr="00DB11B4">
        <w:rPr>
          <w:rFonts w:hint="cs"/>
          <w:rtl/>
        </w:rPr>
        <w:t>‌</w:t>
      </w:r>
      <w:r w:rsidRPr="00DB11B4">
        <w:rPr>
          <w:rFonts w:hint="cs"/>
          <w:rtl/>
        </w:rPr>
        <w:t>اساسی است»</w:t>
      </w:r>
      <w:r w:rsidR="00FA3487" w:rsidRPr="00DB11B4">
        <w:rPr>
          <w:vertAlign w:val="superscript"/>
          <w:rtl/>
        </w:rPr>
        <w:footnoteReference w:id="543"/>
      </w:r>
      <w:r w:rsidR="00E7376D">
        <w:rPr>
          <w:rFonts w:hint="cs"/>
          <w:rtl/>
        </w:rPr>
        <w:t>.</w:t>
      </w:r>
    </w:p>
    <w:p w:rsidR="00AF5A15" w:rsidRPr="00DB11B4" w:rsidRDefault="00AF5A15" w:rsidP="00DB11B4">
      <w:pPr>
        <w:pStyle w:val="a5"/>
        <w:rPr>
          <w:rtl/>
        </w:rPr>
      </w:pPr>
      <w:r w:rsidRPr="00DB11B4">
        <w:rPr>
          <w:rFonts w:hint="cs"/>
          <w:rtl/>
        </w:rPr>
        <w:t>شیخ الاسلام ابن تیمیه</w:t>
      </w:r>
      <w:r w:rsidR="00FA3487" w:rsidRPr="00DB11B4">
        <w:rPr>
          <w:vertAlign w:val="superscript"/>
          <w:rtl/>
        </w:rPr>
        <w:footnoteReference w:id="544"/>
      </w:r>
      <w:r w:rsidRPr="00DB11B4">
        <w:rPr>
          <w:rFonts w:hint="cs"/>
          <w:rtl/>
        </w:rPr>
        <w:t xml:space="preserve"> و پس از وی </w:t>
      </w:r>
      <w:r w:rsidR="00CB1614" w:rsidRPr="00DB11B4">
        <w:rPr>
          <w:rFonts w:hint="cs"/>
          <w:rtl/>
        </w:rPr>
        <w:t xml:space="preserve">حافظ </w:t>
      </w:r>
      <w:r w:rsidRPr="00DB11B4">
        <w:rPr>
          <w:rFonts w:hint="cs"/>
          <w:rtl/>
        </w:rPr>
        <w:t>ابن کثیر</w:t>
      </w:r>
      <w:r w:rsidR="00FA3487" w:rsidRPr="00DB11B4">
        <w:rPr>
          <w:rtl/>
        </w:rPr>
        <w:footnoteReference w:id="545"/>
      </w:r>
      <w:r w:rsidRPr="00DB11B4">
        <w:rPr>
          <w:rFonts w:hint="cs"/>
          <w:rtl/>
        </w:rPr>
        <w:t xml:space="preserve"> نیز آن را رد کرده</w:t>
      </w:r>
      <w:r w:rsidR="001F30FE">
        <w:rPr>
          <w:rFonts w:hint="cs"/>
          <w:rtl/>
        </w:rPr>
        <w:t>‌اند</w:t>
      </w:r>
      <w:r w:rsidRPr="00DB11B4">
        <w:rPr>
          <w:rFonts w:hint="cs"/>
          <w:rtl/>
        </w:rPr>
        <w:t>.</w:t>
      </w:r>
    </w:p>
    <w:p w:rsidR="00AF5A15" w:rsidRPr="00DB11B4" w:rsidRDefault="00AF5A15" w:rsidP="00DB11B4">
      <w:pPr>
        <w:pStyle w:val="a3"/>
        <w:rPr>
          <w:rtl/>
        </w:rPr>
      </w:pPr>
      <w:bookmarkStart w:id="341" w:name="_Toc434685370"/>
      <w:bookmarkStart w:id="342" w:name="_Toc434685732"/>
      <w:bookmarkStart w:id="343" w:name="_Toc452296799"/>
      <w:bookmarkStart w:id="344" w:name="_Toc452297159"/>
      <w:bookmarkStart w:id="345" w:name="_Toc452297274"/>
      <w:r w:rsidRPr="00DB11B4">
        <w:rPr>
          <w:rFonts w:hint="cs"/>
          <w:rtl/>
        </w:rPr>
        <w:t>رابعا: قاهره</w:t>
      </w:r>
      <w:bookmarkEnd w:id="341"/>
      <w:bookmarkEnd w:id="342"/>
      <w:bookmarkEnd w:id="343"/>
      <w:bookmarkEnd w:id="344"/>
      <w:bookmarkEnd w:id="345"/>
    </w:p>
    <w:p w:rsidR="00AF5A15" w:rsidRPr="00DB11B4" w:rsidRDefault="00AF5A15" w:rsidP="00E7376D">
      <w:pPr>
        <w:pStyle w:val="a5"/>
        <w:rPr>
          <w:rtl/>
        </w:rPr>
      </w:pPr>
      <w:r w:rsidRPr="00DB11B4">
        <w:rPr>
          <w:rFonts w:hint="cs"/>
          <w:rtl/>
        </w:rPr>
        <w:t>ظاهرا</w:t>
      </w:r>
      <w:r w:rsidR="00EB4F51" w:rsidRPr="00DB11B4">
        <w:rPr>
          <w:rFonts w:hint="cs"/>
          <w:rtl/>
        </w:rPr>
        <w:t xml:space="preserve"> بسیاری از مردم فریب بازی </w:t>
      </w:r>
      <w:r w:rsidR="00222863" w:rsidRPr="00DB11B4">
        <w:rPr>
          <w:rFonts w:hint="cs"/>
          <w:rtl/>
        </w:rPr>
        <w:t>عبیدی‌</w:t>
      </w:r>
      <w:r w:rsidR="006014CB" w:rsidRPr="00DB11B4">
        <w:rPr>
          <w:rFonts w:hint="cs"/>
          <w:rtl/>
        </w:rPr>
        <w:t>ها (</w:t>
      </w:r>
      <w:r w:rsidR="00EB4F51" w:rsidRPr="00DB11B4">
        <w:rPr>
          <w:rFonts w:hint="cs"/>
          <w:rtl/>
        </w:rPr>
        <w:t>فاطمیون</w:t>
      </w:r>
      <w:r w:rsidR="006014CB" w:rsidRPr="00DB11B4">
        <w:rPr>
          <w:rFonts w:hint="cs"/>
          <w:rtl/>
        </w:rPr>
        <w:t>)</w:t>
      </w:r>
      <w:r w:rsidR="00EB4F51" w:rsidRPr="00DB11B4">
        <w:rPr>
          <w:rFonts w:hint="cs"/>
          <w:rtl/>
        </w:rPr>
        <w:t xml:space="preserve"> </w:t>
      </w:r>
      <w:r w:rsidR="006014CB" w:rsidRPr="00DB11B4">
        <w:rPr>
          <w:rFonts w:hint="cs"/>
          <w:rtl/>
        </w:rPr>
        <w:t>را خورد</w:t>
      </w:r>
      <w:r w:rsidR="00222863" w:rsidRPr="00DB11B4">
        <w:rPr>
          <w:rFonts w:hint="cs"/>
          <w:rtl/>
        </w:rPr>
        <w:t>ه‌</w:t>
      </w:r>
      <w:r w:rsidR="006014CB" w:rsidRPr="00DB11B4">
        <w:rPr>
          <w:rFonts w:hint="cs"/>
          <w:rtl/>
        </w:rPr>
        <w:t>اند، پس از آن که صلیبی</w:t>
      </w:r>
      <w:r w:rsidR="00CB1614" w:rsidRPr="00DB11B4">
        <w:rPr>
          <w:rFonts w:hint="cs"/>
          <w:rtl/>
        </w:rPr>
        <w:t>‌</w:t>
      </w:r>
      <w:r w:rsidR="006014CB" w:rsidRPr="00DB11B4">
        <w:rPr>
          <w:rFonts w:hint="cs"/>
          <w:rtl/>
        </w:rPr>
        <w:t>ها خواستند در سال 549 عسقلان را تصرف کنند وزیر فاطمی طلائ</w:t>
      </w:r>
      <w:r w:rsidR="00446012" w:rsidRPr="00DB11B4">
        <w:rPr>
          <w:rFonts w:hint="cs"/>
          <w:rtl/>
        </w:rPr>
        <w:t>ع</w:t>
      </w:r>
      <w:r w:rsidR="006014CB" w:rsidRPr="00DB11B4">
        <w:rPr>
          <w:rFonts w:hint="cs"/>
          <w:rtl/>
        </w:rPr>
        <w:t xml:space="preserve"> بن زریک با لشکرش پیاده به سوی صالحیه رفتند، او سر را پیدا کرد و در کیسه</w:t>
      </w:r>
      <w:r w:rsidR="009B2FC1">
        <w:rPr>
          <w:rFonts w:hint="cs"/>
          <w:rtl/>
        </w:rPr>
        <w:t xml:space="preserve">‌ای </w:t>
      </w:r>
      <w:r w:rsidR="006014CB" w:rsidRPr="00DB11B4">
        <w:rPr>
          <w:rFonts w:hint="cs"/>
          <w:rtl/>
        </w:rPr>
        <w:t>از ابریشم گذاشت و روی تختی از آبنوس گذاشت و زیرش را با مسک و عنبر و خوش بویی فرش کرد و آن را در بارگاه حسین، نزدیک جایگاه خلیلی در قبر معروفش دفن کرد و این مصادف بود با روز یکشنبه هشتم جمادی الآخر سال 548</w:t>
      </w:r>
      <w:r w:rsidR="00FA3487" w:rsidRPr="00DB11B4">
        <w:rPr>
          <w:vertAlign w:val="superscript"/>
          <w:rtl/>
        </w:rPr>
        <w:footnoteReference w:id="546"/>
      </w:r>
      <w:r w:rsidR="00E7376D">
        <w:rPr>
          <w:rFonts w:hint="cs"/>
          <w:rtl/>
        </w:rPr>
        <w:t>.</w:t>
      </w:r>
    </w:p>
    <w:p w:rsidR="006014CB" w:rsidRPr="00DB11B4" w:rsidRDefault="006014CB" w:rsidP="00E7376D">
      <w:pPr>
        <w:pStyle w:val="a5"/>
        <w:rPr>
          <w:rtl/>
        </w:rPr>
      </w:pPr>
      <w:r w:rsidRPr="00DB11B4">
        <w:rPr>
          <w:rFonts w:hint="cs"/>
          <w:rtl/>
        </w:rPr>
        <w:t>فارقی گفته</w:t>
      </w:r>
      <w:r w:rsidR="00222863" w:rsidRPr="00DB11B4">
        <w:rPr>
          <w:rFonts w:hint="cs"/>
          <w:rtl/>
        </w:rPr>
        <w:t>:</w:t>
      </w:r>
      <w:r w:rsidRPr="00DB11B4">
        <w:rPr>
          <w:rFonts w:hint="cs"/>
          <w:rtl/>
        </w:rPr>
        <w:t xml:space="preserve"> خود خلیفه</w:t>
      </w:r>
      <w:r w:rsidRPr="00DB11B4">
        <w:rPr>
          <w:rFonts w:hint="cs"/>
        </w:rPr>
        <w:t>‌</w:t>
      </w:r>
      <w:r w:rsidRPr="00DB11B4">
        <w:rPr>
          <w:rFonts w:hint="cs"/>
          <w:rtl/>
        </w:rPr>
        <w:t xml:space="preserve">ی فاطمی آمده </w:t>
      </w:r>
      <w:r w:rsidR="000A4E51" w:rsidRPr="00DB11B4">
        <w:rPr>
          <w:rFonts w:hint="cs"/>
          <w:rtl/>
        </w:rPr>
        <w:t>و سر را برده است</w:t>
      </w:r>
      <w:r w:rsidR="00FA3487" w:rsidRPr="00DB11B4">
        <w:rPr>
          <w:vertAlign w:val="superscript"/>
          <w:rtl/>
        </w:rPr>
        <w:footnoteReference w:id="547"/>
      </w:r>
      <w:r w:rsidR="00E7376D">
        <w:rPr>
          <w:rFonts w:hint="cs"/>
          <w:rtl/>
        </w:rPr>
        <w:t>.</w:t>
      </w:r>
    </w:p>
    <w:p w:rsidR="003A563B" w:rsidRPr="00DB11B4" w:rsidRDefault="003A563B" w:rsidP="00DB11B4">
      <w:pPr>
        <w:pStyle w:val="a5"/>
        <w:rPr>
          <w:rtl/>
        </w:rPr>
      </w:pPr>
      <w:r w:rsidRPr="00DB11B4">
        <w:rPr>
          <w:rFonts w:hint="cs"/>
          <w:rtl/>
        </w:rPr>
        <w:t>شبلنجی آورده که وزیر طلائع سر حسین</w:t>
      </w:r>
      <w:r w:rsidR="00A2281B" w:rsidRPr="00DB11B4">
        <w:rPr>
          <w:rFonts w:cs="CTraditional Arabic" w:hint="cs"/>
          <w:rtl/>
        </w:rPr>
        <w:t xml:space="preserve">س </w:t>
      </w:r>
      <w:r w:rsidRPr="00DB11B4">
        <w:rPr>
          <w:rFonts w:hint="cs"/>
          <w:rtl/>
        </w:rPr>
        <w:t>را از فرنگی</w:t>
      </w:r>
      <w:r w:rsidR="00446012" w:rsidRPr="00DB11B4">
        <w:rPr>
          <w:rFonts w:hint="cs"/>
          <w:rtl/>
        </w:rPr>
        <w:t>‌</w:t>
      </w:r>
      <w:r w:rsidRPr="00DB11B4">
        <w:rPr>
          <w:rFonts w:hint="cs"/>
          <w:rtl/>
        </w:rPr>
        <w:t>ها با مال زیادی خرید و فرنگی</w:t>
      </w:r>
      <w:r w:rsidR="00446012" w:rsidRPr="00DB11B4">
        <w:rPr>
          <w:rFonts w:hint="cs"/>
          <w:rtl/>
        </w:rPr>
        <w:t>‌</w:t>
      </w:r>
      <w:r w:rsidRPr="00DB11B4">
        <w:rPr>
          <w:rFonts w:hint="cs"/>
          <w:rtl/>
        </w:rPr>
        <w:t>ها هنگام سیطره بر عسقلان آن را</w:t>
      </w:r>
      <w:r w:rsidR="00446012" w:rsidRPr="00DB11B4">
        <w:rPr>
          <w:rFonts w:hint="cs"/>
          <w:rtl/>
        </w:rPr>
        <w:t xml:space="preserve"> </w:t>
      </w:r>
      <w:r w:rsidRPr="00DB11B4">
        <w:rPr>
          <w:rFonts w:hint="cs"/>
          <w:rtl/>
        </w:rPr>
        <w:t>بدست آورده بودند</w:t>
      </w:r>
      <w:r w:rsidR="00FA3487" w:rsidRPr="00DB11B4">
        <w:rPr>
          <w:vertAlign w:val="superscript"/>
          <w:rtl/>
        </w:rPr>
        <w:footnoteReference w:id="548"/>
      </w:r>
      <w:r w:rsidRPr="00DB11B4">
        <w:rPr>
          <w:rFonts w:hint="cs"/>
          <w:rtl/>
        </w:rPr>
        <w:t>.</w:t>
      </w:r>
    </w:p>
    <w:p w:rsidR="003A563B" w:rsidRPr="00DB11B4" w:rsidRDefault="00222863" w:rsidP="00DB11B4">
      <w:pPr>
        <w:pStyle w:val="a5"/>
        <w:rPr>
          <w:rtl/>
        </w:rPr>
      </w:pPr>
      <w:r w:rsidRPr="00DB11B4">
        <w:rPr>
          <w:rFonts w:hint="cs"/>
          <w:rtl/>
        </w:rPr>
        <w:t>برخی از مورخین کوشیده‌</w:t>
      </w:r>
      <w:r w:rsidR="003A563B" w:rsidRPr="00DB11B4">
        <w:rPr>
          <w:rFonts w:hint="cs"/>
          <w:rtl/>
        </w:rPr>
        <w:t>اند ثابت کنند که واقعا سر حسین</w:t>
      </w:r>
      <w:r w:rsidR="00A2281B" w:rsidRPr="00DB11B4">
        <w:rPr>
          <w:rFonts w:cs="CTraditional Arabic" w:hint="cs"/>
          <w:rtl/>
        </w:rPr>
        <w:t xml:space="preserve">س </w:t>
      </w:r>
      <w:r w:rsidR="003A563B" w:rsidRPr="00DB11B4">
        <w:rPr>
          <w:rFonts w:hint="cs"/>
          <w:rtl/>
        </w:rPr>
        <w:t>از عسقلان به مصر منتقل شده است و بارگاهی که وجود دارد، دقیقا بر سر حسین</w:t>
      </w:r>
      <w:r w:rsidR="00A2281B" w:rsidRPr="00DB11B4">
        <w:rPr>
          <w:rFonts w:cs="CTraditional Arabic" w:hint="cs"/>
          <w:rtl/>
        </w:rPr>
        <w:t xml:space="preserve">س </w:t>
      </w:r>
      <w:r w:rsidR="003A563B" w:rsidRPr="00DB11B4">
        <w:rPr>
          <w:rFonts w:hint="cs"/>
          <w:rtl/>
        </w:rPr>
        <w:t>ساخته شده است، عجیب است که قلقشندی خواسته از داستان زیر بر وجود سر حسین</w:t>
      </w:r>
      <w:r w:rsidR="00A2281B" w:rsidRPr="00DB11B4">
        <w:rPr>
          <w:rFonts w:cs="CTraditional Arabic" w:hint="cs"/>
          <w:rtl/>
        </w:rPr>
        <w:t xml:space="preserve">س </w:t>
      </w:r>
      <w:r w:rsidR="003A563B" w:rsidRPr="00DB11B4">
        <w:rPr>
          <w:rFonts w:hint="cs"/>
          <w:rtl/>
        </w:rPr>
        <w:t>در مصر استدلال کند:</w:t>
      </w:r>
    </w:p>
    <w:p w:rsidR="003A563B" w:rsidRPr="00DB11B4" w:rsidRDefault="003A563B" w:rsidP="00DB11B4">
      <w:pPr>
        <w:pStyle w:val="a5"/>
        <w:rPr>
          <w:rtl/>
        </w:rPr>
      </w:pPr>
      <w:r w:rsidRPr="00DB11B4">
        <w:rPr>
          <w:rFonts w:hint="cs"/>
          <w:rtl/>
        </w:rPr>
        <w:t>قاضی محب الدین بن</w:t>
      </w:r>
      <w:r w:rsidR="00162656" w:rsidRPr="00DB11B4">
        <w:rPr>
          <w:rFonts w:hint="cs"/>
          <w:rtl/>
        </w:rPr>
        <w:t xml:space="preserve"> </w:t>
      </w:r>
      <w:r w:rsidRPr="00DB11B4">
        <w:rPr>
          <w:rFonts w:hint="cs"/>
          <w:rtl/>
        </w:rPr>
        <w:t>عبدالظاهر در کتابش خطط القاهره آورده که:</w:t>
      </w:r>
      <w:r w:rsidR="00BC3F04" w:rsidRPr="00DB11B4">
        <w:rPr>
          <w:rFonts w:hint="cs"/>
          <w:rtl/>
        </w:rPr>
        <w:t xml:space="preserve"> </w:t>
      </w:r>
      <w:r w:rsidR="00222863" w:rsidRPr="00DB11B4">
        <w:rPr>
          <w:rStyle w:val="Char5"/>
          <w:rtl/>
        </w:rPr>
        <w:t>«</w:t>
      </w:r>
      <w:r w:rsidRPr="00DB11B4">
        <w:rPr>
          <w:rFonts w:hint="cs"/>
          <w:rtl/>
        </w:rPr>
        <w:t>هنگامی که سلطان صلاح الدین بر قصر فاطمی</w:t>
      </w:r>
      <w:r w:rsidR="00BC3F04" w:rsidRPr="00DB11B4">
        <w:rPr>
          <w:rFonts w:hint="cs"/>
          <w:rtl/>
        </w:rPr>
        <w:t>‌</w:t>
      </w:r>
      <w:r w:rsidRPr="00DB11B4">
        <w:rPr>
          <w:rFonts w:hint="cs"/>
          <w:rtl/>
        </w:rPr>
        <w:t>ها تسلط یافت یکی از خادمان قصر را گرفت و شکنجه داد به این گونه که سرش را تراشید و کاسه</w:t>
      </w:r>
      <w:r w:rsidR="009B2FC1">
        <w:rPr>
          <w:rFonts w:hint="cs"/>
          <w:rtl/>
        </w:rPr>
        <w:t xml:space="preserve">‌ای </w:t>
      </w:r>
      <w:r w:rsidRPr="00DB11B4">
        <w:rPr>
          <w:rFonts w:hint="cs"/>
          <w:rtl/>
        </w:rPr>
        <w:t>پر از سوسک را وارونه روی سرش گذاشت پس از سه روز دید که او اصلا آزاری ندیده سلطان از او پرسید که تو طلسمی بلدی که از شر این</w:t>
      </w:r>
      <w:r w:rsidR="009B2FC1">
        <w:rPr>
          <w:rFonts w:hint="cs"/>
          <w:rtl/>
        </w:rPr>
        <w:t>‌ها</w:t>
      </w:r>
      <w:r w:rsidRPr="00DB11B4">
        <w:rPr>
          <w:rFonts w:hint="cs"/>
          <w:rtl/>
        </w:rPr>
        <w:t xml:space="preserve"> محفوظ ماندی؟ گفت: خیر من چیزی</w:t>
      </w:r>
      <w:r w:rsidR="00325708" w:rsidRPr="00DB11B4">
        <w:rPr>
          <w:rFonts w:hint="cs"/>
          <w:rtl/>
        </w:rPr>
        <w:t xml:space="preserve"> نمی‌</w:t>
      </w:r>
      <w:r w:rsidRPr="00DB11B4">
        <w:rPr>
          <w:rFonts w:hint="cs"/>
          <w:rtl/>
        </w:rPr>
        <w:t>دانم جز این که سر حسین</w:t>
      </w:r>
      <w:r w:rsidR="00A2281B" w:rsidRPr="00DB11B4">
        <w:rPr>
          <w:rFonts w:cs="CTraditional Arabic" w:hint="cs"/>
          <w:rtl/>
        </w:rPr>
        <w:t xml:space="preserve">س </w:t>
      </w:r>
      <w:r w:rsidRPr="00DB11B4">
        <w:rPr>
          <w:rFonts w:hint="cs"/>
          <w:rtl/>
        </w:rPr>
        <w:t>را روی سر خود گذاشتم و به بارگاهش رسانیدم، سلطان او را آزاد کرد و</w:t>
      </w:r>
      <w:r w:rsidR="00DB3A47" w:rsidRPr="00DB11B4">
        <w:rPr>
          <w:rFonts w:hint="cs"/>
          <w:rtl/>
        </w:rPr>
        <w:t xml:space="preserve"> </w:t>
      </w:r>
      <w:r w:rsidRPr="00DB11B4">
        <w:rPr>
          <w:rFonts w:hint="cs"/>
          <w:rtl/>
        </w:rPr>
        <w:t>اکرام نمود</w:t>
      </w:r>
      <w:r w:rsidR="00222863" w:rsidRPr="00DB11B4">
        <w:rPr>
          <w:rStyle w:val="Char5"/>
          <w:rtl/>
        </w:rPr>
        <w:t>»</w:t>
      </w:r>
      <w:r w:rsidR="00FA3487" w:rsidRPr="00DB11B4">
        <w:rPr>
          <w:vertAlign w:val="superscript"/>
          <w:rtl/>
        </w:rPr>
        <w:footnoteReference w:id="549"/>
      </w:r>
      <w:r w:rsidRPr="00DB11B4">
        <w:rPr>
          <w:rFonts w:hint="cs"/>
          <w:rtl/>
        </w:rPr>
        <w:t>.</w:t>
      </w:r>
    </w:p>
    <w:p w:rsidR="003A563B" w:rsidRPr="00DB11B4" w:rsidRDefault="003A563B" w:rsidP="00DB11B4">
      <w:pPr>
        <w:pStyle w:val="a5"/>
        <w:rPr>
          <w:rtl/>
        </w:rPr>
      </w:pPr>
      <w:r w:rsidRPr="00DB11B4">
        <w:rPr>
          <w:rFonts w:hint="cs"/>
          <w:rtl/>
        </w:rPr>
        <w:t>یکی از متأخرین به نام حسین محمد یوسف ثابت کرده سری که در بارگاه حسینی در مصر وجود دارد، حقیقتا سر حسین</w:t>
      </w:r>
      <w:r w:rsidR="00A2281B" w:rsidRPr="00DB11B4">
        <w:rPr>
          <w:rFonts w:cs="CTraditional Arabic" w:hint="cs"/>
          <w:rtl/>
        </w:rPr>
        <w:t xml:space="preserve">س </w:t>
      </w:r>
      <w:r w:rsidRPr="00DB11B4">
        <w:rPr>
          <w:rFonts w:hint="cs"/>
          <w:rtl/>
        </w:rPr>
        <w:t>است و کسانی را که نظری غیر از این دارند، تخطئه کرده است.</w:t>
      </w:r>
    </w:p>
    <w:p w:rsidR="003A563B" w:rsidRPr="00DB11B4" w:rsidRDefault="003A563B" w:rsidP="00DB11B4">
      <w:pPr>
        <w:pStyle w:val="a5"/>
        <w:rPr>
          <w:rtl/>
        </w:rPr>
      </w:pPr>
      <w:r w:rsidRPr="00DB11B4">
        <w:rPr>
          <w:rFonts w:hint="cs"/>
          <w:rtl/>
        </w:rPr>
        <w:t>استدلال او از خواب</w:t>
      </w:r>
      <w:r w:rsidR="00DB3A47" w:rsidRPr="00DB11B4">
        <w:rPr>
          <w:rFonts w:hint="cs"/>
          <w:rtl/>
        </w:rPr>
        <w:t>‌</w:t>
      </w:r>
      <w:r w:rsidRPr="00DB11B4">
        <w:rPr>
          <w:rFonts w:hint="cs"/>
          <w:rtl/>
        </w:rPr>
        <w:t>ها و مکاشفاتی است که برای برخی افراد مجذوب رخ داده است مبنی بر این که سر حسین</w:t>
      </w:r>
      <w:r w:rsidR="00A2281B" w:rsidRPr="00DB11B4">
        <w:rPr>
          <w:rFonts w:cs="CTraditional Arabic" w:hint="cs"/>
          <w:rtl/>
        </w:rPr>
        <w:t xml:space="preserve">س </w:t>
      </w:r>
      <w:r w:rsidR="00DB3A47" w:rsidRPr="00DB11B4">
        <w:rPr>
          <w:rFonts w:hint="cs"/>
          <w:rtl/>
        </w:rPr>
        <w:t>واقع</w:t>
      </w:r>
      <w:r w:rsidRPr="00DB11B4">
        <w:rPr>
          <w:rFonts w:hint="cs"/>
          <w:rtl/>
        </w:rPr>
        <w:t>ا در آن جا وجود دارد.</w:t>
      </w:r>
    </w:p>
    <w:p w:rsidR="003A563B" w:rsidRPr="00E7376D" w:rsidRDefault="003A563B" w:rsidP="00DB11B4">
      <w:pPr>
        <w:pStyle w:val="a5"/>
        <w:rPr>
          <w:spacing w:val="-4"/>
          <w:rtl/>
        </w:rPr>
      </w:pPr>
      <w:r w:rsidRPr="00E7376D">
        <w:rPr>
          <w:rFonts w:hint="cs"/>
          <w:spacing w:val="-4"/>
          <w:rtl/>
        </w:rPr>
        <w:t>سپس برای تأیید آن قاعده</w:t>
      </w:r>
      <w:r w:rsidR="009B2FC1" w:rsidRPr="00E7376D">
        <w:rPr>
          <w:rFonts w:hint="cs"/>
          <w:spacing w:val="-4"/>
          <w:rtl/>
        </w:rPr>
        <w:t xml:space="preserve">‌ای </w:t>
      </w:r>
      <w:r w:rsidRPr="00E7376D">
        <w:rPr>
          <w:rFonts w:hint="cs"/>
          <w:spacing w:val="-4"/>
          <w:rtl/>
        </w:rPr>
        <w:t>دیگر ساخته که می</w:t>
      </w:r>
      <w:r w:rsidR="00DB3A47" w:rsidRPr="00E7376D">
        <w:rPr>
          <w:rFonts w:hint="cs"/>
          <w:spacing w:val="-4"/>
          <w:rtl/>
        </w:rPr>
        <w:t>‌</w:t>
      </w:r>
      <w:r w:rsidRPr="00E7376D">
        <w:rPr>
          <w:rFonts w:hint="cs"/>
          <w:spacing w:val="-4"/>
          <w:rtl/>
        </w:rPr>
        <w:t xml:space="preserve">گوید: </w:t>
      </w:r>
      <w:r w:rsidR="00222863" w:rsidRPr="00E7376D">
        <w:rPr>
          <w:rStyle w:val="Char5"/>
          <w:spacing w:val="-4"/>
          <w:rtl/>
        </w:rPr>
        <w:t>«</w:t>
      </w:r>
      <w:r w:rsidRPr="00E7376D">
        <w:rPr>
          <w:rFonts w:hint="cs"/>
          <w:spacing w:val="-4"/>
          <w:rtl/>
        </w:rPr>
        <w:t>سر در قاهره است بخاطر شکی که با یقین تعارض دارد</w:t>
      </w:r>
      <w:r w:rsidR="00DB3A47" w:rsidRPr="00E7376D">
        <w:rPr>
          <w:rFonts w:hint="cs"/>
          <w:spacing w:val="-4"/>
          <w:rtl/>
        </w:rPr>
        <w:t xml:space="preserve"> </w:t>
      </w:r>
      <w:r w:rsidRPr="00E7376D">
        <w:rPr>
          <w:rFonts w:hint="cs"/>
          <w:spacing w:val="-4"/>
          <w:rtl/>
        </w:rPr>
        <w:t>(و آن شک اعتبار ندارد) و یقین همان اصحاب کشف هستند</w:t>
      </w:r>
      <w:r w:rsidR="00222863" w:rsidRPr="00E7376D">
        <w:rPr>
          <w:rStyle w:val="Char5"/>
          <w:spacing w:val="-4"/>
          <w:rtl/>
        </w:rPr>
        <w:t>»</w:t>
      </w:r>
      <w:r w:rsidR="003D4985" w:rsidRPr="00E7376D">
        <w:rPr>
          <w:spacing w:val="-4"/>
          <w:vertAlign w:val="superscript"/>
          <w:rtl/>
        </w:rPr>
        <w:footnoteReference w:id="550"/>
      </w:r>
      <w:r w:rsidRPr="00E7376D">
        <w:rPr>
          <w:rFonts w:hint="cs"/>
          <w:spacing w:val="-4"/>
          <w:rtl/>
        </w:rPr>
        <w:t>.</w:t>
      </w:r>
    </w:p>
    <w:p w:rsidR="003A563B" w:rsidRPr="00E7376D" w:rsidRDefault="003A563B" w:rsidP="00DB11B4">
      <w:pPr>
        <w:pStyle w:val="a5"/>
        <w:rPr>
          <w:spacing w:val="-2"/>
          <w:rtl/>
        </w:rPr>
      </w:pPr>
      <w:r w:rsidRPr="00E7376D">
        <w:rPr>
          <w:rFonts w:hint="cs"/>
          <w:spacing w:val="-2"/>
          <w:rtl/>
        </w:rPr>
        <w:t xml:space="preserve"> چنان که بر می</w:t>
      </w:r>
      <w:r w:rsidR="00DB3A47" w:rsidRPr="00E7376D">
        <w:rPr>
          <w:rFonts w:hint="cs"/>
          <w:spacing w:val="-2"/>
          <w:rtl/>
        </w:rPr>
        <w:t>‌</w:t>
      </w:r>
      <w:r w:rsidRPr="00E7376D">
        <w:rPr>
          <w:rFonts w:hint="cs"/>
          <w:spacing w:val="-2"/>
          <w:rtl/>
        </w:rPr>
        <w:t>آید تعصب نژادی بر اثبات وجود سر حسین</w:t>
      </w:r>
      <w:r w:rsidR="00A2281B" w:rsidRPr="00E7376D">
        <w:rPr>
          <w:rFonts w:cs="CTraditional Arabic" w:hint="cs"/>
          <w:spacing w:val="-2"/>
          <w:rtl/>
        </w:rPr>
        <w:t xml:space="preserve">س </w:t>
      </w:r>
      <w:r w:rsidR="008248CA" w:rsidRPr="00E7376D">
        <w:rPr>
          <w:rFonts w:hint="cs"/>
          <w:spacing w:val="-2"/>
          <w:rtl/>
        </w:rPr>
        <w:t>در قاهره، نقش زیادی داشته است،</w:t>
      </w:r>
      <w:r w:rsidRPr="00E7376D">
        <w:rPr>
          <w:rFonts w:hint="cs"/>
          <w:spacing w:val="-2"/>
          <w:rtl/>
        </w:rPr>
        <w:t xml:space="preserve"> </w:t>
      </w:r>
      <w:r w:rsidR="008248CA" w:rsidRPr="00E7376D">
        <w:rPr>
          <w:rFonts w:hint="cs"/>
          <w:spacing w:val="-2"/>
          <w:rtl/>
        </w:rPr>
        <w:t>سخاوی</w:t>
      </w:r>
      <w:r w:rsidRPr="00E7376D">
        <w:rPr>
          <w:rFonts w:hint="cs"/>
          <w:spacing w:val="-2"/>
          <w:rtl/>
        </w:rPr>
        <w:t xml:space="preserve"> در این باره می</w:t>
      </w:r>
      <w:r w:rsidR="00FC1C81" w:rsidRPr="00E7376D">
        <w:rPr>
          <w:rFonts w:hint="cs"/>
          <w:spacing w:val="-2"/>
          <w:rtl/>
        </w:rPr>
        <w:t>‌</w:t>
      </w:r>
      <w:r w:rsidRPr="00E7376D">
        <w:rPr>
          <w:rFonts w:hint="cs"/>
          <w:spacing w:val="-2"/>
          <w:rtl/>
        </w:rPr>
        <w:t>گوید:</w:t>
      </w:r>
      <w:r w:rsidR="003D4985" w:rsidRPr="00E7376D">
        <w:rPr>
          <w:spacing w:val="-2"/>
          <w:vertAlign w:val="superscript"/>
          <w:rtl/>
        </w:rPr>
        <w:footnoteReference w:id="551"/>
      </w:r>
      <w:r w:rsidR="003D4985" w:rsidRPr="00E7376D">
        <w:rPr>
          <w:rFonts w:hint="cs"/>
          <w:spacing w:val="-2"/>
          <w:rtl/>
        </w:rPr>
        <w:t xml:space="preserve"> </w:t>
      </w:r>
      <w:r w:rsidRPr="00E7376D">
        <w:rPr>
          <w:rFonts w:hint="cs"/>
          <w:spacing w:val="-2"/>
          <w:rtl/>
        </w:rPr>
        <w:t xml:space="preserve">استدلال بر وجود سر در قاهره مبتنی بر وجود آن در عسقلان است و ما اندکی قبل ثابت </w:t>
      </w:r>
      <w:r w:rsidR="003D4985" w:rsidRPr="00E7376D">
        <w:rPr>
          <w:rFonts w:hint="cs"/>
          <w:spacing w:val="-2"/>
          <w:rtl/>
        </w:rPr>
        <w:t>کردیم که وجود سر در عسقلان هیچ پ</w:t>
      </w:r>
      <w:r w:rsidRPr="00E7376D">
        <w:rPr>
          <w:rFonts w:hint="cs"/>
          <w:spacing w:val="-2"/>
          <w:rtl/>
        </w:rPr>
        <w:t>ایه و</w:t>
      </w:r>
      <w:r w:rsidR="00890ADC" w:rsidRPr="00E7376D">
        <w:rPr>
          <w:rFonts w:hint="cs"/>
          <w:spacing w:val="-2"/>
          <w:rtl/>
        </w:rPr>
        <w:t xml:space="preserve"> </w:t>
      </w:r>
      <w:r w:rsidRPr="00E7376D">
        <w:rPr>
          <w:rFonts w:hint="cs"/>
          <w:spacing w:val="-2"/>
          <w:rtl/>
        </w:rPr>
        <w:t>اساسی ندارد بنابراین سری که به قاهره آورده شده و بارگاهی که امروز بنام المشهد الحسینی معروف است دروغ است و هیچ ارتباطی با سر حسین</w:t>
      </w:r>
      <w:r w:rsidR="00E7376D">
        <w:rPr>
          <w:rFonts w:hint="cs"/>
          <w:spacing w:val="-2"/>
          <w:rtl/>
        </w:rPr>
        <w:t xml:space="preserve"> </w:t>
      </w:r>
      <w:r w:rsidR="00A2281B" w:rsidRPr="00E7376D">
        <w:rPr>
          <w:rFonts w:cs="CTraditional Arabic" w:hint="cs"/>
          <w:spacing w:val="-2"/>
          <w:rtl/>
        </w:rPr>
        <w:t xml:space="preserve">س </w:t>
      </w:r>
      <w:r w:rsidRPr="00E7376D">
        <w:rPr>
          <w:rFonts w:hint="cs"/>
          <w:spacing w:val="-2"/>
          <w:rtl/>
        </w:rPr>
        <w:t>ندارد</w:t>
      </w:r>
      <w:r w:rsidR="003D4985" w:rsidRPr="00E7376D">
        <w:rPr>
          <w:spacing w:val="-2"/>
          <w:vertAlign w:val="superscript"/>
          <w:rtl/>
        </w:rPr>
        <w:footnoteReference w:id="552"/>
      </w:r>
      <w:r w:rsidRPr="00E7376D">
        <w:rPr>
          <w:rFonts w:hint="cs"/>
          <w:spacing w:val="-2"/>
          <w:rtl/>
        </w:rPr>
        <w:t>.</w:t>
      </w:r>
    </w:p>
    <w:p w:rsidR="003A563B" w:rsidRPr="00DB11B4" w:rsidRDefault="003A563B" w:rsidP="00DB11B4">
      <w:pPr>
        <w:pStyle w:val="a5"/>
        <w:rPr>
          <w:rtl/>
        </w:rPr>
      </w:pPr>
      <w:r w:rsidRPr="00DB11B4">
        <w:rPr>
          <w:rFonts w:hint="cs"/>
          <w:rtl/>
        </w:rPr>
        <w:t xml:space="preserve">اکنون که ثابت گشت که </w:t>
      </w:r>
      <w:r w:rsidR="0000110D" w:rsidRPr="00DB11B4">
        <w:rPr>
          <w:rFonts w:hint="cs"/>
          <w:rtl/>
        </w:rPr>
        <w:t>آ</w:t>
      </w:r>
      <w:r w:rsidRPr="00DB11B4">
        <w:rPr>
          <w:rFonts w:hint="cs"/>
          <w:rtl/>
        </w:rPr>
        <w:t>ن چیزی که در عسقلان دفن شده در واقع سر حسین نبوده است پس باید پرسید: از چه زمانی ادعا شده که سر حسین</w:t>
      </w:r>
      <w:r w:rsidR="00E7376D">
        <w:rPr>
          <w:rFonts w:hint="cs"/>
          <w:rtl/>
        </w:rPr>
        <w:t xml:space="preserve"> </w:t>
      </w:r>
      <w:r w:rsidR="00A2281B" w:rsidRPr="00DB11B4">
        <w:rPr>
          <w:rFonts w:cs="CTraditional Arabic" w:hint="cs"/>
          <w:rtl/>
        </w:rPr>
        <w:t xml:space="preserve">س </w:t>
      </w:r>
      <w:r w:rsidRPr="00DB11B4">
        <w:rPr>
          <w:rFonts w:hint="cs"/>
          <w:rtl/>
        </w:rPr>
        <w:t>در عسقلان است و آن سر مال کیست؟</w:t>
      </w:r>
    </w:p>
    <w:p w:rsidR="003A563B" w:rsidRPr="00DB11B4" w:rsidRDefault="003A563B" w:rsidP="00E7376D">
      <w:pPr>
        <w:pStyle w:val="a5"/>
        <w:rPr>
          <w:rtl/>
        </w:rPr>
      </w:pPr>
      <w:r w:rsidRPr="00DB11B4">
        <w:rPr>
          <w:rFonts w:hint="cs"/>
          <w:rtl/>
        </w:rPr>
        <w:t>نویری می</w:t>
      </w:r>
      <w:r w:rsidR="0000110D" w:rsidRPr="00DB11B4">
        <w:rPr>
          <w:rFonts w:hint="cs"/>
          <w:rtl/>
        </w:rPr>
        <w:t>‌</w:t>
      </w:r>
      <w:r w:rsidRPr="00DB11B4">
        <w:rPr>
          <w:rFonts w:hint="cs"/>
          <w:rtl/>
        </w:rPr>
        <w:t>گوید: یکی در عسقلان خواب دید که سر حسین در فلان جاست و آن جا دقیقا به او نشان داده شد، او رفت وآنجا را نبش کرد، این واقعه در زمان م</w:t>
      </w:r>
      <w:r w:rsidR="003573B0" w:rsidRPr="00DB11B4">
        <w:rPr>
          <w:rFonts w:hint="cs"/>
          <w:rtl/>
        </w:rPr>
        <w:t>س</w:t>
      </w:r>
      <w:r w:rsidRPr="00DB11B4">
        <w:rPr>
          <w:rFonts w:hint="cs"/>
          <w:rtl/>
        </w:rPr>
        <w:t>ت</w:t>
      </w:r>
      <w:r w:rsidR="003573B0" w:rsidRPr="00DB11B4">
        <w:rPr>
          <w:rFonts w:hint="cs"/>
          <w:rtl/>
        </w:rPr>
        <w:t>ن</w:t>
      </w:r>
      <w:r w:rsidRPr="00DB11B4">
        <w:rPr>
          <w:rFonts w:hint="cs"/>
          <w:rtl/>
        </w:rPr>
        <w:t>صر بالله عبیدی صاحب مصر و زمان بدر الجما</w:t>
      </w:r>
      <w:r w:rsidR="003573B0" w:rsidRPr="00DB11B4">
        <w:rPr>
          <w:rFonts w:hint="cs"/>
          <w:rtl/>
        </w:rPr>
        <w:t>ل</w:t>
      </w:r>
      <w:r w:rsidRPr="00DB11B4">
        <w:rPr>
          <w:rFonts w:hint="cs"/>
          <w:rtl/>
        </w:rPr>
        <w:t>ی بود، بدر الجمامی در آن مکان بارگاهی ساخت</w:t>
      </w:r>
      <w:r w:rsidR="003D4985" w:rsidRPr="00DB11B4">
        <w:rPr>
          <w:vertAlign w:val="superscript"/>
          <w:rtl/>
        </w:rPr>
        <w:footnoteReference w:id="553"/>
      </w:r>
      <w:r w:rsidR="00E7376D">
        <w:rPr>
          <w:rFonts w:hint="cs"/>
          <w:rtl/>
        </w:rPr>
        <w:t>.</w:t>
      </w:r>
    </w:p>
    <w:p w:rsidR="003A563B" w:rsidRPr="00DB11B4" w:rsidRDefault="003A563B" w:rsidP="00DB11B4">
      <w:pPr>
        <w:pStyle w:val="a5"/>
        <w:rPr>
          <w:rtl/>
        </w:rPr>
      </w:pPr>
      <w:r w:rsidRPr="00DB11B4">
        <w:rPr>
          <w:rFonts w:hint="cs"/>
          <w:rtl/>
        </w:rPr>
        <w:t>پس از مدتی</w:t>
      </w:r>
      <w:r w:rsidR="00222863" w:rsidRPr="00DB11B4">
        <w:rPr>
          <w:rStyle w:val="Char5"/>
          <w:rtl/>
        </w:rPr>
        <w:t>«</w:t>
      </w:r>
      <w:r w:rsidRPr="00DB11B4">
        <w:rPr>
          <w:rFonts w:hint="cs"/>
          <w:rtl/>
        </w:rPr>
        <w:t>افضل</w:t>
      </w:r>
      <w:r w:rsidR="00222863" w:rsidRPr="00DB11B4">
        <w:rPr>
          <w:rStyle w:val="Char5"/>
          <w:rtl/>
        </w:rPr>
        <w:t>»</w:t>
      </w:r>
      <w:r w:rsidRPr="00DB11B4">
        <w:rPr>
          <w:rFonts w:hint="cs"/>
          <w:rtl/>
        </w:rPr>
        <w:t xml:space="preserve"> </w:t>
      </w:r>
      <w:r w:rsidR="003573B0" w:rsidRPr="00DB11B4">
        <w:rPr>
          <w:rFonts w:hint="cs"/>
          <w:rtl/>
        </w:rPr>
        <w:t>آ</w:t>
      </w:r>
      <w:r w:rsidRPr="00DB11B4">
        <w:rPr>
          <w:rFonts w:hint="cs"/>
          <w:rtl/>
        </w:rPr>
        <w:t xml:space="preserve">ن را بیرون </w:t>
      </w:r>
      <w:r w:rsidR="003573B0" w:rsidRPr="00DB11B4">
        <w:rPr>
          <w:rFonts w:hint="cs"/>
          <w:rtl/>
        </w:rPr>
        <w:t>آ</w:t>
      </w:r>
      <w:r w:rsidRPr="00DB11B4">
        <w:rPr>
          <w:rFonts w:hint="cs"/>
          <w:rtl/>
        </w:rPr>
        <w:t>ورد و عطر زد و در مکانی دیگر در عسقلان نهاد و بارگاه بزرگی برای آن بنا کرد</w:t>
      </w:r>
      <w:r w:rsidR="003D4985" w:rsidRPr="00DB11B4">
        <w:rPr>
          <w:vertAlign w:val="superscript"/>
          <w:rtl/>
        </w:rPr>
        <w:footnoteReference w:id="554"/>
      </w:r>
      <w:r w:rsidRPr="00DB11B4">
        <w:rPr>
          <w:rFonts w:hint="cs"/>
          <w:rtl/>
        </w:rPr>
        <w:t>.</w:t>
      </w:r>
    </w:p>
    <w:p w:rsidR="003A563B" w:rsidRPr="00DB11B4" w:rsidRDefault="003A563B" w:rsidP="00DB11B4">
      <w:pPr>
        <w:pStyle w:val="a5"/>
        <w:rPr>
          <w:rtl/>
        </w:rPr>
      </w:pPr>
      <w:r w:rsidRPr="00DB11B4">
        <w:rPr>
          <w:rFonts w:hint="cs"/>
          <w:rtl/>
        </w:rPr>
        <w:t>شاید تعجب کنی</w:t>
      </w:r>
      <w:r w:rsidR="00F51B5C" w:rsidRPr="00DB11B4">
        <w:rPr>
          <w:rFonts w:hint="cs"/>
          <w:rtl/>
        </w:rPr>
        <w:t>د</w:t>
      </w:r>
      <w:r w:rsidRPr="00DB11B4">
        <w:rPr>
          <w:rFonts w:hint="cs"/>
          <w:rtl/>
        </w:rPr>
        <w:t xml:space="preserve"> که عبیدی</w:t>
      </w:r>
      <w:r w:rsidR="009B2FC1">
        <w:rPr>
          <w:rFonts w:hint="cs"/>
          <w:rtl/>
        </w:rPr>
        <w:t>‌ها</w:t>
      </w:r>
      <w:r w:rsidRPr="00DB11B4">
        <w:rPr>
          <w:rFonts w:hint="cs"/>
          <w:rtl/>
        </w:rPr>
        <w:t xml:space="preserve"> چه زود فقط با یک خواب برای آن سر بارگاهی بنا کردند، اما اگر با تاریخ عبیدی</w:t>
      </w:r>
      <w:r w:rsidR="00F51B5C" w:rsidRPr="00DB11B4">
        <w:rPr>
          <w:rFonts w:hint="cs"/>
          <w:rtl/>
        </w:rPr>
        <w:t>‌</w:t>
      </w:r>
      <w:r w:rsidRPr="00DB11B4">
        <w:rPr>
          <w:rFonts w:hint="cs"/>
          <w:rtl/>
        </w:rPr>
        <w:t>ها آشنا باشی</w:t>
      </w:r>
      <w:r w:rsidR="00F51B5C" w:rsidRPr="00DB11B4">
        <w:rPr>
          <w:rFonts w:hint="cs"/>
          <w:rtl/>
        </w:rPr>
        <w:t>د</w:t>
      </w:r>
      <w:r w:rsidRPr="00DB11B4">
        <w:rPr>
          <w:rFonts w:hint="cs"/>
          <w:rtl/>
        </w:rPr>
        <w:t xml:space="preserve"> این کار چندان تعجبی ندارد. زیرا عبیدی</w:t>
      </w:r>
      <w:r w:rsidR="00F51B5C" w:rsidRPr="00DB11B4">
        <w:rPr>
          <w:rFonts w:hint="cs"/>
          <w:rtl/>
        </w:rPr>
        <w:t>‌</w:t>
      </w:r>
      <w:r w:rsidRPr="00DB11B4">
        <w:rPr>
          <w:rFonts w:hint="cs"/>
          <w:rtl/>
        </w:rPr>
        <w:t>ها احساس می</w:t>
      </w:r>
      <w:r w:rsidR="00F51B5C" w:rsidRPr="00DB11B4">
        <w:rPr>
          <w:rFonts w:hint="cs"/>
          <w:rtl/>
        </w:rPr>
        <w:t>‌</w:t>
      </w:r>
      <w:r w:rsidRPr="00DB11B4">
        <w:rPr>
          <w:rFonts w:hint="cs"/>
          <w:rtl/>
        </w:rPr>
        <w:t>کردند که مردم انتساب آنان به حسین</w:t>
      </w:r>
      <w:r w:rsidR="00A2281B" w:rsidRPr="00DB11B4">
        <w:rPr>
          <w:rFonts w:cs="CTraditional Arabic" w:hint="cs"/>
          <w:rtl/>
        </w:rPr>
        <w:t xml:space="preserve">س </w:t>
      </w:r>
      <w:r w:rsidRPr="00DB11B4">
        <w:rPr>
          <w:rFonts w:hint="cs"/>
          <w:rtl/>
        </w:rPr>
        <w:t>را نمی</w:t>
      </w:r>
      <w:r w:rsidR="00F51B5C" w:rsidRPr="00DB11B4">
        <w:rPr>
          <w:rFonts w:hint="cs"/>
          <w:rtl/>
        </w:rPr>
        <w:t>‌</w:t>
      </w:r>
      <w:r w:rsidRPr="00DB11B4">
        <w:rPr>
          <w:rFonts w:hint="cs"/>
          <w:rtl/>
        </w:rPr>
        <w:t>پذیرند بنابراین خواستند با ادعای وجود سر حسین</w:t>
      </w:r>
      <w:r w:rsidR="00A2281B" w:rsidRPr="00DB11B4">
        <w:rPr>
          <w:rFonts w:cs="CTraditional Arabic" w:hint="cs"/>
          <w:rtl/>
        </w:rPr>
        <w:t xml:space="preserve">س </w:t>
      </w:r>
      <w:r w:rsidRPr="00DB11B4">
        <w:rPr>
          <w:rFonts w:hint="cs"/>
          <w:rtl/>
        </w:rPr>
        <w:t>در عسقلان و اهتمام ورزیدن به آن و بنای بارگاه و انفاق بر آن این ادعا را واقعی جلوه دهند تا مردم حرفشان را باور کنند و بگویند: اگر اینان واقعا به حسین</w:t>
      </w:r>
      <w:r w:rsidR="00A2281B" w:rsidRPr="00DB11B4">
        <w:rPr>
          <w:rFonts w:cs="CTraditional Arabic" w:hint="cs"/>
          <w:rtl/>
        </w:rPr>
        <w:t xml:space="preserve">س </w:t>
      </w:r>
      <w:r w:rsidRPr="00DB11B4">
        <w:rPr>
          <w:rFonts w:hint="cs"/>
          <w:rtl/>
        </w:rPr>
        <w:t>نسبتی نمی</w:t>
      </w:r>
      <w:r w:rsidR="00E90A8F" w:rsidRPr="00DB11B4">
        <w:rPr>
          <w:rtl/>
        </w:rPr>
        <w:t>‌</w:t>
      </w:r>
      <w:r w:rsidRPr="00DB11B4">
        <w:rPr>
          <w:rFonts w:hint="cs"/>
          <w:rtl/>
        </w:rPr>
        <w:t>داشتند، تا این اندازه به آن اهتمام نمی</w:t>
      </w:r>
      <w:r w:rsidR="00E90A8F" w:rsidRPr="00DB11B4">
        <w:rPr>
          <w:rFonts w:hint="cs"/>
          <w:rtl/>
        </w:rPr>
        <w:t>‌</w:t>
      </w:r>
      <w:r w:rsidRPr="00DB11B4">
        <w:rPr>
          <w:rFonts w:hint="cs"/>
          <w:rtl/>
        </w:rPr>
        <w:t>ورزیدند و برایش خرج نمی</w:t>
      </w:r>
      <w:r w:rsidR="00E90A8F" w:rsidRPr="00DB11B4">
        <w:rPr>
          <w:rFonts w:hint="cs"/>
          <w:rtl/>
        </w:rPr>
        <w:t>‌</w:t>
      </w:r>
      <w:r w:rsidRPr="00DB11B4">
        <w:rPr>
          <w:rFonts w:hint="cs"/>
          <w:rtl/>
        </w:rPr>
        <w:t>کردند!؟</w:t>
      </w:r>
    </w:p>
    <w:p w:rsidR="003A563B" w:rsidRPr="00DB11B4" w:rsidRDefault="003D4985" w:rsidP="00DB11B4">
      <w:pPr>
        <w:pStyle w:val="a5"/>
        <w:rPr>
          <w:rtl/>
        </w:rPr>
      </w:pPr>
      <w:r w:rsidRPr="00DB11B4">
        <w:rPr>
          <w:rFonts w:hint="cs"/>
          <w:rtl/>
        </w:rPr>
        <w:t>ادعای وجود سر حسین</w:t>
      </w:r>
      <w:r w:rsidR="00A2281B" w:rsidRPr="00DB11B4">
        <w:rPr>
          <w:rFonts w:cs="CTraditional Arabic" w:hint="cs"/>
          <w:rtl/>
        </w:rPr>
        <w:t xml:space="preserve">س </w:t>
      </w:r>
      <w:r w:rsidRPr="00DB11B4">
        <w:rPr>
          <w:rFonts w:hint="cs"/>
          <w:rtl/>
        </w:rPr>
        <w:t>د</w:t>
      </w:r>
      <w:r w:rsidR="003A563B" w:rsidRPr="00DB11B4">
        <w:rPr>
          <w:rFonts w:hint="cs"/>
          <w:rtl/>
        </w:rPr>
        <w:t>ر</w:t>
      </w:r>
      <w:r w:rsidRPr="00DB11B4">
        <w:rPr>
          <w:rFonts w:hint="cs"/>
          <w:rtl/>
        </w:rPr>
        <w:t xml:space="preserve"> </w:t>
      </w:r>
      <w:r w:rsidR="003A563B" w:rsidRPr="00DB11B4">
        <w:rPr>
          <w:rFonts w:hint="cs"/>
          <w:rtl/>
        </w:rPr>
        <w:t>عسقلان ب</w:t>
      </w:r>
      <w:r w:rsidR="00E90A8F" w:rsidRPr="00DB11B4">
        <w:rPr>
          <w:rFonts w:hint="cs"/>
          <w:rtl/>
        </w:rPr>
        <w:t>ُ</w:t>
      </w:r>
      <w:r w:rsidR="003A563B" w:rsidRPr="00DB11B4">
        <w:rPr>
          <w:rFonts w:hint="cs"/>
          <w:rtl/>
        </w:rPr>
        <w:t xml:space="preserve">عد سیاسی دیگری نیز دارد و </w:t>
      </w:r>
      <w:r w:rsidRPr="00DB11B4">
        <w:rPr>
          <w:rFonts w:hint="cs"/>
          <w:rtl/>
        </w:rPr>
        <w:t>آ</w:t>
      </w:r>
      <w:r w:rsidR="003A563B" w:rsidRPr="00DB11B4">
        <w:rPr>
          <w:rFonts w:hint="cs"/>
          <w:rtl/>
        </w:rPr>
        <w:t>ن مقابله با دولت</w:t>
      </w:r>
      <w:r w:rsidR="00E90A8F" w:rsidRPr="00DB11B4">
        <w:rPr>
          <w:rFonts w:hint="cs"/>
          <w:rtl/>
        </w:rPr>
        <w:t>‌</w:t>
      </w:r>
      <w:r w:rsidR="003A563B" w:rsidRPr="00DB11B4">
        <w:rPr>
          <w:rFonts w:hint="cs"/>
          <w:rtl/>
        </w:rPr>
        <w:t>های مسلمانی است که در سرزمین شام به قدرت رسیده بودند، می</w:t>
      </w:r>
      <w:r w:rsidR="00E90A8F" w:rsidRPr="00DB11B4">
        <w:rPr>
          <w:rFonts w:hint="cs"/>
          <w:rtl/>
        </w:rPr>
        <w:t>‌</w:t>
      </w:r>
      <w:r w:rsidR="003A563B" w:rsidRPr="00DB11B4">
        <w:rPr>
          <w:rFonts w:hint="cs"/>
          <w:rtl/>
        </w:rPr>
        <w:t>دانیم که حکومت من</w:t>
      </w:r>
      <w:r w:rsidR="00723754" w:rsidRPr="00DB11B4">
        <w:rPr>
          <w:rFonts w:hint="cs"/>
          <w:rtl/>
        </w:rPr>
        <w:t>ت</w:t>
      </w:r>
      <w:r w:rsidR="003A563B" w:rsidRPr="00DB11B4">
        <w:rPr>
          <w:rFonts w:hint="cs"/>
          <w:rtl/>
        </w:rPr>
        <w:t>صر بالله عبیدی با روی کار آمدن</w:t>
      </w:r>
      <w:r w:rsidR="00E90A8F" w:rsidRPr="00DB11B4">
        <w:rPr>
          <w:rFonts w:hint="cs"/>
          <w:rtl/>
        </w:rPr>
        <w:t xml:space="preserve"> </w:t>
      </w:r>
      <w:r w:rsidR="003A563B" w:rsidRPr="00DB11B4">
        <w:rPr>
          <w:rFonts w:hint="cs"/>
          <w:rtl/>
        </w:rPr>
        <w:t>دولت سلاجقه که فرمانده</w:t>
      </w:r>
      <w:r w:rsidR="00E90A8F" w:rsidRPr="00DB11B4">
        <w:rPr>
          <w:rFonts w:hint="cs"/>
          <w:rtl/>
        </w:rPr>
        <w:t>‌</w:t>
      </w:r>
      <w:r w:rsidR="003A563B" w:rsidRPr="00DB11B4">
        <w:rPr>
          <w:rFonts w:hint="cs"/>
          <w:rtl/>
        </w:rPr>
        <w:t>ی آنان طغرل</w:t>
      </w:r>
      <w:r w:rsidR="00A242A4" w:rsidRPr="00DB11B4">
        <w:rPr>
          <w:rFonts w:hint="cs"/>
          <w:rtl/>
        </w:rPr>
        <w:t>‌</w:t>
      </w:r>
      <w:r w:rsidR="003A563B" w:rsidRPr="00DB11B4">
        <w:rPr>
          <w:rFonts w:hint="cs"/>
          <w:rtl/>
        </w:rPr>
        <w:t>بک توانست سال 447 هجری فاتحانه وارد بغداد شود، هم زمان بود</w:t>
      </w:r>
      <w:r w:rsidRPr="00DB11B4">
        <w:rPr>
          <w:vertAlign w:val="superscript"/>
          <w:rtl/>
        </w:rPr>
        <w:footnoteReference w:id="555"/>
      </w:r>
      <w:r w:rsidRPr="00DB11B4">
        <w:rPr>
          <w:rFonts w:hint="cs"/>
          <w:rtl/>
        </w:rPr>
        <w:t xml:space="preserve"> </w:t>
      </w:r>
      <w:r w:rsidR="003A563B" w:rsidRPr="00DB11B4">
        <w:rPr>
          <w:rFonts w:hint="cs"/>
          <w:rtl/>
        </w:rPr>
        <w:t>و هدف دیگر عبیدی</w:t>
      </w:r>
      <w:r w:rsidR="00A242A4" w:rsidRPr="00DB11B4">
        <w:rPr>
          <w:rFonts w:hint="cs"/>
          <w:rtl/>
        </w:rPr>
        <w:t>‌</w:t>
      </w:r>
      <w:r w:rsidR="003A563B" w:rsidRPr="00DB11B4">
        <w:rPr>
          <w:rFonts w:hint="cs"/>
          <w:rtl/>
        </w:rPr>
        <w:t>ها از احداث قبر حسین در عسقلان حمایت مصر بود و عسقلان مرز شمالی آن بود و وجود قبر حسین</w:t>
      </w:r>
      <w:r w:rsidR="00A2281B" w:rsidRPr="00DB11B4">
        <w:rPr>
          <w:rFonts w:cs="CTraditional Arabic" w:hint="cs"/>
          <w:rtl/>
        </w:rPr>
        <w:t xml:space="preserve">س </w:t>
      </w:r>
      <w:r w:rsidR="003A563B" w:rsidRPr="00DB11B4">
        <w:rPr>
          <w:rFonts w:hint="cs"/>
          <w:rtl/>
        </w:rPr>
        <w:t>در آن انگیزه</w:t>
      </w:r>
      <w:r w:rsidR="009B2FC1">
        <w:rPr>
          <w:rFonts w:hint="cs"/>
          <w:rtl/>
        </w:rPr>
        <w:t xml:space="preserve">‌ای </w:t>
      </w:r>
      <w:r w:rsidR="003A563B" w:rsidRPr="00DB11B4">
        <w:rPr>
          <w:rFonts w:hint="cs"/>
          <w:rtl/>
        </w:rPr>
        <w:t>قوی بود برای لشکریان آنان تا در صورت عقب</w:t>
      </w:r>
      <w:r w:rsidR="00A242A4" w:rsidRPr="00DB11B4">
        <w:rPr>
          <w:rFonts w:hint="cs"/>
          <w:rtl/>
        </w:rPr>
        <w:t>‌</w:t>
      </w:r>
      <w:r w:rsidR="003A563B" w:rsidRPr="00DB11B4">
        <w:rPr>
          <w:rFonts w:hint="cs"/>
          <w:rtl/>
        </w:rPr>
        <w:t>نشینی از شام از آن دفاع کنند، خصوصا اگر از طرف دولت سلاجقه که در ان زمان قدرتمند بودند، مورد تهاجم</w:t>
      </w:r>
      <w:r w:rsidR="00162656" w:rsidRPr="00DB11B4">
        <w:rPr>
          <w:rFonts w:hint="cs"/>
          <w:rtl/>
        </w:rPr>
        <w:t xml:space="preserve"> </w:t>
      </w:r>
      <w:r w:rsidR="003A563B" w:rsidRPr="00DB11B4">
        <w:rPr>
          <w:rFonts w:hint="cs"/>
          <w:rtl/>
        </w:rPr>
        <w:t>قرار گیرند هنگامی که صلیبی</w:t>
      </w:r>
      <w:r w:rsidR="00A242A4" w:rsidRPr="00DB11B4">
        <w:rPr>
          <w:rFonts w:hint="cs"/>
          <w:rtl/>
        </w:rPr>
        <w:t>‌</w:t>
      </w:r>
      <w:r w:rsidR="003A563B" w:rsidRPr="00DB11B4">
        <w:rPr>
          <w:rFonts w:hint="cs"/>
          <w:rtl/>
        </w:rPr>
        <w:t>ها به شام حمله کردند توانستند دولت</w:t>
      </w:r>
      <w:r w:rsidR="00A242A4" w:rsidRPr="00DB11B4">
        <w:rPr>
          <w:rFonts w:hint="cs"/>
          <w:rtl/>
        </w:rPr>
        <w:t>‌</w:t>
      </w:r>
      <w:r w:rsidR="003A563B" w:rsidRPr="00DB11B4">
        <w:rPr>
          <w:rFonts w:hint="cs"/>
          <w:rtl/>
        </w:rPr>
        <w:t>های اسلامی را حذف کنند و بر فلسطین تسلط پیدا کردند، عبیدی</w:t>
      </w:r>
      <w:r w:rsidR="00A242A4" w:rsidRPr="00DB11B4">
        <w:rPr>
          <w:rFonts w:hint="cs"/>
          <w:rtl/>
        </w:rPr>
        <w:t>‌</w:t>
      </w:r>
      <w:r w:rsidR="003A563B" w:rsidRPr="00DB11B4">
        <w:rPr>
          <w:rFonts w:hint="cs"/>
          <w:rtl/>
        </w:rPr>
        <w:t>ها بیم داشتند که صلیبی</w:t>
      </w:r>
      <w:r w:rsidR="00A242A4" w:rsidRPr="00DB11B4">
        <w:rPr>
          <w:rFonts w:hint="cs"/>
          <w:rtl/>
        </w:rPr>
        <w:t>‌</w:t>
      </w:r>
      <w:r w:rsidR="003A563B" w:rsidRPr="00DB11B4">
        <w:rPr>
          <w:rFonts w:hint="cs"/>
          <w:rtl/>
        </w:rPr>
        <w:t>ها عسقلان را نیز تصرف کنند، خواستند قاهره را محل مناسبی برای سر حسین</w:t>
      </w:r>
      <w:r w:rsidR="0070260B">
        <w:rPr>
          <w:rFonts w:cs="CTraditional Arabic" w:hint="cs"/>
          <w:rtl/>
        </w:rPr>
        <w:t xml:space="preserve"> </w:t>
      </w:r>
      <w:r w:rsidR="00A2281B" w:rsidRPr="00DB11B4">
        <w:rPr>
          <w:rFonts w:cs="CTraditional Arabic" w:hint="cs"/>
          <w:rtl/>
        </w:rPr>
        <w:t xml:space="preserve">س </w:t>
      </w:r>
      <w:r w:rsidR="003A563B" w:rsidRPr="00DB11B4">
        <w:rPr>
          <w:rFonts w:hint="cs"/>
          <w:rtl/>
        </w:rPr>
        <w:t>جلوه دهند تا به مردم القا کنند که آنان برای حفظ سر جدشان بسیار می</w:t>
      </w:r>
      <w:r w:rsidR="00702704" w:rsidRPr="00DB11B4">
        <w:rPr>
          <w:rFonts w:hint="cs"/>
          <w:rtl/>
        </w:rPr>
        <w:t>‌</w:t>
      </w:r>
      <w:r w:rsidR="003A563B" w:rsidRPr="00DB11B4">
        <w:rPr>
          <w:rFonts w:hint="cs"/>
          <w:rtl/>
        </w:rPr>
        <w:t>کوشند، تا شبهه</w:t>
      </w:r>
      <w:r w:rsidR="00702704" w:rsidRPr="00DB11B4">
        <w:rPr>
          <w:rFonts w:hint="cs"/>
          <w:rtl/>
        </w:rPr>
        <w:t>‌</w:t>
      </w:r>
      <w:r w:rsidR="003A563B" w:rsidRPr="00DB11B4">
        <w:rPr>
          <w:rFonts w:hint="cs"/>
          <w:rtl/>
        </w:rPr>
        <w:t>ی فاطمی نبودن آنان بیشتر دور گردد، ادعای وجود سر حسین</w:t>
      </w:r>
      <w:r w:rsidR="0070260B">
        <w:rPr>
          <w:rFonts w:cs="CTraditional Arabic" w:hint="cs"/>
          <w:rtl/>
        </w:rPr>
        <w:t xml:space="preserve"> </w:t>
      </w:r>
      <w:r w:rsidR="00A2281B" w:rsidRPr="00DB11B4">
        <w:rPr>
          <w:rFonts w:cs="CTraditional Arabic" w:hint="cs"/>
          <w:rtl/>
        </w:rPr>
        <w:t xml:space="preserve">س </w:t>
      </w:r>
      <w:r w:rsidR="003A563B" w:rsidRPr="00DB11B4">
        <w:rPr>
          <w:rFonts w:hint="cs"/>
          <w:rtl/>
        </w:rPr>
        <w:t xml:space="preserve">در عسقلان و سپس انتقال آن به مصر یک ترفند عبیدی بوده است؛ </w:t>
      </w:r>
      <w:r w:rsidR="00702704" w:rsidRPr="00DB11B4">
        <w:rPr>
          <w:rFonts w:hint="cs"/>
          <w:rtl/>
        </w:rPr>
        <w:t>زیرا قبل از حکومت منتصر بالله د</w:t>
      </w:r>
      <w:r w:rsidR="003A563B" w:rsidRPr="00DB11B4">
        <w:rPr>
          <w:rFonts w:hint="cs"/>
          <w:rtl/>
        </w:rPr>
        <w:t>ر</w:t>
      </w:r>
      <w:r w:rsidR="00702704" w:rsidRPr="00DB11B4">
        <w:rPr>
          <w:rFonts w:hint="cs"/>
          <w:rtl/>
        </w:rPr>
        <w:t xml:space="preserve"> </w:t>
      </w:r>
      <w:r w:rsidR="003A563B" w:rsidRPr="00DB11B4">
        <w:rPr>
          <w:rFonts w:hint="cs"/>
          <w:rtl/>
        </w:rPr>
        <w:t>هیچ کتابی این مطلب نیامده است و این نکته دروغ عبیدی</w:t>
      </w:r>
      <w:r w:rsidR="00907AAA" w:rsidRPr="00DB11B4">
        <w:rPr>
          <w:rFonts w:hint="cs"/>
          <w:rtl/>
        </w:rPr>
        <w:t>‌</w:t>
      </w:r>
      <w:r w:rsidR="003A563B" w:rsidRPr="00DB11B4">
        <w:rPr>
          <w:rFonts w:hint="cs"/>
          <w:rtl/>
        </w:rPr>
        <w:t>ها و سوء استفاده آنان از این قضیه را آشکار می</w:t>
      </w:r>
      <w:r w:rsidR="00907AAA" w:rsidRPr="00DB11B4">
        <w:rPr>
          <w:rFonts w:hint="cs"/>
          <w:rtl/>
        </w:rPr>
        <w:t>‌</w:t>
      </w:r>
      <w:r w:rsidR="003A563B" w:rsidRPr="00DB11B4">
        <w:rPr>
          <w:rFonts w:hint="cs"/>
          <w:rtl/>
        </w:rPr>
        <w:t>سازد.</w:t>
      </w:r>
    </w:p>
    <w:p w:rsidR="003A563B" w:rsidRPr="00DB11B4" w:rsidRDefault="003A563B" w:rsidP="00DB11B4">
      <w:pPr>
        <w:pStyle w:val="a5"/>
        <w:rPr>
          <w:rtl/>
        </w:rPr>
      </w:pPr>
      <w:r w:rsidRPr="00DB11B4">
        <w:rPr>
          <w:rFonts w:hint="cs"/>
          <w:rtl/>
        </w:rPr>
        <w:t>شیخ الاسلام ابن تیمیه گفته است که این سر</w:t>
      </w:r>
      <w:r w:rsidR="00431351" w:rsidRPr="00DB11B4">
        <w:rPr>
          <w:rFonts w:hint="cs"/>
          <w:rtl/>
        </w:rPr>
        <w:t>ی که در مصر</w:t>
      </w:r>
      <w:r w:rsidRPr="00DB11B4">
        <w:rPr>
          <w:rFonts w:hint="cs"/>
          <w:rtl/>
        </w:rPr>
        <w:t xml:space="preserve"> به حسین</w:t>
      </w:r>
      <w:r w:rsidR="0070260B">
        <w:rPr>
          <w:rFonts w:hint="cs"/>
          <w:rtl/>
        </w:rPr>
        <w:t xml:space="preserve"> </w:t>
      </w:r>
      <w:r w:rsidR="00A2281B" w:rsidRPr="00DB11B4">
        <w:rPr>
          <w:rFonts w:cs="CTraditional Arabic" w:hint="cs"/>
          <w:rtl/>
        </w:rPr>
        <w:t xml:space="preserve">س </w:t>
      </w:r>
      <w:r w:rsidRPr="00DB11B4">
        <w:rPr>
          <w:rFonts w:hint="cs"/>
          <w:rtl/>
        </w:rPr>
        <w:t>نسبت داده می</w:t>
      </w:r>
      <w:r w:rsidR="00907AAA" w:rsidRPr="00DB11B4">
        <w:rPr>
          <w:rFonts w:hint="cs"/>
          <w:rtl/>
        </w:rPr>
        <w:t>‌</w:t>
      </w:r>
      <w:r w:rsidRPr="00DB11B4">
        <w:rPr>
          <w:rFonts w:hint="cs"/>
          <w:rtl/>
        </w:rPr>
        <w:t>شود، در واقع سر یک راهب است</w:t>
      </w:r>
      <w:r w:rsidR="003D4985" w:rsidRPr="00DB11B4">
        <w:rPr>
          <w:vertAlign w:val="superscript"/>
          <w:rtl/>
        </w:rPr>
        <w:footnoteReference w:id="556"/>
      </w:r>
      <w:r w:rsidRPr="00DB11B4">
        <w:rPr>
          <w:rFonts w:hint="cs"/>
          <w:rtl/>
        </w:rPr>
        <w:t>.</w:t>
      </w:r>
    </w:p>
    <w:p w:rsidR="003A563B" w:rsidRPr="00DB11B4" w:rsidRDefault="003A563B" w:rsidP="00DB11B4">
      <w:pPr>
        <w:pStyle w:val="a5"/>
        <w:rPr>
          <w:rtl/>
        </w:rPr>
      </w:pPr>
      <w:r w:rsidRPr="00DB11B4">
        <w:rPr>
          <w:rFonts w:hint="cs"/>
          <w:rtl/>
        </w:rPr>
        <w:t>عمر ابن ابی المعالی وجود سر حسین</w:t>
      </w:r>
      <w:r w:rsidR="0070260B">
        <w:rPr>
          <w:rFonts w:hint="cs"/>
          <w:rtl/>
        </w:rPr>
        <w:t xml:space="preserve"> </w:t>
      </w:r>
      <w:r w:rsidR="00A2281B" w:rsidRPr="00DB11B4">
        <w:rPr>
          <w:rFonts w:cs="CTraditional Arabic" w:hint="cs"/>
          <w:rtl/>
        </w:rPr>
        <w:t xml:space="preserve">س </w:t>
      </w:r>
      <w:r w:rsidRPr="00DB11B4">
        <w:rPr>
          <w:rFonts w:hint="cs"/>
          <w:rtl/>
        </w:rPr>
        <w:t>را در</w:t>
      </w:r>
      <w:r w:rsidR="00162656" w:rsidRPr="00DB11B4">
        <w:rPr>
          <w:rFonts w:hint="cs"/>
          <w:rtl/>
        </w:rPr>
        <w:t xml:space="preserve"> </w:t>
      </w:r>
      <w:r w:rsidRPr="00DB11B4">
        <w:rPr>
          <w:rFonts w:hint="cs"/>
          <w:rtl/>
        </w:rPr>
        <w:t>عسقلان و</w:t>
      </w:r>
      <w:r w:rsidR="00A66B0F" w:rsidRPr="00DB11B4">
        <w:rPr>
          <w:rFonts w:hint="cs"/>
          <w:rtl/>
        </w:rPr>
        <w:t xml:space="preserve"> </w:t>
      </w:r>
      <w:r w:rsidRPr="00DB11B4">
        <w:rPr>
          <w:rFonts w:hint="cs"/>
          <w:rtl/>
        </w:rPr>
        <w:t>مصر تکذیب نموده است</w:t>
      </w:r>
      <w:r w:rsidR="00A66B0F" w:rsidRPr="00DB11B4">
        <w:rPr>
          <w:rFonts w:hint="cs"/>
          <w:rtl/>
        </w:rPr>
        <w:t>؛</w:t>
      </w:r>
      <w:r w:rsidRPr="00DB11B4">
        <w:rPr>
          <w:rFonts w:hint="cs"/>
          <w:rtl/>
        </w:rPr>
        <w:t xml:space="preserve"> زیرا در هیچ تاریخی نیامده است که سر حسین</w:t>
      </w:r>
      <w:r w:rsidR="0070260B">
        <w:rPr>
          <w:rFonts w:hint="cs"/>
          <w:rtl/>
        </w:rPr>
        <w:t xml:space="preserve"> </w:t>
      </w:r>
      <w:r w:rsidR="00A2281B" w:rsidRPr="00DB11B4">
        <w:rPr>
          <w:rFonts w:cs="CTraditional Arabic" w:hint="cs"/>
          <w:rtl/>
        </w:rPr>
        <w:t xml:space="preserve">س </w:t>
      </w:r>
      <w:r w:rsidRPr="00DB11B4">
        <w:rPr>
          <w:rFonts w:hint="cs"/>
          <w:rtl/>
        </w:rPr>
        <w:t>را به عسقلان و یا مصر برده باشند</w:t>
      </w:r>
      <w:r w:rsidR="003D4985" w:rsidRPr="00DB11B4">
        <w:rPr>
          <w:vertAlign w:val="superscript"/>
          <w:rtl/>
        </w:rPr>
        <w:footnoteReference w:id="557"/>
      </w:r>
      <w:r w:rsidRPr="00DB11B4">
        <w:rPr>
          <w:rFonts w:hint="cs"/>
          <w:rtl/>
        </w:rPr>
        <w:t>.</w:t>
      </w:r>
    </w:p>
    <w:p w:rsidR="003A563B" w:rsidRPr="00DB11B4" w:rsidRDefault="003A563B" w:rsidP="00DB11B4">
      <w:pPr>
        <w:pStyle w:val="a5"/>
        <w:rPr>
          <w:rtl/>
        </w:rPr>
      </w:pPr>
      <w:r w:rsidRPr="00DB11B4">
        <w:rPr>
          <w:rFonts w:hint="cs"/>
          <w:rtl/>
        </w:rPr>
        <w:t xml:space="preserve">ابن دحیه در کتاب </w:t>
      </w:r>
      <w:r w:rsidR="00222863" w:rsidRPr="00DB11B4">
        <w:rPr>
          <w:rStyle w:val="Char5"/>
          <w:rtl/>
        </w:rPr>
        <w:t>«</w:t>
      </w:r>
      <w:r w:rsidRPr="00DB11B4">
        <w:rPr>
          <w:rFonts w:hint="cs"/>
          <w:rtl/>
        </w:rPr>
        <w:t>العلم المشهور</w:t>
      </w:r>
      <w:r w:rsidR="00222863" w:rsidRPr="00DB11B4">
        <w:rPr>
          <w:rStyle w:val="Char5"/>
          <w:rtl/>
        </w:rPr>
        <w:t>»</w:t>
      </w:r>
      <w:r w:rsidRPr="00DB11B4">
        <w:rPr>
          <w:rFonts w:hint="cs"/>
          <w:rtl/>
        </w:rPr>
        <w:t xml:space="preserve"> اجماع مؤرخین را بر این امر ذکر کرده است که بارگاه حسینی که در مصر وجود دارد، دروغ است و آورده که آن کار عبیدی</w:t>
      </w:r>
      <w:r w:rsidR="00907AAA" w:rsidRPr="00DB11B4">
        <w:rPr>
          <w:rFonts w:hint="cs"/>
          <w:rtl/>
        </w:rPr>
        <w:t>‌</w:t>
      </w:r>
      <w:r w:rsidRPr="00DB11B4">
        <w:rPr>
          <w:rFonts w:hint="cs"/>
          <w:rtl/>
        </w:rPr>
        <w:t xml:space="preserve">ها </w:t>
      </w:r>
      <w:r w:rsidR="00907AAA" w:rsidRPr="00DB11B4">
        <w:rPr>
          <w:rFonts w:hint="cs"/>
          <w:rtl/>
        </w:rPr>
        <w:t>ا</w:t>
      </w:r>
      <w:r w:rsidRPr="00DB11B4">
        <w:rPr>
          <w:rFonts w:hint="cs"/>
          <w:rtl/>
        </w:rPr>
        <w:t>ست و برای اهداف پلیدی این بارگاه را ساختند که خداوند آنان را برچید و عکس آن چه را تصمیم داشتند خداوند برایشان رقم زد</w:t>
      </w:r>
      <w:r w:rsidR="003D4985" w:rsidRPr="00DB11B4">
        <w:rPr>
          <w:vertAlign w:val="superscript"/>
          <w:rtl/>
        </w:rPr>
        <w:footnoteReference w:id="558"/>
      </w:r>
      <w:r w:rsidRPr="00DB11B4">
        <w:rPr>
          <w:rFonts w:hint="cs"/>
          <w:rtl/>
        </w:rPr>
        <w:t>.</w:t>
      </w:r>
    </w:p>
    <w:p w:rsidR="003A563B" w:rsidRPr="00DB11B4" w:rsidRDefault="003A563B" w:rsidP="00DB11B4">
      <w:pPr>
        <w:pStyle w:val="a5"/>
        <w:rPr>
          <w:rtl/>
        </w:rPr>
      </w:pPr>
      <w:r w:rsidRPr="00DB11B4">
        <w:rPr>
          <w:rFonts w:hint="cs"/>
          <w:rtl/>
        </w:rPr>
        <w:t>ابن دقیق العید، ابو محمد بن خلف دمیاطی، ابو محمد بن القسطلانی و ابو عبدالله قرطبی و دیگران وجود سر حسین</w:t>
      </w:r>
      <w:r w:rsidR="0070260B">
        <w:rPr>
          <w:rFonts w:hint="cs"/>
          <w:rtl/>
        </w:rPr>
        <w:t xml:space="preserve"> </w:t>
      </w:r>
      <w:r w:rsidR="00A2281B" w:rsidRPr="00DB11B4">
        <w:rPr>
          <w:rFonts w:cs="CTraditional Arabic" w:hint="cs"/>
          <w:rtl/>
        </w:rPr>
        <w:t xml:space="preserve">س </w:t>
      </w:r>
      <w:r w:rsidRPr="00DB11B4">
        <w:rPr>
          <w:rFonts w:hint="cs"/>
          <w:rtl/>
        </w:rPr>
        <w:t>را در مصر انکار نموده</w:t>
      </w:r>
      <w:r w:rsidR="001F30FE">
        <w:rPr>
          <w:rFonts w:hint="cs"/>
          <w:rtl/>
        </w:rPr>
        <w:t>‌اند</w:t>
      </w:r>
      <w:r w:rsidR="003D4985" w:rsidRPr="00DB11B4">
        <w:rPr>
          <w:vertAlign w:val="superscript"/>
          <w:rtl/>
        </w:rPr>
        <w:footnoteReference w:id="559"/>
      </w:r>
      <w:r w:rsidRPr="00DB11B4">
        <w:rPr>
          <w:rFonts w:hint="cs"/>
          <w:rtl/>
        </w:rPr>
        <w:t>.</w:t>
      </w:r>
    </w:p>
    <w:p w:rsidR="003A563B" w:rsidRPr="00DB11B4" w:rsidRDefault="00957836" w:rsidP="00DB11B4">
      <w:pPr>
        <w:pStyle w:val="a5"/>
        <w:rPr>
          <w:rtl/>
        </w:rPr>
      </w:pPr>
      <w:r w:rsidRPr="00DB11B4">
        <w:rPr>
          <w:rFonts w:hint="cs"/>
          <w:rtl/>
        </w:rPr>
        <w:t xml:space="preserve">حافظ </w:t>
      </w:r>
      <w:r w:rsidR="003A563B" w:rsidRPr="00DB11B4">
        <w:rPr>
          <w:rFonts w:hint="cs"/>
          <w:rtl/>
        </w:rPr>
        <w:t>ابن کثیر می</w:t>
      </w:r>
      <w:r w:rsidR="006B6A6E" w:rsidRPr="00DB11B4">
        <w:rPr>
          <w:rFonts w:hint="cs"/>
          <w:rtl/>
        </w:rPr>
        <w:t>‌</w:t>
      </w:r>
      <w:r w:rsidR="003A563B" w:rsidRPr="00DB11B4">
        <w:rPr>
          <w:rFonts w:hint="cs"/>
          <w:rtl/>
        </w:rPr>
        <w:t>گوید: گروهی که خود را فاطمی می</w:t>
      </w:r>
      <w:r w:rsidRPr="00DB11B4">
        <w:rPr>
          <w:rFonts w:hint="cs"/>
          <w:rtl/>
        </w:rPr>
        <w:t>‌</w:t>
      </w:r>
      <w:r w:rsidR="003A563B" w:rsidRPr="00DB11B4">
        <w:rPr>
          <w:rFonts w:hint="cs"/>
          <w:rtl/>
        </w:rPr>
        <w:t>خوانند و قبل از سال 400 تا 560 بر مصر حکم راندند، مدعی هستند که سر حسین</w:t>
      </w:r>
      <w:r w:rsidR="0070260B">
        <w:rPr>
          <w:rFonts w:cs="CTraditional Arabic" w:hint="cs"/>
          <w:rtl/>
        </w:rPr>
        <w:t xml:space="preserve"> </w:t>
      </w:r>
      <w:r w:rsidR="00A2281B" w:rsidRPr="00DB11B4">
        <w:rPr>
          <w:rFonts w:cs="CTraditional Arabic" w:hint="cs"/>
          <w:rtl/>
        </w:rPr>
        <w:t xml:space="preserve">س </w:t>
      </w:r>
      <w:r w:rsidR="003A563B" w:rsidRPr="00DB11B4">
        <w:rPr>
          <w:rFonts w:hint="cs"/>
          <w:rtl/>
        </w:rPr>
        <w:t>پس از سال 500 ه</w:t>
      </w:r>
      <w:r w:rsidRPr="00DB11B4">
        <w:rPr>
          <w:rFonts w:hint="cs"/>
          <w:rtl/>
        </w:rPr>
        <w:t>ـ</w:t>
      </w:r>
      <w:r w:rsidR="003A563B" w:rsidRPr="00DB11B4">
        <w:rPr>
          <w:rFonts w:hint="cs"/>
          <w:rtl/>
        </w:rPr>
        <w:t xml:space="preserve"> به مصر آورده شده و در آنجا دفن کرده</w:t>
      </w:r>
      <w:r w:rsidR="001F30FE">
        <w:rPr>
          <w:rFonts w:hint="cs"/>
          <w:rtl/>
        </w:rPr>
        <w:t>‌اند</w:t>
      </w:r>
      <w:r w:rsidR="003A563B" w:rsidRPr="00DB11B4">
        <w:rPr>
          <w:rFonts w:hint="cs"/>
          <w:rtl/>
        </w:rPr>
        <w:t xml:space="preserve"> و بارگاه مشهور مصر را بر </w:t>
      </w:r>
      <w:r w:rsidRPr="00DB11B4">
        <w:rPr>
          <w:rFonts w:hint="cs"/>
          <w:rtl/>
        </w:rPr>
        <w:t>آ</w:t>
      </w:r>
      <w:r w:rsidR="003A563B" w:rsidRPr="00DB11B4">
        <w:rPr>
          <w:rFonts w:hint="cs"/>
          <w:rtl/>
        </w:rPr>
        <w:t>ن بنا کرده</w:t>
      </w:r>
      <w:r w:rsidR="001F30FE">
        <w:rPr>
          <w:rFonts w:hint="cs"/>
          <w:rtl/>
        </w:rPr>
        <w:t>‌اند</w:t>
      </w:r>
      <w:r w:rsidR="003A563B" w:rsidRPr="00DB11B4">
        <w:rPr>
          <w:rFonts w:hint="cs"/>
          <w:rtl/>
        </w:rPr>
        <w:t xml:space="preserve"> که بنام تاج الحسین معروف است.</w:t>
      </w:r>
    </w:p>
    <w:p w:rsidR="003A563B" w:rsidRPr="00DB11B4" w:rsidRDefault="003A563B" w:rsidP="00DB11B4">
      <w:pPr>
        <w:pStyle w:val="a5"/>
        <w:rPr>
          <w:rtl/>
        </w:rPr>
      </w:pPr>
      <w:r w:rsidRPr="00DB11B4">
        <w:rPr>
          <w:rFonts w:hint="cs"/>
          <w:rtl/>
        </w:rPr>
        <w:t>بسیاری از اهل علم تصریح کرده</w:t>
      </w:r>
      <w:r w:rsidR="001F30FE">
        <w:rPr>
          <w:rFonts w:hint="cs"/>
          <w:rtl/>
        </w:rPr>
        <w:t>‌اند</w:t>
      </w:r>
      <w:r w:rsidRPr="00DB11B4">
        <w:rPr>
          <w:rFonts w:hint="cs"/>
          <w:rtl/>
        </w:rPr>
        <w:t xml:space="preserve"> که این مطلب اساسی ندارد و هدف آنان ترویج و</w:t>
      </w:r>
      <w:r w:rsidR="00957836" w:rsidRPr="00DB11B4">
        <w:rPr>
          <w:rFonts w:hint="cs"/>
          <w:rtl/>
        </w:rPr>
        <w:t xml:space="preserve"> </w:t>
      </w:r>
      <w:r w:rsidRPr="00DB11B4">
        <w:rPr>
          <w:rFonts w:hint="cs"/>
          <w:rtl/>
        </w:rPr>
        <w:t>تبلیغ انتساب به اهل بیت بود که در این باره دروغ گفته</w:t>
      </w:r>
      <w:r w:rsidR="001F30FE">
        <w:rPr>
          <w:rFonts w:hint="cs"/>
          <w:rtl/>
        </w:rPr>
        <w:t>‌اند</w:t>
      </w:r>
      <w:r w:rsidRPr="00DB11B4">
        <w:rPr>
          <w:rFonts w:hint="cs"/>
          <w:rtl/>
        </w:rPr>
        <w:t>، قاضی باقلانی و</w:t>
      </w:r>
      <w:r w:rsidR="00957836" w:rsidRPr="00DB11B4">
        <w:rPr>
          <w:rFonts w:hint="cs"/>
          <w:rtl/>
        </w:rPr>
        <w:t xml:space="preserve"> </w:t>
      </w:r>
      <w:r w:rsidRPr="00DB11B4">
        <w:rPr>
          <w:rFonts w:hint="cs"/>
          <w:rtl/>
        </w:rPr>
        <w:t>بسیاری دی</w:t>
      </w:r>
      <w:r w:rsidR="00957836" w:rsidRPr="00DB11B4">
        <w:rPr>
          <w:rFonts w:hint="cs"/>
          <w:rtl/>
        </w:rPr>
        <w:t>گ</w:t>
      </w:r>
      <w:r w:rsidRPr="00DB11B4">
        <w:rPr>
          <w:rFonts w:hint="cs"/>
          <w:rtl/>
        </w:rPr>
        <w:t>ر از علماء در دولت آنان به این مطلب تصریح کرده</w:t>
      </w:r>
      <w:r w:rsidR="001F30FE">
        <w:rPr>
          <w:rFonts w:hint="cs"/>
          <w:rtl/>
        </w:rPr>
        <w:t>‌اند</w:t>
      </w:r>
      <w:r w:rsidR="0076119E" w:rsidRPr="00DB11B4">
        <w:rPr>
          <w:rFonts w:hint="cs"/>
          <w:rtl/>
        </w:rPr>
        <w:t>.</w:t>
      </w:r>
      <w:r w:rsidRPr="00DB11B4">
        <w:rPr>
          <w:rFonts w:hint="cs"/>
          <w:rtl/>
        </w:rPr>
        <w:t xml:space="preserve"> می</w:t>
      </w:r>
      <w:r w:rsidR="0076119E" w:rsidRPr="00DB11B4">
        <w:rPr>
          <w:rFonts w:hint="cs"/>
          <w:rtl/>
        </w:rPr>
        <w:t>‌</w:t>
      </w:r>
      <w:r w:rsidRPr="00DB11B4">
        <w:rPr>
          <w:rFonts w:hint="cs"/>
          <w:rtl/>
        </w:rPr>
        <w:t>گویم: آنان این را بر مردم غالب نمودند، سری را آوردند و بنام سر حسین</w:t>
      </w:r>
      <w:r w:rsidR="0070260B">
        <w:rPr>
          <w:rFonts w:hint="cs"/>
          <w:rtl/>
        </w:rPr>
        <w:t xml:space="preserve"> </w:t>
      </w:r>
      <w:r w:rsidR="00A2281B" w:rsidRPr="00DB11B4">
        <w:rPr>
          <w:rFonts w:cs="CTraditional Arabic" w:hint="cs"/>
          <w:rtl/>
        </w:rPr>
        <w:t xml:space="preserve">س </w:t>
      </w:r>
      <w:r w:rsidRPr="00DB11B4">
        <w:rPr>
          <w:rFonts w:hint="cs"/>
          <w:rtl/>
        </w:rPr>
        <w:t>در مسجد نهادند و این میان مردم پخش شد و همه باور کردند والله اعلم.</w:t>
      </w:r>
      <w:r w:rsidR="003D4985" w:rsidRPr="00DB11B4">
        <w:rPr>
          <w:vertAlign w:val="superscript"/>
          <w:rtl/>
        </w:rPr>
        <w:footnoteReference w:id="560"/>
      </w:r>
      <w:r w:rsidR="003D4985" w:rsidRPr="00DB11B4">
        <w:rPr>
          <w:rFonts w:hint="cs"/>
          <w:rtl/>
        </w:rPr>
        <w:t xml:space="preserve"> </w:t>
      </w:r>
    </w:p>
    <w:p w:rsidR="003A563B" w:rsidRPr="00DB11B4" w:rsidRDefault="003A563B" w:rsidP="00DB11B4">
      <w:pPr>
        <w:pStyle w:val="a5"/>
        <w:rPr>
          <w:rtl/>
        </w:rPr>
      </w:pPr>
      <w:r w:rsidRPr="00DB11B4">
        <w:rPr>
          <w:rFonts w:hint="cs"/>
          <w:rtl/>
        </w:rPr>
        <w:t>خداوند خواسته است که گناه عبیدی</w:t>
      </w:r>
      <w:r w:rsidR="0076119E" w:rsidRPr="00DB11B4">
        <w:rPr>
          <w:rFonts w:hint="cs"/>
          <w:rtl/>
        </w:rPr>
        <w:t>‌</w:t>
      </w:r>
      <w:r w:rsidRPr="00DB11B4">
        <w:rPr>
          <w:rFonts w:hint="cs"/>
          <w:rtl/>
        </w:rPr>
        <w:t>ها قطع نگردد</w:t>
      </w:r>
      <w:r w:rsidR="00FD4821" w:rsidRPr="00DB11B4">
        <w:rPr>
          <w:rFonts w:hint="cs"/>
          <w:rtl/>
        </w:rPr>
        <w:t>،</w:t>
      </w:r>
      <w:r w:rsidRPr="00DB11B4">
        <w:rPr>
          <w:rFonts w:hint="cs"/>
          <w:rtl/>
        </w:rPr>
        <w:t xml:space="preserve"> برخی از فریب</w:t>
      </w:r>
      <w:r w:rsidR="00FD4821" w:rsidRPr="00DB11B4">
        <w:rPr>
          <w:rFonts w:hint="cs"/>
          <w:rtl/>
        </w:rPr>
        <w:t>‌</w:t>
      </w:r>
      <w:r w:rsidRPr="00DB11B4">
        <w:rPr>
          <w:rFonts w:hint="cs"/>
          <w:rtl/>
        </w:rPr>
        <w:t xml:space="preserve">خوردگان را باقی گذاشته تا </w:t>
      </w:r>
      <w:r w:rsidR="00FD4821" w:rsidRPr="00DB11B4">
        <w:rPr>
          <w:rFonts w:hint="cs"/>
          <w:rtl/>
        </w:rPr>
        <w:t>آ</w:t>
      </w:r>
      <w:r w:rsidRPr="00DB11B4">
        <w:rPr>
          <w:rFonts w:hint="cs"/>
          <w:rtl/>
        </w:rPr>
        <w:t>ن را بخوانند و طلب حاجت کنند و در برابرش تضرع نمایند و آن را فراتر از مساجد تعظیم کنند بلکه فراتر از بیت الله الحرام، و بدین گونه گناهکار گردند و این گناه به عبیدی</w:t>
      </w:r>
      <w:r w:rsidR="00FD4821" w:rsidRPr="00DB11B4">
        <w:rPr>
          <w:rFonts w:hint="cs"/>
          <w:rtl/>
        </w:rPr>
        <w:t>‌</w:t>
      </w:r>
      <w:r w:rsidRPr="00DB11B4">
        <w:rPr>
          <w:rFonts w:hint="cs"/>
          <w:rtl/>
        </w:rPr>
        <w:t>ها برسد</w:t>
      </w:r>
      <w:r w:rsidR="00FD4821" w:rsidRPr="00DB11B4">
        <w:rPr>
          <w:rFonts w:hint="cs"/>
          <w:rtl/>
        </w:rPr>
        <w:t>؛</w:t>
      </w:r>
      <w:r w:rsidRPr="00DB11B4">
        <w:rPr>
          <w:rFonts w:hint="cs"/>
          <w:rtl/>
        </w:rPr>
        <w:t xml:space="preserve"> زیرا آنان این قبور را ایجاد کرده</w:t>
      </w:r>
      <w:r w:rsidR="001F30FE">
        <w:rPr>
          <w:rFonts w:hint="cs"/>
          <w:rtl/>
        </w:rPr>
        <w:t>‌اند</w:t>
      </w:r>
      <w:r w:rsidR="00FD4821" w:rsidRPr="00DB11B4">
        <w:rPr>
          <w:rFonts w:hint="cs"/>
          <w:rtl/>
        </w:rPr>
        <w:t>.</w:t>
      </w:r>
      <w:r w:rsidRPr="00DB11B4">
        <w:rPr>
          <w:rFonts w:hint="cs"/>
          <w:rtl/>
        </w:rPr>
        <w:t xml:space="preserve"> و الله المستعان علی ما یصفون.</w:t>
      </w:r>
    </w:p>
    <w:p w:rsidR="003A563B" w:rsidRPr="00DB11B4" w:rsidRDefault="00FF6129" w:rsidP="00DB11B4">
      <w:pPr>
        <w:pStyle w:val="a5"/>
        <w:rPr>
          <w:rtl/>
        </w:rPr>
      </w:pPr>
      <w:r w:rsidRPr="00DB11B4">
        <w:rPr>
          <w:rFonts w:hint="cs"/>
          <w:rtl/>
        </w:rPr>
        <w:t xml:space="preserve">شیخ الإسلام </w:t>
      </w:r>
      <w:r w:rsidR="003A563B" w:rsidRPr="00DB11B4">
        <w:rPr>
          <w:rFonts w:hint="cs"/>
          <w:rtl/>
        </w:rPr>
        <w:t>تقی الدین ابن تیمیه می</w:t>
      </w:r>
      <w:r w:rsidRPr="00DB11B4">
        <w:rPr>
          <w:rFonts w:hint="cs"/>
          <w:rtl/>
        </w:rPr>
        <w:t>‌</w:t>
      </w:r>
      <w:r w:rsidR="003A563B" w:rsidRPr="00DB11B4">
        <w:rPr>
          <w:rFonts w:hint="cs"/>
          <w:rtl/>
        </w:rPr>
        <w:t xml:space="preserve">گوید: </w:t>
      </w:r>
      <w:r w:rsidR="00222863" w:rsidRPr="00DB11B4">
        <w:rPr>
          <w:rStyle w:val="Char5"/>
          <w:rtl/>
        </w:rPr>
        <w:t>«</w:t>
      </w:r>
      <w:r w:rsidR="003A563B" w:rsidRPr="00DB11B4">
        <w:rPr>
          <w:rFonts w:hint="cs"/>
          <w:rtl/>
        </w:rPr>
        <w:t>برخی از نصرانی</w:t>
      </w:r>
      <w:r w:rsidRPr="00DB11B4">
        <w:rPr>
          <w:rFonts w:hint="cs"/>
          <w:rtl/>
        </w:rPr>
        <w:t>‌</w:t>
      </w:r>
      <w:r w:rsidR="003A563B" w:rsidRPr="00DB11B4">
        <w:rPr>
          <w:rFonts w:hint="cs"/>
          <w:rtl/>
        </w:rPr>
        <w:t>ها به برخی از مسلمانان می</w:t>
      </w:r>
      <w:r w:rsidRPr="00DB11B4">
        <w:rPr>
          <w:rFonts w:hint="cs"/>
          <w:rtl/>
        </w:rPr>
        <w:t>‌</w:t>
      </w:r>
      <w:r w:rsidR="003A563B" w:rsidRPr="00DB11B4">
        <w:rPr>
          <w:rFonts w:hint="cs"/>
          <w:rtl/>
        </w:rPr>
        <w:t>گفتند: ما هم یک سید و یک سیده داریم و شما نیز، ما سید مسیح و سیده مریم را داریم و شما سید حسین و سیده نفیسه را</w:t>
      </w:r>
      <w:r w:rsidR="00222863" w:rsidRPr="00DB11B4">
        <w:rPr>
          <w:rStyle w:val="Char5"/>
          <w:rtl/>
        </w:rPr>
        <w:t>»</w:t>
      </w:r>
      <w:r w:rsidR="003D4985" w:rsidRPr="00DB11B4">
        <w:rPr>
          <w:vertAlign w:val="superscript"/>
          <w:rtl/>
        </w:rPr>
        <w:footnoteReference w:id="561"/>
      </w:r>
      <w:r w:rsidR="003D4985" w:rsidRPr="00DB11B4">
        <w:rPr>
          <w:rFonts w:hint="cs"/>
          <w:rtl/>
        </w:rPr>
        <w:t xml:space="preserve"> </w:t>
      </w:r>
      <w:r w:rsidR="003A563B" w:rsidRPr="00DB11B4">
        <w:rPr>
          <w:rFonts w:hint="cs"/>
          <w:rtl/>
        </w:rPr>
        <w:t>بنگرید تا چه حد دچار جهل و نادانی هستند، از نصارا پیروی و با اهل حق مخالفت کرده</w:t>
      </w:r>
      <w:r w:rsidR="001F30FE">
        <w:rPr>
          <w:rFonts w:hint="cs"/>
          <w:rtl/>
        </w:rPr>
        <w:t>‌اند</w:t>
      </w:r>
      <w:r w:rsidR="003A563B" w:rsidRPr="00DB11B4">
        <w:rPr>
          <w:rFonts w:hint="cs"/>
          <w:rtl/>
        </w:rPr>
        <w:t>.</w:t>
      </w:r>
    </w:p>
    <w:p w:rsidR="003A563B" w:rsidRPr="00DB11B4" w:rsidRDefault="002226F8" w:rsidP="00DB11B4">
      <w:pPr>
        <w:pStyle w:val="a3"/>
        <w:rPr>
          <w:rtl/>
        </w:rPr>
      </w:pPr>
      <w:bookmarkStart w:id="346" w:name="_Toc434685371"/>
      <w:bookmarkStart w:id="347" w:name="_Toc434685733"/>
      <w:bookmarkStart w:id="348" w:name="_Toc452296800"/>
      <w:bookmarkStart w:id="349" w:name="_Toc452297160"/>
      <w:bookmarkStart w:id="350" w:name="_Toc452297275"/>
      <w:r w:rsidRPr="00DB11B4">
        <w:rPr>
          <w:rFonts w:hint="cs"/>
          <w:rtl/>
        </w:rPr>
        <w:t>خامسا: مدینه منوره</w:t>
      </w:r>
      <w:bookmarkEnd w:id="346"/>
      <w:bookmarkEnd w:id="347"/>
      <w:bookmarkEnd w:id="348"/>
      <w:bookmarkEnd w:id="349"/>
      <w:bookmarkEnd w:id="350"/>
    </w:p>
    <w:p w:rsidR="003A563B" w:rsidRPr="00DB11B4" w:rsidRDefault="003A563B" w:rsidP="00DB11B4">
      <w:pPr>
        <w:pStyle w:val="a5"/>
        <w:rPr>
          <w:rtl/>
        </w:rPr>
      </w:pPr>
      <w:r w:rsidRPr="00DB11B4">
        <w:rPr>
          <w:rFonts w:hint="cs"/>
          <w:rtl/>
        </w:rPr>
        <w:t>شهر</w:t>
      </w:r>
      <w:r w:rsidR="0083658A" w:rsidRPr="00DB11B4">
        <w:rPr>
          <w:rFonts w:hint="cs"/>
          <w:rtl/>
        </w:rPr>
        <w:t>‌</w:t>
      </w:r>
      <w:r w:rsidRPr="00DB11B4">
        <w:rPr>
          <w:rFonts w:hint="cs"/>
          <w:rtl/>
        </w:rPr>
        <w:t xml:space="preserve">هایی که ذکر شد هیچ دلیلی بر وجود </w:t>
      </w:r>
      <w:r w:rsidRPr="0070260B">
        <w:rPr>
          <w:rFonts w:hint="cs"/>
          <w:rtl/>
        </w:rPr>
        <w:t>سر حس</w:t>
      </w:r>
      <w:r w:rsidR="0027320C" w:rsidRPr="0070260B">
        <w:rPr>
          <w:rFonts w:hint="cs"/>
          <w:rtl/>
        </w:rPr>
        <w:t>ی</w:t>
      </w:r>
      <w:r w:rsidRPr="0070260B">
        <w:rPr>
          <w:rFonts w:hint="cs"/>
          <w:rtl/>
        </w:rPr>
        <w:t>ن</w:t>
      </w:r>
      <w:r w:rsidR="0070260B">
        <w:rPr>
          <w:rFonts w:hint="cs"/>
          <w:rtl/>
        </w:rPr>
        <w:t xml:space="preserve"> </w:t>
      </w:r>
      <w:r w:rsidR="00A2281B" w:rsidRPr="0070260B">
        <w:rPr>
          <w:rFonts w:cs="CTraditional Arabic" w:hint="cs"/>
          <w:rtl/>
        </w:rPr>
        <w:t xml:space="preserve">س </w:t>
      </w:r>
      <w:r w:rsidRPr="0070260B">
        <w:rPr>
          <w:rFonts w:hint="cs"/>
          <w:rtl/>
        </w:rPr>
        <w:t>در آن</w:t>
      </w:r>
      <w:r w:rsidR="009B2FC1" w:rsidRPr="0070260B">
        <w:rPr>
          <w:rFonts w:hint="cs"/>
          <w:rtl/>
        </w:rPr>
        <w:t>‌ها</w:t>
      </w:r>
      <w:r w:rsidRPr="0070260B">
        <w:rPr>
          <w:rFonts w:hint="cs"/>
          <w:rtl/>
        </w:rPr>
        <w:t xml:space="preserve"> نبود</w:t>
      </w:r>
      <w:r w:rsidRPr="00DB11B4">
        <w:rPr>
          <w:rFonts w:hint="cs"/>
          <w:rtl/>
        </w:rPr>
        <w:t xml:space="preserve"> و اکنون فقط مدینه مانده است، ابن سعد آورده که یزید سر حسین را نزد عمرو بن سع</w:t>
      </w:r>
      <w:r w:rsidR="00294443" w:rsidRPr="00DB11B4">
        <w:rPr>
          <w:rFonts w:hint="cs"/>
          <w:rtl/>
        </w:rPr>
        <w:t>ی</w:t>
      </w:r>
      <w:r w:rsidRPr="00DB11B4">
        <w:rPr>
          <w:rFonts w:hint="cs"/>
          <w:rtl/>
        </w:rPr>
        <w:t xml:space="preserve">د والی مدینه فرستاد و او سر را کفن نمود و در </w:t>
      </w:r>
      <w:r w:rsidR="0083658A" w:rsidRPr="00DB11B4">
        <w:rPr>
          <w:rFonts w:hint="cs"/>
          <w:rtl/>
        </w:rPr>
        <w:t>ب</w:t>
      </w:r>
      <w:r w:rsidRPr="00DB11B4">
        <w:rPr>
          <w:rFonts w:hint="cs"/>
          <w:rtl/>
        </w:rPr>
        <w:t xml:space="preserve">قیع کنار قبر مادرش فاطمه </w:t>
      </w:r>
      <w:r w:rsidR="00B76004" w:rsidRPr="00DB11B4">
        <w:rPr>
          <w:rFonts w:cs="CTraditional Arabic" w:hint="cs"/>
          <w:rtl/>
        </w:rPr>
        <w:t>ل</w:t>
      </w:r>
      <w:r w:rsidRPr="00DB11B4">
        <w:rPr>
          <w:rFonts w:hint="cs"/>
          <w:rtl/>
        </w:rPr>
        <w:t xml:space="preserve"> دختر رسول </w:t>
      </w:r>
      <w:r w:rsidRPr="0070260B">
        <w:rPr>
          <w:rFonts w:hint="cs"/>
          <w:rtl/>
        </w:rPr>
        <w:t>الله</w:t>
      </w:r>
      <w:r w:rsidR="00A2281B" w:rsidRPr="0070260B">
        <w:rPr>
          <w:rFonts w:cs="CTraditional Arabic" w:hint="cs"/>
          <w:rtl/>
        </w:rPr>
        <w:t xml:space="preserve"> ص </w:t>
      </w:r>
      <w:r w:rsidRPr="0070260B">
        <w:rPr>
          <w:rFonts w:hint="cs"/>
          <w:rtl/>
        </w:rPr>
        <w:t>دفن کرد</w:t>
      </w:r>
      <w:r w:rsidR="00FB350B" w:rsidRPr="00DB11B4">
        <w:rPr>
          <w:vertAlign w:val="superscript"/>
          <w:rtl/>
        </w:rPr>
        <w:footnoteReference w:id="562"/>
      </w:r>
      <w:r w:rsidRPr="00DB11B4">
        <w:rPr>
          <w:rFonts w:hint="cs"/>
          <w:rtl/>
        </w:rPr>
        <w:t>.</w:t>
      </w:r>
    </w:p>
    <w:p w:rsidR="003A563B" w:rsidRPr="00DB11B4" w:rsidRDefault="003A563B" w:rsidP="00DB11B4">
      <w:pPr>
        <w:pStyle w:val="a5"/>
        <w:rPr>
          <w:rtl/>
        </w:rPr>
      </w:pPr>
      <w:r w:rsidRPr="00DB11B4">
        <w:rPr>
          <w:rFonts w:hint="cs"/>
          <w:rtl/>
        </w:rPr>
        <w:t>بلا</w:t>
      </w:r>
      <w:r w:rsidR="0083658A" w:rsidRPr="00DB11B4">
        <w:rPr>
          <w:rFonts w:hint="cs"/>
          <w:rtl/>
        </w:rPr>
        <w:t>ذ</w:t>
      </w:r>
      <w:r w:rsidRPr="00DB11B4">
        <w:rPr>
          <w:rFonts w:hint="cs"/>
          <w:rtl/>
        </w:rPr>
        <w:t>ری از طریق عمر بن شبه از ابوبکر عیسی ب</w:t>
      </w:r>
      <w:r w:rsidR="00294443" w:rsidRPr="00DB11B4">
        <w:rPr>
          <w:rFonts w:hint="cs"/>
          <w:rtl/>
        </w:rPr>
        <w:t>ن</w:t>
      </w:r>
      <w:r w:rsidRPr="00DB11B4">
        <w:rPr>
          <w:rFonts w:hint="cs"/>
          <w:rtl/>
        </w:rPr>
        <w:t xml:space="preserve"> عبیدالله بن محمد بن جعفر بن عمر بن علی بن ابی</w:t>
      </w:r>
      <w:r w:rsidR="00FB750B" w:rsidRPr="00DB11B4">
        <w:rPr>
          <w:rtl/>
        </w:rPr>
        <w:t xml:space="preserve"> </w:t>
      </w:r>
      <w:r w:rsidRPr="00DB11B4">
        <w:rPr>
          <w:rFonts w:hint="cs"/>
          <w:rtl/>
        </w:rPr>
        <w:t xml:space="preserve">طالب از پدرش نقل کرده است که: یزید </w:t>
      </w:r>
      <w:r w:rsidRPr="0070260B">
        <w:rPr>
          <w:rFonts w:hint="cs"/>
          <w:rtl/>
        </w:rPr>
        <w:t>سر حسین</w:t>
      </w:r>
      <w:r w:rsidR="0070260B">
        <w:rPr>
          <w:rFonts w:hint="cs"/>
          <w:rtl/>
        </w:rPr>
        <w:t xml:space="preserve"> </w:t>
      </w:r>
      <w:r w:rsidR="00A2281B" w:rsidRPr="0070260B">
        <w:rPr>
          <w:rFonts w:cs="CTraditional Arabic" w:hint="cs"/>
          <w:rtl/>
        </w:rPr>
        <w:t xml:space="preserve">س </w:t>
      </w:r>
      <w:r w:rsidRPr="0070260B">
        <w:rPr>
          <w:rFonts w:hint="cs"/>
          <w:rtl/>
        </w:rPr>
        <w:t>را نزد</w:t>
      </w:r>
      <w:r w:rsidRPr="00DB11B4">
        <w:rPr>
          <w:rFonts w:hint="cs"/>
          <w:rtl/>
        </w:rPr>
        <w:t xml:space="preserve"> عمرو بن سعید والی مدینه فرستاد</w:t>
      </w:r>
      <w:r w:rsidR="00FB350B" w:rsidRPr="00DB11B4">
        <w:rPr>
          <w:vertAlign w:val="superscript"/>
          <w:rtl/>
        </w:rPr>
        <w:footnoteReference w:id="563"/>
      </w:r>
      <w:r w:rsidRPr="00DB11B4">
        <w:rPr>
          <w:rFonts w:hint="cs"/>
          <w:rtl/>
        </w:rPr>
        <w:t>.</w:t>
      </w:r>
    </w:p>
    <w:p w:rsidR="003A563B" w:rsidRPr="00DB11B4" w:rsidRDefault="003A563B" w:rsidP="00DB11B4">
      <w:pPr>
        <w:pStyle w:val="a5"/>
        <w:rPr>
          <w:rtl/>
        </w:rPr>
      </w:pPr>
      <w:r w:rsidRPr="00DB11B4">
        <w:rPr>
          <w:rFonts w:hint="cs"/>
          <w:rtl/>
        </w:rPr>
        <w:t xml:space="preserve">این روایت یکی از اهل بیت است و بدون تردید </w:t>
      </w:r>
      <w:r w:rsidRPr="0070260B">
        <w:rPr>
          <w:rFonts w:hint="cs"/>
          <w:rtl/>
        </w:rPr>
        <w:t>نوادگان حسین</w:t>
      </w:r>
      <w:r w:rsidR="0070260B">
        <w:rPr>
          <w:rFonts w:hint="cs"/>
          <w:rtl/>
        </w:rPr>
        <w:t xml:space="preserve"> </w:t>
      </w:r>
      <w:r w:rsidR="00A2281B" w:rsidRPr="0070260B">
        <w:rPr>
          <w:rFonts w:cs="CTraditional Arabic" w:hint="cs"/>
          <w:rtl/>
        </w:rPr>
        <w:t xml:space="preserve">س </w:t>
      </w:r>
      <w:r w:rsidRPr="0070260B">
        <w:rPr>
          <w:rFonts w:hint="cs"/>
          <w:rtl/>
        </w:rPr>
        <w:t>از سرنوشت سر</w:t>
      </w:r>
      <w:r w:rsidRPr="00DB11B4">
        <w:rPr>
          <w:rFonts w:hint="cs"/>
          <w:rtl/>
        </w:rPr>
        <w:t xml:space="preserve"> وی از دیگران آگاهتر هستند و کلام </w:t>
      </w:r>
      <w:r w:rsidR="00294443" w:rsidRPr="00DB11B4">
        <w:rPr>
          <w:rFonts w:hint="cs"/>
          <w:rtl/>
        </w:rPr>
        <w:t>آ</w:t>
      </w:r>
      <w:r w:rsidRPr="00DB11B4">
        <w:rPr>
          <w:rFonts w:hint="cs"/>
          <w:rtl/>
        </w:rPr>
        <w:t>نان در این باره از کلام دیگران مقدم</w:t>
      </w:r>
      <w:r w:rsidR="00294443" w:rsidRPr="00DB11B4">
        <w:rPr>
          <w:rFonts w:hint="cs"/>
          <w:rtl/>
        </w:rPr>
        <w:t>‌</w:t>
      </w:r>
      <w:r w:rsidRPr="00DB11B4">
        <w:rPr>
          <w:rFonts w:hint="cs"/>
          <w:rtl/>
        </w:rPr>
        <w:t>تر است.</w:t>
      </w:r>
    </w:p>
    <w:p w:rsidR="003A563B" w:rsidRPr="00DB11B4" w:rsidRDefault="003A563B" w:rsidP="00DB11B4">
      <w:pPr>
        <w:pStyle w:val="a5"/>
        <w:rPr>
          <w:rtl/>
        </w:rPr>
      </w:pPr>
      <w:r w:rsidRPr="00DB11B4">
        <w:rPr>
          <w:rFonts w:hint="cs"/>
          <w:rtl/>
        </w:rPr>
        <w:t xml:space="preserve">با توجه به حسن تعامل یزید با آل </w:t>
      </w:r>
      <w:r w:rsidRPr="0070260B">
        <w:rPr>
          <w:rFonts w:hint="cs"/>
          <w:rtl/>
        </w:rPr>
        <w:t>حسین و پشیمانی از قتل حسین</w:t>
      </w:r>
      <w:r w:rsidR="00A2281B" w:rsidRPr="0070260B">
        <w:rPr>
          <w:rFonts w:cs="CTraditional Arabic" w:hint="cs"/>
          <w:rtl/>
        </w:rPr>
        <w:t xml:space="preserve"> س</w:t>
      </w:r>
      <w:r w:rsidRPr="0070260B">
        <w:rPr>
          <w:rFonts w:hint="cs"/>
          <w:rtl/>
        </w:rPr>
        <w:t xml:space="preserve">، احترام سر </w:t>
      </w:r>
      <w:r w:rsidR="0027320C" w:rsidRPr="0070260B">
        <w:rPr>
          <w:rFonts w:hint="cs"/>
          <w:rtl/>
        </w:rPr>
        <w:t>او</w:t>
      </w:r>
      <w:r w:rsidRPr="0070260B">
        <w:rPr>
          <w:rFonts w:hint="cs"/>
          <w:rtl/>
        </w:rPr>
        <w:t xml:space="preserve"> بسیار ضروری می</w:t>
      </w:r>
      <w:r w:rsidR="002D295C" w:rsidRPr="0070260B">
        <w:rPr>
          <w:rFonts w:hint="cs"/>
          <w:rtl/>
        </w:rPr>
        <w:t>‌</w:t>
      </w:r>
      <w:r w:rsidRPr="0070260B">
        <w:rPr>
          <w:rFonts w:hint="cs"/>
          <w:rtl/>
        </w:rPr>
        <w:t>نماید، فرستادن سر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به والی مدینه و دستور دفن آن در کنار قبر مادرش ح</w:t>
      </w:r>
      <w:r w:rsidR="002D295C" w:rsidRPr="0070260B">
        <w:rPr>
          <w:rFonts w:hint="cs"/>
          <w:rtl/>
        </w:rPr>
        <w:t>د</w:t>
      </w:r>
      <w:r w:rsidRPr="0070260B">
        <w:rPr>
          <w:rFonts w:hint="cs"/>
          <w:rtl/>
        </w:rPr>
        <w:t>اقل کاری بود که یزید می</w:t>
      </w:r>
      <w:r w:rsidR="002D295C" w:rsidRPr="0070260B">
        <w:rPr>
          <w:rFonts w:hint="cs"/>
          <w:rtl/>
        </w:rPr>
        <w:t>‌</w:t>
      </w:r>
      <w:r w:rsidRPr="0070260B">
        <w:rPr>
          <w:rFonts w:hint="cs"/>
          <w:rtl/>
        </w:rPr>
        <w:t>توانست در برابر سر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و در</w:t>
      </w:r>
      <w:r w:rsidRPr="00DB11B4">
        <w:rPr>
          <w:rFonts w:hint="cs"/>
          <w:rtl/>
        </w:rPr>
        <w:t xml:space="preserve"> برابر آل و خویشاوندان حسین در مدینه و بزرگان صحابه و تابعین انجام دهد. دفن آن در بقیع با عادت آنان سازگار است</w:t>
      </w:r>
      <w:r w:rsidR="002D295C" w:rsidRPr="00DB11B4">
        <w:rPr>
          <w:rFonts w:hint="cs"/>
          <w:rtl/>
        </w:rPr>
        <w:t>؛</w:t>
      </w:r>
      <w:r w:rsidRPr="00DB11B4">
        <w:rPr>
          <w:rFonts w:hint="cs"/>
          <w:rtl/>
        </w:rPr>
        <w:t xml:space="preserve"> زیرا آنان عادت داشتند که در فتنه</w:t>
      </w:r>
      <w:r w:rsidR="002D295C" w:rsidRPr="00DB11B4">
        <w:rPr>
          <w:rFonts w:hint="cs"/>
          <w:rtl/>
        </w:rPr>
        <w:t>‌</w:t>
      </w:r>
      <w:r w:rsidRPr="00DB11B4">
        <w:rPr>
          <w:rFonts w:hint="cs"/>
          <w:rtl/>
        </w:rPr>
        <w:t>ها اگر کسی کشته می</w:t>
      </w:r>
      <w:r w:rsidR="002D295C" w:rsidRPr="00DB11B4">
        <w:rPr>
          <w:rFonts w:hint="cs"/>
          <w:rtl/>
        </w:rPr>
        <w:t>‌</w:t>
      </w:r>
      <w:r w:rsidRPr="00DB11B4">
        <w:rPr>
          <w:rFonts w:hint="cs"/>
          <w:rtl/>
        </w:rPr>
        <w:t>شد سر و</w:t>
      </w:r>
      <w:r w:rsidR="002D295C" w:rsidRPr="00DB11B4">
        <w:rPr>
          <w:rFonts w:hint="cs"/>
          <w:rtl/>
        </w:rPr>
        <w:t xml:space="preserve"> </w:t>
      </w:r>
      <w:r w:rsidRPr="00DB11B4">
        <w:rPr>
          <w:rFonts w:hint="cs"/>
          <w:rtl/>
        </w:rPr>
        <w:t>جسد او را به خانواده</w:t>
      </w:r>
      <w:r w:rsidR="009B2FC1">
        <w:rPr>
          <w:rFonts w:hint="cs"/>
          <w:rtl/>
        </w:rPr>
        <w:t xml:space="preserve">‌اش </w:t>
      </w:r>
      <w:r w:rsidRPr="00DB11B4">
        <w:rPr>
          <w:rFonts w:hint="cs"/>
          <w:rtl/>
        </w:rPr>
        <w:t>می</w:t>
      </w:r>
      <w:r w:rsidR="00FD42F2" w:rsidRPr="00DB11B4">
        <w:rPr>
          <w:rFonts w:hint="cs"/>
          <w:rtl/>
        </w:rPr>
        <w:t>‌</w:t>
      </w:r>
      <w:r w:rsidRPr="00DB11B4">
        <w:rPr>
          <w:rFonts w:hint="cs"/>
          <w:rtl/>
        </w:rPr>
        <w:t xml:space="preserve">سپردند همان </w:t>
      </w:r>
      <w:r w:rsidR="00FD42F2" w:rsidRPr="00DB11B4">
        <w:rPr>
          <w:rFonts w:hint="cs"/>
          <w:rtl/>
        </w:rPr>
        <w:t>گ</w:t>
      </w:r>
      <w:r w:rsidRPr="00DB11B4">
        <w:rPr>
          <w:rFonts w:hint="cs"/>
          <w:rtl/>
        </w:rPr>
        <w:t xml:space="preserve">ونه که حجاج </w:t>
      </w:r>
      <w:r w:rsidR="00FD42F2" w:rsidRPr="00DB11B4">
        <w:rPr>
          <w:rFonts w:hint="cs"/>
          <w:rtl/>
        </w:rPr>
        <w:t xml:space="preserve">ابن یوسف ثقفی </w:t>
      </w:r>
      <w:r w:rsidRPr="00DB11B4">
        <w:rPr>
          <w:rFonts w:hint="cs"/>
          <w:rtl/>
        </w:rPr>
        <w:t>با ابن زبیر نمود، او را به قتل رساند و آویخت و سپس به خانواده</w:t>
      </w:r>
      <w:r w:rsidR="009B2FC1">
        <w:rPr>
          <w:rFonts w:hint="cs"/>
          <w:rtl/>
        </w:rPr>
        <w:t xml:space="preserve">‌اش </w:t>
      </w:r>
      <w:r w:rsidRPr="00DB11B4">
        <w:rPr>
          <w:rFonts w:hint="cs"/>
          <w:rtl/>
        </w:rPr>
        <w:t xml:space="preserve">سپرد، با توجه به </w:t>
      </w:r>
      <w:r w:rsidR="00FD42F2" w:rsidRPr="00DB11B4">
        <w:rPr>
          <w:rFonts w:hint="cs"/>
          <w:rtl/>
        </w:rPr>
        <w:t>آ</w:t>
      </w:r>
      <w:r w:rsidRPr="00DB11B4">
        <w:rPr>
          <w:rFonts w:hint="cs"/>
          <w:rtl/>
        </w:rPr>
        <w:t>ن که درگیری</w:t>
      </w:r>
      <w:r w:rsidR="00FD42F2" w:rsidRPr="00DB11B4">
        <w:rPr>
          <w:rFonts w:hint="cs"/>
          <w:rtl/>
        </w:rPr>
        <w:t>‌‌‌</w:t>
      </w:r>
      <w:r w:rsidRPr="00DB11B4">
        <w:rPr>
          <w:rFonts w:hint="cs"/>
          <w:rtl/>
        </w:rPr>
        <w:t>های میان حجاج و ابن الزبیر بسیار بیشتر از چیزی بوده که میان حسین و مخالفانش رخ داد</w:t>
      </w:r>
      <w:r w:rsidR="00A139CC" w:rsidRPr="00DB11B4">
        <w:rPr>
          <w:rFonts w:hint="cs"/>
          <w:rtl/>
        </w:rPr>
        <w:t>.</w:t>
      </w:r>
      <w:r w:rsidR="00FB350B" w:rsidRPr="00DB11B4">
        <w:rPr>
          <w:vertAlign w:val="superscript"/>
          <w:rtl/>
        </w:rPr>
        <w:footnoteReference w:id="564"/>
      </w:r>
      <w:r w:rsidR="00FB350B" w:rsidRPr="00DB11B4">
        <w:rPr>
          <w:rFonts w:hint="cs"/>
          <w:rtl/>
        </w:rPr>
        <w:t xml:space="preserve"> </w:t>
      </w:r>
    </w:p>
    <w:p w:rsidR="003A563B" w:rsidRPr="0070260B" w:rsidRDefault="003A563B" w:rsidP="00DB11B4">
      <w:pPr>
        <w:pStyle w:val="a5"/>
        <w:rPr>
          <w:rtl/>
        </w:rPr>
      </w:pPr>
      <w:r w:rsidRPr="00DB11B4">
        <w:rPr>
          <w:rFonts w:hint="cs"/>
          <w:rtl/>
        </w:rPr>
        <w:t xml:space="preserve">هیچ </w:t>
      </w:r>
      <w:r w:rsidRPr="0070260B">
        <w:rPr>
          <w:rFonts w:hint="cs"/>
          <w:rtl/>
        </w:rPr>
        <w:t>کس از صح</w:t>
      </w:r>
      <w:r w:rsidR="00FD42F2" w:rsidRPr="0070260B">
        <w:rPr>
          <w:rFonts w:hint="cs"/>
          <w:rtl/>
        </w:rPr>
        <w:t>ابه، اهل بیت و تابعین از یزید د</w:t>
      </w:r>
      <w:r w:rsidRPr="0070260B">
        <w:rPr>
          <w:rFonts w:hint="cs"/>
          <w:rtl/>
        </w:rPr>
        <w:t>ر</w:t>
      </w:r>
      <w:r w:rsidR="00FD42F2" w:rsidRPr="0070260B">
        <w:rPr>
          <w:rFonts w:hint="cs"/>
          <w:rtl/>
        </w:rPr>
        <w:t xml:space="preserve"> </w:t>
      </w:r>
      <w:r w:rsidRPr="0070260B">
        <w:rPr>
          <w:rFonts w:hint="cs"/>
          <w:rtl/>
        </w:rPr>
        <w:t>مورد برخوردش با سر حسین</w:t>
      </w:r>
      <w:r w:rsidR="0070260B">
        <w:rPr>
          <w:rFonts w:cs="CTraditional Arabic" w:hint="cs"/>
          <w:rtl/>
        </w:rPr>
        <w:t xml:space="preserve"> </w:t>
      </w:r>
      <w:r w:rsidR="00A2281B" w:rsidRPr="0070260B">
        <w:rPr>
          <w:rFonts w:cs="CTraditional Arabic" w:hint="cs"/>
          <w:rtl/>
        </w:rPr>
        <w:t xml:space="preserve">س </w:t>
      </w:r>
      <w:r w:rsidRPr="0070260B">
        <w:rPr>
          <w:rFonts w:hint="cs"/>
          <w:spacing w:val="-4"/>
          <w:rtl/>
        </w:rPr>
        <w:t>انتقادی نکرده</w:t>
      </w:r>
      <w:r w:rsidR="001F30FE" w:rsidRPr="0070260B">
        <w:rPr>
          <w:rFonts w:hint="cs"/>
          <w:spacing w:val="-4"/>
          <w:rtl/>
        </w:rPr>
        <w:t>‌اند</w:t>
      </w:r>
      <w:r w:rsidRPr="0070260B">
        <w:rPr>
          <w:rFonts w:hint="cs"/>
          <w:spacing w:val="-4"/>
          <w:rtl/>
        </w:rPr>
        <w:t xml:space="preserve">، به نظر من اگر </w:t>
      </w:r>
      <w:r w:rsidR="00FD42F2" w:rsidRPr="0070260B">
        <w:rPr>
          <w:rFonts w:hint="cs"/>
          <w:spacing w:val="-4"/>
          <w:rtl/>
        </w:rPr>
        <w:t>آ</w:t>
      </w:r>
      <w:r w:rsidRPr="0070260B">
        <w:rPr>
          <w:rFonts w:hint="cs"/>
          <w:spacing w:val="-4"/>
          <w:rtl/>
        </w:rPr>
        <w:t>ن گونه که در برخی روایات آمده، یزید سر حسین</w:t>
      </w:r>
      <w:r w:rsidR="0070260B" w:rsidRPr="0070260B">
        <w:rPr>
          <w:rFonts w:hint="cs"/>
          <w:spacing w:val="-4"/>
          <w:rtl/>
        </w:rPr>
        <w:t xml:space="preserve"> </w:t>
      </w:r>
      <w:r w:rsidR="00A2281B" w:rsidRPr="0070260B">
        <w:rPr>
          <w:rFonts w:cs="CTraditional Arabic" w:hint="cs"/>
          <w:spacing w:val="-4"/>
          <w:rtl/>
        </w:rPr>
        <w:t>س</w:t>
      </w:r>
      <w:r w:rsidR="00A2281B" w:rsidRPr="0070260B">
        <w:rPr>
          <w:rFonts w:cs="CTraditional Arabic" w:hint="cs"/>
          <w:rtl/>
        </w:rPr>
        <w:t xml:space="preserve"> </w:t>
      </w:r>
      <w:r w:rsidR="007C1C4E" w:rsidRPr="0070260B">
        <w:rPr>
          <w:rFonts w:hint="cs"/>
          <w:rtl/>
        </w:rPr>
        <w:t>را در شهر</w:t>
      </w:r>
      <w:r w:rsidRPr="0070260B">
        <w:rPr>
          <w:rFonts w:hint="cs"/>
          <w:rtl/>
        </w:rPr>
        <w:t>ها می</w:t>
      </w:r>
      <w:r w:rsidR="007C1C4E" w:rsidRPr="0070260B">
        <w:rPr>
          <w:rFonts w:hint="cs"/>
          <w:rtl/>
        </w:rPr>
        <w:t>‌</w:t>
      </w:r>
      <w:r w:rsidRPr="0070260B">
        <w:rPr>
          <w:rFonts w:hint="cs"/>
          <w:rtl/>
        </w:rPr>
        <w:t>گردانید صحابه و تابعین با او برخوردی دیگر می</w:t>
      </w:r>
      <w:r w:rsidR="007C1C4E" w:rsidRPr="0070260B">
        <w:rPr>
          <w:rFonts w:hint="cs"/>
          <w:rtl/>
        </w:rPr>
        <w:t>‌</w:t>
      </w:r>
      <w:r w:rsidRPr="0070260B">
        <w:rPr>
          <w:rFonts w:hint="cs"/>
          <w:rtl/>
        </w:rPr>
        <w:t>داشتند و بزرگان صحابه با قیام علیه او مخالفت نمی</w:t>
      </w:r>
      <w:r w:rsidR="007C1C4E" w:rsidRPr="0070260B">
        <w:rPr>
          <w:rFonts w:hint="cs"/>
          <w:rtl/>
        </w:rPr>
        <w:t>‌</w:t>
      </w:r>
      <w:r w:rsidRPr="0070260B">
        <w:rPr>
          <w:rFonts w:hint="cs"/>
          <w:rtl/>
        </w:rPr>
        <w:t>کردند و با ابن الزبیر که اصلی</w:t>
      </w:r>
      <w:r w:rsidR="007C1C4E" w:rsidRPr="0070260B">
        <w:rPr>
          <w:rFonts w:hint="cs"/>
          <w:rtl/>
        </w:rPr>
        <w:t>‌</w:t>
      </w:r>
      <w:r w:rsidRPr="0070260B">
        <w:rPr>
          <w:rFonts w:hint="cs"/>
          <w:rtl/>
        </w:rPr>
        <w:t>ترین مخالف او بود هم صدا می</w:t>
      </w:r>
      <w:r w:rsidR="007C1C4E" w:rsidRPr="0070260B">
        <w:rPr>
          <w:rFonts w:hint="cs"/>
          <w:rtl/>
        </w:rPr>
        <w:t>‌</w:t>
      </w:r>
      <w:r w:rsidRPr="0070260B">
        <w:rPr>
          <w:rFonts w:hint="cs"/>
          <w:rtl/>
        </w:rPr>
        <w:t>شدند.</w:t>
      </w:r>
    </w:p>
    <w:p w:rsidR="003A563B" w:rsidRPr="0070260B" w:rsidRDefault="003A563B" w:rsidP="00DB11B4">
      <w:pPr>
        <w:pStyle w:val="a5"/>
        <w:rPr>
          <w:rtl/>
        </w:rPr>
      </w:pPr>
      <w:r w:rsidRPr="0070260B">
        <w:rPr>
          <w:rFonts w:hint="cs"/>
          <w:spacing w:val="-4"/>
          <w:rtl/>
        </w:rPr>
        <w:t>گفته</w:t>
      </w:r>
      <w:r w:rsidR="00823033" w:rsidRPr="0070260B">
        <w:rPr>
          <w:rFonts w:hint="cs"/>
          <w:spacing w:val="-4"/>
          <w:rtl/>
        </w:rPr>
        <w:t>‌ی حافظ ابویعلی همدانی این نظریه را تأ</w:t>
      </w:r>
      <w:r w:rsidRPr="0070260B">
        <w:rPr>
          <w:rFonts w:hint="cs"/>
          <w:spacing w:val="-4"/>
          <w:rtl/>
        </w:rPr>
        <w:t>یید می</w:t>
      </w:r>
      <w:r w:rsidR="00823033" w:rsidRPr="0070260B">
        <w:rPr>
          <w:rFonts w:hint="cs"/>
          <w:spacing w:val="-4"/>
          <w:rtl/>
        </w:rPr>
        <w:t>‌</w:t>
      </w:r>
      <w:r w:rsidRPr="0070260B">
        <w:rPr>
          <w:rFonts w:hint="cs"/>
          <w:spacing w:val="-4"/>
          <w:rtl/>
        </w:rPr>
        <w:t>کند</w:t>
      </w:r>
      <w:r w:rsidR="00823033" w:rsidRPr="0070260B">
        <w:rPr>
          <w:rFonts w:hint="cs"/>
          <w:spacing w:val="-4"/>
          <w:rtl/>
        </w:rPr>
        <w:t>،</w:t>
      </w:r>
      <w:r w:rsidRPr="0070260B">
        <w:rPr>
          <w:rFonts w:hint="cs"/>
          <w:spacing w:val="-4"/>
          <w:rtl/>
        </w:rPr>
        <w:t xml:space="preserve"> وی می</w:t>
      </w:r>
      <w:r w:rsidR="00823033" w:rsidRPr="0070260B">
        <w:rPr>
          <w:rFonts w:hint="cs"/>
          <w:spacing w:val="-4"/>
          <w:rtl/>
        </w:rPr>
        <w:t>‌</w:t>
      </w:r>
      <w:r w:rsidRPr="0070260B">
        <w:rPr>
          <w:rFonts w:hint="cs"/>
          <w:spacing w:val="-4"/>
          <w:rtl/>
        </w:rPr>
        <w:t xml:space="preserve">گوید: </w:t>
      </w:r>
      <w:r w:rsidR="00222863" w:rsidRPr="0070260B">
        <w:rPr>
          <w:rStyle w:val="Char5"/>
          <w:spacing w:val="-4"/>
          <w:rtl/>
        </w:rPr>
        <w:t>«</w:t>
      </w:r>
      <w:r w:rsidRPr="0070260B">
        <w:rPr>
          <w:rFonts w:hint="cs"/>
          <w:spacing w:val="-4"/>
          <w:rtl/>
        </w:rPr>
        <w:t>سر حسین</w:t>
      </w:r>
      <w:r w:rsidR="00A2281B" w:rsidRPr="0070260B">
        <w:rPr>
          <w:rFonts w:cs="CTraditional Arabic" w:hint="cs"/>
          <w:spacing w:val="-4"/>
          <w:rtl/>
        </w:rPr>
        <w:t>س</w:t>
      </w:r>
      <w:r w:rsidR="00A2281B" w:rsidRPr="0070260B">
        <w:rPr>
          <w:rFonts w:cs="CTraditional Arabic" w:hint="cs"/>
          <w:rtl/>
        </w:rPr>
        <w:t xml:space="preserve"> </w:t>
      </w:r>
      <w:r w:rsidRPr="0070260B">
        <w:rPr>
          <w:rFonts w:hint="cs"/>
          <w:rtl/>
        </w:rPr>
        <w:t xml:space="preserve">کنار مادرش فاطمه </w:t>
      </w:r>
      <w:r w:rsidR="00B76004" w:rsidRPr="0070260B">
        <w:rPr>
          <w:rFonts w:cs="CTraditional Arabic" w:hint="cs"/>
          <w:rtl/>
        </w:rPr>
        <w:t>ل</w:t>
      </w:r>
      <w:r w:rsidRPr="0070260B">
        <w:rPr>
          <w:rFonts w:hint="cs"/>
          <w:rtl/>
        </w:rPr>
        <w:t xml:space="preserve"> دفن شد و این صحیح</w:t>
      </w:r>
      <w:r w:rsidR="00823033" w:rsidRPr="0070260B">
        <w:rPr>
          <w:rFonts w:hint="cs"/>
          <w:rtl/>
        </w:rPr>
        <w:t>‌</w:t>
      </w:r>
      <w:r w:rsidRPr="0070260B">
        <w:rPr>
          <w:rFonts w:hint="cs"/>
          <w:rtl/>
        </w:rPr>
        <w:t>ترین نظر در این مورد است</w:t>
      </w:r>
      <w:r w:rsidR="00222863" w:rsidRPr="0070260B">
        <w:rPr>
          <w:rStyle w:val="Char5"/>
          <w:rtl/>
        </w:rPr>
        <w:t>»</w:t>
      </w:r>
      <w:r w:rsidR="00FB350B" w:rsidRPr="0070260B">
        <w:rPr>
          <w:vertAlign w:val="superscript"/>
          <w:rtl/>
        </w:rPr>
        <w:footnoteReference w:id="565"/>
      </w:r>
      <w:r w:rsidRPr="0070260B">
        <w:rPr>
          <w:rFonts w:hint="cs"/>
          <w:rtl/>
        </w:rPr>
        <w:t>.</w:t>
      </w:r>
    </w:p>
    <w:p w:rsidR="003A563B" w:rsidRPr="0070260B" w:rsidRDefault="003A563B" w:rsidP="00DB11B4">
      <w:pPr>
        <w:pStyle w:val="a5"/>
        <w:rPr>
          <w:rtl/>
        </w:rPr>
      </w:pPr>
      <w:r w:rsidRPr="0070260B">
        <w:rPr>
          <w:rFonts w:hint="cs"/>
          <w:rtl/>
        </w:rPr>
        <w:t xml:space="preserve"> علمای نسب</w:t>
      </w:r>
      <w:r w:rsidR="00823033" w:rsidRPr="0070260B">
        <w:rPr>
          <w:rFonts w:hint="cs"/>
          <w:rtl/>
        </w:rPr>
        <w:t>‌</w:t>
      </w:r>
      <w:r w:rsidRPr="0070260B">
        <w:rPr>
          <w:rFonts w:hint="cs"/>
          <w:rtl/>
        </w:rPr>
        <w:t>شناس مانند، زبیر بن بکار و محمد بن الحسن ا</w:t>
      </w:r>
      <w:r w:rsidR="00222863" w:rsidRPr="0070260B">
        <w:rPr>
          <w:rFonts w:hint="cs"/>
          <w:rtl/>
        </w:rPr>
        <w:t>لمخزومی نیز همین نطر را برگزیده‌</w:t>
      </w:r>
      <w:r w:rsidRPr="0070260B">
        <w:rPr>
          <w:rFonts w:hint="cs"/>
          <w:rtl/>
        </w:rPr>
        <w:t>اند</w:t>
      </w:r>
      <w:r w:rsidR="007A4139" w:rsidRPr="0070260B">
        <w:rPr>
          <w:vertAlign w:val="superscript"/>
          <w:rtl/>
        </w:rPr>
        <w:footnoteReference w:id="566"/>
      </w:r>
      <w:r w:rsidRPr="0070260B">
        <w:rPr>
          <w:rFonts w:hint="cs"/>
          <w:rtl/>
        </w:rPr>
        <w:t>.</w:t>
      </w:r>
    </w:p>
    <w:p w:rsidR="003A563B" w:rsidRPr="00DB11B4" w:rsidRDefault="003A563B" w:rsidP="00DB11B4">
      <w:pPr>
        <w:pStyle w:val="a5"/>
        <w:rPr>
          <w:rtl/>
        </w:rPr>
      </w:pPr>
      <w:r w:rsidRPr="0070260B">
        <w:rPr>
          <w:rFonts w:hint="cs"/>
          <w:rtl/>
        </w:rPr>
        <w:t xml:space="preserve">عمر ابن ابی المعالی أسعد بن عمار در کتاب </w:t>
      </w:r>
      <w:r w:rsidR="00222863" w:rsidRPr="0070260B">
        <w:rPr>
          <w:rStyle w:val="Char5"/>
          <w:rtl/>
        </w:rPr>
        <w:t>«</w:t>
      </w:r>
      <w:r w:rsidRPr="0070260B">
        <w:rPr>
          <w:rFonts w:hint="cs"/>
          <w:rtl/>
        </w:rPr>
        <w:t>الفاصل بین الصدق و الم</w:t>
      </w:r>
      <w:r w:rsidR="000D4470" w:rsidRPr="0070260B">
        <w:rPr>
          <w:rFonts w:hint="cs"/>
          <w:rtl/>
        </w:rPr>
        <w:t>َ</w:t>
      </w:r>
      <w:r w:rsidRPr="0070260B">
        <w:rPr>
          <w:rFonts w:hint="cs"/>
          <w:rtl/>
        </w:rPr>
        <w:t>ین فی مقر رأس الحسین</w:t>
      </w:r>
      <w:r w:rsidR="00222863" w:rsidRPr="0070260B">
        <w:rPr>
          <w:rStyle w:val="Char5"/>
          <w:rtl/>
        </w:rPr>
        <w:t>»</w:t>
      </w:r>
      <w:r w:rsidRPr="0070260B">
        <w:rPr>
          <w:rFonts w:hint="cs"/>
          <w:rtl/>
        </w:rPr>
        <w:t xml:space="preserve"> می</w:t>
      </w:r>
      <w:r w:rsidR="000D4470" w:rsidRPr="0070260B">
        <w:rPr>
          <w:rFonts w:hint="cs"/>
          <w:rtl/>
        </w:rPr>
        <w:t>‌</w:t>
      </w:r>
      <w:r w:rsidRPr="0070260B">
        <w:rPr>
          <w:rFonts w:hint="cs"/>
          <w:rtl/>
        </w:rPr>
        <w:t>گوید:</w:t>
      </w:r>
      <w:r w:rsidR="000D4470" w:rsidRPr="0070260B">
        <w:rPr>
          <w:rFonts w:hint="cs"/>
          <w:rtl/>
        </w:rPr>
        <w:t xml:space="preserve"> </w:t>
      </w:r>
      <w:r w:rsidR="00222863" w:rsidRPr="0070260B">
        <w:rPr>
          <w:rStyle w:val="Char5"/>
          <w:rtl/>
        </w:rPr>
        <w:t>«</w:t>
      </w:r>
      <w:r w:rsidRPr="0070260B">
        <w:rPr>
          <w:rFonts w:hint="cs"/>
          <w:rtl/>
        </w:rPr>
        <w:t>جمعی از علمای ثقه امثال: ابن ابی الدنیا، و ابو المؤید الخوارزمی و ابو الفرج ابن الجوزی تاکید نموده</w:t>
      </w:r>
      <w:r w:rsidR="001F30FE" w:rsidRPr="0070260B">
        <w:rPr>
          <w:rFonts w:hint="cs"/>
          <w:rtl/>
        </w:rPr>
        <w:t>‌اند</w:t>
      </w:r>
      <w:r w:rsidRPr="0070260B">
        <w:rPr>
          <w:rFonts w:hint="cs"/>
          <w:rtl/>
        </w:rPr>
        <w:t xml:space="preserve"> که سر حسین</w:t>
      </w:r>
      <w:r w:rsidR="0070260B">
        <w:rPr>
          <w:rFonts w:hint="cs"/>
          <w:rtl/>
        </w:rPr>
        <w:t xml:space="preserve"> </w:t>
      </w:r>
      <w:r w:rsidR="00A2281B" w:rsidRPr="0070260B">
        <w:rPr>
          <w:rFonts w:cs="CTraditional Arabic" w:hint="cs"/>
          <w:rtl/>
        </w:rPr>
        <w:t xml:space="preserve">س </w:t>
      </w:r>
      <w:r w:rsidRPr="0070260B">
        <w:rPr>
          <w:rFonts w:hint="cs"/>
          <w:rtl/>
        </w:rPr>
        <w:t>در بقیع مدفون است</w:t>
      </w:r>
      <w:r w:rsidR="00222863" w:rsidRPr="0070260B">
        <w:rPr>
          <w:rStyle w:val="Char5"/>
          <w:rtl/>
        </w:rPr>
        <w:t>»</w:t>
      </w:r>
      <w:r w:rsidR="007A4139" w:rsidRPr="0070260B">
        <w:rPr>
          <w:vertAlign w:val="superscript"/>
          <w:rtl/>
        </w:rPr>
        <w:footnoteReference w:id="567"/>
      </w:r>
      <w:r w:rsidRPr="0070260B">
        <w:rPr>
          <w:rFonts w:hint="cs"/>
          <w:rtl/>
        </w:rPr>
        <w:t>.</w:t>
      </w:r>
    </w:p>
    <w:p w:rsidR="003A563B" w:rsidRPr="0070260B" w:rsidRDefault="003A563B" w:rsidP="00DB11B4">
      <w:pPr>
        <w:pStyle w:val="a5"/>
        <w:rPr>
          <w:rtl/>
        </w:rPr>
      </w:pPr>
      <w:r w:rsidRPr="0070260B">
        <w:rPr>
          <w:rFonts w:hint="cs"/>
          <w:rtl/>
        </w:rPr>
        <w:t>قرطبی نیز آن را تأیید کرده است</w:t>
      </w:r>
      <w:r w:rsidR="007A4139" w:rsidRPr="0070260B">
        <w:rPr>
          <w:vertAlign w:val="superscript"/>
          <w:rtl/>
        </w:rPr>
        <w:footnoteReference w:id="568"/>
      </w:r>
      <w:r w:rsidR="007A4139" w:rsidRPr="0070260B">
        <w:rPr>
          <w:rFonts w:hint="cs"/>
          <w:vertAlign w:val="superscript"/>
          <w:rtl/>
        </w:rPr>
        <w:t xml:space="preserve"> </w:t>
      </w:r>
      <w:r w:rsidRPr="0070260B">
        <w:rPr>
          <w:rFonts w:hint="cs"/>
          <w:rtl/>
        </w:rPr>
        <w:t>و زرقانی گفته است:</w:t>
      </w:r>
      <w:r w:rsidR="00222863" w:rsidRPr="0070260B">
        <w:rPr>
          <w:rFonts w:hint="cs"/>
          <w:rtl/>
        </w:rPr>
        <w:t xml:space="preserve"> </w:t>
      </w:r>
      <w:r w:rsidR="00222863" w:rsidRPr="0070260B">
        <w:rPr>
          <w:rStyle w:val="Char5"/>
          <w:rtl/>
        </w:rPr>
        <w:t>«</w:t>
      </w:r>
      <w:r w:rsidRPr="0070260B">
        <w:rPr>
          <w:rFonts w:hint="cs"/>
          <w:rtl/>
        </w:rPr>
        <w:t>ابن دحیه گفته است که غیر این صحیح نیست</w:t>
      </w:r>
      <w:r w:rsidR="00222863" w:rsidRPr="0070260B">
        <w:rPr>
          <w:rStyle w:val="Char5"/>
          <w:rtl/>
        </w:rPr>
        <w:t>»</w:t>
      </w:r>
      <w:r w:rsidR="007A4139" w:rsidRPr="0070260B">
        <w:rPr>
          <w:vertAlign w:val="superscript"/>
          <w:rtl/>
        </w:rPr>
        <w:footnoteReference w:id="569"/>
      </w:r>
      <w:r w:rsidRPr="0070260B">
        <w:rPr>
          <w:rFonts w:hint="cs"/>
          <w:rtl/>
        </w:rPr>
        <w:t>.</w:t>
      </w:r>
    </w:p>
    <w:p w:rsidR="003A563B" w:rsidRPr="0070260B" w:rsidRDefault="00746BD7" w:rsidP="00DB11B4">
      <w:pPr>
        <w:pStyle w:val="a5"/>
        <w:rPr>
          <w:rtl/>
        </w:rPr>
      </w:pPr>
      <w:r w:rsidRPr="0070260B">
        <w:rPr>
          <w:rFonts w:hint="cs"/>
          <w:rtl/>
        </w:rPr>
        <w:t xml:space="preserve">شیخ الاسلام </w:t>
      </w:r>
      <w:r w:rsidR="003A563B" w:rsidRPr="0070260B">
        <w:rPr>
          <w:rFonts w:hint="cs"/>
          <w:rtl/>
        </w:rPr>
        <w:t>تقی الدین ابن تیمیه نیز به همین نظر گرایش دارد و علت آن را چنین بیان می</w:t>
      </w:r>
      <w:r w:rsidR="00AB09EB" w:rsidRPr="0070260B">
        <w:rPr>
          <w:rFonts w:hint="cs"/>
          <w:rtl/>
        </w:rPr>
        <w:t>‌</w:t>
      </w:r>
      <w:r w:rsidR="003A563B" w:rsidRPr="0070260B">
        <w:rPr>
          <w:rFonts w:hint="cs"/>
          <w:rtl/>
        </w:rPr>
        <w:t>کند:</w:t>
      </w:r>
      <w:r w:rsidR="00222863" w:rsidRPr="0070260B">
        <w:rPr>
          <w:rFonts w:hint="cs"/>
          <w:rtl/>
        </w:rPr>
        <w:t xml:space="preserve"> </w:t>
      </w:r>
      <w:r w:rsidR="00222863" w:rsidRPr="0070260B">
        <w:rPr>
          <w:rStyle w:val="Char5"/>
          <w:rtl/>
        </w:rPr>
        <w:t>«</w:t>
      </w:r>
      <w:r w:rsidR="003A563B" w:rsidRPr="0070260B">
        <w:rPr>
          <w:rFonts w:hint="cs"/>
          <w:rtl/>
        </w:rPr>
        <w:t>کسانی که گفته</w:t>
      </w:r>
      <w:r w:rsidR="001F30FE" w:rsidRPr="0070260B">
        <w:rPr>
          <w:rFonts w:hint="cs"/>
          <w:rtl/>
        </w:rPr>
        <w:t>‌اند</w:t>
      </w:r>
      <w:r w:rsidR="003A563B" w:rsidRPr="0070260B">
        <w:rPr>
          <w:rFonts w:hint="cs"/>
          <w:rtl/>
        </w:rPr>
        <w:t xml:space="preserve"> سر حس</w:t>
      </w:r>
      <w:r w:rsidR="00AB09EB" w:rsidRPr="0070260B">
        <w:rPr>
          <w:rFonts w:hint="cs"/>
          <w:rtl/>
        </w:rPr>
        <w:t>ین</w:t>
      </w:r>
      <w:r w:rsidR="00A2281B" w:rsidRPr="0070260B">
        <w:rPr>
          <w:rFonts w:cs="CTraditional Arabic" w:hint="cs"/>
          <w:rtl/>
        </w:rPr>
        <w:t xml:space="preserve">س </w:t>
      </w:r>
      <w:r w:rsidR="003A563B" w:rsidRPr="0070260B">
        <w:rPr>
          <w:rFonts w:hint="cs"/>
          <w:rtl/>
        </w:rPr>
        <w:t>را به مدینه برده</w:t>
      </w:r>
      <w:r w:rsidR="001F30FE" w:rsidRPr="0070260B">
        <w:rPr>
          <w:rFonts w:hint="cs"/>
          <w:rtl/>
        </w:rPr>
        <w:t>‌اند</w:t>
      </w:r>
      <w:r w:rsidR="003A563B" w:rsidRPr="0070260B">
        <w:rPr>
          <w:rFonts w:hint="cs"/>
          <w:rtl/>
        </w:rPr>
        <w:t xml:space="preserve"> از علماء و مورخین مورد اعتماد هستند مثل: زبی</w:t>
      </w:r>
      <w:r w:rsidR="00AB09EB" w:rsidRPr="0070260B">
        <w:rPr>
          <w:rFonts w:hint="cs"/>
          <w:rtl/>
        </w:rPr>
        <w:t>ر</w:t>
      </w:r>
      <w:r w:rsidR="003A563B" w:rsidRPr="0070260B">
        <w:rPr>
          <w:rFonts w:hint="cs"/>
          <w:rtl/>
        </w:rPr>
        <w:t xml:space="preserve"> بن بکار صاحب کتاب الانساب</w:t>
      </w:r>
      <w:r w:rsidR="00AB09EB" w:rsidRPr="0070260B">
        <w:rPr>
          <w:rFonts w:hint="cs"/>
          <w:rtl/>
        </w:rPr>
        <w:t>،</w:t>
      </w:r>
      <w:r w:rsidR="003A563B" w:rsidRPr="0070260B">
        <w:rPr>
          <w:rFonts w:hint="cs"/>
          <w:rtl/>
        </w:rPr>
        <w:t xml:space="preserve"> و محمد بن سعد کاتب واقدی صاحب الطبقات و افرادی دیگر که به علم و</w:t>
      </w:r>
      <w:r w:rsidR="00AB09EB" w:rsidRPr="0070260B">
        <w:rPr>
          <w:rFonts w:hint="cs"/>
          <w:rtl/>
        </w:rPr>
        <w:t xml:space="preserve"> </w:t>
      </w:r>
      <w:r w:rsidR="003A563B" w:rsidRPr="0070260B">
        <w:rPr>
          <w:rFonts w:hint="cs"/>
          <w:rtl/>
        </w:rPr>
        <w:t>دانش شهرت دارند و در این باب آگاه</w:t>
      </w:r>
      <w:r w:rsidR="00AB09EB" w:rsidRPr="0070260B">
        <w:rPr>
          <w:rFonts w:hint="cs"/>
          <w:rtl/>
        </w:rPr>
        <w:t>‌</w:t>
      </w:r>
      <w:r w:rsidR="003A563B" w:rsidRPr="0070260B">
        <w:rPr>
          <w:rFonts w:hint="cs"/>
          <w:rtl/>
        </w:rPr>
        <w:t>تر و صادق</w:t>
      </w:r>
      <w:r w:rsidR="00AB09EB" w:rsidRPr="0070260B">
        <w:rPr>
          <w:rFonts w:hint="cs"/>
          <w:rtl/>
        </w:rPr>
        <w:t>‌</w:t>
      </w:r>
      <w:r w:rsidR="003A563B" w:rsidRPr="0070260B">
        <w:rPr>
          <w:rFonts w:hint="cs"/>
          <w:rtl/>
        </w:rPr>
        <w:t>تر از مجاهیل و دروغپردازان و برخی مورخین هستند که نمی</w:t>
      </w:r>
      <w:r w:rsidR="00AB09EB" w:rsidRPr="0070260B">
        <w:rPr>
          <w:rFonts w:hint="cs"/>
          <w:rtl/>
        </w:rPr>
        <w:t>‌</w:t>
      </w:r>
      <w:r w:rsidR="003A563B" w:rsidRPr="0070260B">
        <w:rPr>
          <w:rFonts w:hint="cs"/>
          <w:rtl/>
        </w:rPr>
        <w:t>شود به گفته</w:t>
      </w:r>
      <w:r w:rsidR="00AB09EB" w:rsidRPr="0070260B">
        <w:rPr>
          <w:rFonts w:hint="cs"/>
          <w:rtl/>
        </w:rPr>
        <w:t>‌</w:t>
      </w:r>
      <w:r w:rsidR="003A563B" w:rsidRPr="0070260B">
        <w:rPr>
          <w:rFonts w:hint="cs"/>
          <w:rtl/>
        </w:rPr>
        <w:t xml:space="preserve">هایشان اعتماد نمود، شاید فردی راستگو باشد اما از اسانید اطلاعی نداشته باشد تا بتواند مقبول را از مردود تشخیص دهد و شاید بد حافظه و متهم به کذب و </w:t>
      </w:r>
      <w:r w:rsidR="006D5196" w:rsidRPr="0070260B">
        <w:rPr>
          <w:rFonts w:hint="cs"/>
          <w:rtl/>
        </w:rPr>
        <w:t xml:space="preserve">متهم به </w:t>
      </w:r>
      <w:r w:rsidR="003A563B" w:rsidRPr="0070260B">
        <w:rPr>
          <w:rFonts w:hint="cs"/>
          <w:rtl/>
        </w:rPr>
        <w:t>افزودن در روایات باشد مانند بسیاری از اخباری</w:t>
      </w:r>
      <w:r w:rsidR="006D5196" w:rsidRPr="0070260B">
        <w:rPr>
          <w:rFonts w:hint="cs"/>
          <w:rtl/>
        </w:rPr>
        <w:t>‌</w:t>
      </w:r>
      <w:r w:rsidR="003A563B" w:rsidRPr="0070260B">
        <w:rPr>
          <w:rFonts w:hint="cs"/>
          <w:rtl/>
        </w:rPr>
        <w:t>ها و مورخین</w:t>
      </w:r>
      <w:r w:rsidR="00222863" w:rsidRPr="0070260B">
        <w:rPr>
          <w:rStyle w:val="Char5"/>
          <w:rtl/>
        </w:rPr>
        <w:t>»</w:t>
      </w:r>
      <w:r w:rsidR="007A4139" w:rsidRPr="0070260B">
        <w:rPr>
          <w:vertAlign w:val="superscript"/>
          <w:rtl/>
        </w:rPr>
        <w:footnoteReference w:id="570"/>
      </w:r>
      <w:r w:rsidR="003A563B" w:rsidRPr="0070260B">
        <w:rPr>
          <w:rFonts w:hint="cs"/>
          <w:rtl/>
        </w:rPr>
        <w:t>.</w:t>
      </w:r>
    </w:p>
    <w:p w:rsidR="003A563B" w:rsidRPr="0070260B" w:rsidRDefault="003A563B" w:rsidP="00DB11B4">
      <w:pPr>
        <w:pStyle w:val="a5"/>
        <w:rPr>
          <w:rtl/>
        </w:rPr>
      </w:pPr>
      <w:r w:rsidRPr="0070260B">
        <w:rPr>
          <w:rFonts w:hint="cs"/>
          <w:rtl/>
        </w:rPr>
        <w:t>بنابراین</w:t>
      </w:r>
      <w:r w:rsidR="00222863" w:rsidRPr="0070260B">
        <w:rPr>
          <w:rFonts w:hint="cs"/>
          <w:rtl/>
        </w:rPr>
        <w:t>،</w:t>
      </w:r>
      <w:r w:rsidRPr="0070260B">
        <w:rPr>
          <w:rFonts w:hint="cs"/>
          <w:rtl/>
        </w:rPr>
        <w:t xml:space="preserve"> سر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 xml:space="preserve">در کنار مادرش فاطمه </w:t>
      </w:r>
      <w:r w:rsidR="00B76004" w:rsidRPr="0070260B">
        <w:rPr>
          <w:rFonts w:cs="CTraditional Arabic" w:hint="cs"/>
          <w:rtl/>
        </w:rPr>
        <w:t>ل</w:t>
      </w:r>
      <w:r w:rsidRPr="0070260B">
        <w:rPr>
          <w:rFonts w:hint="cs"/>
          <w:rtl/>
        </w:rPr>
        <w:t xml:space="preserve"> دفن شده است و</w:t>
      </w:r>
      <w:r w:rsidR="006D5196" w:rsidRPr="0070260B">
        <w:rPr>
          <w:rFonts w:hint="cs"/>
          <w:rtl/>
        </w:rPr>
        <w:t xml:space="preserve"> </w:t>
      </w:r>
      <w:r w:rsidRPr="0070260B">
        <w:rPr>
          <w:rFonts w:hint="cs"/>
          <w:rtl/>
        </w:rPr>
        <w:t>این با حسن تعامل یزید با اهل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موافق و همسو است و به واقعیت نیز نزدیک</w:t>
      </w:r>
      <w:r w:rsidR="006D5196" w:rsidRPr="0070260B">
        <w:rPr>
          <w:rFonts w:hint="cs"/>
          <w:rtl/>
        </w:rPr>
        <w:t>‌</w:t>
      </w:r>
      <w:r w:rsidRPr="0070260B">
        <w:rPr>
          <w:rFonts w:hint="cs"/>
          <w:rtl/>
        </w:rPr>
        <w:t>تر است.</w:t>
      </w:r>
    </w:p>
    <w:p w:rsidR="003A563B" w:rsidRPr="0070260B" w:rsidRDefault="003A563B" w:rsidP="00DB11B4">
      <w:pPr>
        <w:pStyle w:val="a5"/>
        <w:rPr>
          <w:rtl/>
        </w:rPr>
      </w:pPr>
      <w:r w:rsidRPr="0070260B">
        <w:rPr>
          <w:rFonts w:hint="cs"/>
          <w:rtl/>
        </w:rPr>
        <w:t>اما این که رسول الله</w:t>
      </w:r>
      <w:r w:rsidR="00A2281B" w:rsidRPr="0070260B">
        <w:rPr>
          <w:rFonts w:cs="CTraditional Arabic" w:hint="cs"/>
          <w:rtl/>
        </w:rPr>
        <w:t xml:space="preserve"> ص </w:t>
      </w:r>
      <w:r w:rsidRPr="0070260B">
        <w:rPr>
          <w:rFonts w:hint="cs"/>
          <w:rtl/>
        </w:rPr>
        <w:t>در حدیث ابن عمر</w:t>
      </w:r>
      <w:r w:rsidR="00225E8F" w:rsidRPr="0070260B">
        <w:rPr>
          <w:rFonts w:cs="CTraditional Arabic" w:hint="cs"/>
          <w:rtl/>
        </w:rPr>
        <w:t>ب</w:t>
      </w:r>
      <w:r w:rsidR="00A2281B" w:rsidRPr="0070260B">
        <w:rPr>
          <w:rFonts w:cs="CTraditional Arabic" w:hint="cs"/>
          <w:rtl/>
        </w:rPr>
        <w:t xml:space="preserve"> </w:t>
      </w:r>
      <w:r w:rsidRPr="0070260B">
        <w:rPr>
          <w:rFonts w:hint="cs"/>
          <w:rtl/>
        </w:rPr>
        <w:t>فرمودند:</w:t>
      </w:r>
      <w:r w:rsidR="006D5196" w:rsidRPr="0070260B">
        <w:rPr>
          <w:rFonts w:hint="cs"/>
          <w:rtl/>
        </w:rPr>
        <w:t xml:space="preserve"> </w:t>
      </w:r>
      <w:r w:rsidR="00225E8F" w:rsidRPr="0070260B">
        <w:rPr>
          <w:rStyle w:val="Char5"/>
          <w:rtl/>
        </w:rPr>
        <w:t>«</w:t>
      </w:r>
      <w:r w:rsidRPr="0070260B">
        <w:rPr>
          <w:rFonts w:hint="cs"/>
          <w:rtl/>
        </w:rPr>
        <w:t>... اگر فردی دیگر خواست که امارت را از او بگیرد، گردن دومی را بزنید</w:t>
      </w:r>
      <w:r w:rsidR="00225E8F" w:rsidRPr="0070260B">
        <w:rPr>
          <w:rStyle w:val="Char5"/>
          <w:rtl/>
        </w:rPr>
        <w:t>»</w:t>
      </w:r>
      <w:r w:rsidR="007A4139" w:rsidRPr="0070260B">
        <w:rPr>
          <w:vertAlign w:val="superscript"/>
          <w:rtl/>
        </w:rPr>
        <w:footnoteReference w:id="571"/>
      </w:r>
      <w:r w:rsidR="00225E8F" w:rsidRPr="0070260B">
        <w:rPr>
          <w:rFonts w:hint="cs"/>
          <w:rtl/>
        </w:rPr>
        <w:t>.</w:t>
      </w:r>
      <w:r w:rsidR="007A4139" w:rsidRPr="0070260B">
        <w:rPr>
          <w:rFonts w:hint="cs"/>
          <w:rtl/>
        </w:rPr>
        <w:t xml:space="preserve"> </w:t>
      </w:r>
      <w:r w:rsidRPr="0070260B">
        <w:rPr>
          <w:rFonts w:hint="cs"/>
          <w:rtl/>
        </w:rPr>
        <w:t>هرگز بر او تطبیق نمی</w:t>
      </w:r>
      <w:r w:rsidR="006D5196" w:rsidRPr="0070260B">
        <w:rPr>
          <w:rFonts w:hint="cs"/>
          <w:rtl/>
        </w:rPr>
        <w:t>‌</w:t>
      </w:r>
      <w:r w:rsidRPr="0070260B">
        <w:rPr>
          <w:rFonts w:hint="cs"/>
          <w:rtl/>
        </w:rPr>
        <w:t xml:space="preserve">کند </w:t>
      </w:r>
      <w:r w:rsidRPr="0070260B">
        <w:rPr>
          <w:rFonts w:hint="cs"/>
          <w:spacing w:val="-4"/>
          <w:rtl/>
        </w:rPr>
        <w:t>زیرا حسین</w:t>
      </w:r>
      <w:r w:rsidR="0070260B" w:rsidRPr="0070260B">
        <w:rPr>
          <w:rFonts w:cs="CTraditional Arabic" w:hint="cs"/>
          <w:spacing w:val="-4"/>
          <w:rtl/>
        </w:rPr>
        <w:t xml:space="preserve"> </w:t>
      </w:r>
      <w:r w:rsidR="00A2281B" w:rsidRPr="0070260B">
        <w:rPr>
          <w:rFonts w:cs="CTraditional Arabic" w:hint="cs"/>
          <w:spacing w:val="-4"/>
          <w:rtl/>
        </w:rPr>
        <w:t xml:space="preserve">س </w:t>
      </w:r>
      <w:r w:rsidRPr="0070260B">
        <w:rPr>
          <w:rFonts w:hint="cs"/>
          <w:spacing w:val="-4"/>
          <w:rtl/>
        </w:rPr>
        <w:t xml:space="preserve">به آنان پیشنهاد صلح داد اما </w:t>
      </w:r>
      <w:r w:rsidR="006D5196" w:rsidRPr="0070260B">
        <w:rPr>
          <w:rFonts w:hint="cs"/>
          <w:spacing w:val="-4"/>
          <w:rtl/>
        </w:rPr>
        <w:t>آ</w:t>
      </w:r>
      <w:r w:rsidRPr="0070260B">
        <w:rPr>
          <w:rFonts w:hint="cs"/>
          <w:spacing w:val="-4"/>
          <w:rtl/>
        </w:rPr>
        <w:t>نان نپذیرفتند، از آن گذشته اقدام حسین</w:t>
      </w:r>
      <w:r w:rsidR="0070260B" w:rsidRPr="0070260B">
        <w:rPr>
          <w:rFonts w:hint="cs"/>
          <w:spacing w:val="-4"/>
          <w:rtl/>
        </w:rPr>
        <w:t xml:space="preserve"> </w:t>
      </w:r>
      <w:r w:rsidR="00A2281B" w:rsidRPr="0070260B">
        <w:rPr>
          <w:rFonts w:cs="CTraditional Arabic" w:hint="cs"/>
          <w:spacing w:val="-4"/>
          <w:rtl/>
        </w:rPr>
        <w:t>س</w:t>
      </w:r>
      <w:r w:rsidR="00A2281B" w:rsidRPr="0070260B">
        <w:rPr>
          <w:rFonts w:cs="CTraditional Arabic" w:hint="cs"/>
          <w:rtl/>
        </w:rPr>
        <w:t xml:space="preserve"> </w:t>
      </w:r>
      <w:r w:rsidRPr="0070260B">
        <w:rPr>
          <w:rFonts w:hint="cs"/>
          <w:rtl/>
        </w:rPr>
        <w:t>در</w:t>
      </w:r>
      <w:r w:rsidR="009A1DE9" w:rsidRPr="0070260B">
        <w:rPr>
          <w:rFonts w:hint="cs"/>
          <w:rtl/>
        </w:rPr>
        <w:t xml:space="preserve"> پی درخواست اهل کوفه بود نه خود</w:t>
      </w:r>
      <w:r w:rsidRPr="0070260B">
        <w:rPr>
          <w:rFonts w:hint="cs"/>
          <w:rtl/>
        </w:rPr>
        <w:t>سرانه.</w:t>
      </w:r>
    </w:p>
    <w:p w:rsidR="003A563B" w:rsidRPr="0070260B" w:rsidRDefault="003A563B" w:rsidP="00DB11B4">
      <w:pPr>
        <w:pStyle w:val="a5"/>
        <w:rPr>
          <w:rtl/>
        </w:rPr>
      </w:pPr>
      <w:r w:rsidRPr="0070260B">
        <w:rPr>
          <w:rFonts w:hint="cs"/>
          <w:rtl/>
        </w:rPr>
        <w:t>نووی در شرح حدیث مذکور می</w:t>
      </w:r>
      <w:r w:rsidR="009A1DE9" w:rsidRPr="0070260B">
        <w:rPr>
          <w:rFonts w:hint="cs"/>
          <w:rtl/>
        </w:rPr>
        <w:t>‌گوید:</w:t>
      </w:r>
      <w:r w:rsidR="00225E8F" w:rsidRPr="0070260B">
        <w:rPr>
          <w:rFonts w:hint="cs"/>
          <w:rtl/>
        </w:rPr>
        <w:t xml:space="preserve"> </w:t>
      </w:r>
      <w:r w:rsidR="00225E8F" w:rsidRPr="0070260B">
        <w:rPr>
          <w:rStyle w:val="Char5"/>
          <w:rtl/>
        </w:rPr>
        <w:t>«</w:t>
      </w:r>
      <w:r w:rsidR="009A1DE9" w:rsidRPr="0070260B">
        <w:rPr>
          <w:rFonts w:hint="cs"/>
          <w:rtl/>
        </w:rPr>
        <w:t>معنایش ای</w:t>
      </w:r>
      <w:r w:rsidRPr="0070260B">
        <w:rPr>
          <w:rFonts w:hint="cs"/>
          <w:rtl/>
        </w:rPr>
        <w:t>ن است که نفر دوم را دفع کنید</w:t>
      </w:r>
      <w:r w:rsidR="00095D65" w:rsidRPr="0070260B">
        <w:rPr>
          <w:rFonts w:hint="cs"/>
          <w:rtl/>
        </w:rPr>
        <w:t>؛</w:t>
      </w:r>
      <w:r w:rsidRPr="0070260B">
        <w:rPr>
          <w:rFonts w:hint="cs"/>
          <w:rtl/>
        </w:rPr>
        <w:t xml:space="preserve"> زیرا او علیه امام قیام کرده است و اگر جز با جنگ دفع نگردد با او بجنگید و اگر چاره</w:t>
      </w:r>
      <w:r w:rsidR="00095D65" w:rsidRPr="0070260B">
        <w:rPr>
          <w:rFonts w:hint="cs"/>
          <w:rtl/>
        </w:rPr>
        <w:t>‌</w:t>
      </w:r>
      <w:r w:rsidRPr="0070260B">
        <w:rPr>
          <w:rFonts w:hint="cs"/>
          <w:rtl/>
        </w:rPr>
        <w:t>ای نبود قتل او جایز است و ضمانی هم ندارد</w:t>
      </w:r>
      <w:r w:rsidR="00095D65" w:rsidRPr="0070260B">
        <w:rPr>
          <w:rFonts w:hint="cs"/>
          <w:rtl/>
        </w:rPr>
        <w:t>؛</w:t>
      </w:r>
      <w:r w:rsidRPr="0070260B">
        <w:rPr>
          <w:rFonts w:hint="cs"/>
          <w:rtl/>
        </w:rPr>
        <w:t xml:space="preserve"> زیرا او در جن</w:t>
      </w:r>
      <w:r w:rsidR="00095D65" w:rsidRPr="0070260B">
        <w:rPr>
          <w:rFonts w:hint="cs"/>
          <w:rtl/>
        </w:rPr>
        <w:t>گ</w:t>
      </w:r>
      <w:r w:rsidRPr="0070260B">
        <w:rPr>
          <w:rFonts w:hint="cs"/>
          <w:rtl/>
        </w:rPr>
        <w:t xml:space="preserve"> علیه امام</w:t>
      </w:r>
      <w:r w:rsidR="00574713" w:rsidRPr="0070260B">
        <w:rPr>
          <w:rFonts w:hint="cs"/>
          <w:rtl/>
        </w:rPr>
        <w:t>،</w:t>
      </w:r>
      <w:r w:rsidRPr="0070260B">
        <w:rPr>
          <w:rFonts w:hint="cs"/>
          <w:rtl/>
        </w:rPr>
        <w:t xml:space="preserve"> ظالم و متجاوز است</w:t>
      </w:r>
      <w:r w:rsidR="00225E8F" w:rsidRPr="0070260B">
        <w:rPr>
          <w:rStyle w:val="Char5"/>
          <w:rtl/>
        </w:rPr>
        <w:t>»</w:t>
      </w:r>
      <w:r w:rsidR="007A4139" w:rsidRPr="0070260B">
        <w:rPr>
          <w:vertAlign w:val="superscript"/>
          <w:rtl/>
        </w:rPr>
        <w:footnoteReference w:id="572"/>
      </w:r>
      <w:r w:rsidR="00225E8F" w:rsidRPr="0070260B">
        <w:rPr>
          <w:rFonts w:hint="cs"/>
          <w:rtl/>
        </w:rPr>
        <w:t>.</w:t>
      </w:r>
      <w:r w:rsidR="007A4139" w:rsidRPr="0070260B">
        <w:rPr>
          <w:rFonts w:hint="cs"/>
          <w:rtl/>
        </w:rPr>
        <w:t xml:space="preserve"> </w:t>
      </w:r>
    </w:p>
    <w:p w:rsidR="003A563B" w:rsidRPr="0070260B" w:rsidRDefault="003A563B" w:rsidP="00DB11B4">
      <w:pPr>
        <w:pStyle w:val="a5"/>
        <w:rPr>
          <w:rtl/>
        </w:rPr>
      </w:pPr>
      <w:r w:rsidRPr="0070260B">
        <w:rPr>
          <w:rFonts w:hint="cs"/>
          <w:rtl/>
        </w:rPr>
        <w:t>بنابراین</w:t>
      </w:r>
      <w:r w:rsidR="00225E8F" w:rsidRPr="0070260B">
        <w:rPr>
          <w:rFonts w:hint="cs"/>
          <w:rtl/>
        </w:rPr>
        <w:t>،</w:t>
      </w:r>
      <w:r w:rsidRPr="0070260B">
        <w:rPr>
          <w:rFonts w:hint="cs"/>
          <w:rtl/>
        </w:rPr>
        <w:t xml:space="preserve"> ظالم ابن زیاد و لشکر اوست که پیشنهاد صلح</w:t>
      </w:r>
      <w:r w:rsidR="00225E8F" w:rsidRPr="0070260B">
        <w:rPr>
          <w:rFonts w:hint="cs"/>
          <w:rtl/>
        </w:rPr>
        <w:t xml:space="preserve"> </w:t>
      </w:r>
      <w:r w:rsidRPr="0070260B">
        <w:rPr>
          <w:rFonts w:hint="cs"/>
          <w:rtl/>
        </w:rPr>
        <w:t>را نپذیرفتند و او را کشتند.</w:t>
      </w:r>
    </w:p>
    <w:p w:rsidR="003A563B" w:rsidRPr="0070260B" w:rsidRDefault="003A563B" w:rsidP="0070260B">
      <w:pPr>
        <w:pStyle w:val="a5"/>
        <w:rPr>
          <w:rtl/>
        </w:rPr>
      </w:pPr>
      <w:r w:rsidRPr="0070260B">
        <w:rPr>
          <w:rFonts w:hint="cs"/>
          <w:rtl/>
        </w:rPr>
        <w:t>نصیحت صحابه به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 xml:space="preserve">به معنای خروج علیه امام و هدر بودن خون وی </w:t>
      </w:r>
      <w:r w:rsidRPr="0070260B">
        <w:rPr>
          <w:rFonts w:hint="cs"/>
          <w:spacing w:val="-4"/>
          <w:rtl/>
        </w:rPr>
        <w:t>نیست، آن گونه که یوسف العش</w:t>
      </w:r>
      <w:r w:rsidR="00FA3487" w:rsidRPr="0070260B">
        <w:rPr>
          <w:spacing w:val="-4"/>
          <w:vertAlign w:val="superscript"/>
          <w:rtl/>
        </w:rPr>
        <w:footnoteReference w:id="573"/>
      </w:r>
      <w:r w:rsidRPr="0070260B">
        <w:rPr>
          <w:rFonts w:hint="cs"/>
          <w:spacing w:val="-4"/>
          <w:rtl/>
        </w:rPr>
        <w:t xml:space="preserve"> گفته است، بلکه صحابه</w:t>
      </w:r>
      <w:r w:rsidR="0070260B" w:rsidRPr="0070260B">
        <w:rPr>
          <w:rFonts w:cs="CTraditional Arabic" w:hint="cs"/>
          <w:spacing w:val="-4"/>
          <w:rtl/>
        </w:rPr>
        <w:t xml:space="preserve"> ش</w:t>
      </w:r>
      <w:r w:rsidR="00A2281B" w:rsidRPr="0070260B">
        <w:rPr>
          <w:rFonts w:cs="CTraditional Arabic" w:hint="cs"/>
          <w:spacing w:val="-4"/>
          <w:rtl/>
        </w:rPr>
        <w:t xml:space="preserve"> </w:t>
      </w:r>
      <w:r w:rsidRPr="0070260B">
        <w:rPr>
          <w:rFonts w:hint="cs"/>
          <w:spacing w:val="-4"/>
          <w:rtl/>
        </w:rPr>
        <w:t>از اهل کوفه بر حسین</w:t>
      </w:r>
      <w:r w:rsidR="0070260B" w:rsidRPr="0070260B">
        <w:rPr>
          <w:rFonts w:hint="cs"/>
          <w:spacing w:val="-4"/>
          <w:rtl/>
        </w:rPr>
        <w:t xml:space="preserve"> </w:t>
      </w:r>
      <w:r w:rsidR="00A2281B" w:rsidRPr="0070260B">
        <w:rPr>
          <w:rFonts w:cs="CTraditional Arabic" w:hint="cs"/>
          <w:spacing w:val="-4"/>
          <w:rtl/>
        </w:rPr>
        <w:t>س</w:t>
      </w:r>
      <w:r w:rsidR="00A2281B" w:rsidRPr="0070260B">
        <w:rPr>
          <w:rFonts w:cs="CTraditional Arabic" w:hint="cs"/>
          <w:rtl/>
        </w:rPr>
        <w:t xml:space="preserve"> </w:t>
      </w:r>
      <w:r w:rsidRPr="0070260B">
        <w:rPr>
          <w:rFonts w:hint="cs"/>
          <w:rtl/>
        </w:rPr>
        <w:t>می</w:t>
      </w:r>
      <w:r w:rsidR="00095D65" w:rsidRPr="0070260B">
        <w:rPr>
          <w:rFonts w:hint="cs"/>
          <w:rtl/>
        </w:rPr>
        <w:t>‌</w:t>
      </w:r>
      <w:r w:rsidRPr="0070260B">
        <w:rPr>
          <w:rFonts w:hint="cs"/>
          <w:rtl/>
        </w:rPr>
        <w:t>ترسیدند و می</w:t>
      </w:r>
      <w:r w:rsidR="00095D65" w:rsidRPr="0070260B">
        <w:rPr>
          <w:rFonts w:hint="cs"/>
          <w:rtl/>
        </w:rPr>
        <w:t>‌</w:t>
      </w:r>
      <w:r w:rsidRPr="0070260B">
        <w:rPr>
          <w:rFonts w:hint="cs"/>
          <w:rtl/>
        </w:rPr>
        <w:t>دانستند که اهل</w:t>
      </w:r>
      <w:r w:rsidR="00574713" w:rsidRPr="0070260B">
        <w:rPr>
          <w:rFonts w:hint="cs"/>
          <w:rtl/>
        </w:rPr>
        <w:t>‌</w:t>
      </w:r>
      <w:r w:rsidRPr="0070260B">
        <w:rPr>
          <w:rFonts w:hint="cs"/>
          <w:rtl/>
        </w:rPr>
        <w:t>کوفه دروغگو هستند، نصایح صحابه این مفهوم را می</w:t>
      </w:r>
      <w:r w:rsidR="008C228E" w:rsidRPr="0070260B">
        <w:rPr>
          <w:rFonts w:hint="cs"/>
          <w:rtl/>
        </w:rPr>
        <w:t>‌</w:t>
      </w:r>
      <w:r w:rsidRPr="0070260B">
        <w:rPr>
          <w:rFonts w:hint="cs"/>
          <w:rtl/>
        </w:rPr>
        <w:t>رساند.</w:t>
      </w:r>
    </w:p>
    <w:p w:rsidR="003A563B" w:rsidRPr="0070260B" w:rsidRDefault="003A563B" w:rsidP="00DB11B4">
      <w:pPr>
        <w:pStyle w:val="a5"/>
        <w:rPr>
          <w:rtl/>
        </w:rPr>
      </w:pPr>
      <w:r w:rsidRPr="0070260B">
        <w:rPr>
          <w:rFonts w:hint="cs"/>
          <w:rtl/>
        </w:rPr>
        <w:t>بنابراین موضع حسین</w:t>
      </w:r>
      <w:r w:rsidR="0070260B">
        <w:rPr>
          <w:rFonts w:hint="cs"/>
          <w:rtl/>
        </w:rPr>
        <w:t xml:space="preserve"> </w:t>
      </w:r>
      <w:r w:rsidR="00A2281B" w:rsidRPr="0070260B">
        <w:rPr>
          <w:rFonts w:cs="CTraditional Arabic" w:hint="cs"/>
          <w:rtl/>
        </w:rPr>
        <w:t xml:space="preserve">س </w:t>
      </w:r>
      <w:r w:rsidRPr="0070260B">
        <w:rPr>
          <w:rFonts w:hint="cs"/>
          <w:rtl/>
        </w:rPr>
        <w:t>نادرست بوده، البته این امری دنیوی است که خط</w:t>
      </w:r>
      <w:r w:rsidR="00B07470" w:rsidRPr="0070260B">
        <w:rPr>
          <w:rFonts w:hint="cs"/>
          <w:rtl/>
        </w:rPr>
        <w:t>ا</w:t>
      </w:r>
      <w:r w:rsidRPr="0070260B">
        <w:rPr>
          <w:rFonts w:hint="cs"/>
          <w:rtl/>
        </w:rPr>
        <w:t xml:space="preserve"> در آن زیانی ندارد، اما در مورد حکم شرعی ایشان خطایی ننموده است</w:t>
      </w:r>
      <w:r w:rsidR="00574713" w:rsidRPr="0070260B">
        <w:rPr>
          <w:rFonts w:hint="cs"/>
          <w:rtl/>
        </w:rPr>
        <w:t>؛</w:t>
      </w:r>
      <w:r w:rsidRPr="0070260B">
        <w:rPr>
          <w:rFonts w:hint="cs"/>
          <w:rtl/>
        </w:rPr>
        <w:t xml:space="preserve"> زیرا امر شرعی وابسته به گمان اوست و او گمان می</w:t>
      </w:r>
      <w:r w:rsidR="00574713" w:rsidRPr="0070260B">
        <w:rPr>
          <w:rFonts w:hint="cs"/>
          <w:rtl/>
        </w:rPr>
        <w:t>‌</w:t>
      </w:r>
      <w:r w:rsidRPr="0070260B">
        <w:rPr>
          <w:rFonts w:hint="cs"/>
          <w:rtl/>
        </w:rPr>
        <w:t>کرد که این کار تحقق خواهد یافت</w:t>
      </w:r>
      <w:r w:rsidR="00225E8F" w:rsidRPr="0070260B">
        <w:rPr>
          <w:rStyle w:val="Char5"/>
          <w:rtl/>
        </w:rPr>
        <w:t>»</w:t>
      </w:r>
      <w:r w:rsidR="007A4139" w:rsidRPr="0070260B">
        <w:rPr>
          <w:vertAlign w:val="superscript"/>
          <w:rtl/>
        </w:rPr>
        <w:footnoteReference w:id="574"/>
      </w:r>
      <w:r w:rsidR="00225E8F" w:rsidRPr="0070260B">
        <w:rPr>
          <w:rFonts w:ascii="Traditional Arabic" w:hAnsi="Traditional Arabic" w:cs="Traditional Arabic" w:hint="cs"/>
          <w:rtl/>
        </w:rPr>
        <w:t>.</w:t>
      </w:r>
      <w:r w:rsidR="007A4139" w:rsidRPr="0070260B">
        <w:rPr>
          <w:rFonts w:hint="cs"/>
          <w:rtl/>
        </w:rPr>
        <w:t xml:space="preserve"> </w:t>
      </w:r>
    </w:p>
    <w:p w:rsidR="003A563B" w:rsidRPr="0070260B" w:rsidRDefault="003A563B" w:rsidP="00DB11B4">
      <w:pPr>
        <w:pStyle w:val="a5"/>
        <w:rPr>
          <w:rtl/>
        </w:rPr>
      </w:pPr>
      <w:r w:rsidRPr="0070260B">
        <w:rPr>
          <w:rFonts w:hint="cs"/>
          <w:rtl/>
        </w:rPr>
        <w:t>صحابه</w:t>
      </w:r>
      <w:r w:rsidR="00185828" w:rsidRPr="0070260B">
        <w:rPr>
          <w:rFonts w:hint="cs"/>
          <w:rtl/>
        </w:rPr>
        <w:t>‌</w:t>
      </w:r>
      <w:r w:rsidRPr="0070260B">
        <w:rPr>
          <w:rFonts w:hint="cs"/>
          <w:rtl/>
        </w:rPr>
        <w:t>ای که در حجاز و مصر و</w:t>
      </w:r>
      <w:r w:rsidR="00185828" w:rsidRPr="0070260B">
        <w:rPr>
          <w:rFonts w:hint="cs"/>
          <w:rtl/>
        </w:rPr>
        <w:t xml:space="preserve"> </w:t>
      </w:r>
      <w:r w:rsidRPr="0070260B">
        <w:rPr>
          <w:rFonts w:hint="cs"/>
          <w:rtl/>
        </w:rPr>
        <w:t>عراق و شام بودند و از حسین</w:t>
      </w:r>
      <w:r w:rsidR="0070260B">
        <w:rPr>
          <w:rFonts w:cs="CTraditional Arabic" w:hint="cs"/>
          <w:rtl/>
        </w:rPr>
        <w:t xml:space="preserve"> </w:t>
      </w:r>
      <w:r w:rsidR="00A2281B" w:rsidRPr="0070260B">
        <w:rPr>
          <w:rFonts w:cs="CTraditional Arabic" w:hint="cs"/>
          <w:rtl/>
        </w:rPr>
        <w:t xml:space="preserve">س </w:t>
      </w:r>
      <w:r w:rsidRPr="0070260B">
        <w:rPr>
          <w:rFonts w:hint="cs"/>
          <w:rtl/>
        </w:rPr>
        <w:t>پیروی هم نکرده بودند از وی انتقاد نکردند و او را گناهکار ندانستند</w:t>
      </w:r>
      <w:r w:rsidR="00185828" w:rsidRPr="0070260B">
        <w:rPr>
          <w:rFonts w:hint="cs"/>
          <w:rtl/>
        </w:rPr>
        <w:t>؛</w:t>
      </w:r>
      <w:r w:rsidRPr="0070260B">
        <w:rPr>
          <w:rFonts w:hint="cs"/>
          <w:rtl/>
        </w:rPr>
        <w:t xml:space="preserve"> زیرا او مجتهد بود</w:t>
      </w:r>
      <w:r w:rsidR="00185828" w:rsidRPr="0070260B">
        <w:rPr>
          <w:rFonts w:hint="cs"/>
          <w:rtl/>
        </w:rPr>
        <w:t>ه</w:t>
      </w:r>
      <w:r w:rsidRPr="0070260B">
        <w:rPr>
          <w:rFonts w:hint="cs"/>
          <w:rtl/>
        </w:rPr>
        <w:t xml:space="preserve"> و اسوه</w:t>
      </w:r>
      <w:r w:rsidR="00185828" w:rsidRPr="0070260B">
        <w:rPr>
          <w:rFonts w:hint="cs"/>
          <w:rtl/>
        </w:rPr>
        <w:t>‌</w:t>
      </w:r>
      <w:r w:rsidRPr="0070260B">
        <w:rPr>
          <w:rFonts w:hint="cs"/>
          <w:rtl/>
        </w:rPr>
        <w:t>ی مجتهدان است</w:t>
      </w:r>
      <w:r w:rsidR="00FA3487" w:rsidRPr="0070260B">
        <w:rPr>
          <w:vertAlign w:val="superscript"/>
          <w:rtl/>
        </w:rPr>
        <w:footnoteReference w:id="575"/>
      </w:r>
      <w:r w:rsidR="00225E8F" w:rsidRPr="0070260B">
        <w:rPr>
          <w:rFonts w:hint="cs"/>
          <w:rtl/>
        </w:rPr>
        <w:t>.</w:t>
      </w:r>
    </w:p>
    <w:p w:rsidR="003A563B" w:rsidRPr="00DB11B4" w:rsidRDefault="003A563B" w:rsidP="00DB11B4">
      <w:pPr>
        <w:pStyle w:val="a5"/>
        <w:rPr>
          <w:rtl/>
        </w:rPr>
      </w:pPr>
      <w:r w:rsidRPr="0070260B">
        <w:rPr>
          <w:rFonts w:hint="cs"/>
          <w:rtl/>
        </w:rPr>
        <w:t>شیخ الاسلام ابن تیمیه می</w:t>
      </w:r>
      <w:r w:rsidR="00185828" w:rsidRPr="0070260B">
        <w:rPr>
          <w:rFonts w:hint="cs"/>
          <w:rtl/>
        </w:rPr>
        <w:t>‌</w:t>
      </w:r>
      <w:r w:rsidRPr="0070260B">
        <w:rPr>
          <w:rFonts w:hint="cs"/>
          <w:rtl/>
        </w:rPr>
        <w:t>گوید: احادیث رسول الله</w:t>
      </w:r>
      <w:r w:rsidR="00A2281B" w:rsidRPr="0070260B">
        <w:rPr>
          <w:rFonts w:cs="CTraditional Arabic" w:hint="cs"/>
          <w:rtl/>
        </w:rPr>
        <w:t xml:space="preserve"> ص </w:t>
      </w:r>
      <w:r w:rsidR="00EF4216" w:rsidRPr="0070260B">
        <w:rPr>
          <w:rFonts w:hint="cs"/>
          <w:rtl/>
        </w:rPr>
        <w:t>که در آن امر شده کسی که از جماعت مسلمین جدا شو</w:t>
      </w:r>
      <w:r w:rsidRPr="0070260B">
        <w:rPr>
          <w:rFonts w:hint="cs"/>
          <w:rtl/>
        </w:rPr>
        <w:t>د قتل گردد، شامل حال وی نمی</w:t>
      </w:r>
      <w:r w:rsidR="00185828" w:rsidRPr="0070260B">
        <w:rPr>
          <w:rFonts w:hint="cs"/>
          <w:rtl/>
        </w:rPr>
        <w:t>‌</w:t>
      </w:r>
      <w:r w:rsidRPr="0070260B">
        <w:rPr>
          <w:rFonts w:hint="cs"/>
          <w:rtl/>
        </w:rPr>
        <w:t>گردد</w:t>
      </w:r>
      <w:r w:rsidR="00EF093E" w:rsidRPr="0070260B">
        <w:rPr>
          <w:rFonts w:hint="cs"/>
          <w:rtl/>
        </w:rPr>
        <w:t>؛</w:t>
      </w:r>
      <w:r w:rsidRPr="0070260B">
        <w:rPr>
          <w:rFonts w:hint="cs"/>
          <w:rtl/>
        </w:rPr>
        <w:t xml:space="preserve"> زیرا که او مفارق جماعت نبود، و در حالی به قتل رسید که تصمیم بازگشت به مدینه و یا مرزی</w:t>
      </w:r>
      <w:r w:rsidRPr="00DB11B4">
        <w:rPr>
          <w:rFonts w:hint="cs"/>
          <w:rtl/>
        </w:rPr>
        <w:t xml:space="preserve"> از مرزهای اسلام</w:t>
      </w:r>
      <w:r w:rsidR="00162656" w:rsidRPr="00DB11B4">
        <w:rPr>
          <w:rFonts w:hint="cs"/>
          <w:rtl/>
        </w:rPr>
        <w:t xml:space="preserve"> </w:t>
      </w:r>
      <w:r w:rsidRPr="00DB11B4">
        <w:rPr>
          <w:rFonts w:hint="cs"/>
          <w:rtl/>
        </w:rPr>
        <w:t>و</w:t>
      </w:r>
      <w:r w:rsidR="00230F6E" w:rsidRPr="00DB11B4">
        <w:rPr>
          <w:rFonts w:hint="cs"/>
          <w:rtl/>
        </w:rPr>
        <w:t xml:space="preserve"> </w:t>
      </w:r>
      <w:r w:rsidRPr="00DB11B4">
        <w:rPr>
          <w:rFonts w:hint="cs"/>
          <w:rtl/>
        </w:rPr>
        <w:t xml:space="preserve">یا </w:t>
      </w:r>
      <w:r w:rsidR="00806036" w:rsidRPr="00DB11B4">
        <w:rPr>
          <w:rFonts w:hint="cs"/>
          <w:rtl/>
        </w:rPr>
        <w:t xml:space="preserve">حضور در نزد </w:t>
      </w:r>
      <w:r w:rsidRPr="00DB11B4">
        <w:rPr>
          <w:rFonts w:hint="cs"/>
          <w:rtl/>
        </w:rPr>
        <w:t>یزید را داشت و همسو با جماعت و از تفریق مسلمانان بیزار بود، اگر درخواست کننده این موارد دون</w:t>
      </w:r>
      <w:r w:rsidR="00806036" w:rsidRPr="00DB11B4">
        <w:rPr>
          <w:rFonts w:hint="cs"/>
          <w:rtl/>
        </w:rPr>
        <w:t>‌</w:t>
      </w:r>
      <w:r w:rsidRPr="00DB11B4">
        <w:rPr>
          <w:rFonts w:hint="cs"/>
          <w:rtl/>
        </w:rPr>
        <w:t>ترین فرد می</w:t>
      </w:r>
      <w:r w:rsidR="00806036" w:rsidRPr="00DB11B4">
        <w:rPr>
          <w:rFonts w:hint="cs"/>
          <w:rtl/>
        </w:rPr>
        <w:t>‌</w:t>
      </w:r>
      <w:r w:rsidRPr="00DB11B4">
        <w:rPr>
          <w:rFonts w:hint="cs"/>
          <w:rtl/>
        </w:rPr>
        <w:t>بود باید می</w:t>
      </w:r>
      <w:r w:rsidR="00806036" w:rsidRPr="00DB11B4">
        <w:rPr>
          <w:rFonts w:hint="cs"/>
          <w:rtl/>
        </w:rPr>
        <w:t>‌</w:t>
      </w:r>
      <w:r w:rsidRPr="00DB11B4">
        <w:rPr>
          <w:rFonts w:hint="cs"/>
          <w:rtl/>
        </w:rPr>
        <w:t>پذیرفتند چه رسد که حسین</w:t>
      </w:r>
      <w:r w:rsidR="0070260B">
        <w:rPr>
          <w:rFonts w:hint="cs"/>
          <w:rtl/>
        </w:rPr>
        <w:t xml:space="preserve"> </w:t>
      </w:r>
      <w:r w:rsidR="00A2281B" w:rsidRPr="00DB11B4">
        <w:rPr>
          <w:rFonts w:cs="CTraditional Arabic" w:hint="cs"/>
          <w:rtl/>
        </w:rPr>
        <w:t xml:space="preserve">س </w:t>
      </w:r>
      <w:r w:rsidRPr="00DB11B4">
        <w:rPr>
          <w:rFonts w:hint="cs"/>
          <w:rtl/>
        </w:rPr>
        <w:t>بود</w:t>
      </w:r>
      <w:r w:rsidR="00FA3487" w:rsidRPr="00DB11B4">
        <w:rPr>
          <w:vertAlign w:val="superscript"/>
          <w:rtl/>
        </w:rPr>
        <w:footnoteReference w:id="576"/>
      </w:r>
      <w:r w:rsidR="0019636F" w:rsidRPr="00DB11B4">
        <w:rPr>
          <w:rFonts w:hint="cs"/>
          <w:rtl/>
        </w:rPr>
        <w:t>،</w:t>
      </w:r>
      <w:r w:rsidRPr="00DB11B4">
        <w:rPr>
          <w:rFonts w:hint="cs"/>
          <w:rtl/>
        </w:rPr>
        <w:t xml:space="preserve"> با او در حالی که طالب ولایت باشد، نجنگیدند بلکه در حالی که او پیشنهاد بازگشت و ... داده بود او را کشتند، بلکه چون اسارت را نپذیرفت او را کشتند و مظلومانه به قتل رسانیدند</w:t>
      </w:r>
      <w:r w:rsidR="00225E8F" w:rsidRPr="00DB11B4">
        <w:rPr>
          <w:rFonts w:hint="cs"/>
          <w:rtl/>
        </w:rPr>
        <w:t>.</w:t>
      </w:r>
      <w:r w:rsidR="00FA3487" w:rsidRPr="00DB11B4">
        <w:rPr>
          <w:vertAlign w:val="superscript"/>
          <w:rtl/>
        </w:rPr>
        <w:footnoteReference w:id="577"/>
      </w:r>
      <w:r w:rsidRPr="00DB11B4">
        <w:rPr>
          <w:rFonts w:hint="cs"/>
          <w:rtl/>
        </w:rPr>
        <w:t xml:space="preserve"> </w:t>
      </w:r>
    </w:p>
    <w:p w:rsidR="003A563B" w:rsidRPr="00DB11B4" w:rsidRDefault="003A563B" w:rsidP="00DB11B4">
      <w:pPr>
        <w:pStyle w:val="a1"/>
        <w:rPr>
          <w:i/>
          <w:rtl/>
        </w:rPr>
      </w:pPr>
      <w:bookmarkStart w:id="351" w:name="_Toc434685372"/>
      <w:bookmarkStart w:id="352" w:name="_Toc434685734"/>
      <w:bookmarkStart w:id="353" w:name="_Toc452296801"/>
      <w:bookmarkStart w:id="354" w:name="_Toc452297161"/>
      <w:bookmarkStart w:id="355" w:name="_Toc452297276"/>
      <w:r w:rsidRPr="00DB11B4">
        <w:rPr>
          <w:rFonts w:hint="cs"/>
          <w:rtl/>
        </w:rPr>
        <w:t>اعتقاد ما در</w:t>
      </w:r>
      <w:r w:rsidR="005A27BF" w:rsidRPr="00DB11B4">
        <w:rPr>
          <w:rFonts w:hint="cs"/>
          <w:rtl/>
        </w:rPr>
        <w:t xml:space="preserve"> </w:t>
      </w:r>
      <w:r w:rsidRPr="00DB11B4">
        <w:rPr>
          <w:rFonts w:hint="cs"/>
          <w:rtl/>
        </w:rPr>
        <w:t>باره</w:t>
      </w:r>
      <w:r w:rsidR="0019636F" w:rsidRPr="00DB11B4">
        <w:rPr>
          <w:rFonts w:hint="eastAsia"/>
          <w:rtl/>
        </w:rPr>
        <w:t>‌</w:t>
      </w:r>
      <w:r w:rsidRPr="00DB11B4">
        <w:rPr>
          <w:rFonts w:hint="cs"/>
          <w:rtl/>
        </w:rPr>
        <w:t>ی شهادت حسین</w:t>
      </w:r>
      <w:r w:rsidR="00A2281B" w:rsidRPr="00DB11B4">
        <w:rPr>
          <w:rFonts w:cs="CTraditional Arabic" w:hint="cs"/>
          <w:rtl/>
        </w:rPr>
        <w:t xml:space="preserve"> </w:t>
      </w:r>
      <w:r w:rsidR="00A2281B" w:rsidRPr="0002174F">
        <w:rPr>
          <w:rFonts w:cs="CTraditional Arabic" w:hint="cs"/>
          <w:b w:val="0"/>
          <w:bCs w:val="0"/>
          <w:sz w:val="28"/>
          <w:szCs w:val="28"/>
          <w:rtl/>
        </w:rPr>
        <w:t>س</w:t>
      </w:r>
      <w:bookmarkEnd w:id="351"/>
      <w:bookmarkEnd w:id="352"/>
      <w:bookmarkEnd w:id="353"/>
      <w:bookmarkEnd w:id="354"/>
      <w:bookmarkEnd w:id="355"/>
    </w:p>
    <w:p w:rsidR="003A563B" w:rsidRPr="00DB11B4" w:rsidRDefault="003A563B" w:rsidP="00E031D4">
      <w:pPr>
        <w:pStyle w:val="a5"/>
        <w:rPr>
          <w:rtl/>
        </w:rPr>
      </w:pPr>
      <w:r w:rsidRPr="00DB11B4">
        <w:rPr>
          <w:rFonts w:hint="cs"/>
          <w:rtl/>
        </w:rPr>
        <w:t>قبلا به این حقیقت رسیدیم که حسین</w:t>
      </w:r>
      <w:r w:rsidR="0070260B">
        <w:rPr>
          <w:rFonts w:cs="CTraditional Arabic" w:hint="cs"/>
          <w:rtl/>
        </w:rPr>
        <w:t xml:space="preserve"> </w:t>
      </w:r>
      <w:r w:rsidR="00A2281B" w:rsidRPr="00DB11B4">
        <w:rPr>
          <w:rFonts w:cs="CTraditional Arabic" w:hint="cs"/>
          <w:rtl/>
        </w:rPr>
        <w:t xml:space="preserve">س </w:t>
      </w:r>
      <w:r w:rsidRPr="00DB11B4">
        <w:rPr>
          <w:rFonts w:hint="cs"/>
          <w:rtl/>
        </w:rPr>
        <w:t xml:space="preserve">مظلومانه شهید شد، اعتقاد ما در این </w:t>
      </w:r>
      <w:r w:rsidRPr="00485591">
        <w:rPr>
          <w:rFonts w:hint="cs"/>
          <w:spacing w:val="-4"/>
          <w:rtl/>
        </w:rPr>
        <w:t xml:space="preserve">باره همان گونه که تقی الدین ابن تیمیه </w:t>
      </w:r>
      <w:r w:rsidR="00E031D4" w:rsidRPr="00485591">
        <w:rPr>
          <w:rFonts w:cs="CTraditional Arabic" w:hint="cs"/>
          <w:spacing w:val="-4"/>
          <w:rtl/>
        </w:rPr>
        <w:t>/</w:t>
      </w:r>
      <w:r w:rsidRPr="00485591">
        <w:rPr>
          <w:rFonts w:hint="cs"/>
          <w:spacing w:val="-4"/>
          <w:rtl/>
        </w:rPr>
        <w:t xml:space="preserve"> گفته، این است که:</w:t>
      </w:r>
      <w:r w:rsidR="0019636F" w:rsidRPr="00485591">
        <w:rPr>
          <w:rFonts w:hint="cs"/>
          <w:spacing w:val="-4"/>
          <w:rtl/>
        </w:rPr>
        <w:t xml:space="preserve"> </w:t>
      </w:r>
      <w:r w:rsidR="00225E8F" w:rsidRPr="00485591">
        <w:rPr>
          <w:rStyle w:val="Char5"/>
          <w:spacing w:val="-4"/>
          <w:rtl/>
        </w:rPr>
        <w:t>«</w:t>
      </w:r>
      <w:r w:rsidRPr="00485591">
        <w:rPr>
          <w:rFonts w:hint="cs"/>
          <w:spacing w:val="-4"/>
          <w:rtl/>
        </w:rPr>
        <w:t>بدون تردید حسین</w:t>
      </w:r>
      <w:r w:rsidR="0070260B">
        <w:rPr>
          <w:rFonts w:hint="cs"/>
          <w:spacing w:val="-4"/>
          <w:rtl/>
        </w:rPr>
        <w:t xml:space="preserve"> </w:t>
      </w:r>
      <w:r w:rsidR="00485591" w:rsidRPr="00485591">
        <w:rPr>
          <w:rFonts w:hint="cs"/>
          <w:spacing w:val="-4"/>
          <w:rtl/>
        </w:rPr>
        <w:t xml:space="preserve"> </w:t>
      </w:r>
      <w:r w:rsidR="00A2281B" w:rsidRPr="00485591">
        <w:rPr>
          <w:rFonts w:cs="CTraditional Arabic" w:hint="cs"/>
          <w:spacing w:val="-4"/>
          <w:rtl/>
        </w:rPr>
        <w:t>س</w:t>
      </w:r>
      <w:r w:rsidR="00A2281B" w:rsidRPr="00DB11B4">
        <w:rPr>
          <w:rFonts w:cs="CTraditional Arabic" w:hint="cs"/>
          <w:rtl/>
        </w:rPr>
        <w:t xml:space="preserve"> </w:t>
      </w:r>
      <w:r w:rsidRPr="00DB11B4">
        <w:rPr>
          <w:rFonts w:hint="cs"/>
          <w:rtl/>
        </w:rPr>
        <w:t>همچون بسیاری دیگر مظلومانه به شهادت رسید، قتل وی و همکاری در آن و رضایت به آن مصیبتی است بزرگ که مسلمانان متحمل شده</w:t>
      </w:r>
      <w:r w:rsidR="001F30FE">
        <w:rPr>
          <w:rFonts w:hint="cs"/>
          <w:rtl/>
        </w:rPr>
        <w:t>‌اند</w:t>
      </w:r>
      <w:r w:rsidRPr="00DB11B4">
        <w:rPr>
          <w:rFonts w:hint="cs"/>
          <w:rtl/>
        </w:rPr>
        <w:t>،</w:t>
      </w:r>
      <w:r w:rsidR="0019636F" w:rsidRPr="00DB11B4">
        <w:rPr>
          <w:rFonts w:hint="cs"/>
          <w:rtl/>
        </w:rPr>
        <w:t xml:space="preserve"> </w:t>
      </w:r>
      <w:r w:rsidRPr="00DB11B4">
        <w:rPr>
          <w:rFonts w:hint="cs"/>
          <w:rtl/>
        </w:rPr>
        <w:t>اما برای حسین</w:t>
      </w:r>
      <w:r w:rsidR="00485591">
        <w:rPr>
          <w:rFonts w:hint="cs"/>
          <w:rtl/>
        </w:rPr>
        <w:t xml:space="preserve"> </w:t>
      </w:r>
      <w:r w:rsidR="00A2281B" w:rsidRPr="00DB11B4">
        <w:rPr>
          <w:rFonts w:cs="CTraditional Arabic" w:hint="cs"/>
          <w:rtl/>
        </w:rPr>
        <w:t xml:space="preserve">س </w:t>
      </w:r>
      <w:r w:rsidRPr="00DB11B4">
        <w:rPr>
          <w:rFonts w:hint="cs"/>
          <w:rtl/>
        </w:rPr>
        <w:t>شهادت و علو درجه و جایگاه بلندی است، تقدیر خداوند متعال به سعادت او و برادرش رقم خورده است، سعادتی که جز با نوعی آزمایش بدست نمی</w:t>
      </w:r>
      <w:r w:rsidR="0019636F" w:rsidRPr="00DB11B4">
        <w:rPr>
          <w:rFonts w:hint="cs"/>
          <w:rtl/>
        </w:rPr>
        <w:t>‌</w:t>
      </w:r>
      <w:r w:rsidRPr="00DB11B4">
        <w:rPr>
          <w:rFonts w:hint="cs"/>
          <w:rtl/>
        </w:rPr>
        <w:t>آید، سوابقی</w:t>
      </w:r>
      <w:r w:rsidR="005B6F41" w:rsidRPr="00DB11B4">
        <w:rPr>
          <w:rFonts w:hint="cs"/>
          <w:rtl/>
        </w:rPr>
        <w:t xml:space="preserve"> داشتند</w:t>
      </w:r>
      <w:r w:rsidRPr="00DB11B4">
        <w:rPr>
          <w:rFonts w:hint="cs"/>
          <w:rtl/>
        </w:rPr>
        <w:t xml:space="preserve"> </w:t>
      </w:r>
      <w:r w:rsidR="005B6F41" w:rsidRPr="00DB11B4">
        <w:rPr>
          <w:rFonts w:hint="cs"/>
          <w:rtl/>
        </w:rPr>
        <w:t>که دیگر اهل بیت نداشتند،</w:t>
      </w:r>
      <w:r w:rsidRPr="00DB11B4">
        <w:rPr>
          <w:rFonts w:hint="cs"/>
          <w:rtl/>
        </w:rPr>
        <w:t xml:space="preserve"> آنان با عزت و امنیت در دامان اسلام پرورش یافتند، یکی مسموم شد و دیگری به شهادت رسید تا به مراتب سعداء و عیش شهدا برسند</w:t>
      </w:r>
      <w:r w:rsidR="00225E8F" w:rsidRPr="00DB11B4">
        <w:rPr>
          <w:rStyle w:val="Char5"/>
          <w:rtl/>
        </w:rPr>
        <w:t>»</w:t>
      </w:r>
      <w:r w:rsidR="00FA3487" w:rsidRPr="00DB11B4">
        <w:rPr>
          <w:vertAlign w:val="superscript"/>
          <w:rtl/>
        </w:rPr>
        <w:footnoteReference w:id="578"/>
      </w:r>
      <w:r w:rsidR="0002174F">
        <w:rPr>
          <w:rFonts w:hint="cs"/>
          <w:rtl/>
        </w:rPr>
        <w:t>.</w:t>
      </w:r>
    </w:p>
    <w:p w:rsidR="003A563B" w:rsidRPr="00DB11B4" w:rsidRDefault="003A563B" w:rsidP="00DB11B4">
      <w:pPr>
        <w:pStyle w:val="a5"/>
        <w:rPr>
          <w:rtl/>
        </w:rPr>
      </w:pPr>
      <w:r w:rsidRPr="00DB11B4">
        <w:rPr>
          <w:rFonts w:hint="cs"/>
          <w:rtl/>
        </w:rPr>
        <w:t>«این نظر اهل حق و گفتاری است میانه و دور از افراط و تفریط</w:t>
      </w:r>
      <w:r w:rsidR="00225E8F" w:rsidRPr="00DB11B4">
        <w:rPr>
          <w:rStyle w:val="Char5"/>
          <w:rtl/>
        </w:rPr>
        <w:t>»</w:t>
      </w:r>
      <w:r w:rsidR="00FA3487" w:rsidRPr="00DB11B4">
        <w:rPr>
          <w:vertAlign w:val="superscript"/>
          <w:rtl/>
        </w:rPr>
        <w:footnoteReference w:id="579"/>
      </w:r>
      <w:r w:rsidR="0002174F">
        <w:rPr>
          <w:rFonts w:hint="cs"/>
          <w:rtl/>
        </w:rPr>
        <w:t>.</w:t>
      </w:r>
    </w:p>
    <w:p w:rsidR="003A563B" w:rsidRPr="00DB11B4" w:rsidRDefault="003A563B" w:rsidP="00DB11B4">
      <w:pPr>
        <w:pStyle w:val="a5"/>
        <w:rPr>
          <w:rtl/>
        </w:rPr>
      </w:pPr>
      <w:r w:rsidRPr="00DB11B4">
        <w:rPr>
          <w:rFonts w:hint="cs"/>
          <w:rtl/>
        </w:rPr>
        <w:t>ما معتقدیم که حسن و حسین سرور جوانان بهشت هستند،</w:t>
      </w:r>
      <w:r w:rsidR="00FA3487" w:rsidRPr="00DB11B4">
        <w:rPr>
          <w:vertAlign w:val="superscript"/>
          <w:rtl/>
        </w:rPr>
        <w:footnoteReference w:id="580"/>
      </w:r>
      <w:r w:rsidRPr="00DB11B4">
        <w:rPr>
          <w:rFonts w:hint="cs"/>
          <w:rtl/>
        </w:rPr>
        <w:t xml:space="preserve"> همان گونه که رسول الله</w:t>
      </w:r>
      <w:r w:rsidR="00A2281B" w:rsidRPr="00DB11B4">
        <w:rPr>
          <w:rFonts w:cs="CTraditional Arabic" w:hint="cs"/>
          <w:rtl/>
        </w:rPr>
        <w:t xml:space="preserve"> ص </w:t>
      </w:r>
      <w:r w:rsidRPr="00DB11B4">
        <w:rPr>
          <w:rFonts w:hint="cs"/>
          <w:rtl/>
        </w:rPr>
        <w:t>فرمودند.</w:t>
      </w:r>
    </w:p>
    <w:p w:rsidR="003A563B" w:rsidRPr="00DB11B4" w:rsidRDefault="003A563B" w:rsidP="00DB11B4">
      <w:pPr>
        <w:pStyle w:val="a5"/>
        <w:rPr>
          <w:rtl/>
        </w:rPr>
      </w:pPr>
      <w:r w:rsidRPr="00DB11B4">
        <w:rPr>
          <w:rFonts w:hint="cs"/>
          <w:rtl/>
        </w:rPr>
        <w:t xml:space="preserve"> و</w:t>
      </w:r>
      <w:r w:rsidR="005B6F41" w:rsidRPr="00DB11B4">
        <w:rPr>
          <w:rFonts w:hint="cs"/>
          <w:rtl/>
        </w:rPr>
        <w:t xml:space="preserve"> </w:t>
      </w:r>
      <w:r w:rsidRPr="00DB11B4">
        <w:rPr>
          <w:rFonts w:hint="cs"/>
          <w:rtl/>
        </w:rPr>
        <w:t>معتقدیم که رسول الله</w:t>
      </w:r>
      <w:r w:rsidR="00A2281B" w:rsidRPr="00DB11B4">
        <w:rPr>
          <w:rFonts w:cs="CTraditional Arabic" w:hint="cs"/>
          <w:rtl/>
        </w:rPr>
        <w:t xml:space="preserve"> ص </w:t>
      </w:r>
      <w:r w:rsidRPr="00DB11B4">
        <w:rPr>
          <w:rFonts w:hint="cs"/>
          <w:rtl/>
        </w:rPr>
        <w:t xml:space="preserve">حسن و حسین </w:t>
      </w:r>
      <w:r w:rsidR="00B76004" w:rsidRPr="00DB11B4">
        <w:rPr>
          <w:rFonts w:cs="CTraditional Arabic" w:hint="cs"/>
          <w:rtl/>
        </w:rPr>
        <w:t>ب</w:t>
      </w:r>
      <w:r w:rsidRPr="00DB11B4">
        <w:rPr>
          <w:rFonts w:hint="cs"/>
          <w:rtl/>
        </w:rPr>
        <w:t xml:space="preserve"> را دوست می</w:t>
      </w:r>
      <w:r w:rsidR="00B2749C" w:rsidRPr="00DB11B4">
        <w:rPr>
          <w:rFonts w:hint="cs"/>
          <w:rtl/>
        </w:rPr>
        <w:t>‌</w:t>
      </w:r>
      <w:r w:rsidRPr="00DB11B4">
        <w:rPr>
          <w:rFonts w:hint="cs"/>
          <w:rtl/>
        </w:rPr>
        <w:t>داشتند و می</w:t>
      </w:r>
      <w:r w:rsidR="00B2749C" w:rsidRPr="00DB11B4">
        <w:rPr>
          <w:rFonts w:hint="cs"/>
          <w:rtl/>
        </w:rPr>
        <w:t>‌</w:t>
      </w:r>
      <w:r w:rsidRPr="00DB11B4">
        <w:rPr>
          <w:rFonts w:hint="cs"/>
          <w:rtl/>
        </w:rPr>
        <w:t>فرمودند: «حسین از من است و من از او، خداوند دوست بدارد هر کس او را دوست می</w:t>
      </w:r>
      <w:r w:rsidR="00B2749C" w:rsidRPr="00DB11B4">
        <w:rPr>
          <w:rFonts w:hint="cs"/>
          <w:rtl/>
        </w:rPr>
        <w:t>‌</w:t>
      </w:r>
      <w:r w:rsidRPr="00DB11B4">
        <w:rPr>
          <w:rFonts w:hint="cs"/>
          <w:rtl/>
        </w:rPr>
        <w:t>دارد، حسن و حسین از فرزندان پیامبرند»</w:t>
      </w:r>
      <w:r w:rsidR="00FA3487" w:rsidRPr="00DB11B4">
        <w:rPr>
          <w:vertAlign w:val="superscript"/>
          <w:rtl/>
        </w:rPr>
        <w:footnoteReference w:id="581"/>
      </w:r>
      <w:r w:rsidR="004C2822" w:rsidRPr="00DB11B4">
        <w:rPr>
          <w:rFonts w:hint="cs"/>
          <w:rtl/>
        </w:rPr>
        <w:t>.</w:t>
      </w:r>
      <w:r w:rsidRPr="00DB11B4">
        <w:rPr>
          <w:rFonts w:hint="cs"/>
          <w:rtl/>
        </w:rPr>
        <w:t xml:space="preserve"> و هر چه رسول الله</w:t>
      </w:r>
      <w:r w:rsidR="00A2281B" w:rsidRPr="00DB11B4">
        <w:rPr>
          <w:rFonts w:cs="CTraditional Arabic" w:hint="cs"/>
          <w:rtl/>
        </w:rPr>
        <w:t xml:space="preserve"> ص </w:t>
      </w:r>
      <w:r w:rsidRPr="00DB11B4">
        <w:rPr>
          <w:rFonts w:hint="cs"/>
          <w:rtl/>
        </w:rPr>
        <w:t>دوست می</w:t>
      </w:r>
      <w:r w:rsidR="00B2749C" w:rsidRPr="00DB11B4">
        <w:rPr>
          <w:rFonts w:hint="cs"/>
          <w:rtl/>
        </w:rPr>
        <w:t>‌</w:t>
      </w:r>
      <w:r w:rsidRPr="00DB11B4">
        <w:rPr>
          <w:rFonts w:hint="cs"/>
          <w:rtl/>
        </w:rPr>
        <w:t>داشتند ما نیز دوست می</w:t>
      </w:r>
      <w:r w:rsidR="00B2749C" w:rsidRPr="00DB11B4">
        <w:rPr>
          <w:rFonts w:hint="cs"/>
          <w:rtl/>
        </w:rPr>
        <w:t>‌</w:t>
      </w:r>
      <w:r w:rsidRPr="00DB11B4">
        <w:rPr>
          <w:rFonts w:hint="cs"/>
          <w:rtl/>
        </w:rPr>
        <w:t>داریم.</w:t>
      </w:r>
    </w:p>
    <w:p w:rsidR="003A563B" w:rsidRPr="00DB11B4" w:rsidRDefault="003A563B" w:rsidP="00DB11B4">
      <w:pPr>
        <w:pStyle w:val="a5"/>
        <w:rPr>
          <w:rtl/>
        </w:rPr>
      </w:pPr>
      <w:r w:rsidRPr="00DB11B4">
        <w:rPr>
          <w:rFonts w:hint="cs"/>
          <w:rtl/>
        </w:rPr>
        <w:t>بغدادی عقیده</w:t>
      </w:r>
      <w:r w:rsidR="00B2749C" w:rsidRPr="00DB11B4">
        <w:rPr>
          <w:rFonts w:hint="cs"/>
          <w:rtl/>
        </w:rPr>
        <w:t>‌ی</w:t>
      </w:r>
      <w:r w:rsidRPr="00DB11B4">
        <w:rPr>
          <w:rFonts w:hint="cs"/>
          <w:rtl/>
        </w:rPr>
        <w:t xml:space="preserve"> اهل</w:t>
      </w:r>
      <w:r w:rsidR="00B2749C" w:rsidRPr="00DB11B4">
        <w:rPr>
          <w:rFonts w:hint="cs"/>
          <w:rtl/>
        </w:rPr>
        <w:t>‌</w:t>
      </w:r>
      <w:r w:rsidRPr="00DB11B4">
        <w:rPr>
          <w:rFonts w:hint="cs"/>
          <w:rtl/>
        </w:rPr>
        <w:t>حق را در مورد اهل بیت، چنین بیان کرده است: «</w:t>
      </w:r>
      <w:r w:rsidR="003B61FB" w:rsidRPr="00DB11B4">
        <w:rPr>
          <w:rFonts w:hint="cs"/>
          <w:rtl/>
        </w:rPr>
        <w:t xml:space="preserve">اهل‌سنت </w:t>
      </w:r>
      <w:r w:rsidR="00FB750B" w:rsidRPr="00DB11B4">
        <w:rPr>
          <w:rFonts w:hint="cs"/>
          <w:rtl/>
        </w:rPr>
        <w:t>معتقد به موالات حس</w:t>
      </w:r>
      <w:r w:rsidRPr="00DB11B4">
        <w:rPr>
          <w:rFonts w:hint="cs"/>
          <w:rtl/>
        </w:rPr>
        <w:t>ن و حسین و دودمان مشهور رسول الله</w:t>
      </w:r>
      <w:r w:rsidR="00A2281B" w:rsidRPr="00DB11B4">
        <w:rPr>
          <w:rFonts w:cs="CTraditional Arabic" w:hint="cs"/>
          <w:rtl/>
        </w:rPr>
        <w:t xml:space="preserve"> ص </w:t>
      </w:r>
      <w:r w:rsidRPr="00DB11B4">
        <w:rPr>
          <w:rFonts w:hint="cs"/>
          <w:rtl/>
        </w:rPr>
        <w:t>مانند حسین بن الحسن و عبدالله بن الحسین و علی بن الحسین زین العابدین و محمد بن علی بن الحسین معروف به باقر و جعفر بن محمد معروف به صادق هستند، و همچنین دیگر اولاد علی</w:t>
      </w:r>
      <w:r w:rsidR="00485591">
        <w:rPr>
          <w:rFonts w:cs="CTraditional Arabic" w:hint="cs"/>
          <w:rtl/>
        </w:rPr>
        <w:t xml:space="preserve"> </w:t>
      </w:r>
      <w:r w:rsidR="00A2281B" w:rsidRPr="00DB11B4">
        <w:rPr>
          <w:rFonts w:cs="CTraditional Arabic" w:hint="cs"/>
          <w:rtl/>
        </w:rPr>
        <w:t xml:space="preserve">س </w:t>
      </w:r>
      <w:r w:rsidRPr="00DB11B4">
        <w:rPr>
          <w:rFonts w:hint="cs"/>
          <w:rtl/>
        </w:rPr>
        <w:t>مانند: عباس، عمر، محمد بن الحنفیه و سایر افرادی که بر سنت نیاکان پاک خود قدم برداشتند»</w:t>
      </w:r>
      <w:r w:rsidR="00FA3487" w:rsidRPr="00DB11B4">
        <w:rPr>
          <w:vertAlign w:val="superscript"/>
          <w:rtl/>
        </w:rPr>
        <w:footnoteReference w:id="582"/>
      </w:r>
      <w:r w:rsidR="004C2822" w:rsidRPr="00DB11B4">
        <w:rPr>
          <w:rFonts w:hint="cs"/>
          <w:rtl/>
        </w:rPr>
        <w:t>.</w:t>
      </w:r>
    </w:p>
    <w:p w:rsidR="003A563B" w:rsidRPr="00DB11B4" w:rsidRDefault="003A563B" w:rsidP="00DB11B4">
      <w:pPr>
        <w:pStyle w:val="a5"/>
        <w:rPr>
          <w:rtl/>
        </w:rPr>
      </w:pPr>
      <w:r w:rsidRPr="00DB11B4">
        <w:rPr>
          <w:rFonts w:hint="cs"/>
          <w:rtl/>
        </w:rPr>
        <w:t>صدیق حسن خان می</w:t>
      </w:r>
      <w:r w:rsidR="00CF5508" w:rsidRPr="00DB11B4">
        <w:rPr>
          <w:rFonts w:hint="cs"/>
          <w:rtl/>
        </w:rPr>
        <w:t>‌</w:t>
      </w:r>
      <w:r w:rsidRPr="00DB11B4">
        <w:rPr>
          <w:rFonts w:hint="cs"/>
          <w:rtl/>
        </w:rPr>
        <w:t xml:space="preserve">گوید: </w:t>
      </w:r>
    </w:p>
    <w:p w:rsidR="003A563B" w:rsidRPr="00DB11B4" w:rsidRDefault="003A563B" w:rsidP="00DB11B4">
      <w:pPr>
        <w:pStyle w:val="a5"/>
        <w:rPr>
          <w:rtl/>
        </w:rPr>
      </w:pPr>
      <w:r w:rsidRPr="00DB11B4">
        <w:rPr>
          <w:rFonts w:hint="cs"/>
          <w:rtl/>
        </w:rPr>
        <w:t>«اهل بیت</w:t>
      </w:r>
      <w:r w:rsidR="009B7F46" w:rsidRPr="00DB11B4">
        <w:rPr>
          <w:rFonts w:hint="cs"/>
          <w:rtl/>
        </w:rPr>
        <w:t>‌</w:t>
      </w:r>
      <w:r w:rsidRPr="00DB11B4">
        <w:rPr>
          <w:rFonts w:hint="cs"/>
          <w:rtl/>
        </w:rPr>
        <w:t>رسول الله</w:t>
      </w:r>
      <w:r w:rsidR="00A2281B" w:rsidRPr="00DB11B4">
        <w:rPr>
          <w:rFonts w:cs="CTraditional Arabic" w:hint="cs"/>
          <w:rtl/>
        </w:rPr>
        <w:t xml:space="preserve"> ص </w:t>
      </w:r>
      <w:r w:rsidRPr="00DB11B4">
        <w:rPr>
          <w:rFonts w:hint="cs"/>
          <w:rtl/>
        </w:rPr>
        <w:t>را دوست می</w:t>
      </w:r>
      <w:r w:rsidR="009B7F46" w:rsidRPr="00DB11B4">
        <w:rPr>
          <w:rFonts w:hint="cs"/>
          <w:rtl/>
        </w:rPr>
        <w:t>‌</w:t>
      </w:r>
      <w:r w:rsidRPr="00DB11B4">
        <w:rPr>
          <w:rFonts w:hint="cs"/>
          <w:rtl/>
        </w:rPr>
        <w:t>دارند و وصیتی را که رسول الله</w:t>
      </w:r>
      <w:r w:rsidR="00A2281B" w:rsidRPr="00DB11B4">
        <w:rPr>
          <w:rFonts w:cs="CTraditional Arabic" w:hint="cs"/>
          <w:rtl/>
        </w:rPr>
        <w:t xml:space="preserve"> ص </w:t>
      </w:r>
      <w:r w:rsidRPr="00DB11B4">
        <w:rPr>
          <w:rFonts w:hint="cs"/>
          <w:rtl/>
        </w:rPr>
        <w:t>در غدیر خم</w:t>
      </w:r>
      <w:r w:rsidR="00FA3487" w:rsidRPr="00DB11B4">
        <w:rPr>
          <w:vertAlign w:val="superscript"/>
          <w:rtl/>
        </w:rPr>
        <w:footnoteReference w:id="583"/>
      </w:r>
      <w:r w:rsidRPr="00DB11B4">
        <w:rPr>
          <w:rFonts w:hint="cs"/>
          <w:rtl/>
        </w:rPr>
        <w:t xml:space="preserve"> دو بار فرمودند: </w:t>
      </w:r>
      <w:r w:rsidR="009B7F46" w:rsidRPr="009765F9">
        <w:rPr>
          <w:rFonts w:hint="cs"/>
          <w:rtl/>
        </w:rPr>
        <w:t>«</w:t>
      </w:r>
      <w:r w:rsidR="004C2822" w:rsidRPr="00485591">
        <w:rPr>
          <w:rStyle w:val="Char2"/>
          <w:rtl/>
        </w:rPr>
        <w:t>أ</w:t>
      </w:r>
      <w:r w:rsidRPr="00485591">
        <w:rPr>
          <w:rStyle w:val="Char2"/>
          <w:rtl/>
        </w:rPr>
        <w:t>ذکرکم الله فی أهل بیتی</w:t>
      </w:r>
      <w:r w:rsidR="009B7F46" w:rsidRPr="009765F9">
        <w:rPr>
          <w:rFonts w:hint="cs"/>
          <w:rtl/>
        </w:rPr>
        <w:t>»</w:t>
      </w:r>
      <w:r w:rsidR="00FA3487" w:rsidRPr="00DB11B4">
        <w:rPr>
          <w:vertAlign w:val="superscript"/>
          <w:rtl/>
        </w:rPr>
        <w:footnoteReference w:id="584"/>
      </w:r>
      <w:r w:rsidRPr="00DB11B4">
        <w:rPr>
          <w:rFonts w:hint="cs"/>
          <w:rtl/>
        </w:rPr>
        <w:t xml:space="preserve"> مد نظر دارند» و هنگامی که عموی رسول الله</w:t>
      </w:r>
      <w:r w:rsidR="00A2281B" w:rsidRPr="00DB11B4">
        <w:rPr>
          <w:rFonts w:cs="CTraditional Arabic" w:hint="cs"/>
          <w:rtl/>
        </w:rPr>
        <w:t xml:space="preserve"> ص </w:t>
      </w:r>
      <w:r w:rsidRPr="00DB11B4">
        <w:rPr>
          <w:rFonts w:hint="cs"/>
          <w:rtl/>
        </w:rPr>
        <w:t>از برخی از قریشی</w:t>
      </w:r>
      <w:r w:rsidR="009B7F46" w:rsidRPr="00DB11B4">
        <w:rPr>
          <w:rFonts w:hint="cs"/>
          <w:rtl/>
        </w:rPr>
        <w:t>‌</w:t>
      </w:r>
      <w:r w:rsidRPr="00DB11B4">
        <w:rPr>
          <w:rFonts w:hint="cs"/>
          <w:rtl/>
        </w:rPr>
        <w:t>ها گلایه نمود که با چهره</w:t>
      </w:r>
      <w:r w:rsidR="009B7F46" w:rsidRPr="00DB11B4">
        <w:rPr>
          <w:rFonts w:hint="cs"/>
          <w:rtl/>
        </w:rPr>
        <w:t>‌</w:t>
      </w:r>
      <w:r w:rsidRPr="00DB11B4">
        <w:rPr>
          <w:rFonts w:hint="cs"/>
          <w:rtl/>
        </w:rPr>
        <w:t>ای روشن با من برخورد نمی</w:t>
      </w:r>
      <w:r w:rsidR="009B7F46" w:rsidRPr="00DB11B4">
        <w:rPr>
          <w:rFonts w:hint="cs"/>
          <w:rtl/>
        </w:rPr>
        <w:t>‌</w:t>
      </w:r>
      <w:r w:rsidRPr="00DB11B4">
        <w:rPr>
          <w:rFonts w:hint="cs"/>
          <w:rtl/>
        </w:rPr>
        <w:t>کنند، رسول الله</w:t>
      </w:r>
      <w:r w:rsidR="00A2281B" w:rsidRPr="00DB11B4">
        <w:rPr>
          <w:rFonts w:cs="CTraditional Arabic" w:hint="cs"/>
          <w:rtl/>
        </w:rPr>
        <w:t xml:space="preserve"> ص </w:t>
      </w:r>
      <w:r w:rsidRPr="00DB11B4">
        <w:rPr>
          <w:rFonts w:hint="cs"/>
          <w:rtl/>
        </w:rPr>
        <w:t xml:space="preserve">فرمودند: </w:t>
      </w:r>
      <w:bookmarkStart w:id="356" w:name="OLE_LINK17"/>
      <w:bookmarkStart w:id="357" w:name="OLE_LINK18"/>
      <w:r w:rsidRPr="009765F9">
        <w:rPr>
          <w:rFonts w:hint="cs"/>
          <w:rtl/>
        </w:rPr>
        <w:t>«</w:t>
      </w:r>
      <w:bookmarkEnd w:id="356"/>
      <w:bookmarkEnd w:id="357"/>
      <w:r w:rsidRPr="00DB11B4">
        <w:rPr>
          <w:rStyle w:val="Char2"/>
          <w:rtl/>
        </w:rPr>
        <w:t>والذي نفسي بيده لايؤمنون حتى يحبوكم لله ولقرابت</w:t>
      </w:r>
      <w:bookmarkStart w:id="358" w:name="OLE_LINK19"/>
      <w:bookmarkStart w:id="359" w:name="OLE_LINK20"/>
      <w:r w:rsidR="00FB750B" w:rsidRPr="00DB11B4">
        <w:rPr>
          <w:rStyle w:val="Char2"/>
          <w:rFonts w:hint="cs"/>
          <w:rtl/>
        </w:rPr>
        <w:t>ی</w:t>
      </w:r>
      <w:r w:rsidRPr="009765F9">
        <w:rPr>
          <w:rFonts w:hint="cs"/>
          <w:rtl/>
        </w:rPr>
        <w:t>»</w:t>
      </w:r>
      <w:bookmarkEnd w:id="358"/>
      <w:bookmarkEnd w:id="359"/>
      <w:r w:rsidR="00FA3487" w:rsidRPr="00DB11B4">
        <w:rPr>
          <w:vertAlign w:val="superscript"/>
          <w:rtl/>
        </w:rPr>
        <w:footnoteReference w:id="585"/>
      </w:r>
      <w:r w:rsidRPr="00DB11B4">
        <w:rPr>
          <w:rFonts w:hint="cs"/>
          <w:rtl/>
        </w:rPr>
        <w:t>،</w:t>
      </w:r>
      <w:r w:rsidR="00FA3487" w:rsidRPr="00DB11B4">
        <w:rPr>
          <w:vertAlign w:val="superscript"/>
          <w:rtl/>
        </w:rPr>
        <w:footnoteReference w:id="586"/>
      </w:r>
      <w:r w:rsidRPr="00DB11B4">
        <w:rPr>
          <w:rFonts w:hint="cs"/>
          <w:rtl/>
        </w:rPr>
        <w:t>.</w:t>
      </w:r>
      <w:r w:rsidR="00B76004" w:rsidRPr="00DB11B4">
        <w:rPr>
          <w:rFonts w:hint="cs"/>
          <w:rtl/>
        </w:rPr>
        <w:t xml:space="preserve"> </w:t>
      </w:r>
      <w:r w:rsidRPr="00DB11B4">
        <w:rPr>
          <w:rFonts w:hint="cs"/>
          <w:rtl/>
        </w:rPr>
        <w:t>«</w:t>
      </w:r>
      <w:r w:rsidRPr="0070260B">
        <w:rPr>
          <w:rFonts w:hint="cs"/>
          <w:rtl/>
        </w:rPr>
        <w:t>به خدایی سوگند که جانم در دست اوست، م</w:t>
      </w:r>
      <w:r w:rsidR="009B7F46" w:rsidRPr="0070260B">
        <w:rPr>
          <w:rFonts w:hint="cs"/>
          <w:rtl/>
        </w:rPr>
        <w:t>ؤ</w:t>
      </w:r>
      <w:r w:rsidRPr="0070260B">
        <w:rPr>
          <w:rFonts w:hint="cs"/>
          <w:rtl/>
        </w:rPr>
        <w:t>من نخواه</w:t>
      </w:r>
      <w:r w:rsidR="00401D3B" w:rsidRPr="0070260B">
        <w:rPr>
          <w:rFonts w:hint="cs"/>
          <w:rtl/>
        </w:rPr>
        <w:t>ن</w:t>
      </w:r>
      <w:r w:rsidRPr="0070260B">
        <w:rPr>
          <w:rFonts w:hint="cs"/>
          <w:rtl/>
        </w:rPr>
        <w:t>د بود مگر آن که شما را به خاطر خدا وخویشاوندی من دوست بدارند</w:t>
      </w:r>
      <w:r w:rsidRPr="00DB11B4">
        <w:rPr>
          <w:rFonts w:hint="cs"/>
          <w:rtl/>
        </w:rPr>
        <w:t>».</w:t>
      </w:r>
    </w:p>
    <w:p w:rsidR="003A563B" w:rsidRPr="00DB11B4" w:rsidRDefault="003A563B" w:rsidP="00DB11B4">
      <w:pPr>
        <w:pStyle w:val="a5"/>
        <w:rPr>
          <w:rtl/>
        </w:rPr>
      </w:pPr>
      <w:r w:rsidRPr="00DB11B4">
        <w:rPr>
          <w:rFonts w:hint="cs"/>
          <w:rtl/>
        </w:rPr>
        <w:t>حافظ ابن کثیر می</w:t>
      </w:r>
      <w:r w:rsidR="00401D3B" w:rsidRPr="00DB11B4">
        <w:rPr>
          <w:rFonts w:hint="cs"/>
          <w:rtl/>
        </w:rPr>
        <w:t>‌</w:t>
      </w:r>
      <w:r w:rsidRPr="00DB11B4">
        <w:rPr>
          <w:rFonts w:hint="cs"/>
          <w:rtl/>
        </w:rPr>
        <w:t>گوید: «هر مسلمانی باید از قتل حسین</w:t>
      </w:r>
      <w:r w:rsidR="0070260B">
        <w:rPr>
          <w:rFonts w:cs="CTraditional Arabic" w:hint="cs"/>
          <w:rtl/>
        </w:rPr>
        <w:t xml:space="preserve"> </w:t>
      </w:r>
      <w:r w:rsidR="00A2281B" w:rsidRPr="00DB11B4">
        <w:rPr>
          <w:rFonts w:cs="CTraditional Arabic" w:hint="cs"/>
          <w:rtl/>
        </w:rPr>
        <w:t xml:space="preserve">س </w:t>
      </w:r>
      <w:r w:rsidRPr="00DB11B4">
        <w:rPr>
          <w:rFonts w:hint="cs"/>
          <w:rtl/>
        </w:rPr>
        <w:t>اندوهگین شود، او از سادات مسلمین و علمای صحابه و پسر برترین دخت رسول خدا</w:t>
      </w:r>
      <w:r w:rsidR="00A2281B" w:rsidRPr="00DB11B4">
        <w:rPr>
          <w:rFonts w:cs="CTraditional Arabic" w:hint="cs"/>
          <w:rtl/>
        </w:rPr>
        <w:t xml:space="preserve"> ص </w:t>
      </w:r>
      <w:r w:rsidRPr="00DB11B4">
        <w:rPr>
          <w:rFonts w:hint="cs"/>
          <w:rtl/>
        </w:rPr>
        <w:t>است و بسیار عابد و شجاع و سخاوتمند بود»</w:t>
      </w:r>
      <w:r w:rsidR="004C2822" w:rsidRPr="00DB11B4">
        <w:rPr>
          <w:rFonts w:hint="cs"/>
          <w:rtl/>
        </w:rPr>
        <w:t>.</w:t>
      </w:r>
      <w:r w:rsidR="00FA3487" w:rsidRPr="00DB11B4">
        <w:rPr>
          <w:vertAlign w:val="superscript"/>
          <w:rtl/>
        </w:rPr>
        <w:footnoteReference w:id="587"/>
      </w:r>
      <w:r w:rsidRPr="00DB11B4">
        <w:rPr>
          <w:rFonts w:hint="cs"/>
          <w:rtl/>
        </w:rPr>
        <w:t xml:space="preserve"> </w:t>
      </w:r>
    </w:p>
    <w:p w:rsidR="00401D3B" w:rsidRPr="00DB11B4" w:rsidRDefault="003A563B" w:rsidP="00485591">
      <w:pPr>
        <w:pStyle w:val="a5"/>
        <w:widowControl w:val="0"/>
        <w:rPr>
          <w:rtl/>
        </w:rPr>
      </w:pPr>
      <w:r w:rsidRPr="00DB11B4">
        <w:rPr>
          <w:rFonts w:hint="cs"/>
          <w:rtl/>
        </w:rPr>
        <w:t>بدون تردید قتل حسین</w:t>
      </w:r>
      <w:r w:rsidR="00485591">
        <w:rPr>
          <w:rFonts w:hint="cs"/>
          <w:rtl/>
        </w:rPr>
        <w:t xml:space="preserve"> </w:t>
      </w:r>
      <w:r w:rsidR="00A2281B" w:rsidRPr="00DB11B4">
        <w:rPr>
          <w:rFonts w:cs="CTraditional Arabic" w:hint="cs"/>
          <w:rtl/>
        </w:rPr>
        <w:t xml:space="preserve">س </w:t>
      </w:r>
      <w:r w:rsidRPr="00DB11B4">
        <w:rPr>
          <w:rFonts w:hint="cs"/>
          <w:rtl/>
        </w:rPr>
        <w:t>از بزرگ</w:t>
      </w:r>
      <w:r w:rsidR="00401D3B" w:rsidRPr="00DB11B4">
        <w:rPr>
          <w:rFonts w:hint="cs"/>
          <w:rtl/>
        </w:rPr>
        <w:t>‌</w:t>
      </w:r>
      <w:r w:rsidRPr="00DB11B4">
        <w:rPr>
          <w:rFonts w:hint="cs"/>
          <w:rtl/>
        </w:rPr>
        <w:t>ترین گناهان است و کسی که به آن اقدام نموده و یا به آن راضی بوده و همکاری نموده مستحق عذاب الهی است. تمام سلف قتل حسین</w:t>
      </w:r>
      <w:r w:rsidR="00485591">
        <w:rPr>
          <w:rFonts w:hint="cs"/>
          <w:rtl/>
        </w:rPr>
        <w:t xml:space="preserve"> </w:t>
      </w:r>
      <w:r w:rsidR="00A2281B" w:rsidRPr="00DB11B4">
        <w:rPr>
          <w:rFonts w:cs="CTraditional Arabic" w:hint="cs"/>
          <w:rtl/>
        </w:rPr>
        <w:t xml:space="preserve">س </w:t>
      </w:r>
      <w:r w:rsidRPr="00DB11B4">
        <w:rPr>
          <w:rFonts w:hint="cs"/>
          <w:rtl/>
        </w:rPr>
        <w:t>را شنیع می</w:t>
      </w:r>
      <w:r w:rsidR="00401D3B" w:rsidRPr="00DB11B4">
        <w:rPr>
          <w:rFonts w:hint="cs"/>
          <w:rtl/>
        </w:rPr>
        <w:t>‌</w:t>
      </w:r>
      <w:r w:rsidRPr="00DB11B4">
        <w:rPr>
          <w:rFonts w:hint="cs"/>
          <w:rtl/>
        </w:rPr>
        <w:t>دانستند؛ ابراهیم نخعی می</w:t>
      </w:r>
      <w:r w:rsidR="00401D3B" w:rsidRPr="00DB11B4">
        <w:rPr>
          <w:rFonts w:hint="cs"/>
          <w:rtl/>
        </w:rPr>
        <w:t>‌</w:t>
      </w:r>
      <w:r w:rsidRPr="00DB11B4">
        <w:rPr>
          <w:rFonts w:hint="cs"/>
          <w:rtl/>
        </w:rPr>
        <w:t xml:space="preserve">گوید: «اگر من از قاتلان </w:t>
      </w:r>
      <w:r w:rsidRPr="00485591">
        <w:rPr>
          <w:rFonts w:hint="cs"/>
          <w:spacing w:val="-4"/>
          <w:rtl/>
        </w:rPr>
        <w:t>حسین</w:t>
      </w:r>
      <w:r w:rsidR="0070260B">
        <w:rPr>
          <w:rFonts w:cs="CTraditional Arabic" w:hint="cs"/>
          <w:spacing w:val="-4"/>
          <w:rtl/>
        </w:rPr>
        <w:t xml:space="preserve"> </w:t>
      </w:r>
      <w:r w:rsidR="00A2281B" w:rsidRPr="00485591">
        <w:rPr>
          <w:rFonts w:cs="CTraditional Arabic" w:hint="cs"/>
          <w:spacing w:val="-4"/>
          <w:rtl/>
        </w:rPr>
        <w:t xml:space="preserve">س </w:t>
      </w:r>
      <w:r w:rsidRPr="00485591">
        <w:rPr>
          <w:rFonts w:hint="cs"/>
          <w:spacing w:val="-4"/>
          <w:rtl/>
        </w:rPr>
        <w:t>بودم و به بهشت هم می</w:t>
      </w:r>
      <w:r w:rsidR="00401D3B" w:rsidRPr="00485591">
        <w:rPr>
          <w:rFonts w:hint="cs"/>
          <w:spacing w:val="-4"/>
          <w:rtl/>
        </w:rPr>
        <w:t>‌</w:t>
      </w:r>
      <w:r w:rsidRPr="00485591">
        <w:rPr>
          <w:rFonts w:hint="cs"/>
          <w:spacing w:val="-4"/>
          <w:rtl/>
        </w:rPr>
        <w:t>رفتم، خجالت می</w:t>
      </w:r>
      <w:r w:rsidR="00401D3B" w:rsidRPr="00485591">
        <w:rPr>
          <w:rFonts w:hint="cs"/>
          <w:spacing w:val="-4"/>
          <w:rtl/>
        </w:rPr>
        <w:t>‌</w:t>
      </w:r>
      <w:r w:rsidRPr="00485591">
        <w:rPr>
          <w:rFonts w:hint="cs"/>
          <w:spacing w:val="-4"/>
          <w:rtl/>
        </w:rPr>
        <w:t>کش</w:t>
      </w:r>
      <w:r w:rsidR="00401D3B" w:rsidRPr="00485591">
        <w:rPr>
          <w:rFonts w:hint="cs"/>
          <w:spacing w:val="-4"/>
          <w:rtl/>
        </w:rPr>
        <w:t>ید</w:t>
      </w:r>
      <w:r w:rsidRPr="00485591">
        <w:rPr>
          <w:rFonts w:hint="cs"/>
          <w:spacing w:val="-4"/>
          <w:rtl/>
        </w:rPr>
        <w:t>م به چهره</w:t>
      </w:r>
      <w:r w:rsidR="00401D3B" w:rsidRPr="00485591">
        <w:rPr>
          <w:rFonts w:hint="cs"/>
          <w:spacing w:val="-4"/>
          <w:rtl/>
        </w:rPr>
        <w:t>‌ی</w:t>
      </w:r>
      <w:r w:rsidRPr="00485591">
        <w:rPr>
          <w:rFonts w:hint="cs"/>
          <w:spacing w:val="-4"/>
          <w:rtl/>
        </w:rPr>
        <w:t xml:space="preserve"> رسول الله</w:t>
      </w:r>
      <w:r w:rsidR="00A2281B" w:rsidRPr="00485591">
        <w:rPr>
          <w:rFonts w:cs="CTraditional Arabic" w:hint="cs"/>
          <w:spacing w:val="-4"/>
          <w:rtl/>
        </w:rPr>
        <w:t xml:space="preserve"> ص</w:t>
      </w:r>
      <w:r w:rsidR="00A2281B" w:rsidRPr="00DB11B4">
        <w:rPr>
          <w:rFonts w:cs="CTraditional Arabic" w:hint="cs"/>
          <w:rtl/>
        </w:rPr>
        <w:t xml:space="preserve"> </w:t>
      </w:r>
      <w:r w:rsidRPr="00DB11B4">
        <w:rPr>
          <w:rFonts w:hint="cs"/>
          <w:rtl/>
        </w:rPr>
        <w:t>نگاه کنم»</w:t>
      </w:r>
      <w:r w:rsidR="00C44BD1" w:rsidRPr="00DB11B4">
        <w:rPr>
          <w:vertAlign w:val="superscript"/>
          <w:rtl/>
        </w:rPr>
        <w:footnoteReference w:id="588"/>
      </w:r>
      <w:r w:rsidR="00401D3B" w:rsidRPr="00DB11B4">
        <w:rPr>
          <w:rFonts w:hint="cs"/>
          <w:rtl/>
        </w:rPr>
        <w:t>.</w:t>
      </w:r>
    </w:p>
    <w:p w:rsidR="003A563B" w:rsidRPr="00DB11B4" w:rsidRDefault="00485591" w:rsidP="00DB11B4">
      <w:pPr>
        <w:pStyle w:val="a5"/>
        <w:rPr>
          <w:rtl/>
        </w:rPr>
      </w:pPr>
      <w:r>
        <w:rPr>
          <w:rFonts w:hint="cs"/>
          <w:rtl/>
        </w:rPr>
        <w:t xml:space="preserve"> لیکن نکته</w:t>
      </w:r>
      <w:r>
        <w:rPr>
          <w:rFonts w:hint="eastAsia"/>
          <w:rtl/>
        </w:rPr>
        <w:t>‌</w:t>
      </w:r>
      <w:r w:rsidR="003A563B" w:rsidRPr="00DB11B4">
        <w:rPr>
          <w:rFonts w:hint="cs"/>
          <w:rtl/>
        </w:rPr>
        <w:t>ای اینجا هست که باید به آن توجه کنیم و آن این که قتل حسین</w:t>
      </w:r>
      <w:r>
        <w:rPr>
          <w:rFonts w:cs="CTraditional Arabic" w:hint="cs"/>
          <w:rtl/>
        </w:rPr>
        <w:t xml:space="preserve"> </w:t>
      </w:r>
      <w:r w:rsidR="00A2281B" w:rsidRPr="00DB11B4">
        <w:rPr>
          <w:rFonts w:cs="CTraditional Arabic" w:hint="cs"/>
          <w:rtl/>
        </w:rPr>
        <w:t xml:space="preserve">س </w:t>
      </w:r>
      <w:r w:rsidR="003A563B" w:rsidRPr="00DB11B4">
        <w:rPr>
          <w:rFonts w:hint="cs"/>
          <w:rtl/>
        </w:rPr>
        <w:t>از قتل انبیا</w:t>
      </w:r>
      <w:r w:rsidR="00401D3B" w:rsidRPr="00DB11B4">
        <w:rPr>
          <w:rFonts w:hint="cs"/>
          <w:rtl/>
        </w:rPr>
        <w:t>ء</w:t>
      </w:r>
      <w:r w:rsidR="003A563B" w:rsidRPr="00DB11B4">
        <w:rPr>
          <w:rFonts w:hint="cs"/>
          <w:rtl/>
        </w:rPr>
        <w:t xml:space="preserve"> و سابقین اولین و آنان که در جنگ مسیلمه کشته شدند و شهدای احد و بئر معونه و امثال عثمان و علی بالاتر نیست،</w:t>
      </w:r>
      <w:r w:rsidR="00FA3487" w:rsidRPr="00DB11B4">
        <w:rPr>
          <w:vertAlign w:val="superscript"/>
          <w:rtl/>
        </w:rPr>
        <w:footnoteReference w:id="589"/>
      </w:r>
      <w:r w:rsidR="003A563B" w:rsidRPr="00DB11B4">
        <w:rPr>
          <w:rFonts w:hint="cs"/>
          <w:rtl/>
        </w:rPr>
        <w:t xml:space="preserve"> اعتقاد ما در مورد حسین</w:t>
      </w:r>
      <w:r>
        <w:rPr>
          <w:rFonts w:cs="CTraditional Arabic" w:hint="cs"/>
          <w:rtl/>
        </w:rPr>
        <w:t xml:space="preserve"> </w:t>
      </w:r>
      <w:r w:rsidR="00A2281B" w:rsidRPr="00DB11B4">
        <w:rPr>
          <w:rFonts w:cs="CTraditional Arabic" w:hint="cs"/>
          <w:rtl/>
        </w:rPr>
        <w:t xml:space="preserve">س </w:t>
      </w:r>
      <w:r w:rsidR="003A563B" w:rsidRPr="00DB11B4">
        <w:rPr>
          <w:rFonts w:hint="cs"/>
          <w:rtl/>
        </w:rPr>
        <w:t>با اعتقاد غالیان متفاوت است، آنان قتل حسین</w:t>
      </w:r>
      <w:r>
        <w:rPr>
          <w:rFonts w:hint="cs"/>
          <w:rtl/>
        </w:rPr>
        <w:t xml:space="preserve"> </w:t>
      </w:r>
      <w:r w:rsidR="00A2281B" w:rsidRPr="00DB11B4">
        <w:rPr>
          <w:rFonts w:cs="CTraditional Arabic" w:hint="cs"/>
          <w:rtl/>
        </w:rPr>
        <w:t xml:space="preserve">س </w:t>
      </w:r>
      <w:r w:rsidR="003A563B" w:rsidRPr="00DB11B4">
        <w:rPr>
          <w:rFonts w:hint="cs"/>
          <w:rtl/>
        </w:rPr>
        <w:t>را بزرگ</w:t>
      </w:r>
      <w:r w:rsidR="004E6D14" w:rsidRPr="00DB11B4">
        <w:rPr>
          <w:rFonts w:hint="cs"/>
          <w:rtl/>
        </w:rPr>
        <w:t>‌</w:t>
      </w:r>
      <w:r w:rsidR="003A563B" w:rsidRPr="00DB11B4">
        <w:rPr>
          <w:rFonts w:hint="cs"/>
          <w:rtl/>
        </w:rPr>
        <w:t>ترین مصیبت می</w:t>
      </w:r>
      <w:r w:rsidR="004E6D14" w:rsidRPr="00DB11B4">
        <w:rPr>
          <w:rFonts w:hint="cs"/>
          <w:rtl/>
        </w:rPr>
        <w:t>‌</w:t>
      </w:r>
      <w:r w:rsidR="003A563B" w:rsidRPr="00DB11B4">
        <w:rPr>
          <w:rFonts w:hint="cs"/>
          <w:rtl/>
        </w:rPr>
        <w:t>پندارند و داد و فغان و نوحه سرایی می</w:t>
      </w:r>
      <w:r w:rsidR="004E6D14" w:rsidRPr="00DB11B4">
        <w:rPr>
          <w:rFonts w:hint="cs"/>
          <w:rtl/>
        </w:rPr>
        <w:t>‌</w:t>
      </w:r>
      <w:r w:rsidR="003A563B" w:rsidRPr="00DB11B4">
        <w:rPr>
          <w:rFonts w:hint="cs"/>
          <w:rtl/>
        </w:rPr>
        <w:t>کنند که بسا اکثر آن تصنع و خودنمایی است</w:t>
      </w:r>
      <w:r w:rsidR="00FA3487" w:rsidRPr="00DB11B4">
        <w:rPr>
          <w:vertAlign w:val="superscript"/>
          <w:rtl/>
        </w:rPr>
        <w:footnoteReference w:id="590"/>
      </w:r>
      <w:r w:rsidR="003A563B" w:rsidRPr="00DB11B4">
        <w:rPr>
          <w:rFonts w:hint="cs"/>
          <w:rtl/>
        </w:rPr>
        <w:t>. علی</w:t>
      </w:r>
      <w:r>
        <w:rPr>
          <w:rFonts w:hint="cs"/>
          <w:rtl/>
        </w:rPr>
        <w:t xml:space="preserve"> </w:t>
      </w:r>
      <w:r w:rsidR="00A2281B" w:rsidRPr="00DB11B4">
        <w:rPr>
          <w:rFonts w:cs="CTraditional Arabic" w:hint="cs"/>
          <w:rtl/>
        </w:rPr>
        <w:t xml:space="preserve">س </w:t>
      </w:r>
      <w:r w:rsidR="003A563B" w:rsidRPr="00DB11B4">
        <w:rPr>
          <w:rFonts w:hint="cs"/>
          <w:rtl/>
        </w:rPr>
        <w:t>پدر حسین</w:t>
      </w:r>
      <w:r>
        <w:rPr>
          <w:rFonts w:hint="cs"/>
          <w:rtl/>
        </w:rPr>
        <w:t xml:space="preserve"> </w:t>
      </w:r>
      <w:r w:rsidR="00A2281B" w:rsidRPr="00DB11B4">
        <w:rPr>
          <w:rFonts w:cs="CTraditional Arabic" w:hint="cs"/>
          <w:rtl/>
        </w:rPr>
        <w:t xml:space="preserve">س </w:t>
      </w:r>
      <w:r w:rsidR="003A563B" w:rsidRPr="00DB11B4">
        <w:rPr>
          <w:rFonts w:hint="cs"/>
          <w:rtl/>
        </w:rPr>
        <w:t>قطعا از او برتر و</w:t>
      </w:r>
      <w:r w:rsidR="004E6D14" w:rsidRPr="00DB11B4">
        <w:rPr>
          <w:rFonts w:hint="cs"/>
          <w:rtl/>
        </w:rPr>
        <w:t xml:space="preserve"> </w:t>
      </w:r>
      <w:r w:rsidR="003A563B" w:rsidRPr="00DB11B4">
        <w:rPr>
          <w:rFonts w:hint="cs"/>
          <w:rtl/>
        </w:rPr>
        <w:t>افضل بود و روز جمعه هفدهم رمضان سال 40 هجری در حالی که داشت برای نماز فجر می</w:t>
      </w:r>
      <w:r w:rsidR="004E6D14" w:rsidRPr="00DB11B4">
        <w:rPr>
          <w:rFonts w:hint="cs"/>
          <w:rtl/>
        </w:rPr>
        <w:t>‌</w:t>
      </w:r>
      <w:r w:rsidR="003A563B" w:rsidRPr="00DB11B4">
        <w:rPr>
          <w:rFonts w:hint="cs"/>
          <w:rtl/>
        </w:rPr>
        <w:t>رفت، کشته شد، اما با وجود این به مناسبت شهادت او مانند شهادت حسین</w:t>
      </w:r>
      <w:r>
        <w:rPr>
          <w:rFonts w:hint="cs"/>
          <w:rtl/>
        </w:rPr>
        <w:t xml:space="preserve"> </w:t>
      </w:r>
      <w:r w:rsidR="00A2281B" w:rsidRPr="00DB11B4">
        <w:rPr>
          <w:rFonts w:cs="CTraditional Arabic" w:hint="cs"/>
          <w:rtl/>
        </w:rPr>
        <w:t xml:space="preserve">س </w:t>
      </w:r>
      <w:r w:rsidR="003A563B" w:rsidRPr="00DB11B4">
        <w:rPr>
          <w:rFonts w:hint="cs"/>
          <w:rtl/>
        </w:rPr>
        <w:t>عزا نمی</w:t>
      </w:r>
      <w:r w:rsidR="004E6D14" w:rsidRPr="00DB11B4">
        <w:rPr>
          <w:rFonts w:hint="cs"/>
          <w:rtl/>
        </w:rPr>
        <w:t>‌</w:t>
      </w:r>
      <w:r w:rsidR="003A563B" w:rsidRPr="00DB11B4">
        <w:rPr>
          <w:rFonts w:hint="cs"/>
          <w:rtl/>
        </w:rPr>
        <w:t>گیرند.</w:t>
      </w:r>
    </w:p>
    <w:p w:rsidR="003A563B" w:rsidRPr="00DB11B4" w:rsidRDefault="003A563B" w:rsidP="00DB11B4">
      <w:pPr>
        <w:pStyle w:val="a5"/>
        <w:rPr>
          <w:rtl/>
        </w:rPr>
      </w:pPr>
      <w:r w:rsidRPr="00DB11B4">
        <w:rPr>
          <w:rFonts w:hint="cs"/>
          <w:rtl/>
        </w:rPr>
        <w:t>نزد اهل حق عثمان</w:t>
      </w:r>
      <w:r w:rsidR="00485591">
        <w:rPr>
          <w:rFonts w:hint="cs"/>
          <w:rtl/>
        </w:rPr>
        <w:t xml:space="preserve"> </w:t>
      </w:r>
      <w:r w:rsidR="00A2281B" w:rsidRPr="00DB11B4">
        <w:rPr>
          <w:rFonts w:cs="CTraditional Arabic" w:hint="cs"/>
          <w:rtl/>
        </w:rPr>
        <w:t xml:space="preserve">س </w:t>
      </w:r>
      <w:r w:rsidRPr="00DB11B4">
        <w:rPr>
          <w:rFonts w:hint="cs"/>
          <w:rtl/>
        </w:rPr>
        <w:t>از علی</w:t>
      </w:r>
      <w:r w:rsidR="00485591">
        <w:rPr>
          <w:rFonts w:hint="cs"/>
          <w:rtl/>
        </w:rPr>
        <w:t xml:space="preserve"> </w:t>
      </w:r>
      <w:r w:rsidR="00A2281B" w:rsidRPr="00DB11B4">
        <w:rPr>
          <w:rFonts w:cs="CTraditional Arabic" w:hint="cs"/>
          <w:rtl/>
        </w:rPr>
        <w:t xml:space="preserve">س </w:t>
      </w:r>
      <w:r w:rsidRPr="00DB11B4">
        <w:rPr>
          <w:rFonts w:hint="cs"/>
          <w:rtl/>
        </w:rPr>
        <w:t>برتر است و او نیز در ایا</w:t>
      </w:r>
      <w:r w:rsidR="004E6D14" w:rsidRPr="00DB11B4">
        <w:rPr>
          <w:rFonts w:hint="cs"/>
          <w:rtl/>
        </w:rPr>
        <w:t>م</w:t>
      </w:r>
      <w:r w:rsidRPr="00DB11B4">
        <w:rPr>
          <w:rFonts w:hint="cs"/>
          <w:rtl/>
        </w:rPr>
        <w:t xml:space="preserve"> تشریق ماه ذی</w:t>
      </w:r>
      <w:r w:rsidR="004E6D14" w:rsidRPr="00DB11B4">
        <w:rPr>
          <w:rFonts w:hint="cs"/>
          <w:rtl/>
        </w:rPr>
        <w:t>‌</w:t>
      </w:r>
      <w:r w:rsidRPr="00DB11B4">
        <w:rPr>
          <w:rFonts w:hint="cs"/>
          <w:rtl/>
        </w:rPr>
        <w:t>الحجه سال 36 هجری در محاصره شهید و ذبح شد،</w:t>
      </w:r>
      <w:r w:rsidR="00FA3487" w:rsidRPr="00DB11B4">
        <w:rPr>
          <w:vertAlign w:val="superscript"/>
          <w:rtl/>
        </w:rPr>
        <w:footnoteReference w:id="591"/>
      </w:r>
      <w:r w:rsidRPr="00DB11B4">
        <w:rPr>
          <w:rFonts w:hint="cs"/>
          <w:rtl/>
        </w:rPr>
        <w:t xml:space="preserve"> ظلم بر عثمان</w:t>
      </w:r>
      <w:r w:rsidR="00485591">
        <w:rPr>
          <w:rFonts w:hint="cs"/>
          <w:rtl/>
        </w:rPr>
        <w:t xml:space="preserve"> </w:t>
      </w:r>
      <w:r w:rsidR="00A2281B" w:rsidRPr="00DB11B4">
        <w:rPr>
          <w:rFonts w:cs="CTraditional Arabic" w:hint="cs"/>
          <w:rtl/>
        </w:rPr>
        <w:t xml:space="preserve">س </w:t>
      </w:r>
      <w:r w:rsidRPr="00DB11B4">
        <w:rPr>
          <w:rFonts w:hint="cs"/>
          <w:rtl/>
        </w:rPr>
        <w:t>از ظلم بر حسین</w:t>
      </w:r>
      <w:r w:rsidR="00485591">
        <w:rPr>
          <w:rFonts w:cs="CTraditional Arabic" w:hint="cs"/>
          <w:rtl/>
        </w:rPr>
        <w:t xml:space="preserve"> </w:t>
      </w:r>
      <w:r w:rsidR="00A2281B" w:rsidRPr="00DB11B4">
        <w:rPr>
          <w:rFonts w:cs="CTraditional Arabic" w:hint="cs"/>
          <w:rtl/>
        </w:rPr>
        <w:t xml:space="preserve">س </w:t>
      </w:r>
      <w:r w:rsidRPr="00485591">
        <w:rPr>
          <w:rFonts w:hint="cs"/>
          <w:spacing w:val="-2"/>
          <w:rtl/>
        </w:rPr>
        <w:t>عظیم</w:t>
      </w:r>
      <w:r w:rsidR="004E6D14" w:rsidRPr="00485591">
        <w:rPr>
          <w:rFonts w:hint="cs"/>
          <w:spacing w:val="-2"/>
          <w:rtl/>
        </w:rPr>
        <w:t>‌</w:t>
      </w:r>
      <w:r w:rsidRPr="00485591">
        <w:rPr>
          <w:rFonts w:hint="cs"/>
          <w:spacing w:val="-2"/>
          <w:rtl/>
        </w:rPr>
        <w:t>تر و صبر و تحملش کامل</w:t>
      </w:r>
      <w:r w:rsidR="004E6D14" w:rsidRPr="00485591">
        <w:rPr>
          <w:rFonts w:hint="cs"/>
          <w:spacing w:val="-2"/>
          <w:rtl/>
        </w:rPr>
        <w:t>‌</w:t>
      </w:r>
      <w:r w:rsidRPr="00485591">
        <w:rPr>
          <w:rFonts w:hint="cs"/>
          <w:spacing w:val="-2"/>
          <w:rtl/>
        </w:rPr>
        <w:t>تر بود و هر دو شهید مظلوم هستند</w:t>
      </w:r>
      <w:r w:rsidR="00FA3487" w:rsidRPr="00485591">
        <w:rPr>
          <w:spacing w:val="-2"/>
          <w:vertAlign w:val="superscript"/>
          <w:rtl/>
        </w:rPr>
        <w:footnoteReference w:id="592"/>
      </w:r>
      <w:r w:rsidRPr="00485591">
        <w:rPr>
          <w:rFonts w:hint="cs"/>
          <w:spacing w:val="-2"/>
          <w:rtl/>
        </w:rPr>
        <w:t xml:space="preserve">. واکنش مسلمانان </w:t>
      </w:r>
      <w:r w:rsidRPr="00485591">
        <w:rPr>
          <w:rFonts w:hint="cs"/>
          <w:spacing w:val="-4"/>
          <w:rtl/>
        </w:rPr>
        <w:t>به شهادت عثمان</w:t>
      </w:r>
      <w:r w:rsidR="004E6D14" w:rsidRPr="00485591">
        <w:rPr>
          <w:rFonts w:hint="cs"/>
          <w:spacing w:val="-4"/>
          <w:rtl/>
        </w:rPr>
        <w:t xml:space="preserve"> ذی‌النورین</w:t>
      </w:r>
      <w:r w:rsidR="00485591" w:rsidRPr="00485591">
        <w:rPr>
          <w:rFonts w:cs="CTraditional Arabic" w:hint="cs"/>
          <w:spacing w:val="-4"/>
          <w:rtl/>
        </w:rPr>
        <w:t xml:space="preserve"> </w:t>
      </w:r>
      <w:r w:rsidR="00A2281B" w:rsidRPr="00485591">
        <w:rPr>
          <w:rFonts w:cs="CTraditional Arabic" w:hint="cs"/>
          <w:spacing w:val="-4"/>
          <w:rtl/>
        </w:rPr>
        <w:t xml:space="preserve">س </w:t>
      </w:r>
      <w:r w:rsidRPr="00485591">
        <w:rPr>
          <w:rFonts w:hint="cs"/>
          <w:spacing w:val="-4"/>
          <w:rtl/>
        </w:rPr>
        <w:t>فراتر از واکنشی بود که به شهادت حسین</w:t>
      </w:r>
      <w:r w:rsidR="00485591" w:rsidRPr="00485591">
        <w:rPr>
          <w:rFonts w:hint="cs"/>
          <w:spacing w:val="-4"/>
          <w:rtl/>
        </w:rPr>
        <w:t xml:space="preserve"> </w:t>
      </w:r>
      <w:r w:rsidR="00A2281B" w:rsidRPr="00485591">
        <w:rPr>
          <w:rFonts w:cs="CTraditional Arabic" w:hint="cs"/>
          <w:spacing w:val="-4"/>
          <w:rtl/>
        </w:rPr>
        <w:t xml:space="preserve">س </w:t>
      </w:r>
      <w:r w:rsidRPr="00485591">
        <w:rPr>
          <w:rFonts w:hint="cs"/>
          <w:spacing w:val="-4"/>
          <w:rtl/>
        </w:rPr>
        <w:t>نشان دادند، و آن گونه که برای خونخواهی عثمان</w:t>
      </w:r>
      <w:r w:rsidR="00A2281B" w:rsidRPr="00485591">
        <w:rPr>
          <w:rFonts w:cs="CTraditional Arabic" w:hint="cs"/>
          <w:spacing w:val="-4"/>
          <w:rtl/>
        </w:rPr>
        <w:t xml:space="preserve">س </w:t>
      </w:r>
      <w:r w:rsidRPr="00485591">
        <w:rPr>
          <w:rFonts w:hint="cs"/>
          <w:spacing w:val="-4"/>
          <w:rtl/>
        </w:rPr>
        <w:t>قیام کردند برای خونخواهی حسین</w:t>
      </w:r>
      <w:r w:rsidR="00485591" w:rsidRPr="00485591">
        <w:rPr>
          <w:rFonts w:hint="cs"/>
          <w:spacing w:val="-4"/>
          <w:rtl/>
        </w:rPr>
        <w:t xml:space="preserve"> </w:t>
      </w:r>
      <w:r w:rsidR="00A2281B" w:rsidRPr="00485591">
        <w:rPr>
          <w:rFonts w:cs="CTraditional Arabic" w:hint="cs"/>
          <w:spacing w:val="-4"/>
          <w:rtl/>
        </w:rPr>
        <w:t>س</w:t>
      </w:r>
      <w:r w:rsidR="00A2281B" w:rsidRPr="00DB11B4">
        <w:rPr>
          <w:rFonts w:cs="CTraditional Arabic" w:hint="cs"/>
          <w:rtl/>
        </w:rPr>
        <w:t xml:space="preserve"> </w:t>
      </w:r>
      <w:r w:rsidRPr="00DB11B4">
        <w:rPr>
          <w:rFonts w:hint="cs"/>
          <w:rtl/>
        </w:rPr>
        <w:t>قیام نکردند و آن گونه که از قاتلان عثمان انتقام گرفتند، از قاتلان او انتقام نگرفتند، فتنه و فسادی که به سبب شهادت عثمان</w:t>
      </w:r>
      <w:r w:rsidR="00EC7627" w:rsidRPr="00DB11B4">
        <w:rPr>
          <w:rFonts w:hint="cs"/>
          <w:rtl/>
        </w:rPr>
        <w:t xml:space="preserve"> ذی‌النورین</w:t>
      </w:r>
      <w:r w:rsidRPr="00DB11B4">
        <w:rPr>
          <w:rFonts w:hint="cs"/>
          <w:rtl/>
        </w:rPr>
        <w:t xml:space="preserve"> پدید آمد از شهادت حسین</w:t>
      </w:r>
      <w:r w:rsidR="00485591">
        <w:rPr>
          <w:rFonts w:hint="cs"/>
          <w:rtl/>
        </w:rPr>
        <w:t xml:space="preserve"> </w:t>
      </w:r>
      <w:r w:rsidR="00A2281B" w:rsidRPr="00DB11B4">
        <w:rPr>
          <w:rFonts w:cs="CTraditional Arabic" w:hint="cs"/>
          <w:rtl/>
        </w:rPr>
        <w:t xml:space="preserve">س </w:t>
      </w:r>
      <w:r w:rsidRPr="00DB11B4">
        <w:rPr>
          <w:rFonts w:hint="cs"/>
          <w:rtl/>
        </w:rPr>
        <w:t>پدید نیامد و شهادت حسین</w:t>
      </w:r>
      <w:r w:rsidR="00485591">
        <w:rPr>
          <w:rFonts w:cs="CTraditional Arabic" w:hint="cs"/>
          <w:rtl/>
        </w:rPr>
        <w:t xml:space="preserve"> </w:t>
      </w:r>
      <w:r w:rsidR="00A2281B" w:rsidRPr="00DB11B4">
        <w:rPr>
          <w:rFonts w:cs="CTraditional Arabic" w:hint="cs"/>
          <w:rtl/>
        </w:rPr>
        <w:t xml:space="preserve">س </w:t>
      </w:r>
      <w:r w:rsidRPr="00DB11B4">
        <w:rPr>
          <w:rFonts w:hint="cs"/>
          <w:rtl/>
        </w:rPr>
        <w:t>از جانب خدا و رسول و مؤمنان فراتر از شهادت عثمان</w:t>
      </w:r>
      <w:r w:rsidR="00485591">
        <w:rPr>
          <w:rFonts w:cs="CTraditional Arabic" w:hint="cs"/>
          <w:rtl/>
        </w:rPr>
        <w:t xml:space="preserve"> </w:t>
      </w:r>
      <w:r w:rsidR="00A2281B" w:rsidRPr="00DB11B4">
        <w:rPr>
          <w:rFonts w:cs="CTraditional Arabic" w:hint="cs"/>
          <w:rtl/>
        </w:rPr>
        <w:t xml:space="preserve">س </w:t>
      </w:r>
      <w:r w:rsidRPr="00DB11B4">
        <w:rPr>
          <w:rFonts w:hint="cs"/>
          <w:rtl/>
        </w:rPr>
        <w:t>محکوم نگردید، عثمان از اعیان سابقین به اسلام و خلیفه‌ی</w:t>
      </w:r>
      <w:r w:rsidR="00162656" w:rsidRPr="00DB11B4">
        <w:rPr>
          <w:rFonts w:hint="cs"/>
          <w:rtl/>
        </w:rPr>
        <w:t xml:space="preserve"> </w:t>
      </w:r>
      <w:r w:rsidR="00574ADD" w:rsidRPr="00DB11B4">
        <w:rPr>
          <w:rFonts w:hint="cs"/>
          <w:rtl/>
        </w:rPr>
        <w:t>متفق علیه مسلمانان بود و بر</w:t>
      </w:r>
      <w:r w:rsidRPr="00DB11B4">
        <w:rPr>
          <w:rFonts w:hint="cs"/>
          <w:rtl/>
        </w:rPr>
        <w:t xml:space="preserve"> مسلمانان شمشیر نکشید و برای ولایت </w:t>
      </w:r>
      <w:r w:rsidR="00EC7627" w:rsidRPr="00DB11B4">
        <w:rPr>
          <w:rFonts w:hint="cs"/>
          <w:rtl/>
        </w:rPr>
        <w:t xml:space="preserve">خود </w:t>
      </w:r>
      <w:r w:rsidRPr="00DB11B4">
        <w:rPr>
          <w:rFonts w:hint="cs"/>
          <w:rtl/>
        </w:rPr>
        <w:t>خون کسی را نریخت.</w:t>
      </w:r>
    </w:p>
    <w:p w:rsidR="003A563B" w:rsidRPr="00DB11B4" w:rsidRDefault="003A563B" w:rsidP="00DB11B4">
      <w:pPr>
        <w:pStyle w:val="a5"/>
        <w:rPr>
          <w:rtl/>
        </w:rPr>
      </w:pPr>
      <w:r w:rsidRPr="00DB11B4">
        <w:rPr>
          <w:rFonts w:hint="cs"/>
          <w:rtl/>
        </w:rPr>
        <w:t>او مسلمانان را در مصاف با کفار قرار داده بود و در دوران او همانند دوران ابوبکر</w:t>
      </w:r>
      <w:r w:rsidR="00EC7627" w:rsidRPr="00DB11B4">
        <w:rPr>
          <w:rFonts w:hint="cs"/>
          <w:rtl/>
        </w:rPr>
        <w:t xml:space="preserve"> صدیق</w:t>
      </w:r>
      <w:r w:rsidRPr="00DB11B4">
        <w:rPr>
          <w:rFonts w:hint="cs"/>
          <w:rtl/>
        </w:rPr>
        <w:t xml:space="preserve"> وعمر</w:t>
      </w:r>
      <w:r w:rsidR="00EC7627" w:rsidRPr="00DB11B4">
        <w:rPr>
          <w:rFonts w:hint="cs"/>
          <w:rtl/>
        </w:rPr>
        <w:t xml:space="preserve"> فاروق</w:t>
      </w:r>
      <w:r w:rsidRPr="00DB11B4">
        <w:rPr>
          <w:rFonts w:hint="cs"/>
          <w:rtl/>
        </w:rPr>
        <w:t xml:space="preserve"> شمشیر مسلمانان در جهاد با کفار به کار گرفته می</w:t>
      </w:r>
      <w:r w:rsidR="00EC7627" w:rsidRPr="00DB11B4">
        <w:rPr>
          <w:rFonts w:hint="cs"/>
          <w:rtl/>
        </w:rPr>
        <w:t>‌</w:t>
      </w:r>
      <w:r w:rsidRPr="00DB11B4">
        <w:rPr>
          <w:rFonts w:hint="cs"/>
          <w:rtl/>
        </w:rPr>
        <w:t>شد و کسی از اهل قبله را هدف قرار نمی</w:t>
      </w:r>
      <w:r w:rsidR="00EC7627" w:rsidRPr="00DB11B4">
        <w:rPr>
          <w:rFonts w:hint="cs"/>
          <w:rtl/>
        </w:rPr>
        <w:t>‌</w:t>
      </w:r>
      <w:r w:rsidRPr="00DB11B4">
        <w:rPr>
          <w:rFonts w:hint="cs"/>
          <w:rtl/>
        </w:rPr>
        <w:t>داد، ا</w:t>
      </w:r>
      <w:r w:rsidR="00EC7627" w:rsidRPr="00DB11B4">
        <w:rPr>
          <w:rFonts w:hint="cs"/>
          <w:rtl/>
        </w:rPr>
        <w:t>یشان</w:t>
      </w:r>
      <w:r w:rsidRPr="00DB11B4">
        <w:rPr>
          <w:rFonts w:hint="cs"/>
          <w:rtl/>
        </w:rPr>
        <w:t xml:space="preserve"> در حالی که خلیفه بود، در پ</w:t>
      </w:r>
      <w:r w:rsidR="00EC7627" w:rsidRPr="00DB11B4">
        <w:rPr>
          <w:rFonts w:hint="cs"/>
          <w:rtl/>
        </w:rPr>
        <w:t>ی قتلش</w:t>
      </w:r>
      <w:r w:rsidRPr="00DB11B4">
        <w:rPr>
          <w:rFonts w:hint="cs"/>
          <w:rtl/>
        </w:rPr>
        <w:t xml:space="preserve"> بر آمدند اما برای دفاع از خود نجنگید تا آن‌که خود کشته شد، بدون تردید اجر او بیشتر و قتل او گناهی سنگین</w:t>
      </w:r>
      <w:r w:rsidR="00C65D7A" w:rsidRPr="00DB11B4">
        <w:rPr>
          <w:rFonts w:hint="cs"/>
          <w:rtl/>
        </w:rPr>
        <w:t>‌</w:t>
      </w:r>
      <w:r w:rsidRPr="00DB11B4">
        <w:rPr>
          <w:rFonts w:hint="cs"/>
          <w:rtl/>
        </w:rPr>
        <w:t>تر است از کسی که ولایتی نداشته و برای رسیدن به ولایت و امارت قیام نمود تا آن‌که هواخواهان کسانی که می</w:t>
      </w:r>
      <w:r w:rsidR="00C65D7A" w:rsidRPr="00DB11B4">
        <w:rPr>
          <w:rFonts w:hint="cs"/>
          <w:rtl/>
        </w:rPr>
        <w:t>‌</w:t>
      </w:r>
      <w:r w:rsidRPr="00DB11B4">
        <w:rPr>
          <w:rFonts w:hint="cs"/>
          <w:rtl/>
        </w:rPr>
        <w:t>خواست حکومت را از آنان بستاند با او جنگیدند و نهایتا او در دفاع از خود کشته شد.</w:t>
      </w:r>
    </w:p>
    <w:p w:rsidR="003A5B8E" w:rsidRPr="00DB11B4" w:rsidRDefault="00F33333" w:rsidP="00DB11B4">
      <w:pPr>
        <w:pStyle w:val="a5"/>
        <w:rPr>
          <w:rtl/>
        </w:rPr>
      </w:pPr>
      <w:r w:rsidRPr="00DB11B4">
        <w:rPr>
          <w:rFonts w:hint="cs"/>
          <w:rtl/>
        </w:rPr>
        <w:t>بدون شک جنگ برای دفاع از خود</w:t>
      </w:r>
      <w:r w:rsidR="00162656" w:rsidRPr="00DB11B4">
        <w:rPr>
          <w:rFonts w:hint="cs"/>
          <w:rtl/>
        </w:rPr>
        <w:t xml:space="preserve"> </w:t>
      </w:r>
      <w:r w:rsidR="00661559" w:rsidRPr="00DB11B4">
        <w:rPr>
          <w:rFonts w:hint="cs"/>
          <w:rtl/>
        </w:rPr>
        <w:t xml:space="preserve">و </w:t>
      </w:r>
      <w:r w:rsidRPr="00DB11B4">
        <w:rPr>
          <w:rFonts w:hint="cs"/>
          <w:rtl/>
        </w:rPr>
        <w:t>حفظ حکومت خود موجه</w:t>
      </w:r>
      <w:r w:rsidR="00661559" w:rsidRPr="00DB11B4">
        <w:rPr>
          <w:rFonts w:hint="cs"/>
          <w:rtl/>
        </w:rPr>
        <w:t>‌</w:t>
      </w:r>
      <w:r w:rsidRPr="00DB11B4">
        <w:rPr>
          <w:rFonts w:hint="cs"/>
          <w:rtl/>
        </w:rPr>
        <w:t>تر از جنگ برای رسیدن به حکومت است؛ زیرا چنین شخصی می</w:t>
      </w:r>
      <w:r w:rsidR="00661559" w:rsidRPr="00DB11B4">
        <w:rPr>
          <w:rFonts w:hint="cs"/>
          <w:rtl/>
        </w:rPr>
        <w:t>‌</w:t>
      </w:r>
      <w:r w:rsidRPr="00DB11B4">
        <w:rPr>
          <w:rFonts w:hint="cs"/>
          <w:rtl/>
        </w:rPr>
        <w:t>خواهد حکومت را از چنگ دیگری در بیاورد، عثمان</w:t>
      </w:r>
      <w:r w:rsidR="00485591">
        <w:rPr>
          <w:rFonts w:cs="CTraditional Arabic" w:hint="cs"/>
          <w:rtl/>
        </w:rPr>
        <w:t xml:space="preserve"> </w:t>
      </w:r>
      <w:r w:rsidR="00A2281B" w:rsidRPr="00DB11B4">
        <w:rPr>
          <w:rFonts w:cs="CTraditional Arabic" w:hint="cs"/>
          <w:rtl/>
        </w:rPr>
        <w:t xml:space="preserve">س </w:t>
      </w:r>
      <w:r w:rsidRPr="00DB11B4">
        <w:rPr>
          <w:rFonts w:hint="cs"/>
          <w:rtl/>
        </w:rPr>
        <w:t>برای حفظ ولایت خویش نجنگید بنابراین حال او از حسین</w:t>
      </w:r>
      <w:r w:rsidR="00485591">
        <w:rPr>
          <w:rFonts w:cs="CTraditional Arabic" w:hint="cs"/>
          <w:rtl/>
        </w:rPr>
        <w:t xml:space="preserve"> </w:t>
      </w:r>
      <w:r w:rsidR="00A2281B" w:rsidRPr="00DB11B4">
        <w:rPr>
          <w:rFonts w:cs="CTraditional Arabic" w:hint="cs"/>
          <w:rtl/>
        </w:rPr>
        <w:t xml:space="preserve">س </w:t>
      </w:r>
      <w:r w:rsidRPr="00DB11B4">
        <w:rPr>
          <w:rFonts w:hint="cs"/>
          <w:rtl/>
        </w:rPr>
        <w:t>برتر و قتل او از قتل حسین</w:t>
      </w:r>
      <w:r w:rsidR="00485591">
        <w:rPr>
          <w:rFonts w:hint="cs"/>
          <w:rtl/>
        </w:rPr>
        <w:t xml:space="preserve"> </w:t>
      </w:r>
      <w:r w:rsidR="00A2281B" w:rsidRPr="00DB11B4">
        <w:rPr>
          <w:rFonts w:cs="CTraditional Arabic" w:hint="cs"/>
          <w:rtl/>
        </w:rPr>
        <w:t xml:space="preserve">س </w:t>
      </w:r>
      <w:r w:rsidRPr="00DB11B4">
        <w:rPr>
          <w:rFonts w:hint="cs"/>
          <w:rtl/>
        </w:rPr>
        <w:t>شنیع</w:t>
      </w:r>
      <w:r w:rsidR="00661559" w:rsidRPr="00DB11B4">
        <w:rPr>
          <w:rFonts w:hint="cs"/>
          <w:rtl/>
        </w:rPr>
        <w:t>‌</w:t>
      </w:r>
      <w:r w:rsidRPr="00DB11B4">
        <w:rPr>
          <w:rFonts w:hint="cs"/>
          <w:rtl/>
        </w:rPr>
        <w:t>تر و زشت</w:t>
      </w:r>
      <w:r w:rsidR="00661559" w:rsidRPr="00DB11B4">
        <w:rPr>
          <w:rFonts w:hint="cs"/>
          <w:rtl/>
        </w:rPr>
        <w:t>‌</w:t>
      </w:r>
      <w:r w:rsidRPr="00DB11B4">
        <w:rPr>
          <w:rFonts w:hint="cs"/>
          <w:rtl/>
        </w:rPr>
        <w:t>تر بود.</w:t>
      </w:r>
    </w:p>
    <w:p w:rsidR="00F33333" w:rsidRPr="00DB11B4" w:rsidRDefault="00F33333" w:rsidP="00485591">
      <w:pPr>
        <w:pStyle w:val="a5"/>
        <w:rPr>
          <w:rtl/>
        </w:rPr>
      </w:pPr>
      <w:r w:rsidRPr="00DB11B4">
        <w:rPr>
          <w:rFonts w:hint="cs"/>
          <w:rtl/>
        </w:rPr>
        <w:t>خونخواهان عثمان</w:t>
      </w:r>
      <w:r w:rsidR="00A2281B" w:rsidRPr="00DB11B4">
        <w:rPr>
          <w:rFonts w:cs="CTraditional Arabic" w:hint="cs"/>
          <w:rtl/>
        </w:rPr>
        <w:t xml:space="preserve"> س</w:t>
      </w:r>
      <w:r w:rsidRPr="00DB11B4">
        <w:rPr>
          <w:rFonts w:hint="cs"/>
          <w:rtl/>
        </w:rPr>
        <w:t>، معاویه و اهل شام بودند و خونخواهان حسین</w:t>
      </w:r>
      <w:r w:rsidR="00A2281B" w:rsidRPr="00DB11B4">
        <w:rPr>
          <w:rFonts w:cs="CTraditional Arabic" w:hint="cs"/>
          <w:rtl/>
        </w:rPr>
        <w:t xml:space="preserve"> س</w:t>
      </w:r>
      <w:r w:rsidRPr="00DB11B4">
        <w:rPr>
          <w:rFonts w:hint="cs"/>
          <w:rtl/>
        </w:rPr>
        <w:t>، مختار بن ابی عبید ثقفی و همراهانش بودند، هیچ عاقلی تردید ندارد که معاویه</w:t>
      </w:r>
      <w:r w:rsidR="00485591">
        <w:rPr>
          <w:rFonts w:cs="CTraditional Arabic" w:hint="cs"/>
          <w:rtl/>
        </w:rPr>
        <w:t xml:space="preserve"> </w:t>
      </w:r>
      <w:r w:rsidR="00A2281B" w:rsidRPr="00DB11B4">
        <w:rPr>
          <w:rFonts w:cs="CTraditional Arabic" w:hint="cs"/>
          <w:rtl/>
        </w:rPr>
        <w:t xml:space="preserve">س </w:t>
      </w:r>
      <w:r w:rsidRPr="00DB11B4">
        <w:rPr>
          <w:rFonts w:hint="cs"/>
          <w:rtl/>
        </w:rPr>
        <w:t>از مختار برتر است، مختار کذاب بود و ادعای نبوت کرد</w:t>
      </w:r>
      <w:r w:rsidR="00FA3487" w:rsidRPr="00DB11B4">
        <w:rPr>
          <w:vertAlign w:val="superscript"/>
          <w:rtl/>
        </w:rPr>
        <w:footnoteReference w:id="593"/>
      </w:r>
      <w:r w:rsidR="00485591">
        <w:rPr>
          <w:rFonts w:hint="cs"/>
          <w:rtl/>
        </w:rPr>
        <w:t>.</w:t>
      </w:r>
    </w:p>
    <w:p w:rsidR="00F33333" w:rsidRPr="00DB11B4" w:rsidRDefault="00F33333" w:rsidP="00485591">
      <w:pPr>
        <w:pStyle w:val="a5"/>
        <w:rPr>
          <w:rtl/>
        </w:rPr>
      </w:pPr>
      <w:r w:rsidRPr="00DB11B4">
        <w:rPr>
          <w:rFonts w:hint="cs"/>
          <w:rtl/>
        </w:rPr>
        <w:t xml:space="preserve">همچنین عمر </w:t>
      </w:r>
      <w:r w:rsidR="00661559" w:rsidRPr="00DB11B4">
        <w:rPr>
          <w:rFonts w:hint="cs"/>
          <w:rtl/>
        </w:rPr>
        <w:t>فاروق</w:t>
      </w:r>
      <w:r w:rsidR="00485591">
        <w:rPr>
          <w:rFonts w:hint="cs"/>
          <w:rtl/>
        </w:rPr>
        <w:t xml:space="preserve"> </w:t>
      </w:r>
      <w:r w:rsidR="00A2281B" w:rsidRPr="00DB11B4">
        <w:rPr>
          <w:rFonts w:cs="CTraditional Arabic" w:hint="cs"/>
          <w:rtl/>
        </w:rPr>
        <w:t xml:space="preserve">س </w:t>
      </w:r>
      <w:r w:rsidRPr="00DB11B4">
        <w:rPr>
          <w:rFonts w:hint="cs"/>
          <w:rtl/>
        </w:rPr>
        <w:t xml:space="preserve">از عثمان و علی </w:t>
      </w:r>
      <w:r w:rsidR="00B76004" w:rsidRPr="00DB11B4">
        <w:rPr>
          <w:rFonts w:cs="CTraditional Arabic" w:hint="cs"/>
          <w:rtl/>
        </w:rPr>
        <w:t>ب</w:t>
      </w:r>
      <w:r w:rsidRPr="00DB11B4">
        <w:rPr>
          <w:rFonts w:hint="cs"/>
          <w:rtl/>
        </w:rPr>
        <w:t xml:space="preserve"> برتر بود، او در محراب و هنگامی که نماز فجر را می</w:t>
      </w:r>
      <w:r w:rsidR="00661559" w:rsidRPr="00DB11B4">
        <w:rPr>
          <w:rFonts w:hint="cs"/>
          <w:rtl/>
        </w:rPr>
        <w:t>‌</w:t>
      </w:r>
      <w:r w:rsidRPr="00DB11B4">
        <w:rPr>
          <w:rFonts w:hint="cs"/>
          <w:rtl/>
        </w:rPr>
        <w:t xml:space="preserve">خواند </w:t>
      </w:r>
      <w:r w:rsidR="00DB5FB8" w:rsidRPr="00DB11B4">
        <w:rPr>
          <w:rFonts w:hint="cs"/>
          <w:rtl/>
        </w:rPr>
        <w:t>مظلومانه به شهادت رسی</w:t>
      </w:r>
      <w:r w:rsidRPr="00DB11B4">
        <w:rPr>
          <w:rFonts w:hint="cs"/>
          <w:rtl/>
        </w:rPr>
        <w:t>د، مردم روز شهادتش را عزا نگرفتند، هم چنین صدیق</w:t>
      </w:r>
      <w:r w:rsidR="00485591">
        <w:rPr>
          <w:rFonts w:cs="CTraditional Arabic" w:hint="cs"/>
          <w:rtl/>
        </w:rPr>
        <w:t xml:space="preserve"> </w:t>
      </w:r>
      <w:r w:rsidR="00A2281B" w:rsidRPr="00DB11B4">
        <w:rPr>
          <w:rFonts w:cs="CTraditional Arabic" w:hint="cs"/>
          <w:rtl/>
        </w:rPr>
        <w:t xml:space="preserve">س </w:t>
      </w:r>
      <w:r w:rsidRPr="00DB11B4">
        <w:rPr>
          <w:rFonts w:hint="cs"/>
          <w:rtl/>
        </w:rPr>
        <w:t>از عمر</w:t>
      </w:r>
      <w:r w:rsidR="00485591">
        <w:rPr>
          <w:rFonts w:cs="CTraditional Arabic" w:hint="cs"/>
          <w:rtl/>
        </w:rPr>
        <w:t xml:space="preserve"> </w:t>
      </w:r>
      <w:r w:rsidR="00A2281B" w:rsidRPr="00DB11B4">
        <w:rPr>
          <w:rFonts w:cs="CTraditional Arabic" w:hint="cs"/>
          <w:rtl/>
        </w:rPr>
        <w:t xml:space="preserve">س </w:t>
      </w:r>
      <w:r w:rsidRPr="00DB11B4">
        <w:rPr>
          <w:rFonts w:hint="cs"/>
          <w:rtl/>
        </w:rPr>
        <w:t>برتر بود اما روز وفاتش را ماتم نگرفتند، رسول الله</w:t>
      </w:r>
      <w:r w:rsidR="00A2281B" w:rsidRPr="00DB11B4">
        <w:rPr>
          <w:rFonts w:cs="CTraditional Arabic" w:hint="cs"/>
          <w:rtl/>
        </w:rPr>
        <w:t xml:space="preserve"> ص </w:t>
      </w:r>
      <w:r w:rsidRPr="00DB11B4">
        <w:rPr>
          <w:rFonts w:hint="cs"/>
          <w:rtl/>
        </w:rPr>
        <w:t>در دنیا و آخرت سید بنی آدم است، و مانند انبیای دیگر رحلت کرد اما کسی روز وفات آنان را ماتم نگرفته است</w:t>
      </w:r>
      <w:r w:rsidR="00FA3487" w:rsidRPr="00DB11B4">
        <w:rPr>
          <w:vertAlign w:val="superscript"/>
          <w:rtl/>
        </w:rPr>
        <w:footnoteReference w:id="594"/>
      </w:r>
      <w:r w:rsidR="00485591">
        <w:rPr>
          <w:rFonts w:hint="cs"/>
          <w:rtl/>
        </w:rPr>
        <w:t>.</w:t>
      </w:r>
    </w:p>
    <w:p w:rsidR="003A2030" w:rsidRPr="00DB11B4" w:rsidRDefault="00F33333" w:rsidP="00DB11B4">
      <w:pPr>
        <w:pStyle w:val="a5"/>
        <w:rPr>
          <w:rtl/>
        </w:rPr>
      </w:pPr>
      <w:r w:rsidRPr="00DB11B4">
        <w:rPr>
          <w:rFonts w:hint="cs"/>
          <w:rtl/>
        </w:rPr>
        <w:t>هر کس در کتاب و سنت ثابت رسول الله</w:t>
      </w:r>
      <w:r w:rsidR="00A2281B" w:rsidRPr="00DB11B4">
        <w:rPr>
          <w:rFonts w:cs="CTraditional Arabic" w:hint="cs"/>
          <w:rtl/>
        </w:rPr>
        <w:t xml:space="preserve"> ص </w:t>
      </w:r>
      <w:r w:rsidRPr="00DB11B4">
        <w:rPr>
          <w:rFonts w:hint="cs"/>
          <w:rtl/>
        </w:rPr>
        <w:t>تفکر نماید و به آن بیاندیشد و آن را بر آن چه در نفس خود و در آفاق می</w:t>
      </w:r>
      <w:r w:rsidR="0029502A" w:rsidRPr="00DB11B4">
        <w:rPr>
          <w:rFonts w:hint="cs"/>
          <w:rtl/>
        </w:rPr>
        <w:t>‌</w:t>
      </w:r>
      <w:r w:rsidRPr="00DB11B4">
        <w:rPr>
          <w:rFonts w:hint="cs"/>
          <w:rtl/>
        </w:rPr>
        <w:t>بیند تطبیق دهد، می</w:t>
      </w:r>
      <w:r w:rsidR="0029502A" w:rsidRPr="00DB11B4">
        <w:rPr>
          <w:rFonts w:hint="cs"/>
          <w:rtl/>
        </w:rPr>
        <w:t>‌</w:t>
      </w:r>
      <w:r w:rsidRPr="00DB11B4">
        <w:rPr>
          <w:rFonts w:hint="cs"/>
          <w:rtl/>
        </w:rPr>
        <w:t>داند که این آیه برایش محقق شده است که خداوند متعال</w:t>
      </w:r>
      <w:r w:rsidR="00325708" w:rsidRPr="00DB11B4">
        <w:rPr>
          <w:rFonts w:hint="cs"/>
          <w:rtl/>
        </w:rPr>
        <w:t xml:space="preserve"> می‌</w:t>
      </w:r>
      <w:r w:rsidRPr="00DB11B4">
        <w:rPr>
          <w:rFonts w:hint="cs"/>
          <w:rtl/>
        </w:rPr>
        <w:t xml:space="preserve">فرماید: </w:t>
      </w:r>
      <w:r w:rsidR="003A2030" w:rsidRPr="00DB11B4">
        <w:rPr>
          <w:rFonts w:ascii="Tahoma" w:hAnsi="Tahoma" w:cs="Traditional Arabic" w:hint="cs"/>
          <w:rtl/>
        </w:rPr>
        <w:t>﴿</w:t>
      </w:r>
      <w:r w:rsidR="003A2030" w:rsidRPr="00DB11B4">
        <w:rPr>
          <w:rStyle w:val="Charb"/>
          <w:rtl/>
        </w:rPr>
        <w:t xml:space="preserve">سَنُرِيهِمۡ ءَايَٰتِنَا فِي </w:t>
      </w:r>
      <w:r w:rsidR="003A2030" w:rsidRPr="00DB11B4">
        <w:rPr>
          <w:rStyle w:val="Charb"/>
          <w:rFonts w:hint="cs"/>
          <w:rtl/>
        </w:rPr>
        <w:t>ٱلۡأٓفَاقِ</w:t>
      </w:r>
      <w:r w:rsidR="003A2030" w:rsidRPr="00DB11B4">
        <w:rPr>
          <w:rStyle w:val="Charb"/>
          <w:rtl/>
        </w:rPr>
        <w:t xml:space="preserve"> وَفِيٓ أَنفُسِهِمۡ حَتَّىٰ يَتَبَيَّنَ لَهُمۡ أَنَّهُ </w:t>
      </w:r>
      <w:r w:rsidR="003A2030" w:rsidRPr="00DB11B4">
        <w:rPr>
          <w:rStyle w:val="Charb"/>
          <w:rFonts w:hint="cs"/>
          <w:rtl/>
        </w:rPr>
        <w:t>ٱلۡحَقُّ</w:t>
      </w:r>
      <w:r w:rsidR="003A2030" w:rsidRPr="00DB11B4">
        <w:rPr>
          <w:rFonts w:ascii="Tahoma" w:hAnsi="Tahoma" w:cs="Traditional Arabic" w:hint="cs"/>
          <w:rtl/>
        </w:rPr>
        <w:t>﴾</w:t>
      </w:r>
      <w:r w:rsidR="003A2030" w:rsidRPr="00DB11B4">
        <w:rPr>
          <w:rFonts w:ascii="Tahoma" w:hAnsi="Tahoma"/>
          <w:szCs w:val="24"/>
          <w:rtl/>
        </w:rPr>
        <w:t xml:space="preserve"> </w:t>
      </w:r>
      <w:r w:rsidR="003A2030" w:rsidRPr="00DB11B4">
        <w:rPr>
          <w:rStyle w:val="Char7"/>
          <w:rtl/>
        </w:rPr>
        <w:t>[فصلت: 53]</w:t>
      </w:r>
      <w:r w:rsidR="003A2030" w:rsidRPr="00DB11B4">
        <w:rPr>
          <w:rStyle w:val="Char7"/>
          <w:rFonts w:hint="cs"/>
          <w:rtl/>
        </w:rPr>
        <w:t>.</w:t>
      </w:r>
    </w:p>
    <w:p w:rsidR="00CE2C65" w:rsidRPr="00DB11B4" w:rsidRDefault="00CE2C65" w:rsidP="00DB11B4">
      <w:pPr>
        <w:pStyle w:val="a5"/>
        <w:rPr>
          <w:rtl/>
        </w:rPr>
      </w:pPr>
      <w:r w:rsidRPr="00DB11B4">
        <w:rPr>
          <w:rFonts w:hint="cs"/>
          <w:rtl/>
        </w:rPr>
        <w:t xml:space="preserve">خداوند متعال </w:t>
      </w:r>
      <w:r w:rsidR="00F65C83" w:rsidRPr="00DB11B4">
        <w:rPr>
          <w:rFonts w:hint="cs"/>
          <w:rtl/>
        </w:rPr>
        <w:t>آ</w:t>
      </w:r>
      <w:r w:rsidRPr="00DB11B4">
        <w:rPr>
          <w:rFonts w:hint="cs"/>
          <w:rtl/>
        </w:rPr>
        <w:t>یات خود را در آفاق و انفس به بندگانش می</w:t>
      </w:r>
      <w:r w:rsidR="00506137" w:rsidRPr="00DB11B4">
        <w:rPr>
          <w:rFonts w:hint="cs"/>
          <w:rtl/>
        </w:rPr>
        <w:t>‌</w:t>
      </w:r>
      <w:r w:rsidRPr="00DB11B4">
        <w:rPr>
          <w:rFonts w:hint="cs"/>
          <w:rtl/>
        </w:rPr>
        <w:t>نماید تا برای شان واضح گردد که قرآن حق است و خبر آن صدق و امر آن عدل است:</w:t>
      </w:r>
    </w:p>
    <w:p w:rsidR="006B45EE" w:rsidRPr="00DB11B4" w:rsidRDefault="003A2030" w:rsidP="00485591">
      <w:pPr>
        <w:pStyle w:val="a5"/>
        <w:rPr>
          <w:rtl/>
        </w:rPr>
      </w:pPr>
      <w:r w:rsidRPr="00DB11B4">
        <w:rPr>
          <w:rFonts w:ascii="Tahoma" w:hAnsi="Tahoma" w:cs="Traditional Arabic" w:hint="cs"/>
          <w:rtl/>
        </w:rPr>
        <w:t>﴿</w:t>
      </w:r>
      <w:r w:rsidRPr="00DB11B4">
        <w:rPr>
          <w:rStyle w:val="Charb"/>
          <w:rtl/>
        </w:rPr>
        <w:t>وَتَمَّتۡ كَلِمَتُ رَبِّكَ صِدۡقٗا وَعَدۡلٗاۚ لَّا مُبَدِّلَ لِكَلِمَٰتِهِ</w:t>
      </w:r>
      <w:r w:rsidRPr="00DB11B4">
        <w:rPr>
          <w:rStyle w:val="Charb"/>
          <w:rFonts w:hint="cs"/>
          <w:rtl/>
        </w:rPr>
        <w:t>ۦۚ</w:t>
      </w:r>
      <w:r w:rsidRPr="00DB11B4">
        <w:rPr>
          <w:rStyle w:val="Charb"/>
          <w:rtl/>
        </w:rPr>
        <w:t xml:space="preserve"> وَهُوَ </w:t>
      </w:r>
      <w:r w:rsidRPr="00DB11B4">
        <w:rPr>
          <w:rStyle w:val="Charb"/>
          <w:rFonts w:hint="cs"/>
          <w:rtl/>
        </w:rPr>
        <w:t>ٱلسَّمِيعُ</w:t>
      </w:r>
      <w:r w:rsidRPr="00DB11B4">
        <w:rPr>
          <w:rStyle w:val="Charb"/>
          <w:rtl/>
        </w:rPr>
        <w:t xml:space="preserve"> </w:t>
      </w:r>
      <w:r w:rsidRPr="00DB11B4">
        <w:rPr>
          <w:rStyle w:val="Charb"/>
          <w:rFonts w:hint="cs"/>
          <w:rtl/>
        </w:rPr>
        <w:t>ٱلۡعَلِيمُ</w:t>
      </w:r>
      <w:r w:rsidRPr="00DB11B4">
        <w:rPr>
          <w:rStyle w:val="Charb"/>
          <w:rtl/>
        </w:rPr>
        <w:t>١١٥</w:t>
      </w:r>
      <w:r w:rsidRPr="00DB11B4">
        <w:rPr>
          <w:rFonts w:ascii="Tahoma" w:hAnsi="Tahoma" w:cs="Traditional Arabic" w:hint="cs"/>
          <w:rtl/>
        </w:rPr>
        <w:t>﴾</w:t>
      </w:r>
      <w:r w:rsidRPr="00DB11B4">
        <w:rPr>
          <w:rFonts w:ascii="Tahoma" w:hAnsi="Tahoma"/>
          <w:szCs w:val="24"/>
          <w:rtl/>
        </w:rPr>
        <w:t xml:space="preserve"> </w:t>
      </w:r>
      <w:r w:rsidRPr="00DB11B4">
        <w:rPr>
          <w:rStyle w:val="Char7"/>
          <w:rtl/>
        </w:rPr>
        <w:t>[الأنعام: 115]</w:t>
      </w:r>
      <w:r w:rsidR="00FF1BF7" w:rsidRPr="00DB11B4">
        <w:rPr>
          <w:rFonts w:hint="cs"/>
          <w:rtl/>
        </w:rPr>
        <w:t xml:space="preserve"> </w:t>
      </w:r>
      <w:r w:rsidR="00485591">
        <w:rPr>
          <w:rFonts w:ascii="Traditional Arabic" w:hAnsi="Traditional Arabic" w:cs="Traditional Arabic"/>
          <w:rtl/>
        </w:rPr>
        <w:t>«</w:t>
      </w:r>
      <w:r w:rsidR="006438FC" w:rsidRPr="00DB11B4">
        <w:rPr>
          <w:rStyle w:val="Char8"/>
          <w:rtl/>
        </w:rPr>
        <w:t>و کلام پروردگار تو، با صدق و عدل، به حد تمام رس</w:t>
      </w:r>
      <w:r w:rsidR="00A05B99" w:rsidRPr="00DB11B4">
        <w:rPr>
          <w:rStyle w:val="Char8"/>
          <w:rtl/>
        </w:rPr>
        <w:t>ی</w:t>
      </w:r>
      <w:r w:rsidR="006438FC" w:rsidRPr="00DB11B4">
        <w:rPr>
          <w:rStyle w:val="Char8"/>
          <w:rtl/>
        </w:rPr>
        <w:t>د؛ ه</w:t>
      </w:r>
      <w:r w:rsidR="00A05B99" w:rsidRPr="00DB11B4">
        <w:rPr>
          <w:rStyle w:val="Char8"/>
          <w:rtl/>
        </w:rPr>
        <w:t>ی</w:t>
      </w:r>
      <w:r w:rsidR="006438FC" w:rsidRPr="00DB11B4">
        <w:rPr>
          <w:rStyle w:val="Char8"/>
          <w:rtl/>
        </w:rPr>
        <w:t>چ کس نم</w:t>
      </w:r>
      <w:r w:rsidR="00A05B99" w:rsidRPr="00DB11B4">
        <w:rPr>
          <w:rStyle w:val="Char8"/>
          <w:rtl/>
        </w:rPr>
        <w:t>ی</w:t>
      </w:r>
      <w:r w:rsidR="006438FC" w:rsidRPr="00DB11B4">
        <w:rPr>
          <w:rStyle w:val="Char8"/>
          <w:rtl/>
        </w:rPr>
        <w:t>‌تواند کلمات او را دگرگون سازد؛ و او شنونده</w:t>
      </w:r>
      <w:r w:rsidR="006438FC" w:rsidRPr="00DB11B4">
        <w:rPr>
          <w:rStyle w:val="Char8"/>
          <w:rFonts w:hint="cs"/>
          <w:rtl/>
        </w:rPr>
        <w:t>‌ی</w:t>
      </w:r>
      <w:r w:rsidR="006438FC" w:rsidRPr="00DB11B4">
        <w:rPr>
          <w:rStyle w:val="Char8"/>
          <w:rtl/>
        </w:rPr>
        <w:t xml:space="preserve"> داناست</w:t>
      </w:r>
      <w:r w:rsidR="00485591">
        <w:rPr>
          <w:rFonts w:ascii="Traditional Arabic" w:hAnsi="Traditional Arabic" w:cs="Traditional Arabic" w:hint="cs"/>
          <w:rtl/>
        </w:rPr>
        <w:t>»</w:t>
      </w:r>
      <w:r w:rsidR="00485591">
        <w:rPr>
          <w:rFonts w:hint="cs"/>
          <w:rtl/>
        </w:rPr>
        <w:t>.</w:t>
      </w:r>
    </w:p>
    <w:p w:rsidR="00B0752F" w:rsidRPr="00DB11B4" w:rsidRDefault="00B0752F" w:rsidP="00DB11B4">
      <w:pPr>
        <w:pStyle w:val="a5"/>
        <w:rPr>
          <w:rtl/>
        </w:rPr>
      </w:pPr>
      <w:r w:rsidRPr="00DB11B4">
        <w:rPr>
          <w:rFonts w:hint="cs"/>
          <w:rtl/>
        </w:rPr>
        <w:t>نکت</w:t>
      </w:r>
      <w:r w:rsidR="00A46FB2" w:rsidRPr="00DB11B4">
        <w:rPr>
          <w:rFonts w:hint="cs"/>
          <w:rtl/>
        </w:rPr>
        <w:t>ه</w:t>
      </w:r>
      <w:r w:rsidR="009B2FC1">
        <w:rPr>
          <w:rFonts w:hint="cs"/>
          <w:rtl/>
        </w:rPr>
        <w:t xml:space="preserve">‌ای </w:t>
      </w:r>
      <w:r w:rsidR="00A46FB2" w:rsidRPr="00DB11B4">
        <w:rPr>
          <w:rFonts w:hint="cs"/>
          <w:rtl/>
        </w:rPr>
        <w:t>دیگر این که گاهی عالمی دیندار و بزرگ از صحابه و تابعین و افراد دیگر اجتهاد می</w:t>
      </w:r>
      <w:r w:rsidR="00175EF8" w:rsidRPr="00DB11B4">
        <w:rPr>
          <w:rFonts w:hint="cs"/>
          <w:rtl/>
        </w:rPr>
        <w:t>‌</w:t>
      </w:r>
      <w:r w:rsidR="00A46FB2" w:rsidRPr="00DB11B4">
        <w:rPr>
          <w:rFonts w:hint="cs"/>
          <w:rtl/>
        </w:rPr>
        <w:t>کنند که به نوعی همراه با گمان و هوای نفس باشد، که مناسب نیست در این باره از او پیروی شود، گرچه آن فرد از اولیای پرهیزگار خداوند باشد.</w:t>
      </w:r>
    </w:p>
    <w:p w:rsidR="00A46FB2" w:rsidRPr="00DB11B4" w:rsidRDefault="00A46FB2" w:rsidP="00485591">
      <w:pPr>
        <w:pStyle w:val="a5"/>
        <w:rPr>
          <w:rtl/>
        </w:rPr>
      </w:pPr>
      <w:r w:rsidRPr="00DB11B4">
        <w:rPr>
          <w:rFonts w:hint="cs"/>
          <w:rtl/>
        </w:rPr>
        <w:t>در چنین موارد دو گروه در فتنه می</w:t>
      </w:r>
      <w:r w:rsidR="00F2320D" w:rsidRPr="00DB11B4">
        <w:rPr>
          <w:rFonts w:hint="cs"/>
          <w:rtl/>
        </w:rPr>
        <w:t>‌</w:t>
      </w:r>
      <w:r w:rsidRPr="00DB11B4">
        <w:rPr>
          <w:rFonts w:hint="cs"/>
          <w:rtl/>
        </w:rPr>
        <w:t>افتند، گروهی او را تعظیم می</w:t>
      </w:r>
      <w:r w:rsidR="00F2320D" w:rsidRPr="00DB11B4">
        <w:rPr>
          <w:rFonts w:hint="cs"/>
          <w:rtl/>
        </w:rPr>
        <w:t>‌‌</w:t>
      </w:r>
      <w:r w:rsidRPr="00DB11B4">
        <w:rPr>
          <w:rFonts w:hint="cs"/>
          <w:rtl/>
        </w:rPr>
        <w:t>کنند و گفتارش را ثواب می</w:t>
      </w:r>
      <w:r w:rsidR="00F2320D" w:rsidRPr="00DB11B4">
        <w:rPr>
          <w:rFonts w:hint="cs"/>
          <w:rtl/>
        </w:rPr>
        <w:t>‌</w:t>
      </w:r>
      <w:r w:rsidRPr="00DB11B4">
        <w:rPr>
          <w:rFonts w:hint="cs"/>
          <w:rtl/>
        </w:rPr>
        <w:t>دانند و می</w:t>
      </w:r>
      <w:r w:rsidR="00F2320D" w:rsidRPr="00DB11B4">
        <w:rPr>
          <w:rFonts w:hint="cs"/>
          <w:rtl/>
        </w:rPr>
        <w:t>‌</w:t>
      </w:r>
      <w:r w:rsidRPr="00DB11B4">
        <w:rPr>
          <w:rFonts w:hint="cs"/>
          <w:rtl/>
        </w:rPr>
        <w:t>خواهند به آن عمل کنند، و گروهی دیگر او را مذمت می</w:t>
      </w:r>
      <w:r w:rsidR="00F2320D" w:rsidRPr="00DB11B4">
        <w:rPr>
          <w:rFonts w:hint="cs"/>
          <w:rtl/>
        </w:rPr>
        <w:t>‌</w:t>
      </w:r>
      <w:r w:rsidRPr="00DB11B4">
        <w:rPr>
          <w:rFonts w:hint="cs"/>
          <w:rtl/>
        </w:rPr>
        <w:t>کنند و این را لکه</w:t>
      </w:r>
      <w:r w:rsidR="009B2FC1">
        <w:rPr>
          <w:rFonts w:hint="cs"/>
          <w:rtl/>
        </w:rPr>
        <w:t xml:space="preserve">‌ای </w:t>
      </w:r>
      <w:r w:rsidRPr="00DB11B4">
        <w:rPr>
          <w:rFonts w:hint="cs"/>
          <w:rtl/>
        </w:rPr>
        <w:t>در ولایت و تقوای او و بلکه در ایمان او می</w:t>
      </w:r>
      <w:r w:rsidR="00F2320D" w:rsidRPr="00DB11B4">
        <w:rPr>
          <w:rFonts w:hint="cs"/>
          <w:rtl/>
        </w:rPr>
        <w:t>‌</w:t>
      </w:r>
      <w:r w:rsidRPr="00DB11B4">
        <w:rPr>
          <w:rFonts w:hint="cs"/>
          <w:rtl/>
        </w:rPr>
        <w:t>دانند حتی او را از ایمان خارج می</w:t>
      </w:r>
      <w:r w:rsidR="00F2320D" w:rsidRPr="00DB11B4">
        <w:rPr>
          <w:rFonts w:hint="cs"/>
          <w:rtl/>
        </w:rPr>
        <w:t>‌</w:t>
      </w:r>
      <w:r w:rsidRPr="00DB11B4">
        <w:rPr>
          <w:rFonts w:hint="cs"/>
          <w:rtl/>
        </w:rPr>
        <w:t>گردانند، این هر دو گروه بر باطل هستند</w:t>
      </w:r>
      <w:r w:rsidR="00FA3487" w:rsidRPr="00DB11B4">
        <w:rPr>
          <w:vertAlign w:val="superscript"/>
          <w:rtl/>
        </w:rPr>
        <w:footnoteReference w:id="595"/>
      </w:r>
      <w:r w:rsidR="00485591">
        <w:rPr>
          <w:rFonts w:hint="cs"/>
          <w:rtl/>
        </w:rPr>
        <w:t>.</w:t>
      </w:r>
    </w:p>
    <w:p w:rsidR="00C5765B" w:rsidRPr="00DB11B4" w:rsidRDefault="00C5765B" w:rsidP="00DB11B4">
      <w:pPr>
        <w:pStyle w:val="a5"/>
        <w:rPr>
          <w:rtl/>
        </w:rPr>
        <w:sectPr w:rsidR="00C5765B" w:rsidRPr="00DB11B4" w:rsidSect="00743F8E">
          <w:headerReference w:type="default" r:id="rId22"/>
          <w:footnotePr>
            <w:numRestart w:val="eachPage"/>
          </w:footnotePr>
          <w:pgSz w:w="9356" w:h="13608" w:code="9"/>
          <w:pgMar w:top="567" w:right="1134" w:bottom="851" w:left="1134" w:header="454" w:footer="0" w:gutter="0"/>
          <w:cols w:space="720"/>
          <w:titlePg/>
          <w:bidi/>
          <w:rtlGutter/>
        </w:sectPr>
      </w:pPr>
    </w:p>
    <w:p w:rsidR="003A5B8E" w:rsidRPr="00DB11B4" w:rsidRDefault="003A5B8E" w:rsidP="00DB11B4">
      <w:pPr>
        <w:pStyle w:val="a0"/>
        <w:rPr>
          <w:rtl/>
        </w:rPr>
      </w:pPr>
      <w:bookmarkStart w:id="360" w:name="_Toc434685373"/>
      <w:bookmarkStart w:id="361" w:name="_Toc434685735"/>
      <w:bookmarkStart w:id="362" w:name="_Toc452296802"/>
      <w:bookmarkStart w:id="363" w:name="_Toc452297162"/>
      <w:bookmarkStart w:id="364" w:name="_Toc452297277"/>
      <w:r w:rsidRPr="00DB11B4">
        <w:rPr>
          <w:rFonts w:hint="cs"/>
          <w:rtl/>
        </w:rPr>
        <w:t>خاتمه: وظیفه</w:t>
      </w:r>
      <w:r w:rsidR="00F2320D" w:rsidRPr="00DB11B4">
        <w:rPr>
          <w:rFonts w:hint="cs"/>
          <w:rtl/>
        </w:rPr>
        <w:t>‌ی</w:t>
      </w:r>
      <w:r w:rsidRPr="00DB11B4">
        <w:rPr>
          <w:rFonts w:hint="cs"/>
          <w:rtl/>
        </w:rPr>
        <w:t xml:space="preserve"> ما در مورد شهادت حسین</w:t>
      </w:r>
      <w:bookmarkEnd w:id="360"/>
      <w:bookmarkEnd w:id="361"/>
      <w:bookmarkEnd w:id="362"/>
      <w:bookmarkEnd w:id="363"/>
      <w:bookmarkEnd w:id="364"/>
    </w:p>
    <w:p w:rsidR="003A5B8E" w:rsidRPr="00DB11B4" w:rsidRDefault="003A5B8E" w:rsidP="00DB11B4">
      <w:pPr>
        <w:pStyle w:val="a5"/>
        <w:rPr>
          <w:rtl/>
        </w:rPr>
      </w:pPr>
      <w:r w:rsidRPr="009B2FC1">
        <w:rPr>
          <w:rFonts w:hint="cs"/>
          <w:spacing w:val="-4"/>
          <w:rtl/>
        </w:rPr>
        <w:t>بعد از آن که سیرت حسین</w:t>
      </w:r>
      <w:r w:rsidR="009B2FC1" w:rsidRPr="009B2FC1">
        <w:rPr>
          <w:rFonts w:hint="cs"/>
          <w:spacing w:val="-4"/>
          <w:rtl/>
        </w:rPr>
        <w:t xml:space="preserve"> </w:t>
      </w:r>
      <w:r w:rsidR="00A2281B" w:rsidRPr="009B2FC1">
        <w:rPr>
          <w:rFonts w:ascii="Traditional Arabic" w:hAnsi="Traditional Arabic" w:cs="CTraditional Arabic" w:hint="cs"/>
          <w:spacing w:val="-4"/>
          <w:rtl/>
        </w:rPr>
        <w:t xml:space="preserve">س </w:t>
      </w:r>
      <w:r w:rsidRPr="009B2FC1">
        <w:rPr>
          <w:rFonts w:hint="cs"/>
          <w:spacing w:val="-4"/>
          <w:rtl/>
        </w:rPr>
        <w:t>و رخدادهایی که در زندگی ایشان روی داد را تا شهادت ایشان بررسی نمودیم، باید گفت گر چه مسلمان از آنچه برای نوه</w:t>
      </w:r>
      <w:r w:rsidR="00F2320D" w:rsidRPr="009B2FC1">
        <w:rPr>
          <w:rFonts w:hint="cs"/>
          <w:spacing w:val="-4"/>
          <w:rtl/>
        </w:rPr>
        <w:t>‌ی</w:t>
      </w:r>
      <w:r w:rsidRPr="009B2FC1">
        <w:rPr>
          <w:rFonts w:hint="cs"/>
          <w:spacing w:val="-4"/>
          <w:rtl/>
        </w:rPr>
        <w:t xml:space="preserve"> پیامبر</w:t>
      </w:r>
      <w:r w:rsidR="00A2281B" w:rsidRPr="009B2FC1">
        <w:rPr>
          <w:rFonts w:ascii="Traditional Arabic" w:hAnsi="Traditional Arabic" w:cs="CTraditional Arabic" w:hint="cs"/>
          <w:spacing w:val="-4"/>
          <w:rtl/>
        </w:rPr>
        <w:t xml:space="preserve"> ص</w:t>
      </w:r>
      <w:r w:rsidR="00A2281B" w:rsidRPr="00DB11B4">
        <w:rPr>
          <w:rFonts w:ascii="Traditional Arabic" w:hAnsi="Traditional Arabic" w:cs="CTraditional Arabic" w:hint="cs"/>
          <w:rtl/>
        </w:rPr>
        <w:t xml:space="preserve"> </w:t>
      </w:r>
      <w:r w:rsidRPr="00DB11B4">
        <w:rPr>
          <w:rFonts w:hint="cs"/>
          <w:rtl/>
        </w:rPr>
        <w:t>پیش آمده غمگین و دردمند می</w:t>
      </w:r>
      <w:r w:rsidR="00F2320D" w:rsidRPr="00DB11B4">
        <w:rPr>
          <w:rFonts w:hint="cs"/>
          <w:rtl/>
        </w:rPr>
        <w:t>‌</w:t>
      </w:r>
      <w:r w:rsidRPr="00DB11B4">
        <w:rPr>
          <w:rFonts w:hint="cs"/>
          <w:rtl/>
        </w:rPr>
        <w:t>شود</w:t>
      </w:r>
      <w:r w:rsidR="00F2320D" w:rsidRPr="00DB11B4">
        <w:rPr>
          <w:rFonts w:hint="cs"/>
          <w:rtl/>
        </w:rPr>
        <w:t xml:space="preserve"> </w:t>
      </w:r>
      <w:r w:rsidRPr="00DB11B4">
        <w:rPr>
          <w:rFonts w:hint="cs"/>
          <w:rtl/>
        </w:rPr>
        <w:t>اما نباید ناراحتی و ا</w:t>
      </w:r>
      <w:r w:rsidR="00692BBD" w:rsidRPr="00DB11B4">
        <w:rPr>
          <w:rFonts w:hint="cs"/>
          <w:rtl/>
        </w:rPr>
        <w:t>ندوه مسلمان سبب شود تا او به فر</w:t>
      </w:r>
      <w:r w:rsidRPr="00DB11B4">
        <w:rPr>
          <w:rFonts w:hint="cs"/>
          <w:rtl/>
        </w:rPr>
        <w:t>مان</w:t>
      </w:r>
      <w:r w:rsidR="00692BBD" w:rsidRPr="00DB11B4">
        <w:rPr>
          <w:rFonts w:hint="cs"/>
          <w:rtl/>
        </w:rPr>
        <w:t>‌</w:t>
      </w:r>
      <w:r w:rsidRPr="00DB11B4">
        <w:rPr>
          <w:rFonts w:hint="cs"/>
          <w:rtl/>
        </w:rPr>
        <w:t>های پیامبر پایبند نباشد، التزام به دستورات پیامبر</w:t>
      </w:r>
      <w:r w:rsidR="00ED1A6F" w:rsidRPr="00DB11B4">
        <w:rPr>
          <w:rFonts w:ascii="Traditional Arabic" w:hAnsi="Traditional Arabic" w:cs="CTraditional Arabic" w:hint="cs"/>
          <w:rtl/>
        </w:rPr>
        <w:t xml:space="preserve"> ص</w:t>
      </w:r>
      <w:r w:rsidRPr="00DB11B4">
        <w:rPr>
          <w:rFonts w:hint="cs"/>
          <w:rtl/>
        </w:rPr>
        <w:t xml:space="preserve"> چیزی است که فقها و علمای اهل بیت به شدت برای تحقق بخشیدن به آن می</w:t>
      </w:r>
      <w:r w:rsidR="00692BBD" w:rsidRPr="00DB11B4">
        <w:rPr>
          <w:rFonts w:hint="cs"/>
          <w:rtl/>
        </w:rPr>
        <w:t>‌</w:t>
      </w:r>
      <w:r w:rsidRPr="00DB11B4">
        <w:rPr>
          <w:rFonts w:hint="cs"/>
          <w:rtl/>
        </w:rPr>
        <w:t>کوشیدند و مردم را به التزام به فرمان</w:t>
      </w:r>
      <w:r w:rsidR="00692BBD" w:rsidRPr="00DB11B4">
        <w:rPr>
          <w:rFonts w:hint="cs"/>
          <w:rtl/>
        </w:rPr>
        <w:t>‌</w:t>
      </w:r>
      <w:r w:rsidRPr="00DB11B4">
        <w:rPr>
          <w:rFonts w:hint="cs"/>
          <w:rtl/>
        </w:rPr>
        <w:t>های پیامبر</w:t>
      </w:r>
      <w:r w:rsidR="00ED1A6F" w:rsidRPr="00DB11B4">
        <w:rPr>
          <w:rFonts w:ascii="Traditional Arabic" w:hAnsi="Traditional Arabic" w:cs="CTraditional Arabic" w:hint="cs"/>
          <w:rtl/>
        </w:rPr>
        <w:t xml:space="preserve"> ص</w:t>
      </w:r>
      <w:r w:rsidRPr="00DB11B4">
        <w:rPr>
          <w:rFonts w:hint="cs"/>
          <w:rtl/>
        </w:rPr>
        <w:t xml:space="preserve"> و عمل کردن به آن فرمان می</w:t>
      </w:r>
      <w:r w:rsidR="00692BBD" w:rsidRPr="00DB11B4">
        <w:rPr>
          <w:rFonts w:hint="cs"/>
          <w:rtl/>
        </w:rPr>
        <w:t>‌</w:t>
      </w:r>
      <w:r w:rsidRPr="00DB11B4">
        <w:rPr>
          <w:rFonts w:hint="cs"/>
          <w:rtl/>
        </w:rPr>
        <w:t>دادند.</w:t>
      </w:r>
    </w:p>
    <w:p w:rsidR="003A5B8E" w:rsidRPr="00DB11B4" w:rsidRDefault="003A5B8E" w:rsidP="00DB11B4">
      <w:pPr>
        <w:pStyle w:val="a5"/>
        <w:rPr>
          <w:rtl/>
        </w:rPr>
      </w:pPr>
      <w:r w:rsidRPr="00DB11B4">
        <w:rPr>
          <w:rFonts w:hint="cs"/>
          <w:rtl/>
        </w:rPr>
        <w:t>و اینک بخشی از احادیثی که از پیامبر و بعضی از فقهای</w:t>
      </w:r>
      <w:r w:rsidR="00692BBD" w:rsidRPr="00DB11B4">
        <w:rPr>
          <w:rFonts w:hint="cs"/>
          <w:rtl/>
        </w:rPr>
        <w:t xml:space="preserve"> </w:t>
      </w:r>
      <w:r w:rsidRPr="00DB11B4">
        <w:rPr>
          <w:rFonts w:hint="cs"/>
          <w:rtl/>
        </w:rPr>
        <w:t>اهل</w:t>
      </w:r>
      <w:r w:rsidR="00692BBD" w:rsidRPr="00DB11B4">
        <w:rPr>
          <w:rFonts w:hint="cs"/>
          <w:rtl/>
        </w:rPr>
        <w:t>‌</w:t>
      </w:r>
      <w:r w:rsidRPr="00DB11B4">
        <w:rPr>
          <w:rFonts w:hint="cs"/>
          <w:rtl/>
        </w:rPr>
        <w:t>بیت نقل شده و در آن از بی</w:t>
      </w:r>
      <w:r w:rsidR="00692BBD" w:rsidRPr="00DB11B4">
        <w:rPr>
          <w:rFonts w:hint="cs"/>
          <w:rtl/>
        </w:rPr>
        <w:t>‌</w:t>
      </w:r>
      <w:r w:rsidRPr="00DB11B4">
        <w:rPr>
          <w:rFonts w:hint="cs"/>
          <w:rtl/>
        </w:rPr>
        <w:t>قراری و بی</w:t>
      </w:r>
      <w:r w:rsidR="00692BBD" w:rsidRPr="00DB11B4">
        <w:rPr>
          <w:rFonts w:hint="cs"/>
          <w:rtl/>
        </w:rPr>
        <w:t>‌</w:t>
      </w:r>
      <w:r w:rsidRPr="00DB11B4">
        <w:rPr>
          <w:rFonts w:hint="cs"/>
          <w:rtl/>
        </w:rPr>
        <w:t>تابی نهی شده را نقل می</w:t>
      </w:r>
      <w:r w:rsidR="00692BBD" w:rsidRPr="00DB11B4">
        <w:rPr>
          <w:rFonts w:hint="cs"/>
          <w:rtl/>
        </w:rPr>
        <w:t>‌</w:t>
      </w:r>
      <w:r w:rsidRPr="00DB11B4">
        <w:rPr>
          <w:rFonts w:hint="cs"/>
          <w:rtl/>
        </w:rPr>
        <w:t>کنیم.</w:t>
      </w:r>
    </w:p>
    <w:p w:rsidR="003A5B8E" w:rsidRPr="00DB11B4" w:rsidRDefault="00692BBD" w:rsidP="009B2FC1">
      <w:pPr>
        <w:pStyle w:val="a5"/>
        <w:rPr>
          <w:rtl/>
        </w:rPr>
      </w:pPr>
      <w:r w:rsidRPr="00DB11B4">
        <w:rPr>
          <w:rFonts w:hint="cs"/>
          <w:rtl/>
        </w:rPr>
        <w:t xml:space="preserve">امام </w:t>
      </w:r>
      <w:r w:rsidR="003A5B8E" w:rsidRPr="00DB11B4">
        <w:rPr>
          <w:rFonts w:hint="cs"/>
          <w:rtl/>
        </w:rPr>
        <w:t>بخاری در صحیح خود از مسروق و او از عبدالله روایت می</w:t>
      </w:r>
      <w:r w:rsidR="00A338E6" w:rsidRPr="00DB11B4">
        <w:rPr>
          <w:rFonts w:hint="cs"/>
          <w:rtl/>
        </w:rPr>
        <w:t>‌</w:t>
      </w:r>
      <w:r w:rsidR="003A5B8E" w:rsidRPr="00DB11B4">
        <w:rPr>
          <w:rFonts w:hint="cs"/>
          <w:rtl/>
        </w:rPr>
        <w:t>کند که می</w:t>
      </w:r>
      <w:r w:rsidR="00A338E6" w:rsidRPr="00DB11B4">
        <w:rPr>
          <w:rFonts w:hint="cs"/>
          <w:rtl/>
        </w:rPr>
        <w:t>‌</w:t>
      </w:r>
      <w:r w:rsidR="003A5B8E" w:rsidRPr="00DB11B4">
        <w:rPr>
          <w:rFonts w:hint="cs"/>
          <w:rtl/>
        </w:rPr>
        <w:t>گوید: پیامبر</w:t>
      </w:r>
      <w:r w:rsidR="00A2281B" w:rsidRPr="00DB11B4">
        <w:rPr>
          <w:rFonts w:ascii="Traditional Arabic" w:hAnsi="Traditional Arabic" w:cs="CTraditional Arabic" w:hint="cs"/>
          <w:rtl/>
        </w:rPr>
        <w:t xml:space="preserve"> ص </w:t>
      </w:r>
      <w:r w:rsidR="003A5B8E" w:rsidRPr="00DB11B4">
        <w:rPr>
          <w:rFonts w:hint="cs"/>
          <w:rtl/>
        </w:rPr>
        <w:t>فرمود: هر کسی</w:t>
      </w:r>
      <w:r w:rsidR="003A5B8E" w:rsidRPr="00DB11B4">
        <w:rPr>
          <w:rtl/>
        </w:rPr>
        <w:t xml:space="preserve"> به هنگام مصیبت</w:t>
      </w:r>
      <w:r w:rsidR="003A5B8E" w:rsidRPr="00DB11B4">
        <w:rPr>
          <w:rFonts w:hint="cs"/>
          <w:rtl/>
        </w:rPr>
        <w:t xml:space="preserve"> بر سر و صورت</w:t>
      </w:r>
      <w:bookmarkStart w:id="365" w:name="OLE_LINK1"/>
      <w:bookmarkStart w:id="366" w:name="OLE_LINK2"/>
      <w:r w:rsidR="003A5B8E" w:rsidRPr="00DB11B4">
        <w:rPr>
          <w:rFonts w:hint="cs"/>
          <w:rtl/>
        </w:rPr>
        <w:t xml:space="preserve"> </w:t>
      </w:r>
      <w:bookmarkEnd w:id="365"/>
      <w:bookmarkEnd w:id="366"/>
      <w:r w:rsidR="003A5B8E" w:rsidRPr="00DB11B4">
        <w:rPr>
          <w:rFonts w:hint="cs"/>
          <w:rtl/>
        </w:rPr>
        <w:t>بزند و گریبا</w:t>
      </w:r>
      <w:r w:rsidR="00C346ED" w:rsidRPr="00DB11B4">
        <w:rPr>
          <w:rFonts w:hint="cs"/>
          <w:rtl/>
        </w:rPr>
        <w:t>ن</w:t>
      </w:r>
      <w:r w:rsidR="003A5B8E" w:rsidRPr="00DB11B4">
        <w:rPr>
          <w:rFonts w:hint="cs"/>
          <w:rtl/>
        </w:rPr>
        <w:t xml:space="preserve"> پاره کند و سخنان جاهلیت را فریاد زند از ما نیست</w:t>
      </w:r>
      <w:r w:rsidR="00FA3487" w:rsidRPr="00DB11B4">
        <w:rPr>
          <w:vertAlign w:val="superscript"/>
          <w:rtl/>
        </w:rPr>
        <w:footnoteReference w:id="596"/>
      </w:r>
      <w:r w:rsidR="00B76004" w:rsidRPr="00DB11B4">
        <w:rPr>
          <w:rFonts w:hint="cs"/>
          <w:rtl/>
        </w:rPr>
        <w:t>.</w:t>
      </w:r>
    </w:p>
    <w:p w:rsidR="003A5B8E" w:rsidRPr="00DB11B4" w:rsidRDefault="003A5B8E" w:rsidP="009B2FC1">
      <w:pPr>
        <w:pStyle w:val="a5"/>
        <w:rPr>
          <w:rtl/>
        </w:rPr>
      </w:pPr>
      <w:r w:rsidRPr="009B2FC1">
        <w:rPr>
          <w:rFonts w:hint="cs"/>
          <w:spacing w:val="-4"/>
          <w:rtl/>
        </w:rPr>
        <w:t xml:space="preserve">و </w:t>
      </w:r>
      <w:r w:rsidR="00C346ED" w:rsidRPr="009B2FC1">
        <w:rPr>
          <w:rFonts w:hint="cs"/>
          <w:spacing w:val="-4"/>
          <w:rtl/>
        </w:rPr>
        <w:t xml:space="preserve">امام </w:t>
      </w:r>
      <w:r w:rsidRPr="009B2FC1">
        <w:rPr>
          <w:rFonts w:hint="cs"/>
          <w:spacing w:val="-4"/>
          <w:rtl/>
        </w:rPr>
        <w:t>مسلم در صحیح خود از ابی مالک اشعری روایت می</w:t>
      </w:r>
      <w:r w:rsidR="00C346ED" w:rsidRPr="009B2FC1">
        <w:rPr>
          <w:rFonts w:hint="cs"/>
          <w:spacing w:val="-4"/>
          <w:rtl/>
        </w:rPr>
        <w:t>‌</w:t>
      </w:r>
      <w:r w:rsidRPr="009B2FC1">
        <w:rPr>
          <w:rFonts w:hint="cs"/>
          <w:spacing w:val="-4"/>
          <w:rtl/>
        </w:rPr>
        <w:t>ک</w:t>
      </w:r>
      <w:r w:rsidR="00C346ED" w:rsidRPr="009B2FC1">
        <w:rPr>
          <w:rFonts w:hint="cs"/>
          <w:spacing w:val="-4"/>
          <w:rtl/>
        </w:rPr>
        <w:t>ن</w:t>
      </w:r>
      <w:r w:rsidRPr="009B2FC1">
        <w:rPr>
          <w:rFonts w:hint="cs"/>
          <w:spacing w:val="-4"/>
          <w:rtl/>
        </w:rPr>
        <w:t>د که گفت: پیامبر</w:t>
      </w:r>
      <w:r w:rsidR="00ED1A6F" w:rsidRPr="009B2FC1">
        <w:rPr>
          <w:rFonts w:ascii="Traditional Arabic" w:hAnsi="Traditional Arabic" w:cs="CTraditional Arabic" w:hint="cs"/>
          <w:spacing w:val="-4"/>
          <w:rtl/>
        </w:rPr>
        <w:t xml:space="preserve"> ص</w:t>
      </w:r>
      <w:r w:rsidRPr="00DB11B4">
        <w:rPr>
          <w:rFonts w:hint="cs"/>
          <w:rtl/>
        </w:rPr>
        <w:t xml:space="preserve"> فرمود: زن نوحه خوان اگر قبل از مرگش توبه نکند روز قیامت در حالی بلند می</w:t>
      </w:r>
      <w:r w:rsidR="00C346ED" w:rsidRPr="00DB11B4">
        <w:rPr>
          <w:rFonts w:hint="cs"/>
          <w:rtl/>
        </w:rPr>
        <w:t>‌</w:t>
      </w:r>
      <w:r w:rsidRPr="00DB11B4">
        <w:rPr>
          <w:rFonts w:hint="cs"/>
          <w:rtl/>
        </w:rPr>
        <w:t xml:space="preserve">شود </w:t>
      </w:r>
      <w:r w:rsidR="00C346ED" w:rsidRPr="00DB11B4">
        <w:rPr>
          <w:rFonts w:hint="cs"/>
          <w:rtl/>
        </w:rPr>
        <w:t xml:space="preserve">که </w:t>
      </w:r>
      <w:r w:rsidRPr="00DB11B4">
        <w:rPr>
          <w:rFonts w:hint="cs"/>
          <w:rtl/>
        </w:rPr>
        <w:t>لباسی از قیر بر تن دارد و تمام بدنش را بیماری گر گرفتگی</w:t>
      </w:r>
      <w:r w:rsidR="00162656" w:rsidRPr="00DB11B4">
        <w:rPr>
          <w:rFonts w:hint="cs"/>
          <w:rtl/>
        </w:rPr>
        <w:t xml:space="preserve"> </w:t>
      </w:r>
      <w:r w:rsidRPr="00DB11B4">
        <w:rPr>
          <w:rFonts w:hint="cs"/>
          <w:rtl/>
        </w:rPr>
        <w:t>فرا گرفته است</w:t>
      </w:r>
      <w:r w:rsidR="00FA3487" w:rsidRPr="00DB11B4">
        <w:rPr>
          <w:vertAlign w:val="superscript"/>
          <w:rtl/>
        </w:rPr>
        <w:footnoteReference w:id="597"/>
      </w:r>
      <w:r w:rsidR="00B76004" w:rsidRPr="00DB11B4">
        <w:rPr>
          <w:rFonts w:hint="cs"/>
          <w:rtl/>
        </w:rPr>
        <w:t>.</w:t>
      </w:r>
    </w:p>
    <w:p w:rsidR="003A5B8E" w:rsidRPr="00DB11B4" w:rsidRDefault="00C346ED" w:rsidP="00DB11B4">
      <w:pPr>
        <w:pStyle w:val="a5"/>
      </w:pPr>
      <w:r w:rsidRPr="00DB11B4">
        <w:rPr>
          <w:rFonts w:hint="cs"/>
          <w:rtl/>
        </w:rPr>
        <w:t>و نسائی از یزید بن اوس</w:t>
      </w:r>
      <w:r w:rsidR="003A5B8E" w:rsidRPr="00DB11B4">
        <w:rPr>
          <w:rFonts w:hint="cs"/>
          <w:rtl/>
        </w:rPr>
        <w:t xml:space="preserve"> از </w:t>
      </w:r>
      <w:r w:rsidRPr="00DB11B4">
        <w:rPr>
          <w:rFonts w:hint="cs"/>
          <w:rtl/>
        </w:rPr>
        <w:t>ابوموسی اشعری</w:t>
      </w:r>
      <w:r w:rsidR="009B2FC1">
        <w:rPr>
          <w:rFonts w:ascii="Traditional Arabic" w:hAnsi="Traditional Arabic" w:cs="CTraditional Arabic" w:hint="cs"/>
          <w:rtl/>
        </w:rPr>
        <w:t xml:space="preserve"> </w:t>
      </w:r>
      <w:r w:rsidR="00ED1A6F" w:rsidRPr="00DB11B4">
        <w:rPr>
          <w:rFonts w:ascii="Traditional Arabic" w:hAnsi="Traditional Arabic" w:cs="CTraditional Arabic" w:hint="cs"/>
          <w:rtl/>
        </w:rPr>
        <w:t>س</w:t>
      </w:r>
      <w:r w:rsidR="003A5B8E" w:rsidRPr="00DB11B4">
        <w:rPr>
          <w:rFonts w:hint="cs"/>
          <w:rtl/>
        </w:rPr>
        <w:t xml:space="preserve"> روایت می</w:t>
      </w:r>
      <w:r w:rsidRPr="00DB11B4">
        <w:rPr>
          <w:rFonts w:hint="cs"/>
          <w:rtl/>
        </w:rPr>
        <w:t>‌</w:t>
      </w:r>
      <w:r w:rsidR="003A5B8E" w:rsidRPr="00DB11B4">
        <w:rPr>
          <w:rFonts w:hint="cs"/>
          <w:rtl/>
        </w:rPr>
        <w:t>کند که او بیهوش شد آنگاه کنیزی از کنیزانش برای او گریه کرد</w:t>
      </w:r>
      <w:r w:rsidR="00B353F3" w:rsidRPr="00DB11B4">
        <w:rPr>
          <w:rFonts w:hint="cs"/>
          <w:rtl/>
        </w:rPr>
        <w:t xml:space="preserve"> وقتی به هوش آمد به کنیز گفت: آیا به تو سخن پیامبر</w:t>
      </w:r>
      <w:r w:rsidR="00ED1A6F" w:rsidRPr="00DB11B4">
        <w:rPr>
          <w:rFonts w:ascii="Traditional Arabic" w:hAnsi="Traditional Arabic" w:cs="CTraditional Arabic" w:hint="cs"/>
          <w:rtl/>
        </w:rPr>
        <w:t xml:space="preserve"> ص</w:t>
      </w:r>
      <w:r w:rsidR="00B353F3" w:rsidRPr="00DB11B4">
        <w:rPr>
          <w:rFonts w:hint="cs"/>
          <w:rtl/>
        </w:rPr>
        <w:t xml:space="preserve"> نرسیده است</w:t>
      </w:r>
      <w:r w:rsidR="003A5B8E" w:rsidRPr="00DB11B4">
        <w:rPr>
          <w:rFonts w:hint="cs"/>
          <w:rtl/>
        </w:rPr>
        <w:t>، ما از کنیز پرسیدیم</w:t>
      </w:r>
      <w:r w:rsidR="00B353F3" w:rsidRPr="00DB11B4">
        <w:rPr>
          <w:rFonts w:hint="cs"/>
          <w:rtl/>
        </w:rPr>
        <w:t xml:space="preserve"> (او از پیامبر </w:t>
      </w:r>
      <w:r w:rsidR="00B353F3" w:rsidRPr="00DB11B4">
        <w:rPr>
          <w:rFonts w:ascii="Traditional Arabic" w:hAnsi="Traditional Arabic" w:cs="CTraditional Arabic" w:hint="cs"/>
          <w:rtl/>
        </w:rPr>
        <w:t>ج</w:t>
      </w:r>
      <w:r w:rsidR="00B353F3" w:rsidRPr="00DB11B4">
        <w:rPr>
          <w:rFonts w:hint="cs"/>
          <w:rtl/>
        </w:rPr>
        <w:t xml:space="preserve"> چه روایتی به تو نقل کرد؟)</w:t>
      </w:r>
      <w:r w:rsidR="003A5B8E" w:rsidRPr="00DB11B4">
        <w:rPr>
          <w:rFonts w:hint="cs"/>
          <w:rtl/>
        </w:rPr>
        <w:t xml:space="preserve"> گفت</w:t>
      </w:r>
      <w:r w:rsidR="00B353F3" w:rsidRPr="00DB11B4">
        <w:rPr>
          <w:rFonts w:hint="cs"/>
          <w:rtl/>
        </w:rPr>
        <w:t>:</w:t>
      </w:r>
      <w:r w:rsidR="003A5B8E" w:rsidRPr="00DB11B4">
        <w:rPr>
          <w:rFonts w:hint="cs"/>
          <w:rtl/>
        </w:rPr>
        <w:t xml:space="preserve"> پیامبر</w:t>
      </w:r>
      <w:r w:rsidR="00ED1A6F" w:rsidRPr="00DB11B4">
        <w:rPr>
          <w:rFonts w:ascii="Traditional Arabic" w:hAnsi="Traditional Arabic" w:cs="CTraditional Arabic" w:hint="cs"/>
          <w:rtl/>
        </w:rPr>
        <w:t xml:space="preserve"> ص</w:t>
      </w:r>
      <w:r w:rsidR="003A5B8E" w:rsidRPr="00DB11B4">
        <w:rPr>
          <w:rFonts w:hint="cs"/>
          <w:rtl/>
        </w:rPr>
        <w:t xml:space="preserve"> فرموده است:</w:t>
      </w:r>
      <w:r w:rsidR="00B353F3" w:rsidRPr="00DB11B4">
        <w:rPr>
          <w:rFonts w:hint="cs"/>
          <w:rtl/>
        </w:rPr>
        <w:t xml:space="preserve"> </w:t>
      </w:r>
      <w:r w:rsidR="004C2822" w:rsidRPr="00DB11B4">
        <w:rPr>
          <w:rStyle w:val="Char5"/>
          <w:rtl/>
        </w:rPr>
        <w:t>«</w:t>
      </w:r>
      <w:r w:rsidR="003A5B8E" w:rsidRPr="00DB11B4">
        <w:rPr>
          <w:rFonts w:hint="cs"/>
          <w:rtl/>
        </w:rPr>
        <w:t>از ما نیست کسی که صدای نوحه سر دهد و به هنگام مصیبت گریبان چاک کند و موی سرش را به نشانه</w:t>
      </w:r>
      <w:r w:rsidR="00042501" w:rsidRPr="00DB11B4">
        <w:rPr>
          <w:rFonts w:hint="cs"/>
          <w:rtl/>
        </w:rPr>
        <w:t>‌ی</w:t>
      </w:r>
      <w:r w:rsidR="003A5B8E" w:rsidRPr="00DB11B4">
        <w:rPr>
          <w:rFonts w:hint="cs"/>
          <w:rtl/>
        </w:rPr>
        <w:t xml:space="preserve"> عزاداری بتراشد</w:t>
      </w:r>
      <w:r w:rsidR="004C2822" w:rsidRPr="00DB11B4">
        <w:rPr>
          <w:rStyle w:val="Char5"/>
          <w:rtl/>
        </w:rPr>
        <w:t>»</w:t>
      </w:r>
      <w:r w:rsidR="00FA3487" w:rsidRPr="00DB11B4">
        <w:rPr>
          <w:vertAlign w:val="superscript"/>
          <w:rtl/>
        </w:rPr>
        <w:footnoteReference w:id="598"/>
      </w:r>
      <w:r w:rsidR="003A5B8E" w:rsidRPr="00DB11B4">
        <w:rPr>
          <w:rFonts w:hint="cs"/>
          <w:rtl/>
        </w:rPr>
        <w:t>.</w:t>
      </w:r>
    </w:p>
    <w:p w:rsidR="003A5B8E" w:rsidRPr="00DB11B4" w:rsidRDefault="003A5B8E" w:rsidP="00DB11B4">
      <w:pPr>
        <w:pStyle w:val="a5"/>
        <w:rPr>
          <w:rtl/>
        </w:rPr>
      </w:pPr>
      <w:r w:rsidRPr="00DB11B4">
        <w:rPr>
          <w:rFonts w:hint="cs"/>
          <w:rtl/>
        </w:rPr>
        <w:t>و ابن ماجه در سنن از اب</w:t>
      </w:r>
      <w:r w:rsidR="00A05B99" w:rsidRPr="00DB11B4">
        <w:rPr>
          <w:rFonts w:hint="cs"/>
          <w:rtl/>
        </w:rPr>
        <w:t>ی</w:t>
      </w:r>
      <w:r w:rsidRPr="00DB11B4">
        <w:rPr>
          <w:rFonts w:hint="cs"/>
          <w:rtl/>
        </w:rPr>
        <w:t xml:space="preserve"> امامه روا</w:t>
      </w:r>
      <w:r w:rsidR="00A05B99" w:rsidRPr="00DB11B4">
        <w:rPr>
          <w:rFonts w:hint="cs"/>
          <w:rtl/>
        </w:rPr>
        <w:t>ی</w:t>
      </w:r>
      <w:r w:rsidRPr="00DB11B4">
        <w:rPr>
          <w:rFonts w:hint="cs"/>
          <w:rtl/>
        </w:rPr>
        <w:t xml:space="preserve">ت </w:t>
      </w:r>
      <w:r w:rsidR="00A05B99" w:rsidRPr="00DB11B4">
        <w:rPr>
          <w:rFonts w:hint="cs"/>
          <w:rtl/>
        </w:rPr>
        <w:t>ک</w:t>
      </w:r>
      <w:r w:rsidRPr="00DB11B4">
        <w:rPr>
          <w:rFonts w:hint="cs"/>
          <w:rtl/>
        </w:rPr>
        <w:t xml:space="preserve">رده </w:t>
      </w:r>
      <w:r w:rsidR="00A05B99" w:rsidRPr="00DB11B4">
        <w:rPr>
          <w:rFonts w:hint="cs"/>
          <w:rtl/>
        </w:rPr>
        <w:t>ک</w:t>
      </w:r>
      <w:r w:rsidRPr="00DB11B4">
        <w:rPr>
          <w:rFonts w:hint="cs"/>
          <w:rtl/>
        </w:rPr>
        <w:t>ه رسول خدا زنی را که چهره</w:t>
      </w:r>
      <w:r w:rsidR="009B2FC1">
        <w:rPr>
          <w:rFonts w:hint="cs"/>
          <w:rtl/>
        </w:rPr>
        <w:t xml:space="preserve">‌اش </w:t>
      </w:r>
      <w:r w:rsidRPr="00DB11B4">
        <w:rPr>
          <w:rFonts w:hint="cs"/>
          <w:rtl/>
        </w:rPr>
        <w:t>را با ناخن می</w:t>
      </w:r>
      <w:r w:rsidR="00042501" w:rsidRPr="00DB11B4">
        <w:rPr>
          <w:rFonts w:hint="cs"/>
          <w:rtl/>
        </w:rPr>
        <w:t>‌</w:t>
      </w:r>
      <w:r w:rsidRPr="00DB11B4">
        <w:rPr>
          <w:rFonts w:hint="cs"/>
          <w:rtl/>
        </w:rPr>
        <w:t>ز</w:t>
      </w:r>
      <w:r w:rsidR="00042501" w:rsidRPr="00DB11B4">
        <w:rPr>
          <w:rFonts w:hint="cs"/>
          <w:rtl/>
        </w:rPr>
        <w:t>ن</w:t>
      </w:r>
      <w:r w:rsidRPr="00DB11B4">
        <w:rPr>
          <w:rFonts w:hint="cs"/>
          <w:rtl/>
        </w:rPr>
        <w:t>د و می</w:t>
      </w:r>
      <w:r w:rsidR="00042501" w:rsidRPr="00DB11B4">
        <w:rPr>
          <w:rFonts w:hint="cs"/>
          <w:rtl/>
        </w:rPr>
        <w:t>‌</w:t>
      </w:r>
      <w:r w:rsidRPr="00DB11B4">
        <w:rPr>
          <w:rFonts w:hint="cs"/>
          <w:rtl/>
        </w:rPr>
        <w:t>کند و زنی که گریبانش را پاره می</w:t>
      </w:r>
      <w:r w:rsidR="00042501" w:rsidRPr="00DB11B4">
        <w:rPr>
          <w:rFonts w:hint="cs"/>
          <w:rtl/>
        </w:rPr>
        <w:t>‌</w:t>
      </w:r>
      <w:r w:rsidRPr="00DB11B4">
        <w:rPr>
          <w:rFonts w:hint="cs"/>
          <w:rtl/>
        </w:rPr>
        <w:t>کند و فریاد و واویلا سر می</w:t>
      </w:r>
      <w:r w:rsidR="00042501" w:rsidRPr="00DB11B4">
        <w:rPr>
          <w:rFonts w:hint="cs"/>
          <w:rtl/>
        </w:rPr>
        <w:t>‌</w:t>
      </w:r>
      <w:r w:rsidRPr="00DB11B4">
        <w:rPr>
          <w:rFonts w:hint="cs"/>
          <w:rtl/>
        </w:rPr>
        <w:t>دهد را لعنت کرده است</w:t>
      </w:r>
      <w:r w:rsidR="00FA3487" w:rsidRPr="00DB11B4">
        <w:rPr>
          <w:vertAlign w:val="superscript"/>
          <w:rtl/>
        </w:rPr>
        <w:footnoteReference w:id="599"/>
      </w:r>
      <w:r w:rsidRPr="00DB11B4">
        <w:rPr>
          <w:rFonts w:hint="cs"/>
          <w:rtl/>
        </w:rPr>
        <w:t>.</w:t>
      </w:r>
    </w:p>
    <w:p w:rsidR="003A5B8E" w:rsidRPr="00DB11B4" w:rsidRDefault="003A5B8E" w:rsidP="00DB11B4">
      <w:pPr>
        <w:pStyle w:val="a5"/>
        <w:rPr>
          <w:rtl/>
        </w:rPr>
      </w:pPr>
      <w:r w:rsidRPr="00DB11B4">
        <w:rPr>
          <w:rFonts w:hint="cs"/>
          <w:rtl/>
        </w:rPr>
        <w:t xml:space="preserve">و کلینی با سند خود از امام جعفر صادق روایت </w:t>
      </w:r>
      <w:r w:rsidR="008B57E1" w:rsidRPr="00DB11B4">
        <w:rPr>
          <w:rFonts w:hint="cs"/>
          <w:rtl/>
        </w:rPr>
        <w:t>می</w:t>
      </w:r>
      <w:r w:rsidR="00042501" w:rsidRPr="00DB11B4">
        <w:rPr>
          <w:rFonts w:hint="cs"/>
          <w:rtl/>
        </w:rPr>
        <w:t>‌</w:t>
      </w:r>
      <w:r w:rsidR="008B57E1" w:rsidRPr="00DB11B4">
        <w:rPr>
          <w:rFonts w:hint="cs"/>
          <w:rtl/>
        </w:rPr>
        <w:t>کند که امام صادق آیه</w:t>
      </w:r>
      <w:r w:rsidR="00042501" w:rsidRPr="00DB11B4">
        <w:rPr>
          <w:rFonts w:hint="cs"/>
          <w:rtl/>
        </w:rPr>
        <w:t xml:space="preserve">‌ی: </w:t>
      </w:r>
      <w:r w:rsidR="00AA3385" w:rsidRPr="00DB11B4">
        <w:rPr>
          <w:rFonts w:ascii="Tahoma" w:hAnsi="Tahoma" w:cs="Traditional Arabic" w:hint="cs"/>
          <w:rtl/>
        </w:rPr>
        <w:t>﴿</w:t>
      </w:r>
      <w:r w:rsidR="00AA3385" w:rsidRPr="00DB11B4">
        <w:rPr>
          <w:rStyle w:val="Charb"/>
          <w:rtl/>
        </w:rPr>
        <w:t>وَلَا يَعۡصِينَكَ فِي مَعۡرُوفٖ</w:t>
      </w:r>
      <w:r w:rsidR="00AA3385" w:rsidRPr="00DB11B4">
        <w:rPr>
          <w:rFonts w:ascii="Tahoma" w:hAnsi="Tahoma" w:cs="Traditional Arabic" w:hint="cs"/>
          <w:rtl/>
        </w:rPr>
        <w:t>﴾</w:t>
      </w:r>
      <w:r w:rsidR="00AA3385" w:rsidRPr="00DB11B4">
        <w:rPr>
          <w:rFonts w:ascii="Tahoma" w:hAnsi="Tahoma"/>
          <w:szCs w:val="24"/>
          <w:rtl/>
        </w:rPr>
        <w:t xml:space="preserve"> </w:t>
      </w:r>
      <w:r w:rsidR="00AA3385" w:rsidRPr="00DB11B4">
        <w:rPr>
          <w:rStyle w:val="Char7"/>
          <w:rtl/>
        </w:rPr>
        <w:t>[الممتحنة: 12]</w:t>
      </w:r>
      <w:r w:rsidRPr="00DB11B4">
        <w:rPr>
          <w:rFonts w:hint="cs"/>
          <w:rtl/>
        </w:rPr>
        <w:t xml:space="preserve"> را اینگونه تفسیر کرده که یعنی گریبانشان را پاره نکنند و به گونه</w:t>
      </w:r>
      <w:r w:rsidR="007531A1" w:rsidRPr="00DB11B4">
        <w:rPr>
          <w:rFonts w:hint="cs"/>
          <w:rtl/>
        </w:rPr>
        <w:t>‌</w:t>
      </w:r>
      <w:r w:rsidRPr="00DB11B4">
        <w:rPr>
          <w:rFonts w:hint="cs"/>
          <w:rtl/>
        </w:rPr>
        <w:t xml:space="preserve">هایشان نزنند و فریاد و واویلا و هلاکت سر ندهند و نزد قبری نمانند و سیاه نپوشند و </w:t>
      </w:r>
      <w:r w:rsidR="00475292" w:rsidRPr="00DB11B4">
        <w:rPr>
          <w:rFonts w:hint="cs"/>
          <w:rtl/>
        </w:rPr>
        <w:t>مو</w:t>
      </w:r>
      <w:r w:rsidRPr="00DB11B4">
        <w:rPr>
          <w:rFonts w:hint="cs"/>
          <w:rtl/>
        </w:rPr>
        <w:t>هایشان را به قصد عزاداری باز نکنند</w:t>
      </w:r>
      <w:r w:rsidR="00FA3487" w:rsidRPr="00DB11B4">
        <w:rPr>
          <w:vertAlign w:val="superscript"/>
          <w:rtl/>
        </w:rPr>
        <w:footnoteReference w:id="600"/>
      </w:r>
      <w:r w:rsidRPr="00DB11B4">
        <w:rPr>
          <w:rFonts w:hint="cs"/>
          <w:rtl/>
        </w:rPr>
        <w:t>.</w:t>
      </w:r>
    </w:p>
    <w:p w:rsidR="003A5B8E" w:rsidRPr="00DB11B4" w:rsidRDefault="00805874" w:rsidP="00DB11B4">
      <w:pPr>
        <w:pStyle w:val="a5"/>
        <w:rPr>
          <w:rtl/>
        </w:rPr>
      </w:pPr>
      <w:r w:rsidRPr="00DB11B4">
        <w:rPr>
          <w:rFonts w:hint="cs"/>
          <w:rtl/>
        </w:rPr>
        <w:t>و نوری طبرسی از</w:t>
      </w:r>
      <w:r w:rsidR="003A5B8E" w:rsidRPr="00DB11B4">
        <w:rPr>
          <w:rFonts w:hint="cs"/>
          <w:rtl/>
        </w:rPr>
        <w:t xml:space="preserve"> جعفر صادق روایت می</w:t>
      </w:r>
      <w:r w:rsidRPr="00DB11B4">
        <w:rPr>
          <w:rFonts w:hint="cs"/>
          <w:rtl/>
        </w:rPr>
        <w:t>‌</w:t>
      </w:r>
      <w:r w:rsidR="003A5B8E" w:rsidRPr="00DB11B4">
        <w:rPr>
          <w:rFonts w:hint="cs"/>
          <w:rtl/>
        </w:rPr>
        <w:t xml:space="preserve">کند که ایشان گفت: </w:t>
      </w:r>
      <w:r w:rsidR="004C2822" w:rsidRPr="00DB11B4">
        <w:rPr>
          <w:rStyle w:val="Char5"/>
          <w:rtl/>
        </w:rPr>
        <w:t>«</w:t>
      </w:r>
      <w:r w:rsidR="003A5B8E" w:rsidRPr="00DB11B4">
        <w:rPr>
          <w:rFonts w:hint="cs"/>
          <w:rtl/>
        </w:rPr>
        <w:t>هر</w:t>
      </w:r>
      <w:r w:rsidRPr="00DB11B4">
        <w:rPr>
          <w:rFonts w:hint="cs"/>
          <w:rtl/>
        </w:rPr>
        <w:t xml:space="preserve"> کسی را خداوند نعمتی داد و او</w:t>
      </w:r>
      <w:r w:rsidR="003A5B8E" w:rsidRPr="00DB11B4">
        <w:rPr>
          <w:rFonts w:hint="cs"/>
          <w:rtl/>
        </w:rPr>
        <w:t xml:space="preserve"> به هنگام دریافت آن نعمت بوق و کرنا به را</w:t>
      </w:r>
      <w:r w:rsidRPr="00DB11B4">
        <w:rPr>
          <w:rFonts w:hint="cs"/>
          <w:rtl/>
        </w:rPr>
        <w:t>ه</w:t>
      </w:r>
      <w:r w:rsidR="003A5B8E" w:rsidRPr="00DB11B4">
        <w:rPr>
          <w:rFonts w:hint="cs"/>
          <w:rtl/>
        </w:rPr>
        <w:t xml:space="preserve"> انداخت در حقیقت ناسپاسی آن نعمت را کرده است، و هرکسی که به مصیبتی گر</w:t>
      </w:r>
      <w:r w:rsidRPr="00DB11B4">
        <w:rPr>
          <w:rFonts w:hint="cs"/>
          <w:rtl/>
        </w:rPr>
        <w:t>ف</w:t>
      </w:r>
      <w:r w:rsidR="003A5B8E" w:rsidRPr="00DB11B4">
        <w:rPr>
          <w:rFonts w:hint="cs"/>
          <w:rtl/>
        </w:rPr>
        <w:t xml:space="preserve">تار شد و به هنگام </w:t>
      </w:r>
      <w:r w:rsidRPr="00DB11B4">
        <w:rPr>
          <w:rFonts w:hint="cs"/>
          <w:rtl/>
        </w:rPr>
        <w:t>آ</w:t>
      </w:r>
      <w:r w:rsidR="00ED1A6F" w:rsidRPr="00DB11B4">
        <w:rPr>
          <w:rFonts w:hint="cs"/>
          <w:rtl/>
        </w:rPr>
        <w:t>ن</w:t>
      </w:r>
      <w:r w:rsidR="003A5B8E" w:rsidRPr="00DB11B4">
        <w:rPr>
          <w:rFonts w:hint="cs"/>
          <w:rtl/>
        </w:rPr>
        <w:t xml:space="preserve"> مصیبت</w:t>
      </w:r>
      <w:r w:rsidRPr="00DB11B4">
        <w:rPr>
          <w:rFonts w:hint="cs"/>
          <w:rtl/>
        </w:rPr>
        <w:t>،</w:t>
      </w:r>
      <w:r w:rsidR="003A5B8E" w:rsidRPr="00DB11B4">
        <w:rPr>
          <w:rFonts w:hint="cs"/>
          <w:rtl/>
        </w:rPr>
        <w:t xml:space="preserve"> زن نوحه</w:t>
      </w:r>
      <w:r w:rsidRPr="00DB11B4">
        <w:rPr>
          <w:rFonts w:hint="cs"/>
          <w:rtl/>
        </w:rPr>
        <w:t>‌</w:t>
      </w:r>
      <w:r w:rsidR="003A5B8E" w:rsidRPr="00DB11B4">
        <w:rPr>
          <w:rFonts w:hint="cs"/>
          <w:rtl/>
        </w:rPr>
        <w:t>خوانی را فرا خواند، پاداشی که به خاطر مصیبت به او می</w:t>
      </w:r>
      <w:r w:rsidRPr="00DB11B4">
        <w:rPr>
          <w:rFonts w:hint="cs"/>
          <w:rtl/>
        </w:rPr>
        <w:t>‌</w:t>
      </w:r>
      <w:r w:rsidR="003A5B8E" w:rsidRPr="00DB11B4">
        <w:rPr>
          <w:rFonts w:hint="cs"/>
          <w:rtl/>
        </w:rPr>
        <w:t>رسد حبط و نابود می</w:t>
      </w:r>
      <w:r w:rsidRPr="00DB11B4">
        <w:rPr>
          <w:rFonts w:hint="cs"/>
          <w:rtl/>
        </w:rPr>
        <w:t>‌</w:t>
      </w:r>
      <w:r w:rsidR="003A5B8E" w:rsidRPr="00DB11B4">
        <w:rPr>
          <w:rFonts w:hint="cs"/>
          <w:rtl/>
        </w:rPr>
        <w:t>شود</w:t>
      </w:r>
      <w:r w:rsidR="004C2822" w:rsidRPr="00DB11B4">
        <w:rPr>
          <w:rStyle w:val="Char5"/>
          <w:rtl/>
        </w:rPr>
        <w:t>»</w:t>
      </w:r>
      <w:r w:rsidR="00FA3487" w:rsidRPr="00DB11B4">
        <w:rPr>
          <w:vertAlign w:val="superscript"/>
          <w:rtl/>
        </w:rPr>
        <w:footnoteReference w:id="601"/>
      </w:r>
      <w:r w:rsidR="004C2822" w:rsidRPr="00DB11B4">
        <w:rPr>
          <w:rFonts w:hint="cs"/>
          <w:rtl/>
        </w:rPr>
        <w:t>.</w:t>
      </w:r>
    </w:p>
    <w:p w:rsidR="003A5B8E" w:rsidRPr="00DB11B4" w:rsidRDefault="003A5B8E" w:rsidP="00DB11B4">
      <w:pPr>
        <w:pStyle w:val="a5"/>
        <w:rPr>
          <w:rtl/>
        </w:rPr>
      </w:pPr>
      <w:r w:rsidRPr="00DB11B4">
        <w:rPr>
          <w:rFonts w:hint="cs"/>
          <w:rtl/>
        </w:rPr>
        <w:t xml:space="preserve">و در مستدرک الوسائل </w:t>
      </w:r>
      <w:r w:rsidR="00805874" w:rsidRPr="00DB11B4">
        <w:rPr>
          <w:rFonts w:hint="cs"/>
          <w:rtl/>
        </w:rPr>
        <w:t>آ</w:t>
      </w:r>
      <w:r w:rsidRPr="00DB11B4">
        <w:rPr>
          <w:rFonts w:hint="cs"/>
          <w:rtl/>
        </w:rPr>
        <w:t>مده که جابر انصاری</w:t>
      </w:r>
      <w:r w:rsidR="009B2FC1">
        <w:rPr>
          <w:rFonts w:hint="cs"/>
          <w:rtl/>
        </w:rPr>
        <w:t xml:space="preserve"> </w:t>
      </w:r>
      <w:r w:rsidR="00A2281B" w:rsidRPr="00DB11B4">
        <w:rPr>
          <w:rFonts w:ascii="Traditional Arabic" w:hAnsi="Traditional Arabic" w:cs="CTraditional Arabic" w:hint="cs"/>
          <w:color w:val="000000"/>
          <w:rtl/>
        </w:rPr>
        <w:t xml:space="preserve">س </w:t>
      </w:r>
      <w:r w:rsidRPr="00DB11B4">
        <w:rPr>
          <w:rFonts w:hint="cs"/>
          <w:rtl/>
        </w:rPr>
        <w:t>گفت: پیامبر</w:t>
      </w:r>
      <w:r w:rsidR="00ED1A6F" w:rsidRPr="00DB11B4">
        <w:rPr>
          <w:rFonts w:ascii="Traditional Arabic" w:hAnsi="Traditional Arabic" w:cs="CTraditional Arabic" w:hint="cs"/>
          <w:rtl/>
        </w:rPr>
        <w:t xml:space="preserve"> ص</w:t>
      </w:r>
      <w:r w:rsidRPr="00DB11B4">
        <w:rPr>
          <w:rFonts w:hint="cs"/>
          <w:rtl/>
        </w:rPr>
        <w:t xml:space="preserve"> در بیماری که به مرگش انجامید به فاطمه گفت: پدر و مادرم فدایت باد کسی را به دنبال شوهرت بفرست تا آن جا که می</w:t>
      </w:r>
      <w:r w:rsidR="006F4B3E" w:rsidRPr="00DB11B4">
        <w:rPr>
          <w:rFonts w:hint="cs"/>
          <w:rtl/>
        </w:rPr>
        <w:t>‌</w:t>
      </w:r>
      <w:r w:rsidRPr="00DB11B4">
        <w:rPr>
          <w:rFonts w:hint="cs"/>
          <w:rtl/>
        </w:rPr>
        <w:t>گوید، و فاطمه نزد پیامبر بود و گریه می</w:t>
      </w:r>
      <w:r w:rsidR="006F4B3E" w:rsidRPr="00DB11B4">
        <w:rPr>
          <w:rFonts w:hint="cs"/>
          <w:rtl/>
        </w:rPr>
        <w:t>‌</w:t>
      </w:r>
      <w:r w:rsidRPr="00DB11B4">
        <w:rPr>
          <w:rFonts w:hint="cs"/>
          <w:rtl/>
        </w:rPr>
        <w:t>کرد و می</w:t>
      </w:r>
      <w:r w:rsidR="006F4B3E" w:rsidRPr="00DB11B4">
        <w:rPr>
          <w:rFonts w:hint="cs"/>
          <w:rtl/>
        </w:rPr>
        <w:t>‌</w:t>
      </w:r>
      <w:r w:rsidRPr="00DB11B4">
        <w:rPr>
          <w:rFonts w:hint="cs"/>
          <w:rtl/>
        </w:rPr>
        <w:t>گفت: ای پدر جان چه غم واندوهی، پیامبر</w:t>
      </w:r>
      <w:r w:rsidR="00ED1A6F" w:rsidRPr="00DB11B4">
        <w:rPr>
          <w:rFonts w:ascii="Traditional Arabic" w:hAnsi="Traditional Arabic" w:cs="CTraditional Arabic" w:hint="cs"/>
          <w:rtl/>
        </w:rPr>
        <w:t xml:space="preserve"> ص</w:t>
      </w:r>
      <w:r w:rsidRPr="00DB11B4">
        <w:rPr>
          <w:rFonts w:hint="cs"/>
          <w:rtl/>
        </w:rPr>
        <w:t xml:space="preserve"> به او </w:t>
      </w:r>
      <w:r w:rsidRPr="009B2FC1">
        <w:rPr>
          <w:rFonts w:hint="cs"/>
          <w:rtl/>
        </w:rPr>
        <w:t>گفت</w:t>
      </w:r>
      <w:r w:rsidR="006F4B3E" w:rsidRPr="009B2FC1">
        <w:rPr>
          <w:rFonts w:hint="cs"/>
          <w:rtl/>
        </w:rPr>
        <w:t xml:space="preserve">: </w:t>
      </w:r>
      <w:r w:rsidR="004C2822" w:rsidRPr="009B2FC1">
        <w:rPr>
          <w:rtl/>
        </w:rPr>
        <w:t>«</w:t>
      </w:r>
      <w:r w:rsidRPr="009B2FC1">
        <w:rPr>
          <w:rFonts w:hint="cs"/>
          <w:rtl/>
        </w:rPr>
        <w:t>برای من گریبان پاره نکن و صورت خود را زخمی نکن، و فریا د و واویلا سر نده</w:t>
      </w:r>
      <w:r w:rsidR="004C2822" w:rsidRPr="009B2FC1">
        <w:rPr>
          <w:rtl/>
        </w:rPr>
        <w:t>»</w:t>
      </w:r>
      <w:r w:rsidR="00FA3487" w:rsidRPr="00DB11B4">
        <w:rPr>
          <w:vertAlign w:val="superscript"/>
          <w:rtl/>
        </w:rPr>
        <w:footnoteReference w:id="602"/>
      </w:r>
      <w:r w:rsidRPr="00DB11B4">
        <w:rPr>
          <w:rFonts w:hint="cs"/>
          <w:rtl/>
        </w:rPr>
        <w:t>.</w:t>
      </w:r>
    </w:p>
    <w:p w:rsidR="003A5B8E" w:rsidRPr="00DB11B4" w:rsidRDefault="003A5B8E" w:rsidP="00DB11B4">
      <w:pPr>
        <w:pStyle w:val="a5"/>
        <w:rPr>
          <w:rtl/>
        </w:rPr>
      </w:pPr>
      <w:r w:rsidRPr="00DB11B4">
        <w:rPr>
          <w:rFonts w:hint="cs"/>
          <w:rtl/>
        </w:rPr>
        <w:t>و همچنین در مستدرک از ابن مسع</w:t>
      </w:r>
      <w:r w:rsidR="006F4B3E" w:rsidRPr="00DB11B4">
        <w:rPr>
          <w:rFonts w:hint="cs"/>
          <w:rtl/>
        </w:rPr>
        <w:t>و</w:t>
      </w:r>
      <w:r w:rsidRPr="00DB11B4">
        <w:rPr>
          <w:rFonts w:hint="cs"/>
          <w:rtl/>
        </w:rPr>
        <w:t>د</w:t>
      </w:r>
      <w:r w:rsidR="009B2FC1">
        <w:rPr>
          <w:rFonts w:ascii="Traditional Arabic" w:hAnsi="Traditional Arabic" w:cs="CTraditional Arabic" w:hint="cs"/>
          <w:color w:val="000000"/>
          <w:rtl/>
        </w:rPr>
        <w:t xml:space="preserve"> </w:t>
      </w:r>
      <w:r w:rsidR="00A2281B" w:rsidRPr="00DB11B4">
        <w:rPr>
          <w:rFonts w:ascii="Traditional Arabic" w:hAnsi="Traditional Arabic" w:cs="CTraditional Arabic" w:hint="cs"/>
          <w:color w:val="000000"/>
          <w:rtl/>
        </w:rPr>
        <w:t xml:space="preserve">س </w:t>
      </w:r>
      <w:r w:rsidRPr="00DB11B4">
        <w:rPr>
          <w:rFonts w:hint="cs"/>
          <w:rtl/>
        </w:rPr>
        <w:t>روایت است که گفت: پیامبر</w:t>
      </w:r>
      <w:r w:rsidR="00ED1A6F" w:rsidRPr="00DB11B4">
        <w:rPr>
          <w:rFonts w:ascii="Traditional Arabic" w:hAnsi="Traditional Arabic" w:cs="CTraditional Arabic" w:hint="cs"/>
          <w:rtl/>
        </w:rPr>
        <w:t xml:space="preserve"> ص</w:t>
      </w:r>
      <w:r w:rsidRPr="00DB11B4">
        <w:rPr>
          <w:rFonts w:hint="cs"/>
          <w:rtl/>
        </w:rPr>
        <w:t xml:space="preserve"> فرمود: </w:t>
      </w:r>
      <w:r w:rsidR="004C2822" w:rsidRPr="009B2FC1">
        <w:rPr>
          <w:rtl/>
        </w:rPr>
        <w:t>«</w:t>
      </w:r>
      <w:r w:rsidRPr="009B2FC1">
        <w:rPr>
          <w:rFonts w:hint="cs"/>
          <w:rtl/>
        </w:rPr>
        <w:t>هر کس بر صورت و</w:t>
      </w:r>
      <w:r w:rsidR="006F4B3E" w:rsidRPr="009B2FC1">
        <w:rPr>
          <w:rFonts w:hint="cs"/>
          <w:rtl/>
        </w:rPr>
        <w:t xml:space="preserve"> </w:t>
      </w:r>
      <w:r w:rsidRPr="009B2FC1">
        <w:rPr>
          <w:rFonts w:hint="cs"/>
          <w:rtl/>
        </w:rPr>
        <w:t>گونه بزند و گریبان پاره کند از ما نیست</w:t>
      </w:r>
      <w:r w:rsidR="004C2822" w:rsidRPr="009B2FC1">
        <w:rPr>
          <w:rtl/>
        </w:rPr>
        <w:t>»</w:t>
      </w:r>
      <w:r w:rsidR="00FA3487" w:rsidRPr="00DB11B4">
        <w:rPr>
          <w:vertAlign w:val="superscript"/>
          <w:rtl/>
        </w:rPr>
        <w:footnoteReference w:id="603"/>
      </w:r>
      <w:r w:rsidRPr="00DB11B4">
        <w:rPr>
          <w:rFonts w:hint="cs"/>
          <w:rtl/>
        </w:rPr>
        <w:t>.</w:t>
      </w:r>
    </w:p>
    <w:p w:rsidR="003A5B8E" w:rsidRPr="00DB11B4" w:rsidRDefault="003A5B8E" w:rsidP="00DB11B4">
      <w:pPr>
        <w:pStyle w:val="a5"/>
        <w:rPr>
          <w:rtl/>
        </w:rPr>
      </w:pPr>
      <w:r w:rsidRPr="00DB11B4">
        <w:rPr>
          <w:rFonts w:hint="cs"/>
          <w:rtl/>
        </w:rPr>
        <w:t>و نوری روایت می</w:t>
      </w:r>
      <w:r w:rsidR="006F4B3E" w:rsidRPr="00DB11B4">
        <w:rPr>
          <w:rFonts w:hint="cs"/>
          <w:rtl/>
        </w:rPr>
        <w:t>‌</w:t>
      </w:r>
      <w:r w:rsidRPr="00DB11B4">
        <w:rPr>
          <w:rFonts w:hint="cs"/>
          <w:rtl/>
        </w:rPr>
        <w:t xml:space="preserve">کند که جعفر صادق به هنگام مرگش وصیت کرد و گفت: </w:t>
      </w:r>
      <w:r w:rsidR="004C2822" w:rsidRPr="00DB11B4">
        <w:rPr>
          <w:rStyle w:val="Char5"/>
          <w:rtl/>
        </w:rPr>
        <w:t>«</w:t>
      </w:r>
      <w:r w:rsidRPr="00DB11B4">
        <w:rPr>
          <w:rFonts w:hint="cs"/>
          <w:rtl/>
        </w:rPr>
        <w:t>برای مرگ من به خود نزنند و گریبان پاره نکنند، هر زنی که گریبانش را پاره کند</w:t>
      </w:r>
      <w:r w:rsidR="00ED1A6F" w:rsidRPr="00DB11B4">
        <w:rPr>
          <w:rFonts w:hint="cs"/>
          <w:rtl/>
        </w:rPr>
        <w:t xml:space="preserve"> دچار</w:t>
      </w:r>
      <w:r w:rsidRPr="00DB11B4">
        <w:rPr>
          <w:rFonts w:hint="cs"/>
          <w:rtl/>
        </w:rPr>
        <w:t xml:space="preserve"> سر درد می</w:t>
      </w:r>
      <w:r w:rsidR="00457BC8" w:rsidRPr="00DB11B4">
        <w:rPr>
          <w:rFonts w:hint="cs"/>
          <w:rtl/>
        </w:rPr>
        <w:t>‌</w:t>
      </w:r>
      <w:r w:rsidRPr="00DB11B4">
        <w:rPr>
          <w:rFonts w:hint="cs"/>
          <w:rtl/>
        </w:rPr>
        <w:t>شود و هر چه بیشتر این کار را بکند سر درد او بیشتر می</w:t>
      </w:r>
      <w:r w:rsidR="006F4B3E" w:rsidRPr="00DB11B4">
        <w:rPr>
          <w:rFonts w:hint="cs"/>
          <w:rtl/>
        </w:rPr>
        <w:t>‌</w:t>
      </w:r>
      <w:r w:rsidRPr="00DB11B4">
        <w:rPr>
          <w:rFonts w:hint="cs"/>
          <w:rtl/>
        </w:rPr>
        <w:t>شود</w:t>
      </w:r>
      <w:r w:rsidR="004C2822" w:rsidRPr="00DB11B4">
        <w:rPr>
          <w:rStyle w:val="Char5"/>
          <w:rtl/>
        </w:rPr>
        <w:t>»</w:t>
      </w:r>
      <w:r w:rsidR="00FA3487" w:rsidRPr="00DB11B4">
        <w:rPr>
          <w:vertAlign w:val="superscript"/>
          <w:rtl/>
        </w:rPr>
        <w:footnoteReference w:id="604"/>
      </w:r>
      <w:r w:rsidRPr="00DB11B4">
        <w:rPr>
          <w:rFonts w:hint="cs"/>
          <w:rtl/>
        </w:rPr>
        <w:t>.</w:t>
      </w:r>
    </w:p>
    <w:p w:rsidR="00616DB1" w:rsidRPr="00DB11B4" w:rsidRDefault="003A5B8E" w:rsidP="009B2FC1">
      <w:pPr>
        <w:pStyle w:val="a5"/>
        <w:rPr>
          <w:rtl/>
        </w:rPr>
      </w:pPr>
      <w:r w:rsidRPr="00DB11B4">
        <w:rPr>
          <w:rFonts w:hint="cs"/>
          <w:rtl/>
        </w:rPr>
        <w:t>نور الدین س</w:t>
      </w:r>
      <w:r w:rsidR="00457BC8" w:rsidRPr="00DB11B4">
        <w:rPr>
          <w:rFonts w:hint="cs"/>
          <w:rtl/>
        </w:rPr>
        <w:t>مه</w:t>
      </w:r>
      <w:r w:rsidRPr="00DB11B4">
        <w:rPr>
          <w:rFonts w:hint="cs"/>
          <w:rtl/>
        </w:rPr>
        <w:t>ودی در کتابش</w:t>
      </w:r>
      <w:r w:rsidR="004C2822" w:rsidRPr="00DB11B4">
        <w:rPr>
          <w:rStyle w:val="Char5"/>
          <w:rtl/>
        </w:rPr>
        <w:t>«</w:t>
      </w:r>
      <w:r w:rsidRPr="00DB11B4">
        <w:rPr>
          <w:rFonts w:hint="cs"/>
          <w:rtl/>
        </w:rPr>
        <w:t>جواهر العقدین</w:t>
      </w:r>
      <w:r w:rsidR="004C2822" w:rsidRPr="00DB11B4">
        <w:rPr>
          <w:rStyle w:val="Char5"/>
          <w:rtl/>
        </w:rPr>
        <w:t>»</w:t>
      </w:r>
      <w:r w:rsidR="00FA3487" w:rsidRPr="00DB11B4">
        <w:rPr>
          <w:vertAlign w:val="superscript"/>
          <w:rtl/>
        </w:rPr>
        <w:footnoteReference w:id="605"/>
      </w:r>
      <w:r w:rsidRPr="00DB11B4">
        <w:rPr>
          <w:rFonts w:hint="cs"/>
          <w:rtl/>
        </w:rPr>
        <w:t xml:space="preserve"> در مورد اینکه موضع ما در برابر شهادت حسین و آنچه وظیفه</w:t>
      </w:r>
      <w:r w:rsidR="00457BC8" w:rsidRPr="00DB11B4">
        <w:rPr>
          <w:rFonts w:hint="cs"/>
          <w:rtl/>
        </w:rPr>
        <w:t>‌ی</w:t>
      </w:r>
      <w:r w:rsidRPr="00DB11B4">
        <w:rPr>
          <w:rFonts w:hint="cs"/>
          <w:rtl/>
        </w:rPr>
        <w:t xml:space="preserve"> ماست که باید انجام بدهیم به طور خلاصه و</w:t>
      </w:r>
      <w:r w:rsidR="00457BC8" w:rsidRPr="00DB11B4">
        <w:rPr>
          <w:rFonts w:hint="cs"/>
          <w:rtl/>
        </w:rPr>
        <w:t xml:space="preserve"> </w:t>
      </w:r>
      <w:r w:rsidRPr="00DB11B4">
        <w:rPr>
          <w:rFonts w:hint="cs"/>
          <w:rtl/>
        </w:rPr>
        <w:t>چکیده چنین گفته است:</w:t>
      </w:r>
      <w:r w:rsidR="00457BC8" w:rsidRPr="00DB11B4">
        <w:rPr>
          <w:rFonts w:hint="cs"/>
          <w:rtl/>
        </w:rPr>
        <w:t xml:space="preserve"> </w:t>
      </w:r>
      <w:r w:rsidRPr="00DB11B4">
        <w:rPr>
          <w:rFonts w:hint="cs"/>
          <w:rtl/>
        </w:rPr>
        <w:t>بدان که شهادت حسین</w:t>
      </w:r>
      <w:r w:rsidR="009B2FC1">
        <w:rPr>
          <w:rFonts w:ascii="Traditional Arabic" w:hAnsi="Traditional Arabic" w:cs="CTraditional Arabic" w:hint="cs"/>
          <w:color w:val="000000"/>
          <w:rtl/>
        </w:rPr>
        <w:t xml:space="preserve"> </w:t>
      </w:r>
      <w:r w:rsidR="00A2281B" w:rsidRPr="00DB11B4">
        <w:rPr>
          <w:rFonts w:ascii="Traditional Arabic" w:hAnsi="Traditional Arabic" w:cs="CTraditional Arabic" w:hint="cs"/>
          <w:color w:val="000000"/>
          <w:rtl/>
        </w:rPr>
        <w:t xml:space="preserve">س </w:t>
      </w:r>
      <w:r w:rsidRPr="00DB11B4">
        <w:rPr>
          <w:rFonts w:hint="cs"/>
          <w:rtl/>
        </w:rPr>
        <w:t xml:space="preserve">در روز عاشورا کرامتی است که خداوند وی را با </w:t>
      </w:r>
      <w:r w:rsidR="00457BC8" w:rsidRPr="00DB11B4">
        <w:rPr>
          <w:rFonts w:hint="cs"/>
          <w:rtl/>
        </w:rPr>
        <w:t>آ</w:t>
      </w:r>
      <w:r w:rsidRPr="00DB11B4">
        <w:rPr>
          <w:rFonts w:hint="cs"/>
          <w:rtl/>
        </w:rPr>
        <w:t xml:space="preserve">ن گرامی داشته است و با آن </w:t>
      </w:r>
      <w:r w:rsidRPr="00DB11B4">
        <w:rPr>
          <w:rtl/>
        </w:rPr>
        <w:t>م</w:t>
      </w:r>
      <w:r w:rsidRPr="00DB11B4">
        <w:rPr>
          <w:rFonts w:hint="cs"/>
          <w:rtl/>
        </w:rPr>
        <w:t>قام وجایگاه حسین</w:t>
      </w:r>
      <w:r w:rsidR="009B2FC1">
        <w:rPr>
          <w:rFonts w:ascii="Traditional Arabic" w:hAnsi="Traditional Arabic" w:cs="CTraditional Arabic" w:hint="cs"/>
          <w:color w:val="000000"/>
          <w:rtl/>
        </w:rPr>
        <w:t xml:space="preserve"> </w:t>
      </w:r>
      <w:r w:rsidR="00ED1A6F" w:rsidRPr="00DB11B4">
        <w:rPr>
          <w:rFonts w:ascii="Traditional Arabic" w:hAnsi="Traditional Arabic" w:cs="CTraditional Arabic" w:hint="cs"/>
          <w:color w:val="000000"/>
          <w:rtl/>
        </w:rPr>
        <w:t>س</w:t>
      </w:r>
      <w:r w:rsidRPr="00DB11B4">
        <w:rPr>
          <w:rFonts w:hint="cs"/>
          <w:rtl/>
        </w:rPr>
        <w:t xml:space="preserve"> پیش </w:t>
      </w:r>
      <w:r w:rsidRPr="00DB11B4">
        <w:rPr>
          <w:rtl/>
        </w:rPr>
        <w:t>پروردگارش</w:t>
      </w:r>
      <w:r w:rsidRPr="00DB11B4">
        <w:rPr>
          <w:rFonts w:hint="cs"/>
          <w:rtl/>
        </w:rPr>
        <w:t xml:space="preserve"> بالاتر رفته است تا به مقام اهل بی</w:t>
      </w:r>
      <w:r w:rsidR="00457BC8" w:rsidRPr="00DB11B4">
        <w:rPr>
          <w:rFonts w:hint="cs"/>
          <w:rtl/>
        </w:rPr>
        <w:t>ت</w:t>
      </w:r>
      <w:r w:rsidRPr="00DB11B4">
        <w:rPr>
          <w:rFonts w:hint="cs"/>
          <w:rtl/>
        </w:rPr>
        <w:t xml:space="preserve"> خود برسد و کسانی که بر او ستم و</w:t>
      </w:r>
      <w:r w:rsidR="00457BC8" w:rsidRPr="00DB11B4">
        <w:rPr>
          <w:rFonts w:hint="cs"/>
          <w:rtl/>
        </w:rPr>
        <w:t xml:space="preserve"> </w:t>
      </w:r>
      <w:r w:rsidRPr="00DB11B4">
        <w:rPr>
          <w:rFonts w:hint="cs"/>
          <w:rtl/>
        </w:rPr>
        <w:t>تجاوز کرده</w:t>
      </w:r>
      <w:r w:rsidR="001F30FE">
        <w:rPr>
          <w:rFonts w:hint="cs"/>
          <w:rtl/>
        </w:rPr>
        <w:t>‌اند</w:t>
      </w:r>
      <w:r w:rsidRPr="00DB11B4">
        <w:rPr>
          <w:rFonts w:hint="cs"/>
          <w:rtl/>
        </w:rPr>
        <w:t xml:space="preserve"> خوار شدند</w:t>
      </w:r>
      <w:r w:rsidR="00457BC8" w:rsidRPr="00DB11B4">
        <w:rPr>
          <w:rFonts w:hint="cs"/>
          <w:rtl/>
        </w:rPr>
        <w:t>،</w:t>
      </w:r>
      <w:r w:rsidRPr="00DB11B4">
        <w:rPr>
          <w:rFonts w:hint="cs"/>
          <w:rtl/>
        </w:rPr>
        <w:t xml:space="preserve"> و پیامبر</w:t>
      </w:r>
      <w:r w:rsidR="00A2281B" w:rsidRPr="00DB11B4">
        <w:rPr>
          <w:rFonts w:ascii="Traditional Arabic" w:hAnsi="Traditional Arabic" w:cs="CTraditional Arabic" w:hint="cs"/>
          <w:color w:val="000000"/>
          <w:rtl/>
        </w:rPr>
        <w:t xml:space="preserve"> ص </w:t>
      </w:r>
      <w:r w:rsidRPr="00DB11B4">
        <w:rPr>
          <w:rFonts w:hint="cs"/>
          <w:rtl/>
        </w:rPr>
        <w:t>را وقتی پرسیدند که سخت</w:t>
      </w:r>
      <w:r w:rsidR="00457BC8" w:rsidRPr="00DB11B4">
        <w:rPr>
          <w:rFonts w:hint="cs"/>
          <w:rtl/>
        </w:rPr>
        <w:t>‌</w:t>
      </w:r>
      <w:r w:rsidRPr="00DB11B4">
        <w:rPr>
          <w:rFonts w:hint="cs"/>
          <w:rtl/>
        </w:rPr>
        <w:t>ترین بلاها و مصایب بر چه کسانی می</w:t>
      </w:r>
      <w:r w:rsidR="00457BC8" w:rsidRPr="00DB11B4">
        <w:rPr>
          <w:rFonts w:hint="cs"/>
          <w:rtl/>
        </w:rPr>
        <w:t>‌</w:t>
      </w:r>
      <w:r w:rsidRPr="00DB11B4">
        <w:rPr>
          <w:rFonts w:hint="cs"/>
          <w:rtl/>
        </w:rPr>
        <w:t>آید؟ فرمود: پیامبران</w:t>
      </w:r>
      <w:r w:rsidR="009142EF" w:rsidRPr="00DB11B4">
        <w:rPr>
          <w:rFonts w:hint="cs"/>
          <w:rtl/>
        </w:rPr>
        <w:t>،</w:t>
      </w:r>
      <w:r w:rsidRPr="00DB11B4">
        <w:rPr>
          <w:rFonts w:hint="cs"/>
          <w:rtl/>
        </w:rPr>
        <w:t xml:space="preserve"> سپس صالحان سپس آنان </w:t>
      </w:r>
      <w:r w:rsidR="009142EF" w:rsidRPr="00DB11B4">
        <w:rPr>
          <w:rFonts w:hint="cs"/>
          <w:rtl/>
        </w:rPr>
        <w:t>ک</w:t>
      </w:r>
      <w:r w:rsidRPr="00DB11B4">
        <w:rPr>
          <w:rFonts w:hint="cs"/>
          <w:rtl/>
        </w:rPr>
        <w:t>ه بهترند و سپس آنان که بهترند، هر کسی به اندازه</w:t>
      </w:r>
      <w:r w:rsidR="009142EF" w:rsidRPr="00DB11B4">
        <w:rPr>
          <w:rFonts w:hint="cs"/>
          <w:rtl/>
        </w:rPr>
        <w:t>‌ی</w:t>
      </w:r>
      <w:r w:rsidRPr="00DB11B4">
        <w:rPr>
          <w:rFonts w:hint="cs"/>
          <w:rtl/>
        </w:rPr>
        <w:t xml:space="preserve"> دیانت خود مورد آزمایش قرار می</w:t>
      </w:r>
      <w:r w:rsidR="009142EF" w:rsidRPr="00DB11B4">
        <w:rPr>
          <w:rFonts w:hint="cs"/>
          <w:rtl/>
        </w:rPr>
        <w:t>‌</w:t>
      </w:r>
      <w:r w:rsidRPr="00DB11B4">
        <w:rPr>
          <w:rFonts w:hint="cs"/>
          <w:rtl/>
        </w:rPr>
        <w:t>گیرد اگر در دینش صلابت داشته باشد بلا و</w:t>
      </w:r>
      <w:r w:rsidR="009142EF" w:rsidRPr="00DB11B4">
        <w:rPr>
          <w:rFonts w:hint="cs"/>
          <w:rtl/>
        </w:rPr>
        <w:t xml:space="preserve"> </w:t>
      </w:r>
      <w:r w:rsidRPr="00DB11B4">
        <w:rPr>
          <w:rFonts w:hint="cs"/>
          <w:rtl/>
        </w:rPr>
        <w:t>مصیبت او بیشتر می</w:t>
      </w:r>
      <w:r w:rsidR="009142EF" w:rsidRPr="00DB11B4">
        <w:rPr>
          <w:rFonts w:hint="cs"/>
          <w:rtl/>
        </w:rPr>
        <w:t>‌</w:t>
      </w:r>
      <w:r w:rsidRPr="00DB11B4">
        <w:rPr>
          <w:rFonts w:hint="cs"/>
          <w:rtl/>
        </w:rPr>
        <w:t>گردد و اگر در دین خود ضعف داشته باشد بر او کمتر سختی خواهد آمد و مؤمن تا وقتی روی زمین راه می</w:t>
      </w:r>
      <w:r w:rsidR="009142EF" w:rsidRPr="00DB11B4">
        <w:rPr>
          <w:rFonts w:hint="cs"/>
          <w:rtl/>
        </w:rPr>
        <w:t>‌</w:t>
      </w:r>
      <w:r w:rsidRPr="00DB11B4">
        <w:rPr>
          <w:rFonts w:hint="cs"/>
          <w:rtl/>
        </w:rPr>
        <w:t>رود همچنان به بلا گرفتار می</w:t>
      </w:r>
      <w:r w:rsidR="009142EF" w:rsidRPr="00DB11B4">
        <w:rPr>
          <w:rFonts w:hint="cs"/>
          <w:rtl/>
        </w:rPr>
        <w:t>‌</w:t>
      </w:r>
      <w:r w:rsidRPr="00DB11B4">
        <w:rPr>
          <w:rFonts w:hint="cs"/>
          <w:rtl/>
        </w:rPr>
        <w:t>شود تا اینکه هیچ گناهی بر او</w:t>
      </w:r>
      <w:r w:rsidR="00162656" w:rsidRPr="00DB11B4">
        <w:rPr>
          <w:rFonts w:hint="cs"/>
          <w:rtl/>
        </w:rPr>
        <w:t xml:space="preserve"> </w:t>
      </w:r>
      <w:r w:rsidRPr="00DB11B4">
        <w:rPr>
          <w:rFonts w:hint="cs"/>
          <w:rtl/>
        </w:rPr>
        <w:t>باقی نمی</w:t>
      </w:r>
      <w:r w:rsidR="009142EF" w:rsidRPr="00DB11B4">
        <w:rPr>
          <w:rFonts w:hint="cs"/>
          <w:rtl/>
        </w:rPr>
        <w:t>‌</w:t>
      </w:r>
      <w:r w:rsidRPr="00DB11B4">
        <w:rPr>
          <w:rFonts w:hint="cs"/>
          <w:rtl/>
        </w:rPr>
        <w:t xml:space="preserve">ماند. در روز عاشورا و یادآوری مصیبت حسین هر مؤمنی باید </w:t>
      </w:r>
      <w:r w:rsidR="009142EF" w:rsidRPr="00DB11B4">
        <w:rPr>
          <w:rFonts w:hint="cs"/>
          <w:rtl/>
        </w:rPr>
        <w:t>إ</w:t>
      </w:r>
      <w:r w:rsidRPr="00DB11B4">
        <w:rPr>
          <w:rFonts w:hint="cs"/>
          <w:rtl/>
        </w:rPr>
        <w:t>نا لله و</w:t>
      </w:r>
      <w:r w:rsidR="009142EF" w:rsidRPr="00DB11B4">
        <w:rPr>
          <w:rFonts w:hint="cs"/>
          <w:rtl/>
        </w:rPr>
        <w:t>إ</w:t>
      </w:r>
      <w:r w:rsidRPr="00DB11B4">
        <w:rPr>
          <w:rFonts w:hint="cs"/>
          <w:rtl/>
        </w:rPr>
        <w:t xml:space="preserve">نا الیه راجعون بگوید همان طور که خداوند فرمان داده که به هنگام بلا </w:t>
      </w:r>
      <w:r w:rsidR="009142EF" w:rsidRPr="00DB11B4">
        <w:rPr>
          <w:rFonts w:hint="cs"/>
          <w:rtl/>
        </w:rPr>
        <w:t>چ</w:t>
      </w:r>
      <w:r w:rsidRPr="00DB11B4">
        <w:rPr>
          <w:rFonts w:hint="cs"/>
          <w:rtl/>
        </w:rPr>
        <w:t xml:space="preserve">نین </w:t>
      </w:r>
      <w:r w:rsidR="009142EF" w:rsidRPr="00DB11B4">
        <w:rPr>
          <w:rFonts w:hint="cs"/>
          <w:rtl/>
        </w:rPr>
        <w:t>گ</w:t>
      </w:r>
      <w:r w:rsidRPr="00DB11B4">
        <w:rPr>
          <w:rFonts w:hint="cs"/>
          <w:rtl/>
        </w:rPr>
        <w:t>فته شود تا پاداشی که خداوند وعده داده به او برسد</w:t>
      </w:r>
      <w:r w:rsidR="009142EF" w:rsidRPr="00DB11B4">
        <w:rPr>
          <w:rFonts w:hint="cs"/>
          <w:rtl/>
        </w:rPr>
        <w:t xml:space="preserve">: </w:t>
      </w:r>
      <w:r w:rsidR="00F1645F" w:rsidRPr="00DB11B4">
        <w:rPr>
          <w:rFonts w:ascii="Tahoma" w:hAnsi="Tahoma" w:cs="Traditional Arabic" w:hint="cs"/>
          <w:color w:val="000000"/>
          <w:rtl/>
        </w:rPr>
        <w:t>﴿</w:t>
      </w:r>
      <w:r w:rsidR="00F1645F" w:rsidRPr="00DB11B4">
        <w:rPr>
          <w:rStyle w:val="Charb"/>
          <w:rtl/>
        </w:rPr>
        <w:t xml:space="preserve">أُوْلَٰٓئِكَ عَلَيۡهِمۡ صَلَوَٰتٞ مِّن رَّبِّهِمۡ وَرَحۡمَةٞۖ وَأُوْلَٰٓئِكَ هُمُ </w:t>
      </w:r>
      <w:r w:rsidR="00F1645F" w:rsidRPr="00DB11B4">
        <w:rPr>
          <w:rStyle w:val="Charb"/>
          <w:rFonts w:hint="cs"/>
          <w:rtl/>
        </w:rPr>
        <w:t>ٱلۡمُهۡتَدُونَ</w:t>
      </w:r>
      <w:r w:rsidR="00F1645F" w:rsidRPr="00DB11B4">
        <w:rPr>
          <w:rStyle w:val="Charb"/>
          <w:rtl/>
        </w:rPr>
        <w:t>١٥٧</w:t>
      </w:r>
      <w:r w:rsidR="00F1645F" w:rsidRPr="00DB11B4">
        <w:rPr>
          <w:rFonts w:ascii="Tahoma" w:hAnsi="Tahoma" w:cs="Traditional Arabic" w:hint="cs"/>
          <w:color w:val="000000"/>
          <w:rtl/>
        </w:rPr>
        <w:t>﴾</w:t>
      </w:r>
      <w:r w:rsidR="00F1645F" w:rsidRPr="00DB11B4">
        <w:rPr>
          <w:rFonts w:ascii="Tahoma" w:hAnsi="Tahoma"/>
          <w:color w:val="000000"/>
          <w:szCs w:val="24"/>
          <w:rtl/>
        </w:rPr>
        <w:t xml:space="preserve"> </w:t>
      </w:r>
      <w:r w:rsidR="00F1645F" w:rsidRPr="00DB11B4">
        <w:rPr>
          <w:rStyle w:val="Char7"/>
          <w:rtl/>
        </w:rPr>
        <w:t>[البقرة: 157]</w:t>
      </w:r>
      <w:r w:rsidR="00FF1BF7" w:rsidRPr="00DB11B4">
        <w:rPr>
          <w:rFonts w:hint="cs"/>
          <w:rtl/>
        </w:rPr>
        <w:t xml:space="preserve"> </w:t>
      </w:r>
      <w:r w:rsidR="009B2FC1">
        <w:rPr>
          <w:rFonts w:ascii="Traditional Arabic" w:hAnsi="Traditional Arabic" w:cs="Traditional Arabic"/>
          <w:rtl/>
        </w:rPr>
        <w:t>«</w:t>
      </w:r>
      <w:r w:rsidR="00616DB1" w:rsidRPr="009B2FC1">
        <w:rPr>
          <w:rStyle w:val="Char8"/>
          <w:rtl/>
        </w:rPr>
        <w:t>ا</w:t>
      </w:r>
      <w:r w:rsidR="00A05B99" w:rsidRPr="009B2FC1">
        <w:rPr>
          <w:rStyle w:val="Char8"/>
          <w:rtl/>
        </w:rPr>
        <w:t>ی</w:t>
      </w:r>
      <w:r w:rsidR="00616DB1" w:rsidRPr="009B2FC1">
        <w:rPr>
          <w:rStyle w:val="Char8"/>
          <w:rtl/>
        </w:rPr>
        <w:t>ن</w:t>
      </w:r>
      <w:r w:rsidR="00B5606B" w:rsidRPr="009B2FC1">
        <w:rPr>
          <w:rStyle w:val="Char8"/>
          <w:rFonts w:hint="cs"/>
          <w:rtl/>
        </w:rPr>
        <w:t>‌</w:t>
      </w:r>
      <w:r w:rsidR="00616DB1" w:rsidRPr="009B2FC1">
        <w:rPr>
          <w:rStyle w:val="Char8"/>
          <w:rtl/>
        </w:rPr>
        <w:t>ها، همان</w:t>
      </w:r>
      <w:r w:rsidR="00B5606B" w:rsidRPr="009B2FC1">
        <w:rPr>
          <w:rStyle w:val="Char8"/>
          <w:rFonts w:hint="cs"/>
          <w:rtl/>
        </w:rPr>
        <w:t>‌</w:t>
      </w:r>
      <w:r w:rsidR="00616DB1" w:rsidRPr="009B2FC1">
        <w:rPr>
          <w:rStyle w:val="Char8"/>
          <w:rtl/>
        </w:rPr>
        <w:t>ها هستند که الطاف و رحمت خدا شامل حالشان شده؛ و آنها هستند هدا</w:t>
      </w:r>
      <w:r w:rsidR="00A05B99" w:rsidRPr="009B2FC1">
        <w:rPr>
          <w:rStyle w:val="Char8"/>
          <w:rtl/>
        </w:rPr>
        <w:t>ی</w:t>
      </w:r>
      <w:r w:rsidR="00616DB1" w:rsidRPr="009B2FC1">
        <w:rPr>
          <w:rStyle w:val="Char8"/>
          <w:rtl/>
        </w:rPr>
        <w:t>ت‌</w:t>
      </w:r>
      <w:r w:rsidR="00A05B99" w:rsidRPr="009B2FC1">
        <w:rPr>
          <w:rStyle w:val="Char8"/>
          <w:rtl/>
        </w:rPr>
        <w:t>ی</w:t>
      </w:r>
      <w:r w:rsidR="00616DB1" w:rsidRPr="009B2FC1">
        <w:rPr>
          <w:rStyle w:val="Char8"/>
          <w:rtl/>
        </w:rPr>
        <w:t>افتگان</w:t>
      </w:r>
      <w:r w:rsidR="009B2FC1">
        <w:rPr>
          <w:rFonts w:ascii="Traditional Arabic" w:hAnsi="Traditional Arabic" w:cs="Traditional Arabic" w:hint="cs"/>
          <w:rtl/>
        </w:rPr>
        <w:t>»</w:t>
      </w:r>
      <w:r w:rsidR="004C2822" w:rsidRPr="00DB11B4">
        <w:rPr>
          <w:rFonts w:hint="cs"/>
          <w:rtl/>
        </w:rPr>
        <w:t>.</w:t>
      </w:r>
    </w:p>
    <w:p w:rsidR="00051967" w:rsidRPr="00DB11B4" w:rsidRDefault="00F950CF" w:rsidP="009B2FC1">
      <w:pPr>
        <w:pStyle w:val="a5"/>
        <w:rPr>
          <w:rtl/>
        </w:rPr>
      </w:pPr>
      <w:r w:rsidRPr="00DB11B4">
        <w:rPr>
          <w:rFonts w:hint="cs"/>
          <w:rtl/>
        </w:rPr>
        <w:t>ثمره</w:t>
      </w:r>
      <w:r w:rsidRPr="00DB11B4">
        <w:rPr>
          <w:rFonts w:hint="cs"/>
        </w:rPr>
        <w:t>‌</w:t>
      </w:r>
      <w:r w:rsidRPr="00DB11B4">
        <w:rPr>
          <w:rFonts w:hint="cs"/>
          <w:rtl/>
        </w:rPr>
        <w:t>ی گرفتاری و بلا را ملاحظه کنید که خداوند برای صابران چه چیز آماده کرده است</w:t>
      </w:r>
      <w:r w:rsidR="00051967" w:rsidRPr="00DB11B4">
        <w:rPr>
          <w:rFonts w:hint="cs"/>
          <w:rtl/>
        </w:rPr>
        <w:t>:</w:t>
      </w:r>
      <w:r w:rsidRPr="00DB11B4">
        <w:rPr>
          <w:rFonts w:hint="cs"/>
          <w:rtl/>
        </w:rPr>
        <w:t xml:space="preserve"> </w:t>
      </w:r>
      <w:r w:rsidR="00924024" w:rsidRPr="00DB11B4">
        <w:rPr>
          <w:rFonts w:ascii="Tahoma" w:hAnsi="Tahoma" w:cs="Traditional Arabic" w:hint="cs"/>
          <w:rtl/>
        </w:rPr>
        <w:t>﴿</w:t>
      </w:r>
      <w:r w:rsidR="00924024" w:rsidRPr="00DB11B4">
        <w:rPr>
          <w:rStyle w:val="Charb"/>
          <w:rtl/>
        </w:rPr>
        <w:t xml:space="preserve">إِنَّمَا يُوَفَّى </w:t>
      </w:r>
      <w:r w:rsidR="00924024" w:rsidRPr="00DB11B4">
        <w:rPr>
          <w:rStyle w:val="Charb"/>
          <w:rFonts w:hint="cs"/>
          <w:rtl/>
        </w:rPr>
        <w:t>ٱلصَّٰبِرُونَ</w:t>
      </w:r>
      <w:r w:rsidR="00924024" w:rsidRPr="00DB11B4">
        <w:rPr>
          <w:rStyle w:val="Charb"/>
          <w:rtl/>
        </w:rPr>
        <w:t xml:space="preserve"> أَجۡرَهُم بِغَيۡرِ حِسَابٖ</w:t>
      </w:r>
      <w:r w:rsidR="00924024" w:rsidRPr="00DB11B4">
        <w:rPr>
          <w:rFonts w:ascii="Tahoma" w:hAnsi="Tahoma" w:cs="Traditional Arabic" w:hint="cs"/>
          <w:rtl/>
        </w:rPr>
        <w:t>﴾</w:t>
      </w:r>
      <w:r w:rsidR="00924024" w:rsidRPr="00DB11B4">
        <w:rPr>
          <w:rFonts w:ascii="Tahoma" w:hAnsi="Tahoma"/>
          <w:szCs w:val="24"/>
          <w:rtl/>
        </w:rPr>
        <w:t xml:space="preserve"> </w:t>
      </w:r>
      <w:r w:rsidR="00924024" w:rsidRPr="00DB11B4">
        <w:rPr>
          <w:rStyle w:val="Char7"/>
          <w:rtl/>
        </w:rPr>
        <w:t>[الزمر: 10]</w:t>
      </w:r>
      <w:r w:rsidR="004C2822" w:rsidRPr="00DB11B4">
        <w:rPr>
          <w:rFonts w:hint="cs"/>
          <w:rtl/>
        </w:rPr>
        <w:t xml:space="preserve"> </w:t>
      </w:r>
      <w:r w:rsidR="009B2FC1">
        <w:rPr>
          <w:rFonts w:ascii="Traditional Arabic" w:hAnsi="Traditional Arabic" w:cs="Traditional Arabic"/>
          <w:rtl/>
        </w:rPr>
        <w:t>«</w:t>
      </w:r>
      <w:r w:rsidR="00A4129C" w:rsidRPr="00DB11B4">
        <w:rPr>
          <w:rStyle w:val="Char8"/>
          <w:rtl/>
        </w:rPr>
        <w:t>صابران اجر و پاداش خود را ب</w:t>
      </w:r>
      <w:r w:rsidR="00A05B99" w:rsidRPr="00DB11B4">
        <w:rPr>
          <w:rStyle w:val="Char8"/>
          <w:rtl/>
        </w:rPr>
        <w:t>ی</w:t>
      </w:r>
      <w:r w:rsidR="00A4129C" w:rsidRPr="00DB11B4">
        <w:rPr>
          <w:rStyle w:val="Char8"/>
          <w:rtl/>
        </w:rPr>
        <w:t>‌حساب در</w:t>
      </w:r>
      <w:r w:rsidR="00A05B99" w:rsidRPr="00DB11B4">
        <w:rPr>
          <w:rStyle w:val="Char8"/>
          <w:rtl/>
        </w:rPr>
        <w:t>ی</w:t>
      </w:r>
      <w:r w:rsidR="00A4129C" w:rsidRPr="00DB11B4">
        <w:rPr>
          <w:rStyle w:val="Char8"/>
          <w:rtl/>
        </w:rPr>
        <w:t>افت م</w:t>
      </w:r>
      <w:r w:rsidR="00A05B99" w:rsidRPr="00DB11B4">
        <w:rPr>
          <w:rStyle w:val="Char8"/>
          <w:rtl/>
        </w:rPr>
        <w:t>ی</w:t>
      </w:r>
      <w:r w:rsidR="00A4129C" w:rsidRPr="00DB11B4">
        <w:rPr>
          <w:rStyle w:val="Char8"/>
          <w:rtl/>
        </w:rPr>
        <w:t>‌دارند</w:t>
      </w:r>
      <w:r w:rsidR="009B2FC1">
        <w:rPr>
          <w:rFonts w:ascii="Traditional Arabic" w:hAnsi="Traditional Arabic" w:cs="Traditional Arabic" w:hint="cs"/>
          <w:rtl/>
        </w:rPr>
        <w:t>»</w:t>
      </w:r>
      <w:r w:rsidR="004C2822" w:rsidRPr="00DB11B4">
        <w:rPr>
          <w:rFonts w:hint="cs"/>
          <w:rtl/>
        </w:rPr>
        <w:t>.</w:t>
      </w:r>
    </w:p>
    <w:p w:rsidR="001E4130" w:rsidRPr="00DB11B4" w:rsidRDefault="00F950CF" w:rsidP="00DB11B4">
      <w:pPr>
        <w:pStyle w:val="a5"/>
        <w:rPr>
          <w:rtl/>
        </w:rPr>
      </w:pPr>
      <w:r w:rsidRPr="00DB11B4">
        <w:rPr>
          <w:rFonts w:hint="cs"/>
          <w:rtl/>
        </w:rPr>
        <w:t xml:space="preserve"> و می</w:t>
      </w:r>
      <w:r w:rsidR="00051967" w:rsidRPr="00DB11B4">
        <w:rPr>
          <w:rFonts w:hint="cs"/>
          <w:rtl/>
        </w:rPr>
        <w:t>‌</w:t>
      </w:r>
      <w:r w:rsidRPr="00DB11B4">
        <w:rPr>
          <w:rFonts w:hint="cs"/>
          <w:rtl/>
        </w:rPr>
        <w:t xml:space="preserve">فرماید: </w:t>
      </w:r>
      <w:r w:rsidR="00D90BCF" w:rsidRPr="00DB11B4">
        <w:rPr>
          <w:rFonts w:ascii="Tahoma" w:hAnsi="Tahoma" w:cs="Traditional Arabic" w:hint="cs"/>
          <w:rtl/>
        </w:rPr>
        <w:t>﴿</w:t>
      </w:r>
      <w:r w:rsidR="00D90BCF" w:rsidRPr="00DB11B4">
        <w:rPr>
          <w:rStyle w:val="Charb"/>
          <w:rtl/>
        </w:rPr>
        <w:t>وَ</w:t>
      </w:r>
      <w:r w:rsidR="00D90BCF" w:rsidRPr="00DB11B4">
        <w:rPr>
          <w:rStyle w:val="Charb"/>
          <w:rFonts w:hint="cs"/>
          <w:rtl/>
        </w:rPr>
        <w:t>ٱصۡبِرۡ</w:t>
      </w:r>
      <w:r w:rsidR="00D90BCF" w:rsidRPr="00DB11B4">
        <w:rPr>
          <w:rStyle w:val="Charb"/>
          <w:rtl/>
        </w:rPr>
        <w:t xml:space="preserve"> لِحُكۡمِ رَبِّكَ</w:t>
      </w:r>
      <w:r w:rsidR="00D90BCF" w:rsidRPr="00DB11B4">
        <w:rPr>
          <w:rFonts w:ascii="Tahoma" w:hAnsi="Tahoma" w:cs="Traditional Arabic" w:hint="cs"/>
          <w:rtl/>
        </w:rPr>
        <w:t>﴾</w:t>
      </w:r>
      <w:r w:rsidR="00D90BCF" w:rsidRPr="00DB11B4">
        <w:rPr>
          <w:rFonts w:ascii="Tahoma" w:hAnsi="Tahoma"/>
          <w:szCs w:val="24"/>
          <w:rtl/>
        </w:rPr>
        <w:t xml:space="preserve"> </w:t>
      </w:r>
      <w:r w:rsidR="00D90BCF" w:rsidRPr="00DB11B4">
        <w:rPr>
          <w:rStyle w:val="Char7"/>
          <w:rtl/>
        </w:rPr>
        <w:t>[الطور: 48]</w:t>
      </w:r>
      <w:r w:rsidR="004C2822" w:rsidRPr="00DB11B4">
        <w:rPr>
          <w:rFonts w:hint="cs"/>
          <w:rtl/>
        </w:rPr>
        <w:t xml:space="preserve"> </w:t>
      </w:r>
      <w:r w:rsidRPr="00DB11B4">
        <w:rPr>
          <w:rFonts w:hint="cs"/>
          <w:rtl/>
        </w:rPr>
        <w:t xml:space="preserve">به </w:t>
      </w:r>
      <w:r w:rsidR="00000C4B" w:rsidRPr="00DB11B4">
        <w:rPr>
          <w:rFonts w:hint="cs"/>
          <w:rtl/>
        </w:rPr>
        <w:t>انسان زیرکی</w:t>
      </w:r>
      <w:r w:rsidRPr="00DB11B4">
        <w:rPr>
          <w:rFonts w:hint="cs"/>
          <w:rtl/>
        </w:rPr>
        <w:t xml:space="preserve"> گفتند چه وقت زدن و بریدن برایت راحت است؟ گفت: وقتی کسی که دوست داریم ما را ببیند، چون نزد او بلا رفاه است و ستم و</w:t>
      </w:r>
      <w:r w:rsidR="00FF0B36" w:rsidRPr="00DB11B4">
        <w:rPr>
          <w:rFonts w:hint="cs"/>
          <w:rtl/>
        </w:rPr>
        <w:t>ف</w:t>
      </w:r>
      <w:r w:rsidRPr="00DB11B4">
        <w:rPr>
          <w:rFonts w:hint="cs"/>
          <w:rtl/>
        </w:rPr>
        <w:t>است، و عاقل در آن وقت چنین تصوری می</w:t>
      </w:r>
      <w:r w:rsidR="00FF0B36" w:rsidRPr="00DB11B4">
        <w:rPr>
          <w:rFonts w:hint="cs"/>
          <w:rtl/>
        </w:rPr>
        <w:t>‌</w:t>
      </w:r>
      <w:r w:rsidRPr="00DB11B4">
        <w:rPr>
          <w:rFonts w:hint="cs"/>
          <w:rtl/>
        </w:rPr>
        <w:t>کند و بلاها و م</w:t>
      </w:r>
      <w:r w:rsidR="00033CD4" w:rsidRPr="00DB11B4">
        <w:rPr>
          <w:rFonts w:hint="cs"/>
          <w:rtl/>
        </w:rPr>
        <w:t>ص</w:t>
      </w:r>
      <w:r w:rsidRPr="00DB11B4">
        <w:rPr>
          <w:rFonts w:hint="cs"/>
          <w:rtl/>
        </w:rPr>
        <w:t>یبت</w:t>
      </w:r>
      <w:r w:rsidR="00033CD4" w:rsidRPr="00DB11B4">
        <w:rPr>
          <w:rFonts w:hint="cs"/>
          <w:rtl/>
        </w:rPr>
        <w:t>‌</w:t>
      </w:r>
      <w:r w:rsidRPr="00DB11B4">
        <w:rPr>
          <w:rFonts w:hint="cs"/>
          <w:rtl/>
        </w:rPr>
        <w:t>ها و سختی</w:t>
      </w:r>
      <w:r w:rsidR="00033CD4" w:rsidRPr="00DB11B4">
        <w:rPr>
          <w:rFonts w:hint="cs"/>
          <w:rtl/>
        </w:rPr>
        <w:t>‌</w:t>
      </w:r>
      <w:r w:rsidRPr="00DB11B4">
        <w:rPr>
          <w:rFonts w:hint="cs"/>
          <w:rtl/>
        </w:rPr>
        <w:t>های دنیوی که بدان گرفتار آمده را ناچیز می</w:t>
      </w:r>
      <w:r w:rsidR="00033CD4" w:rsidRPr="00DB11B4">
        <w:rPr>
          <w:rFonts w:hint="cs"/>
          <w:rtl/>
        </w:rPr>
        <w:t>‌</w:t>
      </w:r>
      <w:r w:rsidRPr="00DB11B4">
        <w:rPr>
          <w:rFonts w:hint="cs"/>
          <w:rtl/>
        </w:rPr>
        <w:t xml:space="preserve">داند </w:t>
      </w:r>
      <w:r w:rsidR="003A5B8E" w:rsidRPr="00DB11B4">
        <w:rPr>
          <w:rFonts w:hint="cs"/>
          <w:rtl/>
        </w:rPr>
        <w:t xml:space="preserve">و به </w:t>
      </w:r>
      <w:r w:rsidR="00D96A4E" w:rsidRPr="00DB11B4">
        <w:rPr>
          <w:rFonts w:hint="cs"/>
          <w:rtl/>
        </w:rPr>
        <w:t>آن</w:t>
      </w:r>
      <w:r w:rsidR="003A5B8E" w:rsidRPr="00DB11B4">
        <w:rPr>
          <w:rFonts w:hint="cs"/>
          <w:rtl/>
        </w:rPr>
        <w:t xml:space="preserve"> اجر و</w:t>
      </w:r>
      <w:r w:rsidR="00033CD4" w:rsidRPr="00DB11B4">
        <w:rPr>
          <w:rFonts w:hint="cs"/>
          <w:rtl/>
        </w:rPr>
        <w:t xml:space="preserve"> </w:t>
      </w:r>
      <w:r w:rsidR="003A5B8E" w:rsidRPr="00DB11B4">
        <w:rPr>
          <w:rFonts w:hint="cs"/>
          <w:rtl/>
        </w:rPr>
        <w:t>پاداشی که از سوی خداوند می</w:t>
      </w:r>
      <w:r w:rsidR="00033CD4" w:rsidRPr="00DB11B4">
        <w:rPr>
          <w:rFonts w:hint="cs"/>
          <w:rtl/>
        </w:rPr>
        <w:t>‌</w:t>
      </w:r>
      <w:r w:rsidR="003A5B8E" w:rsidRPr="00DB11B4">
        <w:rPr>
          <w:rFonts w:hint="cs"/>
          <w:rtl/>
        </w:rPr>
        <w:t>رسد خود را دلگرم می</w:t>
      </w:r>
      <w:r w:rsidR="00033CD4" w:rsidRPr="00DB11B4">
        <w:rPr>
          <w:rFonts w:hint="cs"/>
          <w:rtl/>
        </w:rPr>
        <w:t>‌</w:t>
      </w:r>
      <w:r w:rsidR="003A5B8E" w:rsidRPr="00DB11B4">
        <w:rPr>
          <w:rFonts w:hint="cs"/>
          <w:rtl/>
        </w:rPr>
        <w:t>نماید و خاطرش را تسکین می</w:t>
      </w:r>
      <w:r w:rsidR="00033CD4" w:rsidRPr="00DB11B4">
        <w:rPr>
          <w:rFonts w:hint="cs"/>
          <w:rtl/>
        </w:rPr>
        <w:t>‌</w:t>
      </w:r>
      <w:r w:rsidR="003A5B8E" w:rsidRPr="00DB11B4">
        <w:rPr>
          <w:rFonts w:hint="cs"/>
          <w:rtl/>
        </w:rPr>
        <w:t xml:space="preserve">دهد و </w:t>
      </w:r>
      <w:r w:rsidR="00033CD4" w:rsidRPr="00DB11B4">
        <w:rPr>
          <w:rFonts w:hint="cs"/>
          <w:rtl/>
        </w:rPr>
        <w:t>د</w:t>
      </w:r>
      <w:r w:rsidR="003A5B8E" w:rsidRPr="00DB11B4">
        <w:rPr>
          <w:rFonts w:hint="cs"/>
          <w:rtl/>
        </w:rPr>
        <w:t>ر روز عاشورا تا جایی که می</w:t>
      </w:r>
      <w:r w:rsidR="00033CD4" w:rsidRPr="00DB11B4">
        <w:rPr>
          <w:rFonts w:hint="cs"/>
          <w:rtl/>
        </w:rPr>
        <w:t>‌</w:t>
      </w:r>
      <w:r w:rsidR="003A5B8E" w:rsidRPr="00DB11B4">
        <w:rPr>
          <w:rFonts w:hint="cs"/>
          <w:rtl/>
        </w:rPr>
        <w:t>تواند عبادت و اعمال صالح انجام می</w:t>
      </w:r>
      <w:r w:rsidR="00033CD4" w:rsidRPr="00DB11B4">
        <w:rPr>
          <w:rFonts w:hint="cs"/>
          <w:rtl/>
        </w:rPr>
        <w:t>‌</w:t>
      </w:r>
      <w:r w:rsidR="003A5B8E" w:rsidRPr="00DB11B4">
        <w:rPr>
          <w:rFonts w:hint="cs"/>
          <w:rtl/>
        </w:rPr>
        <w:t>دهد، چون پیامبر</w:t>
      </w:r>
      <w:r w:rsidR="00D96A4E" w:rsidRPr="00DB11B4">
        <w:rPr>
          <w:rFonts w:ascii="Traditional Arabic" w:hAnsi="Traditional Arabic" w:cs="CTraditional Arabic" w:hint="cs"/>
          <w:color w:val="000000"/>
          <w:rtl/>
        </w:rPr>
        <w:t xml:space="preserve"> ص</w:t>
      </w:r>
      <w:r w:rsidR="003A5B8E" w:rsidRPr="00DB11B4">
        <w:rPr>
          <w:rFonts w:hint="cs"/>
          <w:rtl/>
        </w:rPr>
        <w:t xml:space="preserve"> به روزه گرفتن عاشورا تشویق کرده است، پس عاشورا را باید با عبادت گذراند نه با عزاداری و نوحه</w:t>
      </w:r>
      <w:r w:rsidR="00033CD4" w:rsidRPr="00DB11B4">
        <w:rPr>
          <w:rFonts w:hint="cs"/>
          <w:rtl/>
        </w:rPr>
        <w:t>‌</w:t>
      </w:r>
      <w:r w:rsidR="003A5B8E" w:rsidRPr="00DB11B4">
        <w:rPr>
          <w:rFonts w:hint="cs"/>
          <w:rtl/>
        </w:rPr>
        <w:t>سرایی چنان که جا</w:t>
      </w:r>
      <w:r w:rsidR="00033CD4" w:rsidRPr="00DB11B4">
        <w:rPr>
          <w:rFonts w:hint="cs"/>
          <w:rtl/>
        </w:rPr>
        <w:t>ه</w:t>
      </w:r>
      <w:r w:rsidR="003A5B8E" w:rsidRPr="00DB11B4">
        <w:rPr>
          <w:rFonts w:hint="cs"/>
          <w:rtl/>
        </w:rPr>
        <w:t xml:space="preserve">لان </w:t>
      </w:r>
      <w:r w:rsidR="00033CD4" w:rsidRPr="00DB11B4">
        <w:rPr>
          <w:rFonts w:hint="cs"/>
          <w:rtl/>
        </w:rPr>
        <w:t xml:space="preserve">و دشمننان دین </w:t>
      </w:r>
      <w:r w:rsidR="003A5B8E" w:rsidRPr="00DB11B4">
        <w:rPr>
          <w:rFonts w:hint="cs"/>
          <w:rtl/>
        </w:rPr>
        <w:t>چنین می</w:t>
      </w:r>
      <w:r w:rsidR="00033CD4" w:rsidRPr="00DB11B4">
        <w:rPr>
          <w:rFonts w:hint="cs"/>
          <w:rtl/>
        </w:rPr>
        <w:t>‌</w:t>
      </w:r>
      <w:r w:rsidR="003A5B8E" w:rsidRPr="00DB11B4">
        <w:rPr>
          <w:rFonts w:hint="cs"/>
          <w:rtl/>
        </w:rPr>
        <w:t>کنند</w:t>
      </w:r>
      <w:r w:rsidR="00033CD4" w:rsidRPr="00DB11B4">
        <w:rPr>
          <w:rFonts w:hint="cs"/>
          <w:rtl/>
        </w:rPr>
        <w:t>،</w:t>
      </w:r>
      <w:r w:rsidR="003A5B8E" w:rsidRPr="00DB11B4">
        <w:rPr>
          <w:rFonts w:hint="cs"/>
          <w:rtl/>
        </w:rPr>
        <w:t xml:space="preserve"> چون نوحه</w:t>
      </w:r>
      <w:r w:rsidR="00033CD4" w:rsidRPr="00DB11B4">
        <w:rPr>
          <w:rFonts w:hint="cs"/>
          <w:rtl/>
        </w:rPr>
        <w:t>‌</w:t>
      </w:r>
      <w:r w:rsidR="003A5B8E" w:rsidRPr="00DB11B4">
        <w:rPr>
          <w:rFonts w:hint="cs"/>
          <w:rtl/>
        </w:rPr>
        <w:t>سرایی و عزاداری از اخلاق و عادات اهل بیت پیامبر نیست و اگر این از شیوه</w:t>
      </w:r>
      <w:r w:rsidR="006F147C" w:rsidRPr="00DB11B4">
        <w:rPr>
          <w:rFonts w:hint="cs"/>
          <w:rtl/>
        </w:rPr>
        <w:t>‌</w:t>
      </w:r>
      <w:r w:rsidR="003A5B8E" w:rsidRPr="00DB11B4">
        <w:rPr>
          <w:rFonts w:hint="cs"/>
          <w:rtl/>
        </w:rPr>
        <w:t>های اهل</w:t>
      </w:r>
      <w:r w:rsidR="006F147C" w:rsidRPr="00DB11B4">
        <w:rPr>
          <w:rFonts w:hint="cs"/>
          <w:rtl/>
        </w:rPr>
        <w:t>‌</w:t>
      </w:r>
      <w:r w:rsidR="003A5B8E" w:rsidRPr="00DB11B4">
        <w:rPr>
          <w:rFonts w:hint="cs"/>
          <w:rtl/>
        </w:rPr>
        <w:t>بیت می</w:t>
      </w:r>
      <w:r w:rsidR="006F147C" w:rsidRPr="00DB11B4">
        <w:rPr>
          <w:rFonts w:hint="cs"/>
          <w:rtl/>
        </w:rPr>
        <w:t>‌</w:t>
      </w:r>
      <w:r w:rsidR="003A5B8E" w:rsidRPr="00DB11B4">
        <w:rPr>
          <w:rFonts w:hint="cs"/>
          <w:rtl/>
        </w:rPr>
        <w:t xml:space="preserve">بود امت </w:t>
      </w:r>
      <w:r w:rsidR="006F147C" w:rsidRPr="00DB11B4">
        <w:rPr>
          <w:rFonts w:hint="cs"/>
          <w:rtl/>
        </w:rPr>
        <w:t xml:space="preserve">در </w:t>
      </w:r>
      <w:r w:rsidR="003A5B8E" w:rsidRPr="00DB11B4">
        <w:rPr>
          <w:rFonts w:hint="cs"/>
          <w:rtl/>
        </w:rPr>
        <w:t>روز وفات پیامبرش در هر سال ماتم و عزا می</w:t>
      </w:r>
      <w:r w:rsidRPr="00DB11B4">
        <w:rPr>
          <w:rFonts w:hint="cs"/>
        </w:rPr>
        <w:t>‌</w:t>
      </w:r>
      <w:r w:rsidR="003A5B8E" w:rsidRPr="00DB11B4">
        <w:rPr>
          <w:rFonts w:hint="cs"/>
          <w:rtl/>
        </w:rPr>
        <w:t>گرفت، پس این فقط یک کار شیطانی است.</w:t>
      </w:r>
    </w:p>
    <w:p w:rsidR="003A5B8E" w:rsidRPr="00DB11B4" w:rsidRDefault="003A5B8E" w:rsidP="00DB11B4">
      <w:pPr>
        <w:pStyle w:val="a5"/>
        <w:rPr>
          <w:rtl/>
        </w:rPr>
      </w:pPr>
      <w:r w:rsidRPr="00DB11B4">
        <w:rPr>
          <w:rFonts w:hint="cs"/>
          <w:rtl/>
        </w:rPr>
        <w:t>از خداوند مسئلت می</w:t>
      </w:r>
      <w:r w:rsidR="006F147C" w:rsidRPr="00DB11B4">
        <w:rPr>
          <w:rFonts w:hint="cs"/>
          <w:rtl/>
        </w:rPr>
        <w:t>‌</w:t>
      </w:r>
      <w:r w:rsidRPr="00DB11B4">
        <w:rPr>
          <w:rFonts w:hint="cs"/>
          <w:rtl/>
        </w:rPr>
        <w:t>نماییم که همه</w:t>
      </w:r>
      <w:r w:rsidR="006F147C" w:rsidRPr="00DB11B4">
        <w:rPr>
          <w:rFonts w:hint="cs"/>
          <w:rtl/>
        </w:rPr>
        <w:t>‌ی</w:t>
      </w:r>
      <w:r w:rsidRPr="00DB11B4">
        <w:rPr>
          <w:rFonts w:hint="cs"/>
          <w:rtl/>
        </w:rPr>
        <w:t xml:space="preserve"> ما را با حسین در کنار جدش مصطفی</w:t>
      </w:r>
      <w:r w:rsidR="00A2281B" w:rsidRPr="00DB11B4">
        <w:rPr>
          <w:rFonts w:ascii="Traditional Arabic" w:hAnsi="Traditional Arabic" w:cs="CTraditional Arabic" w:hint="cs"/>
          <w:rtl/>
        </w:rPr>
        <w:t xml:space="preserve"> ص </w:t>
      </w:r>
      <w:r w:rsidRPr="00DB11B4">
        <w:rPr>
          <w:rFonts w:hint="cs"/>
          <w:rtl/>
        </w:rPr>
        <w:t>گرد آورد.</w:t>
      </w:r>
    </w:p>
    <w:p w:rsidR="006F147C" w:rsidRPr="00DB11B4" w:rsidRDefault="006F147C" w:rsidP="009B2FC1">
      <w:pPr>
        <w:pStyle w:val="a5"/>
        <w:jc w:val="center"/>
        <w:rPr>
          <w:rStyle w:val="Char2"/>
          <w:rtl/>
        </w:rPr>
      </w:pPr>
      <w:r w:rsidRPr="00DB11B4">
        <w:rPr>
          <w:rStyle w:val="Char2"/>
          <w:rtl/>
        </w:rPr>
        <w:t>وصلی الله علی خیر خلقه م</w:t>
      </w:r>
      <w:r w:rsidR="000279D1" w:rsidRPr="00DB11B4">
        <w:rPr>
          <w:rStyle w:val="Char2"/>
          <w:rFonts w:hint="cs"/>
          <w:rtl/>
        </w:rPr>
        <w:t>ـ</w:t>
      </w:r>
      <w:r w:rsidRPr="00DB11B4">
        <w:rPr>
          <w:rStyle w:val="Char2"/>
          <w:rtl/>
        </w:rPr>
        <w:t>حمد وعلی آله وصحبه أج</w:t>
      </w:r>
      <w:r w:rsidR="000279D1" w:rsidRPr="00DB11B4">
        <w:rPr>
          <w:rStyle w:val="Char2"/>
          <w:rFonts w:hint="cs"/>
          <w:rtl/>
        </w:rPr>
        <w:t>ـ</w:t>
      </w:r>
      <w:r w:rsidRPr="00DB11B4">
        <w:rPr>
          <w:rStyle w:val="Char2"/>
          <w:rtl/>
        </w:rPr>
        <w:t>معین.</w:t>
      </w:r>
    </w:p>
    <w:p w:rsidR="003A5B8E" w:rsidRPr="00DB11B4" w:rsidRDefault="003A5B8E" w:rsidP="00DB11B4">
      <w:pPr>
        <w:pStyle w:val="a5"/>
        <w:bidi w:val="0"/>
        <w:rPr>
          <w:rtl/>
        </w:rPr>
      </w:pPr>
    </w:p>
    <w:p w:rsidR="003A5B8E" w:rsidRPr="00DB11B4" w:rsidRDefault="003A5B8E" w:rsidP="00DB11B4">
      <w:pPr>
        <w:pStyle w:val="a5"/>
        <w:rPr>
          <w:rtl/>
        </w:rPr>
      </w:pPr>
    </w:p>
    <w:p w:rsidR="003A563B" w:rsidRPr="00DB11B4" w:rsidRDefault="003A563B" w:rsidP="00DB11B4">
      <w:pPr>
        <w:pStyle w:val="a5"/>
        <w:rPr>
          <w:rtl/>
        </w:rPr>
      </w:pPr>
    </w:p>
    <w:p w:rsidR="003A563B" w:rsidRPr="00DB11B4" w:rsidRDefault="003A563B" w:rsidP="00DB11B4">
      <w:pPr>
        <w:pStyle w:val="a5"/>
        <w:rPr>
          <w:rtl/>
        </w:rPr>
      </w:pPr>
    </w:p>
    <w:sectPr w:rsidR="003A563B" w:rsidRPr="00DB11B4" w:rsidSect="00743F8E">
      <w:headerReference w:type="default" r:id="rId23"/>
      <w:footnotePr>
        <w:numRestart w:val="eachPage"/>
      </w:footnotePr>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3B" w:rsidRDefault="0051463B">
      <w:r>
        <w:separator/>
      </w:r>
    </w:p>
  </w:endnote>
  <w:endnote w:type="continuationSeparator" w:id="0">
    <w:p w:rsidR="0051463B" w:rsidRDefault="005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Body)">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QCF_P153">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80002007" w:usb1="80000000" w:usb2="00000008" w:usb3="00000000" w:csb0="000000D3" w:csb1="00000000"/>
  </w:font>
  <w:font w:name="LotusLinotype">
    <w:altName w:val="Times New Roman"/>
    <w:panose1 w:val="00000000000000000000"/>
    <w:charset w:val="B2"/>
    <w:family w:val="auto"/>
    <w:notTrueType/>
    <w:pitch w:val="default"/>
    <w:sig w:usb0="00002000"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2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3B" w:rsidRPr="000D218E" w:rsidRDefault="0051463B" w:rsidP="000D218E">
      <w:pPr>
        <w:pStyle w:val="Footer"/>
      </w:pPr>
      <w:r>
        <w:separator/>
      </w:r>
    </w:p>
  </w:footnote>
  <w:footnote w:type="continuationSeparator" w:id="0">
    <w:p w:rsidR="0051463B" w:rsidRDefault="0051463B">
      <w:r>
        <w:continuationSeparator/>
      </w:r>
    </w:p>
  </w:footnote>
  <w:footnote w:id="1">
    <w:p w:rsidR="008059AC" w:rsidRPr="00B74C7E" w:rsidRDefault="008059AC" w:rsidP="001E1A99">
      <w:pPr>
        <w:pStyle w:val="a9"/>
      </w:pPr>
      <w:r w:rsidRPr="00B74C7E">
        <w:rPr>
          <w:rStyle w:val="FootnoteReference"/>
          <w:rFonts w:ascii="IRNazli" w:hAnsi="IRNazli" w:cs="IRNazli"/>
          <w:sz w:val="24"/>
          <w:szCs w:val="24"/>
          <w:vertAlign w:val="baseline"/>
        </w:rPr>
        <w:footnoteRef/>
      </w:r>
      <w:r w:rsidRPr="00B74C7E">
        <w:rPr>
          <w:rStyle w:val="FootnoteReference"/>
          <w:rFonts w:ascii="IRNazli" w:hAnsi="IRNazli" w:cs="IRNazli"/>
          <w:sz w:val="24"/>
          <w:szCs w:val="24"/>
          <w:vertAlign w:val="baseline"/>
          <w:rtl/>
        </w:rPr>
        <w:t>-</w:t>
      </w:r>
      <w:r w:rsidRPr="00B74C7E">
        <w:rPr>
          <w:rtl/>
        </w:rPr>
        <w:t xml:space="preserve"> التاریخ الکبیر، </w:t>
      </w:r>
      <w:r w:rsidRPr="00B74C7E">
        <w:rPr>
          <w:rFonts w:hint="cs"/>
          <w:rtl/>
        </w:rPr>
        <w:t xml:space="preserve">امام </w:t>
      </w:r>
      <w:r w:rsidRPr="00B74C7E">
        <w:rPr>
          <w:rtl/>
        </w:rPr>
        <w:t>بخاری (2/381)، الثقات ابن حبان (3/68)، معرفة الصحابة، ابی نعیم (2/9)، الاست</w:t>
      </w:r>
      <w:r>
        <w:rPr>
          <w:rtl/>
        </w:rPr>
        <w:t>ی</w:t>
      </w:r>
      <w:r w:rsidRPr="00B74C7E">
        <w:rPr>
          <w:rtl/>
        </w:rPr>
        <w:t>عاب،</w:t>
      </w:r>
      <w:r w:rsidRPr="00B74C7E">
        <w:t xml:space="preserve"> </w:t>
      </w:r>
      <w:r w:rsidRPr="00B74C7E">
        <w:rPr>
          <w:rtl/>
        </w:rPr>
        <w:t>ص</w:t>
      </w:r>
      <w:r w:rsidRPr="00B74C7E">
        <w:t xml:space="preserve"> </w:t>
      </w:r>
      <w:r w:rsidRPr="00B74C7E">
        <w:rPr>
          <w:rtl/>
        </w:rPr>
        <w:t>١٨٤، المعجم الکبیر طبرانی (3/94)، وتاریخ ال</w:t>
      </w:r>
      <w:r w:rsidRPr="00B74C7E">
        <w:rPr>
          <w:rFonts w:hint="cs"/>
          <w:rtl/>
        </w:rPr>
        <w:t>إ</w:t>
      </w:r>
      <w:r w:rsidRPr="00B74C7E">
        <w:rPr>
          <w:rtl/>
        </w:rPr>
        <w:t>سلام ذهبی (3/93).</w:t>
      </w:r>
    </w:p>
  </w:footnote>
  <w:footnote w:id="2">
    <w:p w:rsidR="008059AC" w:rsidRPr="00B74C7E" w:rsidRDefault="008059AC" w:rsidP="001E1A99">
      <w:pPr>
        <w:pStyle w:val="a9"/>
      </w:pPr>
      <w:r w:rsidRPr="00B74C7E">
        <w:rPr>
          <w:rStyle w:val="FootnoteReference"/>
          <w:rFonts w:ascii="IRNazli" w:hAnsi="IRNazli" w:cs="IRNazli"/>
          <w:sz w:val="24"/>
          <w:szCs w:val="24"/>
          <w:vertAlign w:val="baseline"/>
        </w:rPr>
        <w:footnoteRef/>
      </w:r>
      <w:r w:rsidRPr="00B74C7E">
        <w:rPr>
          <w:rStyle w:val="FootnoteReference"/>
          <w:rFonts w:ascii="IRNazli" w:hAnsi="IRNazli" w:cs="IRNazli"/>
          <w:sz w:val="24"/>
          <w:szCs w:val="24"/>
          <w:vertAlign w:val="baseline"/>
          <w:rtl/>
        </w:rPr>
        <w:t>-</w:t>
      </w:r>
      <w:r w:rsidRPr="00B74C7E">
        <w:rPr>
          <w:rtl/>
        </w:rPr>
        <w:t xml:space="preserve"> سی</w:t>
      </w:r>
      <w:r w:rsidRPr="00B74C7E">
        <w:rPr>
          <w:rFonts w:hint="cs"/>
          <w:rtl/>
        </w:rPr>
        <w:t>َ</w:t>
      </w:r>
      <w:r w:rsidRPr="00B74C7E">
        <w:rPr>
          <w:rtl/>
        </w:rPr>
        <w:t>ر أعلام النبلاء (3/280).</w:t>
      </w:r>
    </w:p>
  </w:footnote>
  <w:footnote w:id="3">
    <w:p w:rsidR="008059AC" w:rsidRPr="00B74C7E" w:rsidRDefault="008059AC" w:rsidP="001E1A99">
      <w:pPr>
        <w:pStyle w:val="a9"/>
      </w:pPr>
      <w:r w:rsidRPr="00B74C7E">
        <w:rPr>
          <w:rStyle w:val="FootnoteReference"/>
          <w:rFonts w:ascii="IRNazli" w:hAnsi="IRNazli" w:cs="IRNazli"/>
          <w:sz w:val="24"/>
          <w:szCs w:val="24"/>
          <w:vertAlign w:val="baseline"/>
        </w:rPr>
        <w:footnoteRef/>
      </w:r>
      <w:r w:rsidRPr="00B74C7E">
        <w:rPr>
          <w:rStyle w:val="FootnoteReference"/>
          <w:rFonts w:ascii="IRNazli" w:hAnsi="IRNazli" w:cs="IRNazli"/>
          <w:sz w:val="24"/>
          <w:szCs w:val="24"/>
          <w:vertAlign w:val="baseline"/>
          <w:rtl/>
        </w:rPr>
        <w:t>-</w:t>
      </w:r>
      <w:r w:rsidRPr="00B74C7E">
        <w:rPr>
          <w:rtl/>
        </w:rPr>
        <w:t xml:space="preserve"> معرفة الصحابة (2/661).</w:t>
      </w:r>
    </w:p>
  </w:footnote>
  <w:footnote w:id="4">
    <w:p w:rsidR="008059AC" w:rsidRPr="00FA0AB2" w:rsidRDefault="008059AC" w:rsidP="001E1A99">
      <w:pPr>
        <w:pStyle w:val="a9"/>
      </w:pPr>
      <w:r w:rsidRPr="00B74C7E">
        <w:rPr>
          <w:rStyle w:val="FootnoteReference"/>
          <w:rFonts w:ascii="IRNazli" w:hAnsi="IRNazli" w:cs="IRNazli"/>
          <w:sz w:val="24"/>
          <w:szCs w:val="24"/>
          <w:vertAlign w:val="baseline"/>
        </w:rPr>
        <w:footnoteRef/>
      </w:r>
      <w:r w:rsidRPr="00B74C7E">
        <w:rPr>
          <w:rStyle w:val="FootnoteReference"/>
          <w:rFonts w:ascii="IRNazli" w:hAnsi="IRNazli" w:cs="IRNazli"/>
          <w:sz w:val="24"/>
          <w:szCs w:val="24"/>
          <w:vertAlign w:val="baseline"/>
          <w:rtl/>
        </w:rPr>
        <w:t>-</w:t>
      </w:r>
      <w:r w:rsidRPr="00B74C7E">
        <w:rPr>
          <w:rtl/>
        </w:rPr>
        <w:t xml:space="preserve"> الإصابة (2/547)، و الاست</w:t>
      </w:r>
      <w:r>
        <w:rPr>
          <w:rtl/>
        </w:rPr>
        <w:t>ی</w:t>
      </w:r>
      <w:r w:rsidRPr="00B74C7E">
        <w:rPr>
          <w:rtl/>
        </w:rPr>
        <w:t>عاب،</w:t>
      </w:r>
      <w:r w:rsidRPr="00B74C7E">
        <w:t xml:space="preserve"> </w:t>
      </w:r>
      <w:r w:rsidRPr="00B74C7E">
        <w:rPr>
          <w:rtl/>
        </w:rPr>
        <w:t>ص</w:t>
      </w:r>
      <w:r w:rsidRPr="00B74C7E">
        <w:t xml:space="preserve"> </w:t>
      </w:r>
      <w:r w:rsidRPr="00B74C7E">
        <w:rPr>
          <w:rtl/>
        </w:rPr>
        <w:t>١٨٤</w:t>
      </w:r>
      <w:r w:rsidRPr="00FA0AB2">
        <w:rPr>
          <w:rtl/>
        </w:rPr>
        <w:t>.</w:t>
      </w:r>
    </w:p>
  </w:footnote>
  <w:footnote w:id="5">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الاست</w:t>
      </w:r>
      <w:r>
        <w:rPr>
          <w:rtl/>
        </w:rPr>
        <w:t>ی</w:t>
      </w:r>
      <w:r w:rsidRPr="006D7581">
        <w:rPr>
          <w:rtl/>
        </w:rPr>
        <w:t>عاب،</w:t>
      </w:r>
      <w:r w:rsidRPr="006D7581">
        <w:t xml:space="preserve"> </w:t>
      </w:r>
      <w:r w:rsidRPr="006D7581">
        <w:rPr>
          <w:rtl/>
        </w:rPr>
        <w:t>ص</w:t>
      </w:r>
      <w:r w:rsidRPr="006D7581">
        <w:t xml:space="preserve"> </w:t>
      </w:r>
      <w:r w:rsidRPr="006D7581">
        <w:rPr>
          <w:rtl/>
        </w:rPr>
        <w:t>١٨٤.</w:t>
      </w:r>
    </w:p>
  </w:footnote>
  <w:footnote w:id="6">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سابق.</w:t>
      </w:r>
    </w:p>
  </w:footnote>
  <w:footnote w:id="7">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المعجم الکبیر (3/94)، و تاریخ ابن عساکر (14/256).این روایت مرسل است اما احتمال دارد که این مطلب از خاندان حسین</w:t>
      </w:r>
      <w:r>
        <w:rPr>
          <w:rFonts w:cs="CTraditional Arabic" w:hint="cs"/>
          <w:rtl/>
        </w:rPr>
        <w:t xml:space="preserve"> </w:t>
      </w:r>
      <w:r w:rsidRPr="00A2281B">
        <w:rPr>
          <w:rFonts w:cs="CTraditional Arabic"/>
          <w:rtl/>
        </w:rPr>
        <w:t xml:space="preserve">س </w:t>
      </w:r>
      <w:r w:rsidRPr="006D7581">
        <w:rPr>
          <w:rtl/>
        </w:rPr>
        <w:t xml:space="preserve">نقل شده باشد که باقر </w:t>
      </w:r>
      <w:r>
        <w:rPr>
          <w:rFonts w:cs="CTraditional Arabic" w:hint="cs"/>
          <w:rtl/>
        </w:rPr>
        <w:t>/</w:t>
      </w:r>
      <w:r w:rsidRPr="006D7581">
        <w:rPr>
          <w:rtl/>
        </w:rPr>
        <w:t xml:space="preserve"> آن را بازگو کرده است.</w:t>
      </w:r>
    </w:p>
  </w:footnote>
  <w:footnote w:id="8">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الإصابة (2/547)، در یکی از نسخه</w:t>
      </w:r>
      <w:r w:rsidRPr="006D7581">
        <w:rPr>
          <w:rFonts w:hint="cs"/>
          <w:rtl/>
        </w:rPr>
        <w:t>‌</w:t>
      </w:r>
      <w:r w:rsidRPr="006D7581">
        <w:rPr>
          <w:rtl/>
        </w:rPr>
        <w:t>های خطی ال</w:t>
      </w:r>
      <w:r w:rsidRPr="006D7581">
        <w:rPr>
          <w:rFonts w:hint="cs"/>
          <w:rtl/>
        </w:rPr>
        <w:t>إ</w:t>
      </w:r>
      <w:r w:rsidRPr="006D7581">
        <w:rPr>
          <w:rtl/>
        </w:rPr>
        <w:t>صابة چنین آمده است: اگر حسن در رمضان و حسین در شعبان به دنیا آمده باشد احتمال</w:t>
      </w:r>
      <w:r>
        <w:rPr>
          <w:rtl/>
        </w:rPr>
        <w:t xml:space="preserve"> می‌</w:t>
      </w:r>
      <w:r w:rsidRPr="006D7581">
        <w:rPr>
          <w:rtl/>
        </w:rPr>
        <w:t>رود که نه ماهه به دنیا آمد</w:t>
      </w:r>
      <w:r w:rsidRPr="006D7581">
        <w:rPr>
          <w:rFonts w:hint="cs"/>
          <w:rtl/>
        </w:rPr>
        <w:t>ه،</w:t>
      </w:r>
      <w:r w:rsidRPr="006D7581">
        <w:rPr>
          <w:rtl/>
        </w:rPr>
        <w:t xml:space="preserve"> و نفاس تا دو ما به طول انجامیده است.</w:t>
      </w:r>
    </w:p>
  </w:footnote>
  <w:footnote w:id="9">
    <w:p w:rsidR="008059AC" w:rsidRPr="001E1A99" w:rsidRDefault="008059AC" w:rsidP="001E1A99">
      <w:pPr>
        <w:pStyle w:val="a9"/>
        <w:rPr>
          <w:spacing w:val="-4"/>
          <w:rtl/>
        </w:rPr>
      </w:pPr>
      <w:r w:rsidRPr="001E1A99">
        <w:rPr>
          <w:rStyle w:val="FootnoteReference"/>
          <w:rFonts w:ascii="IRNazli" w:hAnsi="IRNazli" w:cs="IRNazli"/>
          <w:spacing w:val="-4"/>
          <w:sz w:val="24"/>
          <w:szCs w:val="24"/>
          <w:vertAlign w:val="baseline"/>
        </w:rPr>
        <w:footnoteRef/>
      </w:r>
      <w:r w:rsidRPr="001E1A99">
        <w:rPr>
          <w:rStyle w:val="FootnoteReference"/>
          <w:rFonts w:ascii="IRNazli" w:hAnsi="IRNazli" w:cs="IRNazli"/>
          <w:spacing w:val="-4"/>
          <w:sz w:val="24"/>
          <w:szCs w:val="24"/>
          <w:vertAlign w:val="baseline"/>
          <w:rtl/>
        </w:rPr>
        <w:t>-</w:t>
      </w:r>
      <w:r w:rsidRPr="001E1A99">
        <w:rPr>
          <w:spacing w:val="-4"/>
          <w:rtl/>
        </w:rPr>
        <w:t xml:space="preserve"> گوینده عاص بن وائل سهمی است و هرگاه از رسول الله </w:t>
      </w:r>
      <w:r w:rsidRPr="001E1A99">
        <w:rPr>
          <w:rFonts w:cs="CTraditional Arabic" w:hint="cs"/>
          <w:spacing w:val="-4"/>
          <w:rtl/>
        </w:rPr>
        <w:t>ج</w:t>
      </w:r>
      <w:r w:rsidRPr="001E1A99">
        <w:rPr>
          <w:spacing w:val="-4"/>
          <w:rtl/>
        </w:rPr>
        <w:t xml:space="preserve"> یاد می</w:t>
      </w:r>
      <w:r w:rsidRPr="001E1A99">
        <w:rPr>
          <w:rFonts w:hint="cs"/>
          <w:spacing w:val="-4"/>
          <w:rtl/>
        </w:rPr>
        <w:t>‌</w:t>
      </w:r>
      <w:r w:rsidRPr="001E1A99">
        <w:rPr>
          <w:spacing w:val="-4"/>
          <w:rtl/>
        </w:rPr>
        <w:t>شد، می‌گفت: او را بگذارید، او مردی است که نسلی ندارد و اگر بمیرد یاد و خاطره</w:t>
      </w:r>
      <w:r>
        <w:rPr>
          <w:spacing w:val="-4"/>
          <w:rtl/>
        </w:rPr>
        <w:t xml:space="preserve">‌اش </w:t>
      </w:r>
      <w:r w:rsidRPr="001E1A99">
        <w:rPr>
          <w:spacing w:val="-4"/>
          <w:rtl/>
        </w:rPr>
        <w:t>از بین می</w:t>
      </w:r>
      <w:r w:rsidRPr="001E1A99">
        <w:rPr>
          <w:rFonts w:hint="cs"/>
          <w:spacing w:val="-4"/>
          <w:rtl/>
        </w:rPr>
        <w:t>‌</w:t>
      </w:r>
      <w:r w:rsidRPr="001E1A99">
        <w:rPr>
          <w:spacing w:val="-4"/>
          <w:rtl/>
        </w:rPr>
        <w:t>رود و شما از دست او راحت می</w:t>
      </w:r>
      <w:r w:rsidRPr="001E1A99">
        <w:rPr>
          <w:rFonts w:hint="cs"/>
          <w:spacing w:val="-4"/>
          <w:rtl/>
        </w:rPr>
        <w:t>‌</w:t>
      </w:r>
      <w:r w:rsidRPr="001E1A99">
        <w:rPr>
          <w:spacing w:val="-4"/>
          <w:rtl/>
        </w:rPr>
        <w:t>شوید.</w:t>
      </w:r>
    </w:p>
  </w:footnote>
  <w:footnote w:id="10">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أنساب الأشراف (1/62)، و سیره</w:t>
      </w:r>
      <w:r w:rsidRPr="006D7581">
        <w:rPr>
          <w:rFonts w:hint="cs"/>
          <w:rtl/>
        </w:rPr>
        <w:t>‌ی</w:t>
      </w:r>
      <w:r w:rsidRPr="006D7581">
        <w:rPr>
          <w:rtl/>
        </w:rPr>
        <w:t xml:space="preserve"> ابن هشام (1/265).</w:t>
      </w:r>
    </w:p>
  </w:footnote>
  <w:footnote w:id="11">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w:t>
      </w:r>
      <w:bookmarkStart w:id="46" w:name="OLE_LINK38"/>
      <w:bookmarkStart w:id="47" w:name="OLE_LINK39"/>
      <w:r w:rsidRPr="006D7581">
        <w:rPr>
          <w:rFonts w:hint="cs"/>
          <w:rtl/>
        </w:rPr>
        <w:t>صحیح</w:t>
      </w:r>
      <w:bookmarkEnd w:id="46"/>
      <w:bookmarkEnd w:id="47"/>
      <w:r w:rsidRPr="006D7581">
        <w:rPr>
          <w:rFonts w:hint="cs"/>
          <w:rtl/>
        </w:rPr>
        <w:t xml:space="preserve"> </w:t>
      </w:r>
      <w:r w:rsidRPr="006D7581">
        <w:rPr>
          <w:rtl/>
        </w:rPr>
        <w:t>مسلم، کتاب الفضائل، باب رحمته</w:t>
      </w:r>
      <w:r w:rsidRPr="009A0CAD">
        <w:rPr>
          <w:rtl/>
        </w:rPr>
        <w:t xml:space="preserve"> </w:t>
      </w:r>
      <w:r w:rsidRPr="00211DB1">
        <w:rPr>
          <w:rFonts w:cs="CTraditional Arabic" w:hint="cs"/>
          <w:rtl/>
        </w:rPr>
        <w:t>ج</w:t>
      </w:r>
      <w:r w:rsidRPr="009A0CAD">
        <w:rPr>
          <w:rtl/>
        </w:rPr>
        <w:t xml:space="preserve"> </w:t>
      </w:r>
      <w:r>
        <w:rPr>
          <w:rtl/>
        </w:rPr>
        <w:t>الصبیان و</w:t>
      </w:r>
      <w:r w:rsidRPr="006D7581">
        <w:rPr>
          <w:rtl/>
        </w:rPr>
        <w:t>العیال و تواضعه و فضل ذلک، حدیث شماره‌</w:t>
      </w:r>
      <w:r w:rsidRPr="006D7581">
        <w:rPr>
          <w:rFonts w:hint="cs"/>
          <w:rtl/>
        </w:rPr>
        <w:t>:</w:t>
      </w:r>
      <w:r w:rsidRPr="006D7581">
        <w:rPr>
          <w:rtl/>
        </w:rPr>
        <w:t xml:space="preserve"> 2315.</w:t>
      </w:r>
    </w:p>
  </w:footnote>
  <w:footnote w:id="12">
    <w:p w:rsidR="008059AC" w:rsidRPr="006D7581" w:rsidRDefault="008059AC" w:rsidP="001E1A99">
      <w:pPr>
        <w:pStyle w:val="a9"/>
      </w:pPr>
      <w:r w:rsidRPr="00897D30">
        <w:rPr>
          <w:rFonts w:eastAsia="B Lotus"/>
        </w:rPr>
        <w:footnoteRef/>
      </w:r>
      <w:r w:rsidRPr="00897D30">
        <w:rPr>
          <w:rFonts w:eastAsia="B Lotus"/>
          <w:rtl/>
        </w:rPr>
        <w:t>-</w:t>
      </w:r>
      <w:r w:rsidRPr="00897D30">
        <w:rPr>
          <w:rtl/>
        </w:rPr>
        <w:t xml:space="preserve"> صحیح بخاری، الجنائز، باب قول النبی </w:t>
      </w:r>
      <w:r w:rsidRPr="00314701">
        <w:rPr>
          <w:rFonts w:cs="CTraditional Arabic" w:hint="cs"/>
          <w:rtl/>
        </w:rPr>
        <w:t>ج</w:t>
      </w:r>
      <w:r w:rsidRPr="009A0CAD">
        <w:rPr>
          <w:rtl/>
        </w:rPr>
        <w:t xml:space="preserve"> </w:t>
      </w:r>
      <w:r w:rsidRPr="006D7581">
        <w:rPr>
          <w:rFonts w:hint="cs"/>
          <w:rtl/>
        </w:rPr>
        <w:t>إ</w:t>
      </w:r>
      <w:r w:rsidRPr="006D7581">
        <w:rPr>
          <w:rtl/>
        </w:rPr>
        <w:t>نا بک محزونون حدیث شماره‌</w:t>
      </w:r>
      <w:r w:rsidRPr="006D7581">
        <w:rPr>
          <w:rFonts w:hint="cs"/>
          <w:rtl/>
        </w:rPr>
        <w:t>:</w:t>
      </w:r>
      <w:r w:rsidRPr="006D7581">
        <w:rPr>
          <w:rtl/>
        </w:rPr>
        <w:t xml:space="preserve"> 1241.</w:t>
      </w:r>
    </w:p>
  </w:footnote>
  <w:footnote w:id="13">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صحیح </w:t>
      </w:r>
      <w:r w:rsidRPr="006D7581">
        <w:rPr>
          <w:rFonts w:hint="cs"/>
          <w:rtl/>
        </w:rPr>
        <w:t>ب</w:t>
      </w:r>
      <w:r w:rsidRPr="006D7581">
        <w:rPr>
          <w:rtl/>
        </w:rPr>
        <w:t>خاری، الأدب، باب رحمة الولد وتقبیله ومعانقته، حدیث شماره‌ی 5994، فضائل أصحاب النبی</w:t>
      </w:r>
      <w:r w:rsidRPr="009A0CAD">
        <w:rPr>
          <w:rtl/>
        </w:rPr>
        <w:t xml:space="preserve"> </w:t>
      </w:r>
      <w:r w:rsidRPr="00EB0369">
        <w:rPr>
          <w:rFonts w:cs="CTraditional Arabic" w:hint="cs"/>
          <w:rtl/>
        </w:rPr>
        <w:t>ج</w:t>
      </w:r>
      <w:r>
        <w:rPr>
          <w:rFonts w:hint="cs"/>
          <w:rtl/>
        </w:rPr>
        <w:t xml:space="preserve"> </w:t>
      </w:r>
      <w:r w:rsidRPr="009A0CAD">
        <w:rPr>
          <w:rtl/>
        </w:rPr>
        <w:t xml:space="preserve">، </w:t>
      </w:r>
      <w:r w:rsidRPr="006D7581">
        <w:rPr>
          <w:rtl/>
        </w:rPr>
        <w:t>باب مناقب الحسن و الحسین، حدیث شماره‌ی 3753</w:t>
      </w:r>
    </w:p>
  </w:footnote>
  <w:footnote w:id="14">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فتح الباری، ابن حجر عسقلانی (7/469) اصل حدیث که ترمذی آورده این گونه است: </w:t>
      </w:r>
      <w:r>
        <w:rPr>
          <w:rFonts w:ascii="Traditional Arabic" w:hAnsi="Traditional Arabic" w:cs="Traditional Arabic"/>
          <w:rtl/>
        </w:rPr>
        <w:t>«</w:t>
      </w:r>
      <w:r w:rsidRPr="001E1A99">
        <w:rPr>
          <w:rStyle w:val="Chara"/>
          <w:rtl/>
        </w:rPr>
        <w:t>عن یوسف بن إبراهیم أنه سمع أنس بن مال</w:t>
      </w:r>
      <w:r>
        <w:rPr>
          <w:rStyle w:val="Chara"/>
          <w:rFonts w:hint="cs"/>
          <w:rtl/>
        </w:rPr>
        <w:t>ك</w:t>
      </w:r>
      <w:r w:rsidRPr="001E1A99">
        <w:rPr>
          <w:rStyle w:val="Chara"/>
          <w:rtl/>
        </w:rPr>
        <w:t xml:space="preserve"> یقول: سئل رسول الله</w:t>
      </w:r>
      <w:r w:rsidRPr="009A0CAD">
        <w:rPr>
          <w:rtl/>
        </w:rPr>
        <w:t xml:space="preserve"> </w:t>
      </w:r>
      <w:r w:rsidRPr="00EB0369">
        <w:rPr>
          <w:rFonts w:cs="CTraditional Arabic" w:hint="cs"/>
          <w:rtl/>
        </w:rPr>
        <w:t>ج</w:t>
      </w:r>
      <w:r w:rsidRPr="009A0CAD">
        <w:rPr>
          <w:rtl/>
        </w:rPr>
        <w:t xml:space="preserve"> </w:t>
      </w:r>
      <w:r w:rsidRPr="001E1A99">
        <w:rPr>
          <w:rStyle w:val="Chara"/>
          <w:rtl/>
        </w:rPr>
        <w:t>أی أهل بیت</w:t>
      </w:r>
      <w:r>
        <w:rPr>
          <w:rStyle w:val="Chara"/>
          <w:rFonts w:hint="cs"/>
          <w:rtl/>
        </w:rPr>
        <w:t>ك</w:t>
      </w:r>
      <w:r w:rsidRPr="001E1A99">
        <w:rPr>
          <w:rStyle w:val="Chara"/>
          <w:rtl/>
        </w:rPr>
        <w:t xml:space="preserve"> أحب إل</w:t>
      </w:r>
      <w:r>
        <w:rPr>
          <w:rStyle w:val="Chara"/>
          <w:rFonts w:hint="cs"/>
          <w:rtl/>
        </w:rPr>
        <w:t>ك</w:t>
      </w:r>
      <w:r>
        <w:rPr>
          <w:rStyle w:val="Chara"/>
          <w:rtl/>
        </w:rPr>
        <w:t>؟ قال: «الحسن و</w:t>
      </w:r>
      <w:r w:rsidRPr="001E1A99">
        <w:rPr>
          <w:rStyle w:val="Chara"/>
          <w:rtl/>
        </w:rPr>
        <w:t>الحسین</w:t>
      </w:r>
      <w:r w:rsidRPr="006D7581">
        <w:rPr>
          <w:rtl/>
        </w:rPr>
        <w:t xml:space="preserve">» </w:t>
      </w:r>
      <w:r w:rsidRPr="001E1A99">
        <w:rPr>
          <w:rStyle w:val="Chara"/>
          <w:rtl/>
        </w:rPr>
        <w:t xml:space="preserve">و کان </w:t>
      </w:r>
      <w:r w:rsidRPr="001E1A99">
        <w:rPr>
          <w:rStyle w:val="Chara"/>
          <w:rFonts w:hint="cs"/>
          <w:rtl/>
        </w:rPr>
        <w:t>ی</w:t>
      </w:r>
      <w:r w:rsidRPr="001E1A99">
        <w:rPr>
          <w:rStyle w:val="Chara"/>
          <w:rtl/>
        </w:rPr>
        <w:t>قول لفاطمة: «ادعی لی ابنی فیشمهما و یضمهما إلیه»</w:t>
      </w:r>
      <w:r>
        <w:rPr>
          <w:rFonts w:ascii="Traditional Arabic" w:hAnsi="Traditional Arabic" w:cs="Traditional Arabic" w:hint="cs"/>
          <w:rtl/>
        </w:rPr>
        <w:t>»</w:t>
      </w:r>
      <w:r w:rsidRPr="006D7581">
        <w:rPr>
          <w:rtl/>
        </w:rPr>
        <w:t xml:space="preserve"> ترمذی، </w:t>
      </w:r>
      <w:r>
        <w:rPr>
          <w:rtl/>
        </w:rPr>
        <w:t>کتاب المناقب، باب مناقب الحسن و</w:t>
      </w:r>
      <w:r w:rsidRPr="006D7581">
        <w:rPr>
          <w:rtl/>
        </w:rPr>
        <w:t>الحسین، حدیث شماره‌ی 3772. شیخ آلبانی در ضعیف الترمذی (3772) آن را ضعیف گفته است.</w:t>
      </w:r>
    </w:p>
  </w:footnote>
  <w:footnote w:id="15">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مسند أحمد حدیث شماره‌ی 7863، شعیب أرنؤوط گفته: سندش قوی و رجالش ثقه و رجال صحیحین هستند.</w:t>
      </w:r>
    </w:p>
  </w:footnote>
  <w:footnote w:id="16">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مسند </w:t>
      </w:r>
      <w:r w:rsidRPr="006D7581">
        <w:rPr>
          <w:rFonts w:hint="cs"/>
          <w:rtl/>
        </w:rPr>
        <w:t xml:space="preserve">امام </w:t>
      </w:r>
      <w:r w:rsidRPr="006D7581">
        <w:rPr>
          <w:rtl/>
        </w:rPr>
        <w:t>احمد حدیث شماره‌ی 9671، شیخ شعیب أرنؤوط گفته: این حدیث حسن و سندش ضعیف است به خاطر مجهول بودن عبدالرحمن بن مسعود و حدیث قبلی شاهد آن است.</w:t>
      </w:r>
    </w:p>
  </w:footnote>
  <w:footnote w:id="17">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شیخ آلبانی در </w:t>
      </w:r>
      <w:r w:rsidRPr="006D7581">
        <w:rPr>
          <w:rFonts w:hint="cs"/>
          <w:rtl/>
        </w:rPr>
        <w:t>إ</w:t>
      </w:r>
      <w:r w:rsidRPr="006D7581">
        <w:rPr>
          <w:rtl/>
        </w:rPr>
        <w:t>رواء الغلیل (4/379) سند آن را صحیح علی شرط البخاری گفته است.</w:t>
      </w:r>
    </w:p>
  </w:footnote>
  <w:footnote w:id="18">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سنن نسائی (4531) با سند صحیح.</w:t>
      </w:r>
    </w:p>
  </w:footnote>
  <w:footnote w:id="19">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صحیح ابن حبان (5311) حاکم (4/237). شیخ شعیب آن را حسن گفته و حسین سلیم اسد آن را صحیح می</w:t>
      </w:r>
      <w:r w:rsidRPr="006D7581">
        <w:rPr>
          <w:rFonts w:hint="cs"/>
          <w:rtl/>
        </w:rPr>
        <w:t>‌</w:t>
      </w:r>
      <w:r w:rsidRPr="006D7581">
        <w:rPr>
          <w:rtl/>
        </w:rPr>
        <w:t>داند.</w:t>
      </w:r>
    </w:p>
  </w:footnote>
  <w:footnote w:id="20">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مثلا حدیث ابوبکر در بخاری که می</w:t>
      </w:r>
      <w:r w:rsidRPr="006D7581">
        <w:rPr>
          <w:rFonts w:hint="cs"/>
          <w:rtl/>
        </w:rPr>
        <w:t>‌</w:t>
      </w:r>
      <w:r w:rsidRPr="006D7581">
        <w:rPr>
          <w:rtl/>
        </w:rPr>
        <w:t>گوید: روزی رسول الله</w:t>
      </w:r>
      <w:r w:rsidRPr="009A0CAD">
        <w:rPr>
          <w:rtl/>
        </w:rPr>
        <w:t xml:space="preserve"> </w:t>
      </w:r>
      <w:r w:rsidRPr="00E14A12">
        <w:rPr>
          <w:rFonts w:cs="CTraditional Arabic" w:hint="cs"/>
          <w:rtl/>
        </w:rPr>
        <w:t>ج</w:t>
      </w:r>
      <w:r>
        <w:rPr>
          <w:rFonts w:hint="cs"/>
          <w:rtl/>
        </w:rPr>
        <w:t xml:space="preserve"> </w:t>
      </w:r>
      <w:r w:rsidRPr="006D7581">
        <w:rPr>
          <w:rtl/>
        </w:rPr>
        <w:t>حسن را آوردند و بر بالای منبر بردند و فرمودند: «این فرزندم آقاست، شاید خداوند توسط او میان دو گروه از مسلمانان صلح ایجاد کند»</w:t>
      </w:r>
      <w:r w:rsidRPr="006D7581">
        <w:rPr>
          <w:rFonts w:hint="cs"/>
          <w:rtl/>
        </w:rPr>
        <w:t>.</w:t>
      </w:r>
    </w:p>
  </w:footnote>
  <w:footnote w:id="21">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صحیح بخاری</w:t>
      </w:r>
      <w:r w:rsidRPr="006D7581">
        <w:rPr>
          <w:rFonts w:hint="cs"/>
          <w:rtl/>
        </w:rPr>
        <w:t>،</w:t>
      </w:r>
      <w:r w:rsidRPr="006D7581">
        <w:rPr>
          <w:rtl/>
        </w:rPr>
        <w:t xml:space="preserve"> حدیث شماره‌</w:t>
      </w:r>
      <w:r w:rsidRPr="006D7581">
        <w:rPr>
          <w:rFonts w:hint="cs"/>
          <w:rtl/>
        </w:rPr>
        <w:t>:</w:t>
      </w:r>
      <w:r w:rsidRPr="006D7581">
        <w:rPr>
          <w:rtl/>
        </w:rPr>
        <w:t xml:space="preserve"> 3371.</w:t>
      </w:r>
    </w:p>
  </w:footnote>
  <w:footnote w:id="22">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ابوداود، حدیث شماره‌ی 1109. آلبانی آن را صحیح گفته است.</w:t>
      </w:r>
    </w:p>
  </w:footnote>
  <w:footnote w:id="23">
    <w:p w:rsidR="008059AC" w:rsidRPr="001E1A99" w:rsidRDefault="008059AC" w:rsidP="001E1A99">
      <w:pPr>
        <w:pStyle w:val="a9"/>
        <w:rPr>
          <w:spacing w:val="-4"/>
        </w:rPr>
      </w:pPr>
      <w:r w:rsidRPr="001E1A99">
        <w:rPr>
          <w:rStyle w:val="FootnoteReference"/>
          <w:rFonts w:ascii="IRNazli" w:hAnsi="IRNazli" w:cs="IRNazli"/>
          <w:spacing w:val="-4"/>
          <w:sz w:val="24"/>
          <w:szCs w:val="24"/>
          <w:vertAlign w:val="baseline"/>
        </w:rPr>
        <w:footnoteRef/>
      </w:r>
      <w:r w:rsidRPr="001E1A99">
        <w:rPr>
          <w:rStyle w:val="FootnoteReference"/>
          <w:rFonts w:ascii="IRNazli" w:hAnsi="IRNazli" w:cs="IRNazli"/>
          <w:spacing w:val="-4"/>
          <w:sz w:val="24"/>
          <w:szCs w:val="24"/>
          <w:vertAlign w:val="baseline"/>
          <w:rtl/>
        </w:rPr>
        <w:t>-</w:t>
      </w:r>
      <w:r w:rsidRPr="001E1A99">
        <w:rPr>
          <w:spacing w:val="-4"/>
          <w:rtl/>
        </w:rPr>
        <w:t xml:space="preserve"> مسند احمد، حدیث شماره‌ی 19082 با سند صحیح. شیخ شعیب أرنؤوط گفته: اسناد</w:t>
      </w:r>
      <w:r w:rsidRPr="001E1A99">
        <w:rPr>
          <w:rFonts w:hint="cs"/>
          <w:spacing w:val="-4"/>
          <w:rtl/>
        </w:rPr>
        <w:t>ش</w:t>
      </w:r>
      <w:r w:rsidRPr="001E1A99">
        <w:rPr>
          <w:spacing w:val="-4"/>
          <w:rtl/>
        </w:rPr>
        <w:t xml:space="preserve"> صحیح</w:t>
      </w:r>
      <w:r w:rsidRPr="001E1A99">
        <w:rPr>
          <w:rFonts w:hint="cs"/>
          <w:spacing w:val="-4"/>
          <w:rtl/>
        </w:rPr>
        <w:t xml:space="preserve"> است</w:t>
      </w:r>
      <w:r w:rsidRPr="001E1A99">
        <w:rPr>
          <w:spacing w:val="-4"/>
          <w:rtl/>
        </w:rPr>
        <w:t>.</w:t>
      </w:r>
    </w:p>
  </w:footnote>
  <w:footnote w:id="24">
    <w:p w:rsidR="008059AC" w:rsidRPr="001E1A99" w:rsidRDefault="008059AC" w:rsidP="001E1A99">
      <w:pPr>
        <w:pStyle w:val="a9"/>
      </w:pPr>
      <w:r w:rsidRPr="001E1A99">
        <w:rPr>
          <w:rStyle w:val="FootnoteReference"/>
          <w:rFonts w:ascii="IRNazli" w:hAnsi="IRNazli" w:cs="IRNazli"/>
          <w:sz w:val="24"/>
          <w:szCs w:val="24"/>
          <w:vertAlign w:val="baseline"/>
        </w:rPr>
        <w:footnoteRef/>
      </w:r>
      <w:r w:rsidRPr="001E1A99">
        <w:rPr>
          <w:rtl/>
        </w:rPr>
        <w:t xml:space="preserve"> </w:t>
      </w:r>
      <w:r w:rsidRPr="001E1A99">
        <w:rPr>
          <w:rFonts w:hint="cs"/>
          <w:rtl/>
        </w:rPr>
        <w:t xml:space="preserve">- پیامبر </w:t>
      </w:r>
      <w:r w:rsidRPr="001E1A99">
        <w:rPr>
          <w:rFonts w:cs="CTraditional Arabic" w:hint="cs"/>
          <w:rtl/>
        </w:rPr>
        <w:t>ج</w:t>
      </w:r>
      <w:r w:rsidRPr="001E1A99">
        <w:rPr>
          <w:rFonts w:hint="cs"/>
          <w:rtl/>
        </w:rPr>
        <w:t xml:space="preserve"> غیر از دلدل قاطر دیگری نداشتند، طبرانی در المعجم الأوسط 4/ 202روایتی آورده که تأکید می‌ورزد قاطری که در روایات آمده همان دلدل است، از انس </w:t>
      </w:r>
      <w:r w:rsidRPr="001E1A99">
        <w:rPr>
          <w:rFonts w:cs="CTraditional Arabic" w:hint="cs"/>
          <w:rtl/>
        </w:rPr>
        <w:t>س</w:t>
      </w:r>
      <w:r w:rsidRPr="001E1A99">
        <w:rPr>
          <w:rFonts w:hint="cs"/>
          <w:rtl/>
        </w:rPr>
        <w:t xml:space="preserve"> روایت شده که چون مسلمان</w:t>
      </w:r>
      <w:r w:rsidRPr="001E1A99">
        <w:rPr>
          <w:rFonts w:hint="eastAsia"/>
          <w:rtl/>
        </w:rPr>
        <w:t>‌</w:t>
      </w:r>
      <w:r w:rsidRPr="001E1A99">
        <w:rPr>
          <w:rFonts w:hint="cs"/>
          <w:rtl/>
        </w:rPr>
        <w:t xml:space="preserve">ها نخست در روز حنین شکست خوردند و پیامبر </w:t>
      </w:r>
      <w:r w:rsidRPr="001E1A99">
        <w:rPr>
          <w:rFonts w:cs="CTraditional Arabic" w:hint="cs"/>
          <w:rtl/>
        </w:rPr>
        <w:t>ج</w:t>
      </w:r>
      <w:r w:rsidRPr="001E1A99">
        <w:rPr>
          <w:rFonts w:hint="cs"/>
          <w:rtl/>
        </w:rPr>
        <w:t xml:space="preserve"> بر قاطر خویش که همان دلدل بود سوار بودند ... .</w:t>
      </w:r>
    </w:p>
  </w:footnote>
  <w:footnote w:id="25">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w:t>
      </w:r>
      <w:r w:rsidRPr="006D7581">
        <w:rPr>
          <w:rFonts w:hint="cs"/>
          <w:rtl/>
        </w:rPr>
        <w:t xml:space="preserve">صحیح </w:t>
      </w:r>
      <w:r w:rsidRPr="006D7581">
        <w:rPr>
          <w:rtl/>
        </w:rPr>
        <w:t>مسلم، حدیث شماره‌ی 2421.</w:t>
      </w:r>
    </w:p>
  </w:footnote>
  <w:footnote w:id="26">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ابوداود، حدیث شماره‌ی 5220، آلبانی آن را صحیح دانسته است.</w:t>
      </w:r>
    </w:p>
  </w:footnote>
  <w:footnote w:id="27">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صحیح ابن حبان، حدیث شماره‌ی 5595. أرنؤوط گفته: اسناده صحیح علی شرط البخاری.</w:t>
      </w:r>
    </w:p>
  </w:footnote>
  <w:footnote w:id="28">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Fonts w:hint="cs"/>
          <w:rtl/>
        </w:rPr>
        <w:t>- صحابی، از بزرگان عرب در زمانه‌ی جاهلیت بود. پس از فتح مکه به همراه عطارد بن حاجب با وفد بنی‌دارم از تمیم خدمت رسول الله</w:t>
      </w:r>
      <w:r>
        <w:rPr>
          <w:rFonts w:hint="cs"/>
          <w:rtl/>
        </w:rPr>
        <w:t xml:space="preserve"> </w:t>
      </w:r>
      <w:r w:rsidRPr="00700EA2">
        <w:rPr>
          <w:rFonts w:cs="CTraditional Arabic" w:hint="cs"/>
          <w:rtl/>
        </w:rPr>
        <w:t>ج</w:t>
      </w:r>
      <w:r>
        <w:rPr>
          <w:rFonts w:hint="cs"/>
          <w:rtl/>
        </w:rPr>
        <w:t xml:space="preserve"> </w:t>
      </w:r>
      <w:r w:rsidRPr="006D7581">
        <w:rPr>
          <w:rFonts w:hint="cs"/>
          <w:rtl/>
        </w:rPr>
        <w:t>حاضر شد. در غزوه‌</w:t>
      </w:r>
      <w:r w:rsidRPr="006D7581">
        <w:rPr>
          <w:rFonts w:hint="eastAsia"/>
          <w:rtl/>
        </w:rPr>
        <w:t>‌</w:t>
      </w:r>
      <w:r w:rsidRPr="006D7581">
        <w:rPr>
          <w:rFonts w:hint="cs"/>
          <w:rtl/>
        </w:rPr>
        <w:t>ی طائف و حنین شرکت کرده و در مدینه سکونت نمود. بعد</w:t>
      </w:r>
      <w:r>
        <w:rPr>
          <w:rFonts w:hint="cs"/>
          <w:rtl/>
        </w:rPr>
        <w:t>‌ها</w:t>
      </w:r>
      <w:r w:rsidRPr="006D7581">
        <w:rPr>
          <w:rFonts w:hint="cs"/>
          <w:rtl/>
        </w:rPr>
        <w:t xml:space="preserve"> در بیشتر جنگ‌ها در رکاب خالد بن ولید س شرکت نموده و بالآخره در جوزجان به شهادت رسید.</w:t>
      </w:r>
    </w:p>
  </w:footnote>
  <w:footnote w:id="29">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صحیح ابن حبان، حدیث شماره‌ی 6975. شعیب أرنؤوط گفته: إسناده حسن.</w:t>
      </w:r>
    </w:p>
  </w:footnote>
  <w:footnote w:id="30">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مسند </w:t>
      </w:r>
      <w:r w:rsidRPr="006D7581">
        <w:rPr>
          <w:rFonts w:hint="cs"/>
          <w:rtl/>
        </w:rPr>
        <w:t xml:space="preserve">امام </w:t>
      </w:r>
      <w:r w:rsidRPr="006D7581">
        <w:rPr>
          <w:rtl/>
        </w:rPr>
        <w:t>أحمد (1/98)، ابن حبان (6958).</w:t>
      </w:r>
    </w:p>
  </w:footnote>
  <w:footnote w:id="31">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الطبقات الکبری (6/471)</w:t>
      </w:r>
    </w:p>
  </w:footnote>
  <w:footnote w:id="32">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تهذیب التهذیب (11/23).</w:t>
      </w:r>
    </w:p>
  </w:footnote>
  <w:footnote w:id="33">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سلسلة الأحادیث الضعیفة (8/183-184).</w:t>
      </w:r>
    </w:p>
  </w:footnote>
  <w:footnote w:id="34">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سفر خروج (6/23).</w:t>
      </w:r>
    </w:p>
  </w:footnote>
  <w:footnote w:id="35">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المعجم الکبیر طبرانی (1/101).</w:t>
      </w:r>
    </w:p>
  </w:footnote>
  <w:footnote w:id="36">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المجروحین (1/198).</w:t>
      </w:r>
    </w:p>
  </w:footnote>
  <w:footnote w:id="37">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میزان ال</w:t>
      </w:r>
      <w:r w:rsidRPr="006D7581">
        <w:rPr>
          <w:rFonts w:hint="cs"/>
          <w:rtl/>
        </w:rPr>
        <w:t>إ</w:t>
      </w:r>
      <w:r w:rsidRPr="006D7581">
        <w:rPr>
          <w:rtl/>
        </w:rPr>
        <w:t>عتدال (1/303).</w:t>
      </w:r>
    </w:p>
  </w:footnote>
  <w:footnote w:id="38">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التاریخ الکبیر (6/322)، والجرح والتعدیل (6/226).</w:t>
      </w:r>
    </w:p>
  </w:footnote>
  <w:footnote w:id="39">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التاریخ الکبیر (2/147).</w:t>
      </w:r>
    </w:p>
  </w:footnote>
  <w:footnote w:id="40">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طبرانی (3/23) شماره‌ی 2542، و (24/311) شماره‌ی 786.</w:t>
      </w:r>
    </w:p>
  </w:footnote>
  <w:footnote w:id="41">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میزان الاعتدال (3/158).</w:t>
      </w:r>
    </w:p>
  </w:footnote>
  <w:footnote w:id="42">
    <w:p w:rsidR="008059AC" w:rsidRPr="006D7581" w:rsidRDefault="008059AC" w:rsidP="002F0907">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ال</w:t>
      </w:r>
      <w:r w:rsidRPr="006D7581">
        <w:rPr>
          <w:rFonts w:hint="cs"/>
          <w:rtl/>
        </w:rPr>
        <w:t>إ</w:t>
      </w:r>
      <w:r w:rsidRPr="006D7581">
        <w:rPr>
          <w:rtl/>
        </w:rPr>
        <w:t>صابة ف</w:t>
      </w:r>
      <w:r>
        <w:rPr>
          <w:rFonts w:hint="cs"/>
          <w:rtl/>
        </w:rPr>
        <w:t>ي</w:t>
      </w:r>
      <w:r w:rsidRPr="006D7581">
        <w:rPr>
          <w:rtl/>
        </w:rPr>
        <w:t xml:space="preserve"> تمییز الصحابة ترجمه شماره‌ی 11354: سواده و گفته شده: سودة بنت مسرح.</w:t>
      </w:r>
    </w:p>
  </w:footnote>
  <w:footnote w:id="43">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سلسلة الأحادیث الضعیفة (8/186).</w:t>
      </w:r>
    </w:p>
  </w:footnote>
  <w:footnote w:id="44">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تهذیب الکمال (13/303).</w:t>
      </w:r>
    </w:p>
  </w:footnote>
  <w:footnote w:id="45">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مسند </w:t>
      </w:r>
      <w:r w:rsidRPr="001C74A3">
        <w:rPr>
          <w:rFonts w:hint="cs"/>
          <w:rtl/>
        </w:rPr>
        <w:t xml:space="preserve">امام </w:t>
      </w:r>
      <w:r w:rsidRPr="001C74A3">
        <w:rPr>
          <w:rtl/>
        </w:rPr>
        <w:t>احمد (1/159)، والمعجم الکبیر (4/277) حدیث شماره‌ی 2780.</w:t>
      </w:r>
    </w:p>
  </w:footnote>
  <w:footnote w:id="46">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تهذیب الکمال (16/80).</w:t>
      </w:r>
    </w:p>
  </w:footnote>
  <w:footnote w:id="47">
    <w:p w:rsidR="008059AC" w:rsidRPr="001C74A3" w:rsidRDefault="008059AC" w:rsidP="002F0907">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الکامل ف</w:t>
      </w:r>
      <w:r>
        <w:rPr>
          <w:rFonts w:hint="cs"/>
          <w:rtl/>
        </w:rPr>
        <w:t>ي</w:t>
      </w:r>
      <w:r w:rsidRPr="001C74A3">
        <w:rPr>
          <w:rtl/>
        </w:rPr>
        <w:t xml:space="preserve"> الضعفاء (4/127).</w:t>
      </w:r>
    </w:p>
  </w:footnote>
  <w:footnote w:id="48">
    <w:p w:rsidR="008059AC" w:rsidRPr="006D7581"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میزان الاعتدال (2/484).</w:t>
      </w:r>
    </w:p>
  </w:footnote>
  <w:footnote w:id="49">
    <w:p w:rsidR="008059AC" w:rsidRPr="00FE2C14" w:rsidRDefault="008059AC" w:rsidP="001E1A99">
      <w:pPr>
        <w:pStyle w:val="a9"/>
      </w:pPr>
      <w:r w:rsidRPr="00FE2C14">
        <w:rPr>
          <w:rStyle w:val="FootnoteReference"/>
          <w:rFonts w:ascii="IRNazli" w:hAnsi="IRNazli" w:cs="IRNazli"/>
          <w:sz w:val="24"/>
          <w:szCs w:val="24"/>
          <w:vertAlign w:val="baseline"/>
        </w:rPr>
        <w:footnoteRef/>
      </w:r>
      <w:r w:rsidRPr="00FE2C14">
        <w:rPr>
          <w:rStyle w:val="FootnoteReference"/>
          <w:rFonts w:ascii="IRNazli" w:hAnsi="IRNazli" w:cs="IRNazli"/>
          <w:sz w:val="24"/>
          <w:szCs w:val="24"/>
          <w:vertAlign w:val="baseline"/>
          <w:rtl/>
        </w:rPr>
        <w:t>-</w:t>
      </w:r>
      <w:r w:rsidRPr="00FE2C14">
        <w:rPr>
          <w:rtl/>
        </w:rPr>
        <w:t xml:space="preserve"> مقدمه</w:t>
      </w:r>
      <w:r w:rsidRPr="00FE2C14">
        <w:rPr>
          <w:rFonts w:hint="cs"/>
          <w:rtl/>
        </w:rPr>
        <w:t>‌ی</w:t>
      </w:r>
      <w:r w:rsidRPr="00FE2C14">
        <w:rPr>
          <w:rtl/>
        </w:rPr>
        <w:t xml:space="preserve"> تقریب التهذیب، ص 1.</w:t>
      </w:r>
    </w:p>
  </w:footnote>
  <w:footnote w:id="50">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w:t>
      </w:r>
      <w:r w:rsidRPr="006D7581">
        <w:rPr>
          <w:rFonts w:hint="cs"/>
          <w:rtl/>
        </w:rPr>
        <w:t xml:space="preserve">صحیح </w:t>
      </w:r>
      <w:r w:rsidRPr="006D7581">
        <w:rPr>
          <w:rtl/>
        </w:rPr>
        <w:t>بخاری، حدیث شماره‌ی 3542.</w:t>
      </w:r>
    </w:p>
  </w:footnote>
  <w:footnote w:id="51">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ترمذی (5/660)، آلبانی آن را ضعیف شمرده است.</w:t>
      </w:r>
    </w:p>
  </w:footnote>
  <w:footnote w:id="52">
    <w:p w:rsidR="008059AC" w:rsidRPr="002F0907" w:rsidRDefault="008059AC" w:rsidP="001E1A99">
      <w:pPr>
        <w:pStyle w:val="a9"/>
        <w:rPr>
          <w:spacing w:val="-4"/>
        </w:rPr>
      </w:pPr>
      <w:r w:rsidRPr="002F0907">
        <w:rPr>
          <w:rStyle w:val="FootnoteReference"/>
          <w:rFonts w:ascii="IRNazli" w:hAnsi="IRNazli" w:cs="IRNazli"/>
          <w:spacing w:val="-4"/>
          <w:sz w:val="24"/>
          <w:szCs w:val="24"/>
          <w:vertAlign w:val="baseline"/>
        </w:rPr>
        <w:footnoteRef/>
      </w:r>
      <w:r w:rsidRPr="002F0907">
        <w:rPr>
          <w:rStyle w:val="FootnoteReference"/>
          <w:rFonts w:ascii="IRNazli" w:hAnsi="IRNazli" w:cs="IRNazli"/>
          <w:spacing w:val="-4"/>
          <w:sz w:val="24"/>
          <w:szCs w:val="24"/>
          <w:vertAlign w:val="baseline"/>
          <w:rtl/>
        </w:rPr>
        <w:t>-</w:t>
      </w:r>
      <w:r w:rsidRPr="002F0907">
        <w:rPr>
          <w:spacing w:val="-4"/>
          <w:rtl/>
        </w:rPr>
        <w:t xml:space="preserve"> المعجم الکبیر (3/95) ابن حد</w:t>
      </w:r>
      <w:r w:rsidRPr="002F0907">
        <w:rPr>
          <w:rFonts w:hint="cs"/>
          <w:spacing w:val="-4"/>
          <w:rtl/>
        </w:rPr>
        <w:t>ی</w:t>
      </w:r>
      <w:r w:rsidRPr="002F0907">
        <w:rPr>
          <w:spacing w:val="-4"/>
          <w:rtl/>
        </w:rPr>
        <w:t>ث به خاطر ضعف ابراهیم بن یوسف و هبیره بن مریم ضعیف است.</w:t>
      </w:r>
    </w:p>
  </w:footnote>
  <w:footnote w:id="53">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تاریخ دمشق (14/135) این اثر ضعیف است به خاطر انقطاع میان فروه بن ابی المغراء (م 225هـ) و ابن عساکر (م 571 هـ).</w:t>
      </w:r>
    </w:p>
  </w:footnote>
  <w:footnote w:id="54">
    <w:p w:rsidR="008059AC" w:rsidRPr="006D7581"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Pr>
          <w:rtl/>
        </w:rPr>
        <w:t xml:space="preserve"> البدایة و</w:t>
      </w:r>
      <w:r w:rsidRPr="006D7581">
        <w:rPr>
          <w:rtl/>
        </w:rPr>
        <w:t>النهایة (8/150)، روایت به خاطر مجهول بودن محمد بن ضحاک ضعیف است.</w:t>
      </w:r>
    </w:p>
  </w:footnote>
  <w:footnote w:id="55">
    <w:p w:rsidR="008059AC" w:rsidRPr="006D7581" w:rsidRDefault="008059AC" w:rsidP="001E1A99">
      <w:pPr>
        <w:pStyle w:val="a9"/>
        <w:rPr>
          <w:rtl/>
        </w:rPr>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w:t>
      </w:r>
      <w:r w:rsidRPr="006D7581">
        <w:rPr>
          <w:rFonts w:hint="cs"/>
          <w:rtl/>
        </w:rPr>
        <w:t xml:space="preserve">صحیح </w:t>
      </w:r>
      <w:r w:rsidRPr="006D7581">
        <w:rPr>
          <w:rtl/>
        </w:rPr>
        <w:t xml:space="preserve">بخاری، حدیث شماره‌ی 3538.  </w:t>
      </w:r>
    </w:p>
  </w:footnote>
  <w:footnote w:id="56">
    <w:p w:rsidR="008059AC" w:rsidRPr="004B23BD" w:rsidRDefault="008059AC" w:rsidP="001E1A99">
      <w:pPr>
        <w:pStyle w:val="a9"/>
      </w:pPr>
      <w:r w:rsidRPr="006D7581">
        <w:rPr>
          <w:rStyle w:val="FootnoteReference"/>
          <w:rFonts w:ascii="IRNazli" w:hAnsi="IRNazli" w:cs="IRNazli"/>
          <w:sz w:val="24"/>
          <w:szCs w:val="24"/>
          <w:vertAlign w:val="baseline"/>
        </w:rPr>
        <w:footnoteRef/>
      </w:r>
      <w:r w:rsidRPr="006D7581">
        <w:rPr>
          <w:rStyle w:val="FootnoteReference"/>
          <w:rFonts w:ascii="IRNazli" w:hAnsi="IRNazli" w:cs="IRNazli"/>
          <w:sz w:val="24"/>
          <w:szCs w:val="24"/>
          <w:vertAlign w:val="baseline"/>
          <w:rtl/>
        </w:rPr>
        <w:t>-</w:t>
      </w:r>
      <w:r w:rsidRPr="006D7581">
        <w:rPr>
          <w:rtl/>
        </w:rPr>
        <w:t xml:space="preserve"> ترمذی، حدیث شماره‌ی 3778. آلبانی این حدیث را صحیح گفته است.</w:t>
      </w:r>
    </w:p>
  </w:footnote>
  <w:footnote w:id="57">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مسند ابویعلی (12/144)، حسین سلیم اسد اسنادش را صحیح گفته است.</w:t>
      </w:r>
    </w:p>
  </w:footnote>
  <w:footnote w:id="58">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نگا: سیر أعلام النبلاء (3/281) والبدایة (8/150).</w:t>
      </w:r>
    </w:p>
  </w:footnote>
  <w:footnote w:id="59">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المعجم الکبیر (3/100) شماره‌ی 2796.</w:t>
      </w:r>
    </w:p>
  </w:footnote>
  <w:footnote w:id="60">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المعجم الکبیر (3/101) شماره‌ی 2797.</w:t>
      </w:r>
    </w:p>
  </w:footnote>
  <w:footnote w:id="61">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سیر أعلام النبلاء (3/291).</w:t>
      </w:r>
    </w:p>
  </w:footnote>
  <w:footnote w:id="62">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ترمذی، شماره‌ی 1743. آلبانی آن را صحیح و موقوف گفته است.</w:t>
      </w:r>
    </w:p>
  </w:footnote>
  <w:footnote w:id="63">
    <w:p w:rsidR="008059AC" w:rsidRPr="002F0907" w:rsidRDefault="008059AC" w:rsidP="001E1A99">
      <w:pPr>
        <w:pStyle w:val="a9"/>
        <w:rPr>
          <w:spacing w:val="-4"/>
        </w:rPr>
      </w:pPr>
      <w:r w:rsidRPr="002F0907">
        <w:rPr>
          <w:rStyle w:val="FootnoteReference"/>
          <w:rFonts w:ascii="IRNazli" w:hAnsi="IRNazli" w:cs="IRNazli"/>
          <w:spacing w:val="-4"/>
          <w:sz w:val="24"/>
          <w:szCs w:val="24"/>
          <w:vertAlign w:val="baseline"/>
        </w:rPr>
        <w:footnoteRef/>
      </w:r>
      <w:r w:rsidRPr="002F0907">
        <w:rPr>
          <w:rStyle w:val="FootnoteReference"/>
          <w:rFonts w:ascii="IRNazli" w:hAnsi="IRNazli" w:cs="IRNazli"/>
          <w:spacing w:val="-4"/>
          <w:sz w:val="24"/>
          <w:szCs w:val="24"/>
          <w:vertAlign w:val="baseline"/>
          <w:rtl/>
        </w:rPr>
        <w:t>-</w:t>
      </w:r>
      <w:r w:rsidRPr="002F0907">
        <w:rPr>
          <w:spacing w:val="-4"/>
          <w:rtl/>
        </w:rPr>
        <w:t xml:space="preserve"> المعجم الکبیر (3/101) شماره‌ی 2797.طاهر بن ابی احمد زبیری یکی از راویانش مجهول است.</w:t>
      </w:r>
    </w:p>
  </w:footnote>
  <w:footnote w:id="64">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مسلم ، شماره‌ی 2095.</w:t>
      </w:r>
    </w:p>
  </w:footnote>
  <w:footnote w:id="65">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ترمذی، شماره‌ی</w:t>
      </w:r>
      <w:r w:rsidRPr="004B23BD">
        <w:rPr>
          <w:rFonts w:hint="cs"/>
          <w:rtl/>
        </w:rPr>
        <w:t>:</w:t>
      </w:r>
      <w:r w:rsidRPr="004B23BD">
        <w:rPr>
          <w:rtl/>
        </w:rPr>
        <w:t xml:space="preserve"> 1742.</w:t>
      </w:r>
    </w:p>
  </w:footnote>
  <w:footnote w:id="66">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ترمذی، شماره‌ی 1744.</w:t>
      </w:r>
    </w:p>
  </w:footnote>
  <w:footnote w:id="67">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نسائی، شماره‌ی 5283. آلبانی آن را صحیح گفته است.</w:t>
      </w:r>
    </w:p>
  </w:footnote>
  <w:footnote w:id="68">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شرح نووی بر صحیح مسلم (14/72).</w:t>
      </w:r>
    </w:p>
  </w:footnote>
  <w:footnote w:id="69">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المعجم الکبیر (3/98) شماره‌ی 2782.</w:t>
      </w:r>
    </w:p>
  </w:footnote>
  <w:footnote w:id="70">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مصنف عبدالرزاق (11/155) شماره‌ی 20184.</w:t>
      </w:r>
    </w:p>
  </w:footnote>
  <w:footnote w:id="71">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السیل الجرار (4/126).</w:t>
      </w:r>
    </w:p>
  </w:footnote>
  <w:footnote w:id="72">
    <w:p w:rsidR="008059AC" w:rsidRPr="00FE2C14" w:rsidRDefault="008059AC" w:rsidP="001E1A99">
      <w:pPr>
        <w:pStyle w:val="a9"/>
        <w:rPr>
          <w:rtl/>
        </w:rPr>
      </w:pPr>
      <w:r w:rsidRPr="00FE2C14">
        <w:rPr>
          <w:rStyle w:val="FootnoteReference"/>
          <w:rFonts w:ascii="IRNazli" w:hAnsi="IRNazli" w:cs="IRNazli"/>
          <w:sz w:val="24"/>
          <w:szCs w:val="24"/>
          <w:vertAlign w:val="baseline"/>
        </w:rPr>
        <w:footnoteRef/>
      </w:r>
      <w:r w:rsidRPr="00FE2C14">
        <w:rPr>
          <w:rStyle w:val="FootnoteReference"/>
          <w:rFonts w:ascii="IRNazli" w:hAnsi="IRNazli" w:cs="IRNazli"/>
          <w:sz w:val="24"/>
          <w:szCs w:val="24"/>
          <w:vertAlign w:val="baseline"/>
          <w:rtl/>
        </w:rPr>
        <w:t>-</w:t>
      </w:r>
      <w:r w:rsidRPr="00FE2C14">
        <w:rPr>
          <w:rtl/>
        </w:rPr>
        <w:t xml:space="preserve"> طریق الهجرتین (1/63).</w:t>
      </w:r>
    </w:p>
  </w:footnote>
  <w:footnote w:id="73">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البدایة والنهایة (11/530).</w:t>
      </w:r>
    </w:p>
  </w:footnote>
  <w:footnote w:id="74">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البدایة (11/526).</w:t>
      </w:r>
    </w:p>
  </w:footnote>
  <w:footnote w:id="75">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البدایة (11/516).</w:t>
      </w:r>
    </w:p>
  </w:footnote>
  <w:footnote w:id="76">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البدایة (8/204).</w:t>
      </w:r>
    </w:p>
  </w:footnote>
  <w:footnote w:id="77">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إعلام الموقعین (1/12) ط. مکتبة الکلیات الأزهریة.</w:t>
      </w:r>
    </w:p>
  </w:footnote>
  <w:footnote w:id="78">
    <w:p w:rsidR="008059AC" w:rsidRPr="004B23BD" w:rsidRDefault="008059AC" w:rsidP="001E1A99">
      <w:pPr>
        <w:pStyle w:val="a9"/>
        <w:rPr>
          <w:rtl/>
        </w:rPr>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الکامل، ابن عدی (1/18).</w:t>
      </w:r>
    </w:p>
  </w:footnote>
  <w:footnote w:id="79">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صحیح بخاری، کتاب المغازی، باب</w:t>
      </w:r>
      <w:r w:rsidRPr="009A0CAD">
        <w:rPr>
          <w:rtl/>
        </w:rPr>
        <w:t xml:space="preserve"> </w:t>
      </w:r>
      <w:r w:rsidRPr="00FE2C14">
        <w:rPr>
          <w:rFonts w:hint="cs"/>
          <w:rtl/>
        </w:rPr>
        <w:t>«</w:t>
      </w:r>
      <w:r w:rsidRPr="00FE2C14">
        <w:rPr>
          <w:rStyle w:val="Chara"/>
          <w:rtl/>
        </w:rPr>
        <w:t>إذ همت طائفتان منکم أن تفشلا</w:t>
      </w:r>
      <w:r w:rsidRPr="00FE2C14">
        <w:rPr>
          <w:rFonts w:hint="cs"/>
          <w:rtl/>
        </w:rPr>
        <w:t>»</w:t>
      </w:r>
      <w:r>
        <w:rPr>
          <w:rFonts w:hint="cs"/>
          <w:rtl/>
        </w:rPr>
        <w:t xml:space="preserve"> </w:t>
      </w:r>
      <w:r w:rsidRPr="009A0CAD">
        <w:rPr>
          <w:rtl/>
        </w:rPr>
        <w:t xml:space="preserve"> </w:t>
      </w:r>
      <w:r w:rsidRPr="004B23BD">
        <w:rPr>
          <w:rtl/>
        </w:rPr>
        <w:t>حدیث شماره‌ی 3835.</w:t>
      </w:r>
    </w:p>
  </w:footnote>
  <w:footnote w:id="80">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وی مرسلا و غیر مستقیم از ایشان روایت می</w:t>
      </w:r>
      <w:r w:rsidRPr="004B23BD">
        <w:rPr>
          <w:rFonts w:hint="cs"/>
          <w:rtl/>
        </w:rPr>
        <w:t>‌</w:t>
      </w:r>
      <w:r w:rsidRPr="004B23BD">
        <w:rPr>
          <w:rtl/>
        </w:rPr>
        <w:t>کند؛ زیرا وی در سال</w:t>
      </w:r>
      <w:r>
        <w:rPr>
          <w:rtl/>
        </w:rPr>
        <w:t>‌ها</w:t>
      </w:r>
      <w:r w:rsidRPr="004B23BD">
        <w:rPr>
          <w:rtl/>
        </w:rPr>
        <w:t>ی 56 الی 58 بدنیا آمده و حسین در سال 61 هـ به شهادت رسید و حسین</w:t>
      </w:r>
      <w:r w:rsidRPr="00E93CB8">
        <w:rPr>
          <w:rFonts w:cs="CTraditional Arabic"/>
          <w:rtl/>
        </w:rPr>
        <w:t xml:space="preserve">س </w:t>
      </w:r>
      <w:r w:rsidRPr="004B23BD">
        <w:rPr>
          <w:rtl/>
        </w:rPr>
        <w:t>را دریافته است، البته در آن زمان ممیز نبوده است، بنابراین سماع وی معتبر نیست.</w:t>
      </w:r>
    </w:p>
  </w:footnote>
  <w:footnote w:id="81">
    <w:p w:rsidR="008059AC" w:rsidRPr="004B23BD" w:rsidRDefault="008059AC" w:rsidP="002F0907">
      <w:pPr>
        <w:pStyle w:val="a9"/>
      </w:pPr>
      <w:r w:rsidRPr="004B23BD">
        <w:footnoteRef/>
      </w:r>
      <w:r w:rsidRPr="004B23BD">
        <w:rPr>
          <w:rtl/>
        </w:rPr>
        <w:t xml:space="preserve">- </w:t>
      </w:r>
      <w:r w:rsidRPr="004B23BD">
        <w:rPr>
          <w:rFonts w:hint="cs"/>
          <w:rtl/>
        </w:rPr>
        <w:t xml:space="preserve"> هند بن ابی هاله، دایی ناتنی حسین </w:t>
      </w:r>
      <w:r>
        <w:rPr>
          <w:rFonts w:cs="CTraditional Arabic" w:hint="cs"/>
          <w:rtl/>
        </w:rPr>
        <w:t>س</w:t>
      </w:r>
      <w:r>
        <w:rPr>
          <w:rFonts w:hint="cs"/>
          <w:rtl/>
        </w:rPr>
        <w:t xml:space="preserve"> می‌</w:t>
      </w:r>
      <w:r w:rsidRPr="004B23BD">
        <w:rPr>
          <w:rFonts w:hint="cs"/>
          <w:rtl/>
        </w:rPr>
        <w:t xml:space="preserve">باشد. و ایشان فرزند خدیجه </w:t>
      </w:r>
      <w:r w:rsidRPr="00B76004">
        <w:rPr>
          <w:rFonts w:cs="CTraditional Arabic" w:hint="cs"/>
          <w:rtl/>
        </w:rPr>
        <w:t>ل</w:t>
      </w:r>
      <w:r w:rsidRPr="004B23BD">
        <w:rPr>
          <w:rFonts w:hint="cs"/>
          <w:rtl/>
        </w:rPr>
        <w:t xml:space="preserve"> (اولین همسر رسول خدا </w:t>
      </w:r>
      <w:r>
        <w:rPr>
          <w:rFonts w:cs="CTraditional Arabic" w:hint="cs"/>
          <w:rtl/>
        </w:rPr>
        <w:t>ص</w:t>
      </w:r>
      <w:r w:rsidRPr="004B23BD">
        <w:rPr>
          <w:rFonts w:hint="cs"/>
          <w:rtl/>
        </w:rPr>
        <w:t>) از شوهر سابق ایشان</w:t>
      </w:r>
      <w:r>
        <w:rPr>
          <w:rFonts w:hint="cs"/>
          <w:rtl/>
        </w:rPr>
        <w:t xml:space="preserve"> می‌</w:t>
      </w:r>
      <w:r w:rsidRPr="004B23BD">
        <w:rPr>
          <w:rFonts w:hint="cs"/>
          <w:rtl/>
        </w:rPr>
        <w:t>باشد.</w:t>
      </w:r>
    </w:p>
  </w:footnote>
  <w:footnote w:id="82">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w:t>
      </w:r>
      <w:r w:rsidRPr="004B23BD">
        <w:rPr>
          <w:rFonts w:hint="cs"/>
          <w:rtl/>
        </w:rPr>
        <w:t>نام وی در زمره راویان او از جهت ارسال ذکر شده است</w:t>
      </w:r>
      <w:r w:rsidRPr="004B23BD">
        <w:rPr>
          <w:rtl/>
        </w:rPr>
        <w:t>،</w:t>
      </w:r>
      <w:r w:rsidRPr="004B23BD">
        <w:rPr>
          <w:rFonts w:hint="cs"/>
          <w:rtl/>
        </w:rPr>
        <w:t xml:space="preserve"> زیرا هرچند باقر جد خود حسین </w:t>
      </w:r>
      <w:r w:rsidRPr="00E93CB8">
        <w:rPr>
          <w:rFonts w:cs="CTraditional Arabic" w:hint="cs"/>
          <w:rtl/>
        </w:rPr>
        <w:t>س</w:t>
      </w:r>
      <w:r w:rsidRPr="00E93CB8">
        <w:rPr>
          <w:rFonts w:hint="cs"/>
          <w:rtl/>
        </w:rPr>
        <w:t xml:space="preserve"> </w:t>
      </w:r>
      <w:r w:rsidRPr="004B23BD">
        <w:rPr>
          <w:rFonts w:hint="cs"/>
          <w:rtl/>
        </w:rPr>
        <w:t>را درک کرده است</w:t>
      </w:r>
      <w:r w:rsidRPr="004B23BD">
        <w:rPr>
          <w:rtl/>
        </w:rPr>
        <w:t>،</w:t>
      </w:r>
      <w:r w:rsidRPr="004B23BD">
        <w:rPr>
          <w:rFonts w:hint="cs"/>
          <w:rtl/>
        </w:rPr>
        <w:t xml:space="preserve"> چرا که او با توجه به اقوال مختلف در سال 56 تا 58 متولد شده درحالی که حسین </w:t>
      </w:r>
      <w:r w:rsidRPr="00E93CB8">
        <w:rPr>
          <w:rFonts w:hint="cs"/>
          <w:rtl/>
        </w:rPr>
        <w:t xml:space="preserve"> </w:t>
      </w:r>
      <w:r w:rsidRPr="00E93CB8">
        <w:rPr>
          <w:rFonts w:cs="CTraditional Arabic" w:hint="cs"/>
          <w:rtl/>
        </w:rPr>
        <w:t>س</w:t>
      </w:r>
      <w:r w:rsidRPr="00E93CB8">
        <w:rPr>
          <w:rFonts w:hint="cs"/>
          <w:rtl/>
        </w:rPr>
        <w:t xml:space="preserve"> </w:t>
      </w:r>
      <w:r w:rsidRPr="004B23BD">
        <w:rPr>
          <w:rFonts w:hint="cs"/>
          <w:rtl/>
        </w:rPr>
        <w:t>در سال 61 به شهادت رسیده است</w:t>
      </w:r>
      <w:r w:rsidRPr="004B23BD">
        <w:rPr>
          <w:rtl/>
        </w:rPr>
        <w:t>،</w:t>
      </w:r>
      <w:r w:rsidRPr="004B23BD">
        <w:rPr>
          <w:rFonts w:hint="cs"/>
          <w:rtl/>
        </w:rPr>
        <w:t xml:space="preserve"> اما سماع وی صحیح</w:t>
      </w:r>
      <w:r>
        <w:rPr>
          <w:rFonts w:hint="cs"/>
          <w:rtl/>
        </w:rPr>
        <w:t xml:space="preserve"> نمی‌</w:t>
      </w:r>
      <w:r w:rsidRPr="004B23BD">
        <w:rPr>
          <w:rFonts w:hint="cs"/>
          <w:rtl/>
        </w:rPr>
        <w:t xml:space="preserve">باشد </w:t>
      </w:r>
      <w:r w:rsidRPr="004B23BD">
        <w:rPr>
          <w:rtl/>
        </w:rPr>
        <w:t>،</w:t>
      </w:r>
      <w:r w:rsidRPr="004B23BD">
        <w:rPr>
          <w:rFonts w:hint="cs"/>
          <w:rtl/>
        </w:rPr>
        <w:t xml:space="preserve"> زیرا او در این سن ممیز نبوده است.</w:t>
      </w:r>
    </w:p>
  </w:footnote>
  <w:footnote w:id="83">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تهذیب التهذیب (8/220).</w:t>
      </w:r>
    </w:p>
  </w:footnote>
  <w:footnote w:id="84">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sidRPr="004B23BD">
        <w:rPr>
          <w:rtl/>
        </w:rPr>
        <w:t xml:space="preserve"> نگا: تاریخ طبری، حوادث سال 26 و 30 هـ.</w:t>
      </w:r>
    </w:p>
  </w:footnote>
  <w:footnote w:id="85">
    <w:p w:rsidR="008059AC" w:rsidRPr="004B23BD" w:rsidRDefault="008059AC" w:rsidP="001E1A99">
      <w:pPr>
        <w:pStyle w:val="a9"/>
      </w:pPr>
      <w:r w:rsidRPr="004B23BD">
        <w:rPr>
          <w:rStyle w:val="FootnoteReference"/>
          <w:rFonts w:ascii="IRNazli" w:hAnsi="IRNazli" w:cs="IRNazli"/>
          <w:sz w:val="24"/>
          <w:szCs w:val="24"/>
          <w:vertAlign w:val="baseline"/>
        </w:rPr>
        <w:footnoteRef/>
      </w:r>
      <w:r w:rsidRPr="004B23BD">
        <w:rPr>
          <w:rStyle w:val="FootnoteReference"/>
          <w:rFonts w:ascii="IRNazli" w:hAnsi="IRNazli" w:cs="IRNazli"/>
          <w:sz w:val="24"/>
          <w:szCs w:val="24"/>
          <w:vertAlign w:val="baseline"/>
          <w:rtl/>
        </w:rPr>
        <w:t>-</w:t>
      </w:r>
      <w:r>
        <w:rPr>
          <w:rtl/>
        </w:rPr>
        <w:t xml:space="preserve"> البدایة و</w:t>
      </w:r>
      <w:r w:rsidRPr="004B23BD">
        <w:rPr>
          <w:rtl/>
        </w:rPr>
        <w:t xml:space="preserve">النهایة (8/41) ط. المعارف با اندکی تصرف. آن سپاه </w:t>
      </w:r>
      <w:r w:rsidRPr="004B23BD">
        <w:rPr>
          <w:rFonts w:hint="cs"/>
          <w:rtl/>
        </w:rPr>
        <w:t xml:space="preserve">به </w:t>
      </w:r>
      <w:r w:rsidRPr="004B23BD">
        <w:rPr>
          <w:rtl/>
        </w:rPr>
        <w:t>عبادله معروف بود</w:t>
      </w:r>
      <w:r w:rsidRPr="004B23BD">
        <w:rPr>
          <w:rFonts w:hint="cs"/>
          <w:rtl/>
        </w:rPr>
        <w:t>؛</w:t>
      </w:r>
      <w:r w:rsidRPr="004B23BD">
        <w:rPr>
          <w:rtl/>
        </w:rPr>
        <w:t xml:space="preserve"> زیرا عبادله</w:t>
      </w:r>
      <w:r w:rsidRPr="004B23BD">
        <w:rPr>
          <w:rFonts w:hint="cs"/>
          <w:rtl/>
        </w:rPr>
        <w:t>‌ی</w:t>
      </w:r>
      <w:r w:rsidRPr="004B23BD">
        <w:rPr>
          <w:rtl/>
        </w:rPr>
        <w:t xml:space="preserve"> اربعه: ابن زبیر، ابن عمر، ابن عباس، و ابن عمرو بن العاص در آن حضور داشتند.</w:t>
      </w:r>
    </w:p>
  </w:footnote>
  <w:footnote w:id="86">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تمام مصادر او را فرمانده</w:t>
      </w:r>
      <w:r w:rsidRPr="00C53457">
        <w:rPr>
          <w:rFonts w:hint="cs"/>
          <w:rtl/>
        </w:rPr>
        <w:t>‌ی</w:t>
      </w:r>
      <w:r w:rsidRPr="00C53457">
        <w:rPr>
          <w:rtl/>
        </w:rPr>
        <w:t xml:space="preserve"> لشکر معرفی کرده</w:t>
      </w:r>
      <w:r>
        <w:rPr>
          <w:rtl/>
        </w:rPr>
        <w:t>‌اند</w:t>
      </w:r>
      <w:r w:rsidRPr="00C53457">
        <w:rPr>
          <w:rtl/>
        </w:rPr>
        <w:t xml:space="preserve"> و شهرهای زیادی توسط او فتح شد.</w:t>
      </w:r>
    </w:p>
  </w:footnote>
  <w:footnote w:id="87">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المنتظم (5/7).</w:t>
      </w:r>
    </w:p>
  </w:footnote>
  <w:footnote w:id="88">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Pr>
          <w:rtl/>
        </w:rPr>
        <w:t xml:space="preserve"> البدایة و</w:t>
      </w:r>
      <w:r w:rsidRPr="00C53457">
        <w:rPr>
          <w:rtl/>
        </w:rPr>
        <w:t>النهایة (8/151) ط. المعارف، تاریخ الاسلام ص 104، و تاریخ دمشق (14/127).</w:t>
      </w:r>
    </w:p>
  </w:footnote>
  <w:footnote w:id="89">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الطبقات الکبری (5/211).</w:t>
      </w:r>
    </w:p>
  </w:footnote>
  <w:footnote w:id="90">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مقاتل الطالب</w:t>
      </w:r>
      <w:r w:rsidRPr="00C53457">
        <w:rPr>
          <w:rFonts w:hint="cs"/>
          <w:rtl/>
        </w:rPr>
        <w:t>ی</w:t>
      </w:r>
      <w:r w:rsidRPr="00C53457">
        <w:rPr>
          <w:rtl/>
        </w:rPr>
        <w:t>ین ص 84، دار المعرفة.</w:t>
      </w:r>
    </w:p>
  </w:footnote>
  <w:footnote w:id="91">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تاریخ دمشق (41/373).</w:t>
      </w:r>
    </w:p>
  </w:footnote>
  <w:footnote w:id="92">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سیر أعلام النبلاء ذهبی، 4/386، نگا: تاریخ یعقوبی، وفات علی بن الحسین؛ و وفیات ال</w:t>
      </w:r>
      <w:r w:rsidRPr="00C53457">
        <w:rPr>
          <w:rFonts w:hint="cs"/>
          <w:rtl/>
        </w:rPr>
        <w:t>أ</w:t>
      </w:r>
      <w:r w:rsidRPr="00C53457">
        <w:rPr>
          <w:rtl/>
        </w:rPr>
        <w:t>عیان، ابن خلکان، ترجمه علی بن الحسین.</w:t>
      </w:r>
    </w:p>
  </w:footnote>
  <w:footnote w:id="93">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عمدة الطالب ص 193.</w:t>
      </w:r>
    </w:p>
  </w:footnote>
  <w:footnote w:id="94">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سیر أعلام النبلاء (4/387-390). برای زندگی نامه‌ی مفصل علی بن الحسین</w:t>
      </w:r>
      <w:r>
        <w:rPr>
          <w:rFonts w:cs="CTraditional Arabic" w:hint="cs"/>
          <w:rtl/>
        </w:rPr>
        <w:t xml:space="preserve"> </w:t>
      </w:r>
      <w:r w:rsidRPr="00A2281B">
        <w:rPr>
          <w:rFonts w:cs="CTraditional Arabic"/>
          <w:rtl/>
        </w:rPr>
        <w:t xml:space="preserve">س </w:t>
      </w:r>
      <w:r w:rsidRPr="00C53457">
        <w:rPr>
          <w:rtl/>
        </w:rPr>
        <w:t>نگا: طبقات ابن سعد (5/211)، و طبقات خلیفة بن خیاط و تاریخ بخاری (6/266) والمعارف ابن قتیبة (214) و تاریخ دمشق ابن عساکر (12/15) و وفیات الأعیان (3/266).</w:t>
      </w:r>
    </w:p>
  </w:footnote>
  <w:footnote w:id="95">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نگا: معجم الطبرانی الکبیر (3/101)، و صف</w:t>
      </w:r>
      <w:r w:rsidRPr="00C53457">
        <w:rPr>
          <w:rFonts w:hint="cs"/>
          <w:rtl/>
        </w:rPr>
        <w:t>و</w:t>
      </w:r>
      <w:r w:rsidRPr="00C53457">
        <w:rPr>
          <w:rtl/>
        </w:rPr>
        <w:t>ة الصفوة (2/99) و سی</w:t>
      </w:r>
      <w:r w:rsidRPr="00C53457">
        <w:rPr>
          <w:rFonts w:hint="cs"/>
          <w:rtl/>
        </w:rPr>
        <w:t>َ</w:t>
      </w:r>
      <w:r w:rsidRPr="00C53457">
        <w:rPr>
          <w:rtl/>
        </w:rPr>
        <w:t>ر أعلام النبلاء (4/398) و البدایة والنهایة (11/591)، این قصیده طولانی است، می</w:t>
      </w:r>
      <w:r w:rsidRPr="00C53457">
        <w:rPr>
          <w:rFonts w:hint="cs"/>
          <w:rtl/>
        </w:rPr>
        <w:t>‌</w:t>
      </w:r>
      <w:r w:rsidRPr="00C53457">
        <w:rPr>
          <w:rtl/>
        </w:rPr>
        <w:t>گویند سبب آن، این بوده است که هشام بن عبدالملک قبل از خلافت حج کرد و به سببب ازدحام نمی</w:t>
      </w:r>
      <w:r w:rsidRPr="00C53457">
        <w:rPr>
          <w:rFonts w:hint="cs"/>
          <w:rtl/>
        </w:rPr>
        <w:t>‌</w:t>
      </w:r>
      <w:r w:rsidRPr="00C53457">
        <w:rPr>
          <w:rtl/>
        </w:rPr>
        <w:t>توانست حجر الاسود را دست بزند، علی بن الحسین در حین طواف بود و هرگاه به حجر الاسود می</w:t>
      </w:r>
      <w:r w:rsidRPr="00C53457">
        <w:rPr>
          <w:rFonts w:hint="cs"/>
          <w:rtl/>
        </w:rPr>
        <w:t>‌</w:t>
      </w:r>
      <w:r w:rsidRPr="00C53457">
        <w:rPr>
          <w:rtl/>
        </w:rPr>
        <w:t>رسید و</w:t>
      </w:r>
      <w:r>
        <w:rPr>
          <w:rtl/>
        </w:rPr>
        <w:t xml:space="preserve"> می‌</w:t>
      </w:r>
      <w:r w:rsidRPr="00C53457">
        <w:rPr>
          <w:rtl/>
        </w:rPr>
        <w:t>خواست استلام کند مردم به احترام او کنار می</w:t>
      </w:r>
      <w:r w:rsidRPr="00C53457">
        <w:rPr>
          <w:rFonts w:hint="cs"/>
          <w:rtl/>
        </w:rPr>
        <w:t>‌</w:t>
      </w:r>
      <w:r w:rsidRPr="00C53457">
        <w:rPr>
          <w:rtl/>
        </w:rPr>
        <w:t>رفتند، مردم از هشام پرسیدند؛ این کیست؟ هشام به تجاهل گفت: او را نمی</w:t>
      </w:r>
      <w:r w:rsidRPr="00C53457">
        <w:rPr>
          <w:rFonts w:hint="cs"/>
          <w:rtl/>
        </w:rPr>
        <w:t>‌</w:t>
      </w:r>
      <w:r w:rsidRPr="00C53457">
        <w:rPr>
          <w:rtl/>
        </w:rPr>
        <w:t>شناسم، آنگاه فرزدق این قصیده را گفت.</w:t>
      </w:r>
    </w:p>
  </w:footnote>
  <w:footnote w:id="96">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الحلیة، أبونعیم (3/136-137)، و نگا: کشف الغمة أربلی (2/291) ط. بیروت.</w:t>
      </w:r>
    </w:p>
  </w:footnote>
  <w:footnote w:id="97">
    <w:p w:rsidR="008059AC" w:rsidRPr="00C53457" w:rsidRDefault="008059AC" w:rsidP="001E1A99">
      <w:pPr>
        <w:pStyle w:val="a9"/>
        <w:rPr>
          <w:rtl/>
        </w:rPr>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الأصیلی ص(143).</w:t>
      </w:r>
    </w:p>
  </w:footnote>
  <w:footnote w:id="98">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نسب قریش ص(59).</w:t>
      </w:r>
    </w:p>
  </w:footnote>
  <w:footnote w:id="99">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گفته شده است که نامش عبید الله است، آن گونه که خلیفه بن خیاط در تاریخ خود، ضمن " حوادث سال 61 هـ" آورده است». (1/59).</w:t>
      </w:r>
    </w:p>
  </w:footnote>
  <w:footnote w:id="100">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حافظ بن کثیر درباه ی او می</w:t>
      </w:r>
      <w:r w:rsidRPr="00C53457">
        <w:rPr>
          <w:rFonts w:hint="cs"/>
          <w:rtl/>
        </w:rPr>
        <w:t>‌</w:t>
      </w:r>
      <w:r w:rsidRPr="00C53457">
        <w:rPr>
          <w:rtl/>
        </w:rPr>
        <w:t>گوید: حسین همسرش ربابه را بسیار دوست می</w:t>
      </w:r>
      <w:r w:rsidRPr="00C53457">
        <w:rPr>
          <w:rFonts w:hint="cs"/>
          <w:rtl/>
        </w:rPr>
        <w:t>‌</w:t>
      </w:r>
      <w:r>
        <w:rPr>
          <w:rtl/>
        </w:rPr>
        <w:t>داشت ودرباره</w:t>
      </w:r>
      <w:r>
        <w:rPr>
          <w:rFonts w:hint="cs"/>
          <w:rtl/>
        </w:rPr>
        <w:t>‌</w:t>
      </w:r>
      <w:r w:rsidRPr="00C53457">
        <w:rPr>
          <w:rtl/>
        </w:rPr>
        <w:t>اش شعر می</w:t>
      </w:r>
      <w:r w:rsidRPr="00C53457">
        <w:rPr>
          <w:rFonts w:hint="cs"/>
          <w:rtl/>
        </w:rPr>
        <w:t>‌</w:t>
      </w:r>
      <w:r w:rsidRPr="00C53457">
        <w:rPr>
          <w:rtl/>
        </w:rPr>
        <w:t>گفت: هنگامی که ایشان در کربلا شهید شد، همراه وی بود و</w:t>
      </w:r>
      <w:r w:rsidRPr="00C53457">
        <w:rPr>
          <w:rFonts w:hint="cs"/>
          <w:rtl/>
        </w:rPr>
        <w:t xml:space="preserve"> </w:t>
      </w:r>
      <w:r w:rsidRPr="00C53457">
        <w:rPr>
          <w:rtl/>
        </w:rPr>
        <w:t>بر شهادت ایشان بسیار اندوهگین وغمناک گشت. البدایة والنهایة (8/229).</w:t>
      </w:r>
    </w:p>
  </w:footnote>
  <w:footnote w:id="101">
    <w:p w:rsidR="008059AC" w:rsidRPr="00C53457" w:rsidRDefault="008059AC" w:rsidP="00D129C7">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الوافی بالوفیات، (4/442).</w:t>
      </w:r>
    </w:p>
  </w:footnote>
  <w:footnote w:id="102">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سکینه با ضم سین وسکینه با فتح نیز گفته شده است، سکینه لقب اوست، نامش: أمیمة وآمنه نیز گفته شده است، نگا: شذرات الذهب2/82 وتاریخ دمشق20/69.</w:t>
      </w:r>
    </w:p>
  </w:footnote>
  <w:footnote w:id="103">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تاریخ دمشق 69/204.</w:t>
      </w:r>
    </w:p>
  </w:footnote>
  <w:footnote w:id="104">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سیر اعلام النبلاء (5/262-263).</w:t>
      </w:r>
    </w:p>
  </w:footnote>
  <w:footnote w:id="105">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مصعب فرزند زبیر بن العوام است وازدواج وی با سکینه مشهور است، در اکثر منابع ومراجع ذکر شده و</w:t>
      </w:r>
      <w:r w:rsidRPr="00C53457">
        <w:rPr>
          <w:rFonts w:hint="cs"/>
          <w:rtl/>
        </w:rPr>
        <w:t xml:space="preserve"> </w:t>
      </w:r>
      <w:r w:rsidRPr="00C53457">
        <w:rPr>
          <w:rtl/>
        </w:rPr>
        <w:t>انکار آن مانند انکار نمودن وجود خورشید در روز روشن است، برای اطمینان نگا: انساب الأشرف بلاذری (3/195) با تحقیق محمد باقر محمودی والم</w:t>
      </w:r>
      <w:r w:rsidRPr="00C53457">
        <w:rPr>
          <w:rFonts w:hint="cs"/>
          <w:rtl/>
        </w:rPr>
        <w:t>حب</w:t>
      </w:r>
      <w:r w:rsidRPr="00C53457">
        <w:rPr>
          <w:rtl/>
        </w:rPr>
        <w:t>ر، ابن حبیب ص 438</w:t>
      </w:r>
      <w:r w:rsidRPr="00C53457">
        <w:rPr>
          <w:rFonts w:hint="cs"/>
          <w:rtl/>
        </w:rPr>
        <w:t>،</w:t>
      </w:r>
      <w:r w:rsidRPr="00C53457">
        <w:rPr>
          <w:rtl/>
        </w:rPr>
        <w:t xml:space="preserve"> والمعارف، ابن قتیبة ص314.</w:t>
      </w:r>
    </w:p>
  </w:footnote>
  <w:footnote w:id="106">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امام ذهبی به مطلبی اشاره دارد که بلاذری در «أنساب ال</w:t>
      </w:r>
      <w:r w:rsidRPr="00C53457">
        <w:rPr>
          <w:rFonts w:hint="cs"/>
          <w:rtl/>
        </w:rPr>
        <w:t>أ</w:t>
      </w:r>
      <w:r w:rsidRPr="00C53457">
        <w:rPr>
          <w:rtl/>
        </w:rPr>
        <w:t>شراف» القسم الرابع، جزء الأول ص620-621، آورده است.</w:t>
      </w:r>
    </w:p>
  </w:footnote>
  <w:footnote w:id="107">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عباس بن ولید بن عبد الملک بن مروان با او ازدواج کرد. </w:t>
      </w:r>
    </w:p>
  </w:footnote>
  <w:footnote w:id="108">
    <w:p w:rsidR="008059AC" w:rsidRPr="00C53457" w:rsidRDefault="008059AC" w:rsidP="001E1A99">
      <w:pPr>
        <w:pStyle w:val="a9"/>
        <w:rPr>
          <w:rtl/>
        </w:rPr>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الطبقات الکبری 8/649</w:t>
      </w:r>
    </w:p>
  </w:footnote>
  <w:footnote w:id="109">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الثقات 4/352 شماره 3301.</w:t>
      </w:r>
    </w:p>
  </w:footnote>
  <w:footnote w:id="110">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الإکمال 4/316.</w:t>
      </w:r>
    </w:p>
  </w:footnote>
  <w:footnote w:id="111">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جزء چهارم ص147 فصل المزاح و</w:t>
      </w:r>
      <w:r w:rsidRPr="00C53457">
        <w:rPr>
          <w:rFonts w:hint="cs"/>
          <w:rtl/>
        </w:rPr>
        <w:t>ا</w:t>
      </w:r>
      <w:r w:rsidRPr="00C53457">
        <w:rPr>
          <w:rtl/>
        </w:rPr>
        <w:t>لمطایبات.</w:t>
      </w:r>
    </w:p>
  </w:footnote>
  <w:footnote w:id="112">
    <w:p w:rsidR="008059AC" w:rsidRPr="00C53457" w:rsidRDefault="008059AC" w:rsidP="001E1A99">
      <w:pPr>
        <w:pStyle w:val="a9"/>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تاریخ دمشق 2/421.</w:t>
      </w:r>
    </w:p>
  </w:footnote>
  <w:footnote w:id="113">
    <w:p w:rsidR="008059AC" w:rsidRPr="00F667D0" w:rsidRDefault="008059AC" w:rsidP="001E1A99">
      <w:pPr>
        <w:pStyle w:val="a9"/>
        <w:rPr>
          <w:rtl/>
        </w:rPr>
      </w:pPr>
      <w:r w:rsidRPr="00C53457">
        <w:rPr>
          <w:rStyle w:val="FootnoteReference"/>
          <w:rFonts w:ascii="IRNazli" w:hAnsi="IRNazli" w:cs="IRNazli"/>
          <w:sz w:val="24"/>
          <w:szCs w:val="24"/>
          <w:vertAlign w:val="baseline"/>
        </w:rPr>
        <w:footnoteRef/>
      </w:r>
      <w:r w:rsidRPr="00C53457">
        <w:rPr>
          <w:rStyle w:val="FootnoteReference"/>
          <w:rFonts w:ascii="IRNazli" w:hAnsi="IRNazli" w:cs="IRNazli"/>
          <w:sz w:val="24"/>
          <w:szCs w:val="24"/>
          <w:vertAlign w:val="baseline"/>
          <w:rtl/>
        </w:rPr>
        <w:t>-</w:t>
      </w:r>
      <w:r w:rsidRPr="00C53457">
        <w:rPr>
          <w:rtl/>
        </w:rPr>
        <w:t xml:space="preserve"> تاریخ بغداد 3/4</w:t>
      </w:r>
      <w:r>
        <w:rPr>
          <w:rFonts w:hint="cs"/>
          <w:rtl/>
        </w:rPr>
        <w:t>.</w:t>
      </w:r>
    </w:p>
  </w:footnote>
  <w:footnote w:id="114">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تاریخ دمشق 18/74، تهذیب الکمال 25/519 در ترجمه</w:t>
      </w:r>
      <w:r w:rsidRPr="00F667D0">
        <w:rPr>
          <w:rFonts w:hint="cs"/>
          <w:rtl/>
        </w:rPr>
        <w:t>‌</w:t>
      </w:r>
      <w:r w:rsidRPr="00F667D0">
        <w:rPr>
          <w:rtl/>
        </w:rPr>
        <w:t>ی: محمد بن عبد الله بن عمر شماره</w:t>
      </w:r>
      <w:r w:rsidRPr="00F667D0">
        <w:rPr>
          <w:rFonts w:hint="cs"/>
          <w:rtl/>
        </w:rPr>
        <w:t>:</w:t>
      </w:r>
      <w:r w:rsidRPr="00F667D0">
        <w:rPr>
          <w:rtl/>
        </w:rPr>
        <w:t xml:space="preserve"> 5364.</w:t>
      </w:r>
    </w:p>
  </w:footnote>
  <w:footnote w:id="115">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البدایة والنهایة 6/89 ط. المعارف.</w:t>
      </w:r>
    </w:p>
  </w:footnote>
  <w:footnote w:id="116">
    <w:p w:rsidR="008059AC" w:rsidRPr="00F667D0" w:rsidRDefault="008059AC" w:rsidP="00D129C7">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فتح الباب ف</w:t>
      </w:r>
      <w:r>
        <w:rPr>
          <w:rFonts w:hint="cs"/>
          <w:rtl/>
        </w:rPr>
        <w:t>ي</w:t>
      </w:r>
      <w:r w:rsidRPr="00F667D0">
        <w:rPr>
          <w:rtl/>
        </w:rPr>
        <w:t xml:space="preserve"> الکنی والألقاب ص467.</w:t>
      </w:r>
    </w:p>
  </w:footnote>
  <w:footnote w:id="117">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معجم البلدان 1/481.</w:t>
      </w:r>
    </w:p>
  </w:footnote>
  <w:footnote w:id="118">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الذریة الطاهرة 111.</w:t>
      </w:r>
    </w:p>
  </w:footnote>
  <w:footnote w:id="119">
    <w:p w:rsidR="008059AC" w:rsidRPr="00F667D0" w:rsidRDefault="008059AC" w:rsidP="00C85125">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البدایة والنهایة 11/593، تاریخ دمشق 14/186.</w:t>
      </w:r>
    </w:p>
  </w:footnote>
  <w:footnote w:id="120">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البدای</w:t>
      </w:r>
      <w:r w:rsidRPr="00F667D0">
        <w:rPr>
          <w:rFonts w:hint="cs"/>
          <w:rtl/>
        </w:rPr>
        <w:t>ة</w:t>
      </w:r>
      <w:r w:rsidRPr="00F667D0">
        <w:rPr>
          <w:rtl/>
        </w:rPr>
        <w:t xml:space="preserve"> والنهایة 11/593 و</w:t>
      </w:r>
      <w:r w:rsidRPr="00F667D0">
        <w:rPr>
          <w:rFonts w:hint="cs"/>
          <w:rtl/>
        </w:rPr>
        <w:t xml:space="preserve"> </w:t>
      </w:r>
      <w:r w:rsidRPr="00F667D0">
        <w:rPr>
          <w:rtl/>
        </w:rPr>
        <w:t>تاریخ دمشق 14/187-186.</w:t>
      </w:r>
    </w:p>
  </w:footnote>
  <w:footnote w:id="121">
    <w:p w:rsidR="008059AC" w:rsidRPr="00F667D0" w:rsidRDefault="008059AC" w:rsidP="00F94B70">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سابق</w:t>
      </w:r>
    </w:p>
  </w:footnote>
  <w:footnote w:id="122">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سابق</w:t>
      </w:r>
    </w:p>
  </w:footnote>
  <w:footnote w:id="123">
    <w:p w:rsidR="008059AC" w:rsidRPr="00F667D0" w:rsidRDefault="008059AC" w:rsidP="002027AE">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Pr>
          <w:rtl/>
        </w:rPr>
        <w:t>البدایة و</w:t>
      </w:r>
      <w:r w:rsidRPr="00F667D0">
        <w:rPr>
          <w:rtl/>
        </w:rPr>
        <w:t>النهایة ج11/594-595 و تاریخ دمشق ج69/ص 120 و الإصابة ص74 شماره</w:t>
      </w:r>
      <w:r w:rsidRPr="00F667D0">
        <w:rPr>
          <w:rFonts w:hint="cs"/>
          <w:rtl/>
        </w:rPr>
        <w:t>:</w:t>
      </w:r>
      <w:r w:rsidRPr="00F667D0">
        <w:rPr>
          <w:rtl/>
        </w:rPr>
        <w:t xml:space="preserve"> 390</w:t>
      </w:r>
      <w:r w:rsidRPr="00F667D0">
        <w:rPr>
          <w:rFonts w:hint="cs"/>
          <w:rtl/>
        </w:rPr>
        <w:t>.</w:t>
      </w:r>
      <w:r w:rsidRPr="00F667D0">
        <w:rPr>
          <w:rtl/>
        </w:rPr>
        <w:t xml:space="preserve"> </w:t>
      </w:r>
    </w:p>
  </w:footnote>
  <w:footnote w:id="124">
    <w:p w:rsidR="008059AC" w:rsidRPr="00F667D0" w:rsidRDefault="008059AC" w:rsidP="001E1A99">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تاریخ بغداد جلد1 صفحه 142</w:t>
      </w:r>
    </w:p>
  </w:footnote>
  <w:footnote w:id="125">
    <w:p w:rsidR="008059AC" w:rsidRPr="00F667D0" w:rsidRDefault="008059AC" w:rsidP="002027AE">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صحیح بخاری،</w:t>
      </w:r>
      <w:r w:rsidRPr="00F667D0">
        <w:rPr>
          <w:rFonts w:hint="cs"/>
          <w:rtl/>
        </w:rPr>
        <w:t xml:space="preserve"> کتاب</w:t>
      </w:r>
      <w:r w:rsidRPr="00F667D0">
        <w:rPr>
          <w:rtl/>
        </w:rPr>
        <w:t xml:space="preserve"> الشروط باب الشرط ف</w:t>
      </w:r>
      <w:r>
        <w:rPr>
          <w:rFonts w:hint="cs"/>
          <w:rtl/>
        </w:rPr>
        <w:t>ي</w:t>
      </w:r>
      <w:r w:rsidRPr="00F667D0">
        <w:rPr>
          <w:rtl/>
        </w:rPr>
        <w:t xml:space="preserve"> الجهاد حدیث شماره</w:t>
      </w:r>
      <w:r w:rsidRPr="00F667D0">
        <w:rPr>
          <w:rFonts w:hint="cs"/>
          <w:rtl/>
        </w:rPr>
        <w:t>:</w:t>
      </w:r>
      <w:r w:rsidRPr="00F667D0">
        <w:rPr>
          <w:rtl/>
        </w:rPr>
        <w:t xml:space="preserve"> 25/81</w:t>
      </w:r>
    </w:p>
  </w:footnote>
  <w:footnote w:id="126">
    <w:p w:rsidR="008059AC" w:rsidRPr="00F667D0" w:rsidRDefault="008059AC" w:rsidP="002027AE">
      <w:pPr>
        <w:pStyle w:val="a9"/>
      </w:pPr>
      <w:r w:rsidRPr="002027AE">
        <w:rPr>
          <w:rStyle w:val="FootnoteReference"/>
          <w:rFonts w:ascii="IRNazli" w:hAnsi="IRNazli" w:cs="IRNazli"/>
          <w:spacing w:val="-4"/>
          <w:sz w:val="24"/>
          <w:szCs w:val="24"/>
          <w:vertAlign w:val="baseline"/>
        </w:rPr>
        <w:footnoteRef/>
      </w:r>
      <w:r w:rsidRPr="002027AE">
        <w:rPr>
          <w:rStyle w:val="FootnoteReference"/>
          <w:rFonts w:ascii="IRNazli" w:hAnsi="IRNazli" w:cs="IRNazli"/>
          <w:spacing w:val="-4"/>
          <w:sz w:val="24"/>
          <w:szCs w:val="24"/>
          <w:vertAlign w:val="baseline"/>
          <w:rtl/>
        </w:rPr>
        <w:t xml:space="preserve">- </w:t>
      </w:r>
      <w:r w:rsidRPr="002027AE">
        <w:rPr>
          <w:spacing w:val="-4"/>
          <w:rtl/>
        </w:rPr>
        <w:t xml:space="preserve">صحیح بخاری، فضائل صحابه، باب مناقب قرابت رسول الله </w:t>
      </w:r>
      <w:r w:rsidRPr="002027AE">
        <w:rPr>
          <w:rFonts w:cs="CTraditional Arabic" w:hint="cs"/>
          <w:spacing w:val="-4"/>
          <w:rtl/>
        </w:rPr>
        <w:t>ص</w:t>
      </w:r>
      <w:r>
        <w:rPr>
          <w:spacing w:val="-4"/>
          <w:rtl/>
        </w:rPr>
        <w:t xml:space="preserve"> و باب مناقب الحسن والحسین</w:t>
      </w:r>
      <w:r w:rsidRPr="002027AE">
        <w:rPr>
          <w:rFonts w:cs="CTraditional Arabic"/>
          <w:spacing w:val="-4"/>
          <w:rtl/>
        </w:rPr>
        <w:t>ب</w:t>
      </w:r>
      <w:r w:rsidRPr="002027AE">
        <w:rPr>
          <w:rFonts w:hint="cs"/>
          <w:spacing w:val="-4"/>
          <w:rtl/>
        </w:rPr>
        <w:t>،</w:t>
      </w:r>
      <w:r w:rsidRPr="00F667D0">
        <w:rPr>
          <w:rtl/>
        </w:rPr>
        <w:t xml:space="preserve"> شماره</w:t>
      </w:r>
      <w:r w:rsidRPr="00F667D0">
        <w:rPr>
          <w:rFonts w:hint="cs"/>
          <w:rtl/>
        </w:rPr>
        <w:t>:</w:t>
      </w:r>
      <w:r w:rsidRPr="00F667D0">
        <w:rPr>
          <w:rtl/>
        </w:rPr>
        <w:t xml:space="preserve"> 3751 و شماره</w:t>
      </w:r>
      <w:r w:rsidRPr="00F667D0">
        <w:rPr>
          <w:rFonts w:hint="cs"/>
          <w:rtl/>
        </w:rPr>
        <w:t xml:space="preserve">: </w:t>
      </w:r>
      <w:r w:rsidRPr="00F667D0">
        <w:rPr>
          <w:rtl/>
        </w:rPr>
        <w:t xml:space="preserve"> 3713</w:t>
      </w:r>
      <w:r w:rsidRPr="00F667D0">
        <w:rPr>
          <w:rFonts w:hint="cs"/>
          <w:rtl/>
        </w:rPr>
        <w:t>.</w:t>
      </w:r>
    </w:p>
  </w:footnote>
  <w:footnote w:id="127">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سیر اعلام النبلاء جلد 3 صفحه 285 ، تاریخ دمشق جلد 14 صفحه</w:t>
      </w:r>
      <w:r w:rsidRPr="00F667D0">
        <w:rPr>
          <w:rFonts w:hint="cs"/>
          <w:rtl/>
        </w:rPr>
        <w:t>:</w:t>
      </w:r>
      <w:r w:rsidRPr="00F667D0">
        <w:rPr>
          <w:rtl/>
        </w:rPr>
        <w:t xml:space="preserve"> 177</w:t>
      </w:r>
      <w:r w:rsidRPr="00F667D0">
        <w:rPr>
          <w:rFonts w:hint="cs"/>
          <w:rtl/>
        </w:rPr>
        <w:t>.</w:t>
      </w:r>
    </w:p>
  </w:footnote>
  <w:footnote w:id="128">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سابق</w:t>
      </w:r>
    </w:p>
  </w:footnote>
  <w:footnote w:id="129">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سیر أعلام النبلاء جلد3 صفحه 285 و تاریخ اسلام حوادث سال 61 هجری صفحه 10، 5000</w:t>
      </w:r>
      <w:r w:rsidRPr="00F667D0">
        <w:rPr>
          <w:rFonts w:hint="cs"/>
          <w:rtl/>
        </w:rPr>
        <w:t xml:space="preserve"> </w:t>
      </w:r>
      <w:r w:rsidRPr="00F667D0">
        <w:rPr>
          <w:rtl/>
        </w:rPr>
        <w:t xml:space="preserve">درهم سهم اهل بدر بود که از بزرگان صحابه بودند و ایشان حسن و حسین را همردیف اهل بدر قرار دادند و این شرف بزرگی است و نشان محبت و قدرشناسی اهل بیت نزد عمر </w:t>
      </w:r>
      <w:r w:rsidRPr="00F667D0">
        <w:rPr>
          <w:rFonts w:hint="cs"/>
          <w:rtl/>
        </w:rPr>
        <w:t xml:space="preserve">فاروق </w:t>
      </w:r>
      <w:r w:rsidRPr="00F667D0">
        <w:rPr>
          <w:rtl/>
        </w:rPr>
        <w:t>است.</w:t>
      </w:r>
    </w:p>
  </w:footnote>
  <w:footnote w:id="130">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نگا: صحیح ابن حبان جلد 15 صفحه 424 شماره 6968 و ا</w:t>
      </w:r>
      <w:r w:rsidRPr="00F667D0">
        <w:rPr>
          <w:rFonts w:hint="cs"/>
          <w:rtl/>
        </w:rPr>
        <w:t>ل</w:t>
      </w:r>
      <w:r w:rsidRPr="00F667D0">
        <w:rPr>
          <w:rtl/>
        </w:rPr>
        <w:t xml:space="preserve">زهد </w:t>
      </w:r>
      <w:r w:rsidRPr="00F667D0">
        <w:rPr>
          <w:rFonts w:hint="cs"/>
          <w:rtl/>
        </w:rPr>
        <w:t>ا</w:t>
      </w:r>
      <w:r w:rsidRPr="00F667D0">
        <w:rPr>
          <w:rtl/>
        </w:rPr>
        <w:t>بن ابی عاصم</w:t>
      </w:r>
      <w:r w:rsidRPr="00F667D0">
        <w:rPr>
          <w:rFonts w:hint="cs"/>
          <w:rtl/>
        </w:rPr>
        <w:t>،</w:t>
      </w:r>
      <w:r w:rsidRPr="00F667D0">
        <w:rPr>
          <w:rtl/>
        </w:rPr>
        <w:t xml:space="preserve"> جلد 1 صفحه 143 شماره</w:t>
      </w:r>
      <w:r w:rsidRPr="00F667D0">
        <w:rPr>
          <w:rFonts w:hint="cs"/>
          <w:rtl/>
        </w:rPr>
        <w:t>:</w:t>
      </w:r>
      <w:r w:rsidRPr="00F667D0">
        <w:rPr>
          <w:rtl/>
        </w:rPr>
        <w:t xml:space="preserve"> 267 و سنن بیهقی جلد7 صفحه</w:t>
      </w:r>
      <w:r w:rsidRPr="00F667D0">
        <w:rPr>
          <w:rFonts w:hint="cs"/>
          <w:rtl/>
        </w:rPr>
        <w:t>:</w:t>
      </w:r>
      <w:r w:rsidRPr="00F667D0">
        <w:rPr>
          <w:rtl/>
        </w:rPr>
        <w:t xml:space="preserve"> 47 شماره 13098، تاریخ دمشق جلد4 ص127 و ج14 ص202 و همگی از یحیی بن اسم</w:t>
      </w:r>
      <w:r>
        <w:rPr>
          <w:rtl/>
        </w:rPr>
        <w:t>اعیل بن سالم از شعبی روایت کرده</w:t>
      </w:r>
      <w:r>
        <w:rPr>
          <w:rFonts w:hint="cs"/>
          <w:rtl/>
        </w:rPr>
        <w:t>‌</w:t>
      </w:r>
      <w:r w:rsidRPr="00F667D0">
        <w:rPr>
          <w:rtl/>
        </w:rPr>
        <w:t>اند.</w:t>
      </w:r>
    </w:p>
  </w:footnote>
  <w:footnote w:id="131">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تاریخ دمشق ج14 ص 179-180 و سیر اعلام النبلاء ج3 ص 287 به اختصار</w:t>
      </w:r>
      <w:r w:rsidRPr="00F667D0">
        <w:rPr>
          <w:rFonts w:hint="cs"/>
          <w:rtl/>
        </w:rPr>
        <w:t>.</w:t>
      </w:r>
    </w:p>
  </w:footnote>
  <w:footnote w:id="132">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مصنف ابن ابی شیبه جلد 7 ص269</w:t>
      </w:r>
      <w:r w:rsidRPr="00F667D0">
        <w:rPr>
          <w:rFonts w:hint="cs"/>
          <w:rtl/>
        </w:rPr>
        <w:t>.</w:t>
      </w:r>
    </w:p>
  </w:footnote>
  <w:footnote w:id="133">
    <w:p w:rsidR="008059AC" w:rsidRPr="00F667D0" w:rsidRDefault="008059AC" w:rsidP="001E1A99">
      <w:pPr>
        <w:pStyle w:val="a9"/>
      </w:pPr>
      <w:r w:rsidRPr="00F667D0">
        <w:footnoteRef/>
      </w:r>
      <w:r w:rsidRPr="00F667D0">
        <w:rPr>
          <w:rtl/>
        </w:rPr>
        <w:t>- سیر اعلام النبلاءج3 ص 291</w:t>
      </w:r>
      <w:r w:rsidRPr="00F667D0">
        <w:rPr>
          <w:rFonts w:hint="cs"/>
          <w:rtl/>
        </w:rPr>
        <w:t>.</w:t>
      </w:r>
    </w:p>
  </w:footnote>
  <w:footnote w:id="134">
    <w:p w:rsidR="008059AC" w:rsidRPr="00F667D0" w:rsidRDefault="008059AC" w:rsidP="00E031D4">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اشاره به این که مادرش هند بنت عتبة بن ربیع</w:t>
      </w:r>
      <w:r>
        <w:rPr>
          <w:rtl/>
        </w:rPr>
        <w:t>ۀ</w:t>
      </w:r>
      <w:r w:rsidRPr="00F667D0">
        <w:rPr>
          <w:rtl/>
        </w:rPr>
        <w:t xml:space="preserve"> بن عبدشمس بن عبدمناف </w:t>
      </w:r>
      <w:r w:rsidRPr="00F667D0">
        <w:rPr>
          <w:rFonts w:hint="cs"/>
          <w:rtl/>
        </w:rPr>
        <w:t>(</w:t>
      </w:r>
      <w:r w:rsidRPr="00F667D0">
        <w:rPr>
          <w:rtl/>
        </w:rPr>
        <w:t xml:space="preserve">در جدش عبدمناف </w:t>
      </w:r>
      <w:r w:rsidRPr="00F667D0">
        <w:rPr>
          <w:rFonts w:hint="cs"/>
          <w:rtl/>
        </w:rPr>
        <w:t>با رسول الله</w:t>
      </w:r>
      <w:r>
        <w:rPr>
          <w:rFonts w:hint="cs"/>
          <w:rtl/>
        </w:rPr>
        <w:t xml:space="preserve"> </w:t>
      </w:r>
      <w:r>
        <w:rPr>
          <w:rFonts w:cs="CTraditional Arabic" w:hint="cs"/>
          <w:rtl/>
        </w:rPr>
        <w:t>ص</w:t>
      </w:r>
      <w:r>
        <w:rPr>
          <w:rFonts w:hint="cs"/>
          <w:rtl/>
        </w:rPr>
        <w:t xml:space="preserve"> </w:t>
      </w:r>
      <w:r w:rsidRPr="00F667D0">
        <w:rPr>
          <w:rtl/>
        </w:rPr>
        <w:t>بهم می</w:t>
      </w:r>
      <w:r w:rsidRPr="00F667D0">
        <w:rPr>
          <w:rFonts w:hint="cs"/>
          <w:rtl/>
        </w:rPr>
        <w:t>‌</w:t>
      </w:r>
      <w:r w:rsidRPr="00F667D0">
        <w:rPr>
          <w:rtl/>
        </w:rPr>
        <w:t>رسد</w:t>
      </w:r>
      <w:r w:rsidRPr="00F667D0">
        <w:rPr>
          <w:rFonts w:hint="cs"/>
          <w:rtl/>
        </w:rPr>
        <w:t>)،</w:t>
      </w:r>
      <w:r w:rsidRPr="00F667D0">
        <w:rPr>
          <w:rtl/>
        </w:rPr>
        <w:t xml:space="preserve"> وی مسلمان شد و</w:t>
      </w:r>
      <w:r w:rsidRPr="00F667D0">
        <w:rPr>
          <w:rFonts w:hint="cs"/>
          <w:rtl/>
        </w:rPr>
        <w:t xml:space="preserve"> </w:t>
      </w:r>
      <w:r w:rsidRPr="00F667D0">
        <w:rPr>
          <w:rtl/>
        </w:rPr>
        <w:t xml:space="preserve">با </w:t>
      </w:r>
      <w:r w:rsidRPr="00F667D0">
        <w:rPr>
          <w:rFonts w:hint="cs"/>
          <w:rtl/>
        </w:rPr>
        <w:t>آن حضرت</w:t>
      </w:r>
      <w:r w:rsidRPr="00F667D0">
        <w:rPr>
          <w:rtl/>
        </w:rPr>
        <w:t xml:space="preserve"> </w:t>
      </w:r>
      <w:r w:rsidRPr="001F0B65">
        <w:rPr>
          <w:rFonts w:cs="CTraditional Arabic"/>
          <w:rtl/>
        </w:rPr>
        <w:t>ص</w:t>
      </w:r>
      <w:r w:rsidRPr="009A0CAD">
        <w:rPr>
          <w:rtl/>
        </w:rPr>
        <w:t xml:space="preserve"> </w:t>
      </w:r>
      <w:r w:rsidRPr="00F667D0">
        <w:rPr>
          <w:rtl/>
        </w:rPr>
        <w:t>بیعت نمود.</w:t>
      </w:r>
    </w:p>
  </w:footnote>
  <w:footnote w:id="135">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البدایة والنهایة ج8 ص150-151. تاریخ الإسلام زندگی حسین104. تهذیب تاریخ دمشق ج4 ص315.</w:t>
      </w:r>
    </w:p>
  </w:footnote>
  <w:footnote w:id="136">
    <w:p w:rsidR="008059AC" w:rsidRPr="00C47E79" w:rsidRDefault="008059AC" w:rsidP="001E1A99">
      <w:pPr>
        <w:pStyle w:val="a9"/>
        <w:rPr>
          <w:rtl/>
        </w:rPr>
      </w:pPr>
      <w:r w:rsidRPr="00C47E79">
        <w:rPr>
          <w:rStyle w:val="FootnoteReference"/>
          <w:rFonts w:ascii="IRNazli" w:hAnsi="IRNazli" w:cs="IRNazli"/>
          <w:sz w:val="24"/>
          <w:szCs w:val="24"/>
          <w:vertAlign w:val="baseline"/>
        </w:rPr>
        <w:footnoteRef/>
      </w:r>
      <w:r w:rsidRPr="00C47E79">
        <w:rPr>
          <w:rStyle w:val="FootnoteReference"/>
          <w:rFonts w:ascii="IRNazli" w:hAnsi="IRNazli" w:cs="IRNazli"/>
          <w:sz w:val="24"/>
          <w:szCs w:val="24"/>
          <w:vertAlign w:val="baseline"/>
          <w:rtl/>
        </w:rPr>
        <w:t xml:space="preserve">- </w:t>
      </w:r>
      <w:r w:rsidRPr="00C47E79">
        <w:rPr>
          <w:rtl/>
        </w:rPr>
        <w:t>انساب الأشراف ج3 ص361.</w:t>
      </w:r>
    </w:p>
  </w:footnote>
  <w:footnote w:id="137">
    <w:p w:rsidR="008059AC" w:rsidRPr="00C47E79" w:rsidRDefault="008059AC" w:rsidP="001E1A99">
      <w:pPr>
        <w:pStyle w:val="a9"/>
      </w:pPr>
      <w:r w:rsidRPr="00C47E79">
        <w:rPr>
          <w:rStyle w:val="FootnoteReference"/>
          <w:rFonts w:ascii="IRNazli" w:hAnsi="IRNazli" w:cs="IRNazli"/>
          <w:sz w:val="24"/>
          <w:szCs w:val="24"/>
          <w:vertAlign w:val="baseline"/>
        </w:rPr>
        <w:footnoteRef/>
      </w:r>
      <w:r w:rsidRPr="00C47E79">
        <w:rPr>
          <w:rStyle w:val="FootnoteReference"/>
          <w:rFonts w:ascii="IRNazli" w:hAnsi="IRNazli" w:cs="IRNazli"/>
          <w:sz w:val="24"/>
          <w:szCs w:val="24"/>
          <w:vertAlign w:val="baseline"/>
          <w:rtl/>
        </w:rPr>
        <w:t xml:space="preserve">- </w:t>
      </w:r>
      <w:r w:rsidRPr="00C47E79">
        <w:rPr>
          <w:rtl/>
        </w:rPr>
        <w:t>تاریخ دمشق ج14 ص181.</w:t>
      </w:r>
    </w:p>
  </w:footnote>
  <w:footnote w:id="138">
    <w:p w:rsidR="008059AC" w:rsidRPr="00F667D0" w:rsidRDefault="008059AC" w:rsidP="001E1A99">
      <w:pPr>
        <w:pStyle w:val="a9"/>
      </w:pPr>
      <w:r w:rsidRPr="00C47E79">
        <w:rPr>
          <w:rStyle w:val="FootnoteReference"/>
          <w:rFonts w:ascii="IRNazli" w:hAnsi="IRNazli" w:cs="IRNazli"/>
          <w:sz w:val="24"/>
          <w:szCs w:val="24"/>
          <w:vertAlign w:val="baseline"/>
        </w:rPr>
        <w:footnoteRef/>
      </w:r>
      <w:r w:rsidRPr="00C47E79">
        <w:rPr>
          <w:rStyle w:val="FootnoteReference"/>
          <w:rFonts w:ascii="IRNazli" w:hAnsi="IRNazli" w:cs="IRNazli"/>
          <w:sz w:val="24"/>
          <w:szCs w:val="24"/>
          <w:vertAlign w:val="baseline"/>
          <w:rtl/>
        </w:rPr>
        <w:t xml:space="preserve">- </w:t>
      </w:r>
      <w:r w:rsidRPr="00C47E79">
        <w:rPr>
          <w:rtl/>
        </w:rPr>
        <w:t>تاریخ دمشق ج41 ص370، والبدایة والنهایة ج9 ص106.ط: المعارف.</w:t>
      </w:r>
    </w:p>
  </w:footnote>
  <w:footnote w:id="139">
    <w:p w:rsidR="008059AC" w:rsidRPr="00F667D0" w:rsidRDefault="008059AC" w:rsidP="001E1A99">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نگا: بخش «</w:t>
      </w:r>
      <w:r w:rsidRPr="00F667D0">
        <w:rPr>
          <w:rStyle w:val="Chara"/>
          <w:rtl/>
        </w:rPr>
        <w:t xml:space="preserve">مقتل الحسین </w:t>
      </w:r>
      <w:r w:rsidRPr="00B76004">
        <w:rPr>
          <w:rStyle w:val="Chara"/>
          <w:rFonts w:cs="CTraditional Arabic"/>
          <w:rtl/>
        </w:rPr>
        <w:t>س</w:t>
      </w:r>
      <w:r w:rsidRPr="00F667D0">
        <w:rPr>
          <w:rtl/>
        </w:rPr>
        <w:t>».</w:t>
      </w:r>
    </w:p>
  </w:footnote>
  <w:footnote w:id="140">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برای پاسخ دادن به این شبهات: نگا: رساله کارشناسی ارشد برادر محمد عبدالله ال</w:t>
      </w:r>
      <w:r w:rsidRPr="00F667D0">
        <w:rPr>
          <w:rFonts w:hint="cs"/>
          <w:rtl/>
        </w:rPr>
        <w:t>غ</w:t>
      </w:r>
      <w:r w:rsidRPr="00F667D0">
        <w:rPr>
          <w:rtl/>
        </w:rPr>
        <w:t>بان در مورد فتنه و</w:t>
      </w:r>
      <w:r w:rsidRPr="00F667D0">
        <w:rPr>
          <w:rFonts w:hint="cs"/>
          <w:rtl/>
        </w:rPr>
        <w:t xml:space="preserve"> </w:t>
      </w:r>
      <w:r w:rsidRPr="00F667D0">
        <w:rPr>
          <w:rtl/>
        </w:rPr>
        <w:t>قتل عثمان که سال 1411هـ در دانشگاه اسلامی مدینه بررسی شد و</w:t>
      </w:r>
      <w:r w:rsidRPr="00F667D0">
        <w:rPr>
          <w:rFonts w:hint="cs"/>
          <w:rtl/>
        </w:rPr>
        <w:t xml:space="preserve"> </w:t>
      </w:r>
      <w:r w:rsidRPr="00F667D0">
        <w:rPr>
          <w:rtl/>
        </w:rPr>
        <w:t>دار العبیکان آن را چاپ کرده است، وهمچنین رساله</w:t>
      </w:r>
      <w:r w:rsidRPr="00F667D0">
        <w:rPr>
          <w:cs/>
        </w:rPr>
        <w:t>‎</w:t>
      </w:r>
      <w:r w:rsidRPr="00F667D0">
        <w:rPr>
          <w:rtl/>
        </w:rPr>
        <w:t>ی عبدالحمید علی ناصر در مورد خلافت علی</w:t>
      </w:r>
      <w:r w:rsidRPr="009A0CAD">
        <w:rPr>
          <w:rtl/>
        </w:rPr>
        <w:t xml:space="preserve"> </w:t>
      </w:r>
      <w:r w:rsidRPr="00A2281B">
        <w:rPr>
          <w:rFonts w:cs="CTraditional Arabic"/>
          <w:rtl/>
        </w:rPr>
        <w:t>س</w:t>
      </w:r>
      <w:r w:rsidRPr="009A0CAD">
        <w:rPr>
          <w:rtl/>
        </w:rPr>
        <w:t xml:space="preserve"> </w:t>
      </w:r>
      <w:r w:rsidRPr="00F667D0">
        <w:rPr>
          <w:rtl/>
        </w:rPr>
        <w:t>که سال 1413هـ در دانشگاه مذکور بررسی گردید وتوسط مکتبة الرشد به چاپ رسیده است.</w:t>
      </w:r>
    </w:p>
  </w:footnote>
  <w:footnote w:id="141">
    <w:p w:rsidR="008059AC" w:rsidRPr="00F667D0" w:rsidRDefault="008059AC" w:rsidP="00E031D4">
      <w:pPr>
        <w:pStyle w:val="a9"/>
        <w:rPr>
          <w:rtl/>
        </w:rPr>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w:t>
      </w:r>
      <w:r w:rsidRPr="00F667D0">
        <w:rPr>
          <w:rtl/>
        </w:rPr>
        <w:t xml:space="preserve"> خاندان بنی امی</w:t>
      </w:r>
      <w:r w:rsidRPr="00F667D0">
        <w:rPr>
          <w:rFonts w:hint="cs"/>
          <w:rtl/>
        </w:rPr>
        <w:t>ه</w:t>
      </w:r>
      <w:r w:rsidRPr="00F667D0">
        <w:rPr>
          <w:rtl/>
        </w:rPr>
        <w:t xml:space="preserve"> مزایای عدیده</w:t>
      </w:r>
      <w:r>
        <w:rPr>
          <w:rtl/>
        </w:rPr>
        <w:t xml:space="preserve">‌ای </w:t>
      </w:r>
      <w:r w:rsidRPr="00F667D0">
        <w:rPr>
          <w:rtl/>
        </w:rPr>
        <w:t>داشتند که با توجه به آن رسول الله تعدادی از آنان را ولایت دادند و</w:t>
      </w:r>
      <w:r w:rsidRPr="00F667D0">
        <w:rPr>
          <w:rFonts w:hint="cs"/>
          <w:rtl/>
        </w:rPr>
        <w:t xml:space="preserve"> </w:t>
      </w:r>
      <w:r w:rsidRPr="00F667D0">
        <w:rPr>
          <w:rtl/>
        </w:rPr>
        <w:t xml:space="preserve">به منصب امارت انتصاب نمودند، راویان وتاریخ نگاران همه متفق القولند که هنگام وفات رسول الله </w:t>
      </w:r>
      <w:r w:rsidRPr="001F0B65">
        <w:rPr>
          <w:rFonts w:cs="CTraditional Arabic"/>
          <w:rtl/>
        </w:rPr>
        <w:t>ص</w:t>
      </w:r>
      <w:r w:rsidRPr="009A0CAD">
        <w:rPr>
          <w:rtl/>
        </w:rPr>
        <w:t xml:space="preserve"> </w:t>
      </w:r>
      <w:r w:rsidRPr="00F667D0">
        <w:rPr>
          <w:rtl/>
        </w:rPr>
        <w:t>عتاب بن اسید امیر مکه، خالد بن سعید امیر صنعاء، ابوسفیان بن حرب امیر نجران، ابان بن سعید بن العاص امیر بحرین، سعید بن القثب ازدی هم پیمان بنی</w:t>
      </w:r>
      <w:r w:rsidRPr="00F667D0">
        <w:rPr>
          <w:rFonts w:hint="cs"/>
          <w:rtl/>
        </w:rPr>
        <w:t>‌</w:t>
      </w:r>
      <w:r w:rsidRPr="00F667D0">
        <w:rPr>
          <w:rtl/>
        </w:rPr>
        <w:t>امیه، امیر جرش و</w:t>
      </w:r>
      <w:r w:rsidRPr="00F667D0">
        <w:rPr>
          <w:rFonts w:hint="cs"/>
          <w:rtl/>
        </w:rPr>
        <w:t xml:space="preserve"> </w:t>
      </w:r>
      <w:r w:rsidRPr="00F667D0">
        <w:rPr>
          <w:rtl/>
        </w:rPr>
        <w:t>پیرامون آن، مهاجر</w:t>
      </w:r>
      <w:r w:rsidRPr="00F667D0">
        <w:rPr>
          <w:rFonts w:hint="cs"/>
          <w:rtl/>
        </w:rPr>
        <w:t xml:space="preserve"> ب</w:t>
      </w:r>
      <w:r w:rsidRPr="00F667D0">
        <w:rPr>
          <w:rtl/>
        </w:rPr>
        <w:t>ن بنی امیة مخزومی امیر کنده و</w:t>
      </w:r>
      <w:r w:rsidRPr="00F667D0">
        <w:rPr>
          <w:rFonts w:hint="cs"/>
          <w:rtl/>
        </w:rPr>
        <w:t xml:space="preserve"> </w:t>
      </w:r>
      <w:r w:rsidRPr="00F667D0">
        <w:rPr>
          <w:rtl/>
        </w:rPr>
        <w:t>صدف، عمرو بن العاص امیر عمان و</w:t>
      </w:r>
      <w:r w:rsidRPr="00F667D0">
        <w:rPr>
          <w:rFonts w:hint="cs"/>
          <w:rtl/>
        </w:rPr>
        <w:t xml:space="preserve"> </w:t>
      </w:r>
      <w:r w:rsidRPr="00F667D0">
        <w:rPr>
          <w:rtl/>
        </w:rPr>
        <w:t>عثمان بن ابی العاص امیر طائف بودند که همه اینان از بنی امیه هستند. نگا: بلاذری، انساب الأشراف ج1 ص529-530، ابو حیان توحیدی، الإمتاع والمؤانس</w:t>
      </w:r>
      <w:r>
        <w:rPr>
          <w:rFonts w:hint="cs"/>
          <w:rtl/>
        </w:rPr>
        <w:t>ة</w:t>
      </w:r>
      <w:r w:rsidRPr="00F667D0">
        <w:rPr>
          <w:rtl/>
        </w:rPr>
        <w:t xml:space="preserve"> ج1 ص74.</w:t>
      </w:r>
      <w:r w:rsidRPr="00F667D0">
        <w:rPr>
          <w:rFonts w:hint="cs"/>
          <w:rtl/>
        </w:rPr>
        <w:t xml:space="preserve"> شیخ الإسلام</w:t>
      </w:r>
      <w:r w:rsidRPr="00F667D0">
        <w:rPr>
          <w:rtl/>
        </w:rPr>
        <w:t xml:space="preserve"> ابن تیمی</w:t>
      </w:r>
      <w:r>
        <w:rPr>
          <w:rtl/>
        </w:rPr>
        <w:t>ۀ</w:t>
      </w:r>
      <w:r w:rsidRPr="00F667D0">
        <w:rPr>
          <w:rtl/>
        </w:rPr>
        <w:t xml:space="preserve"> منهاج السن</w:t>
      </w:r>
      <w:r>
        <w:rPr>
          <w:rFonts w:hint="cs"/>
          <w:rtl/>
        </w:rPr>
        <w:t>ة</w:t>
      </w:r>
      <w:r w:rsidRPr="00F667D0">
        <w:rPr>
          <w:rtl/>
        </w:rPr>
        <w:t xml:space="preserve"> ج2 ص74. ابوحیان می</w:t>
      </w:r>
      <w:r w:rsidRPr="00F667D0">
        <w:rPr>
          <w:rFonts w:hint="cs"/>
          <w:rtl/>
        </w:rPr>
        <w:t>‌</w:t>
      </w:r>
      <w:r w:rsidRPr="00F667D0">
        <w:rPr>
          <w:rtl/>
        </w:rPr>
        <w:t xml:space="preserve">گوید: وقتی که رسول الله </w:t>
      </w:r>
      <w:r w:rsidRPr="001F0B65">
        <w:rPr>
          <w:rFonts w:cs="CTraditional Arabic"/>
          <w:rtl/>
        </w:rPr>
        <w:t>ص</w:t>
      </w:r>
      <w:r w:rsidRPr="009A0CAD">
        <w:rPr>
          <w:rtl/>
        </w:rPr>
        <w:t xml:space="preserve"> </w:t>
      </w:r>
      <w:r w:rsidRPr="00F667D0">
        <w:rPr>
          <w:rtl/>
        </w:rPr>
        <w:t>این پایه را گذاشتند و</w:t>
      </w:r>
      <w:r w:rsidRPr="00F667D0">
        <w:rPr>
          <w:rFonts w:hint="cs"/>
          <w:rtl/>
        </w:rPr>
        <w:t xml:space="preserve"> </w:t>
      </w:r>
      <w:r w:rsidRPr="00F667D0">
        <w:rPr>
          <w:rtl/>
        </w:rPr>
        <w:t>آنان را مطرح کردند، چگونه امیدوار وخواهان امارت نباشند، وخود را از دیگران مقدم</w:t>
      </w:r>
      <w:r w:rsidRPr="00F667D0">
        <w:rPr>
          <w:cs/>
        </w:rPr>
        <w:t>‎</w:t>
      </w:r>
      <w:r w:rsidRPr="00F667D0">
        <w:rPr>
          <w:rtl/>
        </w:rPr>
        <w:t>تر نپندارند، الإمتاع والمؤانسة: ج2 ص74.</w:t>
      </w:r>
    </w:p>
    <w:p w:rsidR="008059AC" w:rsidRPr="00F667D0" w:rsidRDefault="008059AC" w:rsidP="001E1A99">
      <w:pPr>
        <w:pStyle w:val="a9"/>
        <w:ind w:firstLine="0"/>
      </w:pPr>
      <w:r w:rsidRPr="00F667D0">
        <w:rPr>
          <w:rtl/>
        </w:rPr>
        <w:t>مقریزی می</w:t>
      </w:r>
      <w:r w:rsidRPr="00F667D0">
        <w:rPr>
          <w:rFonts w:hint="cs"/>
          <w:rtl/>
        </w:rPr>
        <w:t>‌</w:t>
      </w:r>
      <w:r>
        <w:rPr>
          <w:rtl/>
        </w:rPr>
        <w:t>گوید: نا</w:t>
      </w:r>
      <w:r w:rsidRPr="00F667D0">
        <w:rPr>
          <w:rtl/>
        </w:rPr>
        <w:t>گفته پیداست که انتصاب بنی امی</w:t>
      </w:r>
      <w:r w:rsidRPr="00F667D0">
        <w:rPr>
          <w:rFonts w:hint="cs"/>
          <w:rtl/>
        </w:rPr>
        <w:t>ه</w:t>
      </w:r>
      <w:r w:rsidRPr="00F667D0">
        <w:rPr>
          <w:rtl/>
        </w:rPr>
        <w:t xml:space="preserve"> به این مناصب از جانب رسول الله </w:t>
      </w:r>
      <w:r w:rsidRPr="001F0B65">
        <w:rPr>
          <w:rFonts w:cs="CTraditional Arabic"/>
          <w:rtl/>
        </w:rPr>
        <w:t>ص</w:t>
      </w:r>
      <w:r w:rsidRPr="009A0CAD">
        <w:rPr>
          <w:rtl/>
        </w:rPr>
        <w:t xml:space="preserve"> </w:t>
      </w:r>
      <w:r>
        <w:rPr>
          <w:rtl/>
        </w:rPr>
        <w:t>اشاره</w:t>
      </w:r>
      <w:r>
        <w:rPr>
          <w:rFonts w:hint="cs"/>
          <w:rtl/>
        </w:rPr>
        <w:t>‌</w:t>
      </w:r>
      <w:r w:rsidRPr="00F667D0">
        <w:rPr>
          <w:rtl/>
        </w:rPr>
        <w:t>ای است به این که، خلافت به آنان خواهد رسید، النزاع والتخاصم ص63-64.</w:t>
      </w:r>
    </w:p>
  </w:footnote>
  <w:footnote w:id="142">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ابن سعد: طبقات الکبری، ج4 ص149-150.</w:t>
      </w:r>
    </w:p>
  </w:footnote>
  <w:footnote w:id="143">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اطاعت و فرمانبری اهل شام به طبیعت زندگی مردم سرزمین شام بر می</w:t>
      </w:r>
      <w:r w:rsidRPr="00F667D0">
        <w:rPr>
          <w:cs/>
        </w:rPr>
        <w:t>‎</w:t>
      </w:r>
      <w:r w:rsidRPr="00F667D0">
        <w:rPr>
          <w:rtl/>
        </w:rPr>
        <w:t>گردد، و</w:t>
      </w:r>
      <w:r w:rsidRPr="00F667D0">
        <w:t xml:space="preserve"> </w:t>
      </w:r>
      <w:r w:rsidRPr="00F667D0">
        <w:rPr>
          <w:rtl/>
        </w:rPr>
        <w:t>قبایل آنان قرن</w:t>
      </w:r>
      <w:r w:rsidRPr="00F667D0">
        <w:rPr>
          <w:cs/>
        </w:rPr>
        <w:t>‎</w:t>
      </w:r>
      <w:r w:rsidRPr="00F667D0">
        <w:rPr>
          <w:rtl/>
        </w:rPr>
        <w:t xml:space="preserve">ها </w:t>
      </w:r>
      <w:r w:rsidRPr="00F667D0">
        <w:rPr>
          <w:rFonts w:hint="cs"/>
          <w:rtl/>
        </w:rPr>
        <w:t xml:space="preserve">قبل از آمدن اسلام در آنجا توطین یافته بودند و در معرض تأثیر پذیری از تمدن یونانی و رومانی بودند </w:t>
      </w:r>
      <w:r w:rsidRPr="00F667D0">
        <w:rPr>
          <w:rtl/>
        </w:rPr>
        <w:t xml:space="preserve">، </w:t>
      </w:r>
      <w:r w:rsidRPr="00F667D0">
        <w:rPr>
          <w:rFonts w:hint="cs"/>
          <w:rtl/>
        </w:rPr>
        <w:t xml:space="preserve">و این عوامل </w:t>
      </w:r>
      <w:r w:rsidRPr="00F667D0">
        <w:rPr>
          <w:rtl/>
        </w:rPr>
        <w:t>در اطاعت از دولت و</w:t>
      </w:r>
      <w:r w:rsidRPr="00F667D0">
        <w:t xml:space="preserve"> </w:t>
      </w:r>
      <w:r w:rsidRPr="00F667D0">
        <w:rPr>
          <w:rtl/>
        </w:rPr>
        <w:t>پیروی از نظام بسیار تأثیر گذار بود، و</w:t>
      </w:r>
      <w:r w:rsidRPr="00F667D0">
        <w:t xml:space="preserve"> </w:t>
      </w:r>
      <w:r w:rsidRPr="00F667D0">
        <w:rPr>
          <w:rtl/>
        </w:rPr>
        <w:t xml:space="preserve">اضافه بر آن از دیر باز امرایی داشتند که به اطاعت از آنان خو گرفته بودند، وهنگامی که </w:t>
      </w:r>
      <w:r w:rsidRPr="00F667D0">
        <w:rPr>
          <w:rFonts w:hint="cs"/>
          <w:rtl/>
        </w:rPr>
        <w:t xml:space="preserve">امیر </w:t>
      </w:r>
      <w:r w:rsidRPr="00F667D0">
        <w:rPr>
          <w:rtl/>
        </w:rPr>
        <w:t>معاویه آمد در اطاعت از وی مشکل چندانی احساس نمی</w:t>
      </w:r>
      <w:r w:rsidRPr="00F667D0">
        <w:rPr>
          <w:rFonts w:hint="cs"/>
          <w:rtl/>
        </w:rPr>
        <w:t>‌</w:t>
      </w:r>
      <w:r w:rsidRPr="00F667D0">
        <w:rPr>
          <w:rtl/>
        </w:rPr>
        <w:t>کردند. تاریخ الدولة العربیة ص149-150.</w:t>
      </w:r>
    </w:p>
  </w:footnote>
  <w:footnote w:id="144">
    <w:p w:rsidR="008059AC" w:rsidRPr="00F667D0" w:rsidRDefault="008059AC" w:rsidP="001E1A99">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الطبرانی: معجم الکبیر، ج7 ص257؛ اسنادش منقطع است.</w:t>
      </w:r>
    </w:p>
  </w:footnote>
  <w:footnote w:id="145">
    <w:p w:rsidR="008059AC" w:rsidRPr="00D7609D" w:rsidRDefault="008059AC" w:rsidP="00E031D4">
      <w:pPr>
        <w:pStyle w:val="a9"/>
      </w:pPr>
      <w:r w:rsidRPr="00F667D0">
        <w:rPr>
          <w:rStyle w:val="FootnoteReference"/>
          <w:rFonts w:ascii="IRNazli" w:hAnsi="IRNazli" w:cs="IRNazli"/>
          <w:sz w:val="24"/>
          <w:szCs w:val="24"/>
          <w:vertAlign w:val="baseline"/>
        </w:rPr>
        <w:footnoteRef/>
      </w:r>
      <w:r w:rsidRPr="00F667D0">
        <w:rPr>
          <w:rStyle w:val="FootnoteReference"/>
          <w:rFonts w:ascii="IRNazli" w:hAnsi="IRNazli" w:cs="IRNazli"/>
          <w:sz w:val="24"/>
          <w:szCs w:val="24"/>
          <w:vertAlign w:val="baseline"/>
          <w:rtl/>
        </w:rPr>
        <w:t xml:space="preserve">- </w:t>
      </w:r>
      <w:r w:rsidRPr="00F667D0">
        <w:rPr>
          <w:rtl/>
        </w:rPr>
        <w:t>ابن خلدون، المقدمة، ج6 ص265. نگا: دکتور محمد عابد الجابر</w:t>
      </w:r>
      <w:r>
        <w:rPr>
          <w:rtl/>
        </w:rPr>
        <w:t>ی</w:t>
      </w:r>
      <w:r w:rsidRPr="00F667D0">
        <w:rPr>
          <w:rtl/>
        </w:rPr>
        <w:t>، معالم نظریة ابن خلدون ف</w:t>
      </w:r>
      <w:r>
        <w:rPr>
          <w:rFonts w:hint="cs"/>
          <w:rtl/>
        </w:rPr>
        <w:t>ي</w:t>
      </w:r>
      <w:r w:rsidRPr="00F667D0">
        <w:rPr>
          <w:rtl/>
        </w:rPr>
        <w:t xml:space="preserve"> </w:t>
      </w:r>
      <w:r w:rsidRPr="00F667D0">
        <w:rPr>
          <w:rFonts w:hint="cs"/>
          <w:rtl/>
        </w:rPr>
        <w:t>ال</w:t>
      </w:r>
      <w:r w:rsidRPr="00F667D0">
        <w:rPr>
          <w:rtl/>
        </w:rPr>
        <w:t xml:space="preserve">تاریخ الاسلامی ص272 و بعد از آن. </w:t>
      </w:r>
    </w:p>
  </w:footnote>
  <w:footnote w:id="146">
    <w:p w:rsidR="008059AC" w:rsidRDefault="008059AC" w:rsidP="001E1A99">
      <w:pPr>
        <w:pStyle w:val="a9"/>
        <w:rPr>
          <w:rtl/>
        </w:rPr>
      </w:pPr>
      <w:r w:rsidRPr="00D7609D">
        <w:rPr>
          <w:rStyle w:val="FootnoteReference"/>
          <w:rFonts w:ascii="IRNazli" w:hAnsi="IRNazli" w:cs="IRNazli"/>
          <w:sz w:val="24"/>
          <w:szCs w:val="24"/>
          <w:vertAlign w:val="baseline"/>
        </w:rPr>
        <w:footnoteRef/>
      </w:r>
      <w:r w:rsidRPr="00D7609D">
        <w:rPr>
          <w:rStyle w:val="FootnoteReference"/>
          <w:rFonts w:ascii="IRNazli" w:hAnsi="IRNazli" w:cs="IRNazli"/>
          <w:sz w:val="24"/>
          <w:szCs w:val="24"/>
          <w:vertAlign w:val="baseline"/>
          <w:rtl/>
        </w:rPr>
        <w:t xml:space="preserve">- </w:t>
      </w:r>
      <w:r w:rsidRPr="00D7609D">
        <w:rPr>
          <w:rtl/>
        </w:rPr>
        <w:t>هشام بن محمد الکلب</w:t>
      </w:r>
      <w:r>
        <w:rPr>
          <w:rtl/>
        </w:rPr>
        <w:t>ی</w:t>
      </w:r>
      <w:r w:rsidRPr="00D7609D">
        <w:rPr>
          <w:rtl/>
        </w:rPr>
        <w:t>: نسب معد والیمن الکبیر، 2/596 جمهرة النسب لإبن الکلب</w:t>
      </w:r>
      <w:r>
        <w:rPr>
          <w:rtl/>
        </w:rPr>
        <w:t>ی</w:t>
      </w:r>
      <w:r w:rsidRPr="00D7609D">
        <w:rPr>
          <w:rtl/>
        </w:rPr>
        <w:t xml:space="preserve"> ج1 ص183 المسعودی، التنبیه والإشراف ص283، عمرو بن مخلاة کلبی می</w:t>
      </w:r>
      <w:r w:rsidRPr="00D7609D">
        <w:rPr>
          <w:rFonts w:hint="cs"/>
          <w:rtl/>
        </w:rPr>
        <w:t>‌</w:t>
      </w:r>
      <w:r w:rsidRPr="00D7609D">
        <w:rPr>
          <w:rtl/>
        </w:rPr>
        <w:t xml:space="preserve">گوید: </w:t>
      </w:r>
    </w:p>
    <w:tbl>
      <w:tblPr>
        <w:bidiVisual/>
        <w:tblW w:w="0" w:type="auto"/>
        <w:tblInd w:w="959" w:type="dxa"/>
        <w:tblLook w:val="04A0" w:firstRow="1" w:lastRow="0" w:firstColumn="1" w:lastColumn="0" w:noHBand="0" w:noVBand="1"/>
      </w:tblPr>
      <w:tblGrid>
        <w:gridCol w:w="2551"/>
        <w:gridCol w:w="425"/>
        <w:gridCol w:w="2694"/>
      </w:tblGrid>
      <w:tr w:rsidR="008059AC" w:rsidTr="00326ED1">
        <w:tc>
          <w:tcPr>
            <w:tcW w:w="2551" w:type="dxa"/>
          </w:tcPr>
          <w:p w:rsidR="008059AC" w:rsidRPr="00326ED1" w:rsidRDefault="008059AC" w:rsidP="00326ED1">
            <w:pPr>
              <w:pStyle w:val="aa"/>
              <w:rPr>
                <w:sz w:val="2"/>
                <w:szCs w:val="2"/>
                <w:rtl/>
              </w:rPr>
            </w:pPr>
            <w:r w:rsidRPr="00326ED1">
              <w:rPr>
                <w:rtl/>
              </w:rPr>
              <w:t>ر</w:t>
            </w:r>
            <w:r w:rsidRPr="00326ED1">
              <w:rPr>
                <w:rFonts w:hint="cs"/>
                <w:rtl/>
              </w:rPr>
              <w:t>د</w:t>
            </w:r>
            <w:r w:rsidRPr="00326ED1">
              <w:rPr>
                <w:rtl/>
              </w:rPr>
              <w:t>دنا ل</w:t>
            </w:r>
            <w:r w:rsidRPr="00326ED1">
              <w:rPr>
                <w:rFonts w:hint="cs"/>
                <w:rtl/>
              </w:rPr>
              <w:t>ـ</w:t>
            </w:r>
            <w:r w:rsidRPr="00326ED1">
              <w:rPr>
                <w:rtl/>
              </w:rPr>
              <w:t>مروان الخلافة بعد ما</w:t>
            </w:r>
            <w:r>
              <w:rPr>
                <w:rtl/>
              </w:rPr>
              <w:br/>
            </w:r>
          </w:p>
        </w:tc>
        <w:tc>
          <w:tcPr>
            <w:tcW w:w="425" w:type="dxa"/>
          </w:tcPr>
          <w:p w:rsidR="008059AC" w:rsidRPr="00326ED1" w:rsidRDefault="008059AC" w:rsidP="00326ED1">
            <w:pPr>
              <w:pStyle w:val="aa"/>
              <w:rPr>
                <w:rtl/>
              </w:rPr>
            </w:pPr>
          </w:p>
        </w:tc>
        <w:tc>
          <w:tcPr>
            <w:tcW w:w="2694" w:type="dxa"/>
          </w:tcPr>
          <w:p w:rsidR="008059AC" w:rsidRPr="00326ED1" w:rsidRDefault="008059AC" w:rsidP="00326ED1">
            <w:pPr>
              <w:pStyle w:val="aa"/>
              <w:rPr>
                <w:sz w:val="2"/>
                <w:szCs w:val="2"/>
                <w:rtl/>
              </w:rPr>
            </w:pPr>
            <w:r w:rsidRPr="00326ED1">
              <w:rPr>
                <w:rtl/>
              </w:rPr>
              <w:t>جری للزبیر</w:t>
            </w:r>
            <w:r w:rsidRPr="00326ED1">
              <w:rPr>
                <w:rFonts w:hint="cs"/>
                <w:rtl/>
              </w:rPr>
              <w:t>یی</w:t>
            </w:r>
            <w:r w:rsidRPr="00326ED1">
              <w:rPr>
                <w:rtl/>
              </w:rPr>
              <w:t>ن کل برید</w:t>
            </w:r>
            <w:r>
              <w:rPr>
                <w:rtl/>
              </w:rPr>
              <w:br/>
            </w:r>
          </w:p>
        </w:tc>
      </w:tr>
      <w:tr w:rsidR="008059AC" w:rsidTr="00326ED1">
        <w:tc>
          <w:tcPr>
            <w:tcW w:w="2551" w:type="dxa"/>
          </w:tcPr>
          <w:p w:rsidR="008059AC" w:rsidRPr="00326ED1" w:rsidRDefault="008059AC" w:rsidP="00326ED1">
            <w:pPr>
              <w:pStyle w:val="aa"/>
              <w:rPr>
                <w:sz w:val="2"/>
                <w:szCs w:val="2"/>
                <w:rtl/>
              </w:rPr>
            </w:pPr>
            <w:r w:rsidRPr="00326ED1">
              <w:rPr>
                <w:rtl/>
              </w:rPr>
              <w:t>فإلا یمکن منا ال</w:t>
            </w:r>
            <w:r w:rsidRPr="00326ED1">
              <w:rPr>
                <w:rFonts w:hint="cs"/>
                <w:rtl/>
              </w:rPr>
              <w:t>ـ</w:t>
            </w:r>
            <w:r w:rsidRPr="00326ED1">
              <w:rPr>
                <w:rtl/>
              </w:rPr>
              <w:t>خلیفة نفسه</w:t>
            </w:r>
            <w:r>
              <w:rPr>
                <w:rFonts w:hint="cs"/>
                <w:rtl/>
              </w:rPr>
              <w:br/>
            </w:r>
          </w:p>
        </w:tc>
        <w:tc>
          <w:tcPr>
            <w:tcW w:w="425" w:type="dxa"/>
          </w:tcPr>
          <w:p w:rsidR="008059AC" w:rsidRPr="00326ED1" w:rsidRDefault="008059AC" w:rsidP="00326ED1">
            <w:pPr>
              <w:pStyle w:val="aa"/>
              <w:rPr>
                <w:rtl/>
              </w:rPr>
            </w:pPr>
          </w:p>
        </w:tc>
        <w:tc>
          <w:tcPr>
            <w:tcW w:w="2694" w:type="dxa"/>
          </w:tcPr>
          <w:p w:rsidR="008059AC" w:rsidRPr="00326ED1" w:rsidRDefault="008059AC" w:rsidP="00326ED1">
            <w:pPr>
              <w:pStyle w:val="aa"/>
              <w:rPr>
                <w:sz w:val="2"/>
                <w:szCs w:val="2"/>
                <w:rtl/>
              </w:rPr>
            </w:pPr>
            <w:r w:rsidRPr="00326ED1">
              <w:rPr>
                <w:rtl/>
              </w:rPr>
              <w:t>فم</w:t>
            </w:r>
            <w:r w:rsidRPr="00326ED1">
              <w:rPr>
                <w:rFonts w:hint="cs"/>
                <w:rtl/>
              </w:rPr>
              <w:t>ـ</w:t>
            </w:r>
            <w:r w:rsidRPr="00326ED1">
              <w:rPr>
                <w:rtl/>
              </w:rPr>
              <w:t>ا نال</w:t>
            </w:r>
            <w:r w:rsidRPr="00326ED1">
              <w:rPr>
                <w:rFonts w:hint="cs"/>
                <w:rtl/>
              </w:rPr>
              <w:t>ـ</w:t>
            </w:r>
            <w:r w:rsidRPr="00326ED1">
              <w:rPr>
                <w:rtl/>
              </w:rPr>
              <w:t>ها إلا ونحن شهود</w:t>
            </w:r>
            <w:r>
              <w:rPr>
                <w:rFonts w:hint="cs"/>
                <w:rtl/>
              </w:rPr>
              <w:br/>
            </w:r>
          </w:p>
        </w:tc>
      </w:tr>
    </w:tbl>
    <w:p w:rsidR="008059AC" w:rsidRPr="00995C6D" w:rsidRDefault="008059AC" w:rsidP="00E031D4">
      <w:pPr>
        <w:pStyle w:val="a9"/>
        <w:ind w:firstLine="0"/>
        <w:rPr>
          <w:rtl/>
        </w:rPr>
      </w:pPr>
      <w:r w:rsidRPr="00995C6D">
        <w:rPr>
          <w:rtl/>
        </w:rPr>
        <w:t>نگا: ابن بدران، مختصر تاریخ دمشق، ج4 ص194.</w:t>
      </w:r>
    </w:p>
  </w:footnote>
  <w:footnote w:id="147">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 xml:space="preserve">- </w:t>
      </w:r>
      <w:r w:rsidRPr="00995C6D">
        <w:rPr>
          <w:rtl/>
        </w:rPr>
        <w:t xml:space="preserve">شعوط: اباطیل یجب </w:t>
      </w:r>
      <w:r w:rsidRPr="00995C6D">
        <w:rPr>
          <w:rFonts w:hint="cs"/>
          <w:rtl/>
        </w:rPr>
        <w:t>أ</w:t>
      </w:r>
      <w:r w:rsidRPr="00995C6D">
        <w:rPr>
          <w:rtl/>
        </w:rPr>
        <w:t>ن تمحی من التاریخ، ص34. امام مالک می</w:t>
      </w:r>
      <w:r w:rsidRPr="00995C6D">
        <w:rPr>
          <w:cs/>
        </w:rPr>
        <w:t>‎</w:t>
      </w:r>
      <w:r w:rsidRPr="00995C6D">
        <w:rPr>
          <w:rtl/>
        </w:rPr>
        <w:t>گوید: تنها چیزی که مانع شد که عمر بن عبدالعزیز فردی صالح را</w:t>
      </w:r>
      <w:r w:rsidRPr="00995C6D">
        <w:rPr>
          <w:rFonts w:hint="cs"/>
          <w:rtl/>
        </w:rPr>
        <w:t xml:space="preserve"> </w:t>
      </w:r>
      <w:r w:rsidRPr="00995C6D">
        <w:rPr>
          <w:rtl/>
        </w:rPr>
        <w:t xml:space="preserve">بعد از خود بر گزیند که بیعت </w:t>
      </w:r>
      <w:r w:rsidRPr="00995C6D">
        <w:rPr>
          <w:rFonts w:hint="cs"/>
          <w:rtl/>
        </w:rPr>
        <w:t>بعد از او برای</w:t>
      </w:r>
      <w:r w:rsidRPr="00995C6D">
        <w:rPr>
          <w:rtl/>
        </w:rPr>
        <w:t xml:space="preserve"> یزید بن عبد الملک </w:t>
      </w:r>
      <w:r w:rsidRPr="00995C6D">
        <w:rPr>
          <w:rFonts w:hint="cs"/>
          <w:rtl/>
        </w:rPr>
        <w:t xml:space="preserve">گرفته شده </w:t>
      </w:r>
      <w:r w:rsidRPr="00995C6D">
        <w:rPr>
          <w:rtl/>
        </w:rPr>
        <w:t>بود</w:t>
      </w:r>
      <w:r w:rsidRPr="00995C6D">
        <w:rPr>
          <w:rFonts w:hint="cs"/>
          <w:rtl/>
        </w:rPr>
        <w:t>،</w:t>
      </w:r>
      <w:r w:rsidRPr="00995C6D">
        <w:rPr>
          <w:rtl/>
        </w:rPr>
        <w:t xml:space="preserve"> عمر بن عبدالعزیز ترسید که اگر برای دیگری بیعت بگیرد، یزید شورش کند، وجنگی براه اندازد که مهار و</w:t>
      </w:r>
      <w:r w:rsidRPr="00995C6D">
        <w:rPr>
          <w:rFonts w:hint="cs"/>
          <w:rtl/>
        </w:rPr>
        <w:t xml:space="preserve"> </w:t>
      </w:r>
      <w:r w:rsidRPr="00995C6D">
        <w:rPr>
          <w:rtl/>
        </w:rPr>
        <w:t>اصلاح آن مشکل باشد. نگا: ترتیب المدار</w:t>
      </w:r>
      <w:r>
        <w:rPr>
          <w:rFonts w:hint="cs"/>
          <w:rtl/>
        </w:rPr>
        <w:t>ك</w:t>
      </w:r>
      <w:r w:rsidRPr="00995C6D">
        <w:rPr>
          <w:rtl/>
        </w:rPr>
        <w:t>، قاضی عیاض، ج1 ص170، منهاج السنة ج1 ص550.</w:t>
      </w:r>
    </w:p>
  </w:footnote>
  <w:footnote w:id="148">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احمد شلبی: موسوعة التاریخ الإسلامی ج5 ص48.</w:t>
      </w:r>
    </w:p>
  </w:footnote>
  <w:footnote w:id="149">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 xml:space="preserve">- </w:t>
      </w:r>
      <w:r w:rsidRPr="00995C6D">
        <w:rPr>
          <w:rtl/>
        </w:rPr>
        <w:t>انساب الأشراف: ص195.</w:t>
      </w:r>
    </w:p>
  </w:footnote>
  <w:footnote w:id="150">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ابی عاصم، الآحاد والمثانی (1/375) با سند حسن.</w:t>
      </w:r>
    </w:p>
  </w:footnote>
  <w:footnote w:id="151">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محب الدین الخطیب: پانوشت</w:t>
      </w:r>
      <w:r w:rsidRPr="00995C6D">
        <w:rPr>
          <w:rFonts w:hint="cs"/>
          <w:rtl/>
        </w:rPr>
        <w:t>‌</w:t>
      </w:r>
      <w:r w:rsidRPr="00995C6D">
        <w:rPr>
          <w:rtl/>
        </w:rPr>
        <w:t xml:space="preserve">های کتاب العواصم والقواصم ابن </w:t>
      </w:r>
      <w:r w:rsidRPr="00995C6D">
        <w:rPr>
          <w:rFonts w:hint="cs"/>
          <w:rtl/>
        </w:rPr>
        <w:t>ال</w:t>
      </w:r>
      <w:r w:rsidRPr="00995C6D">
        <w:rPr>
          <w:rtl/>
        </w:rPr>
        <w:t>عربی، 222-223.</w:t>
      </w:r>
    </w:p>
  </w:footnote>
  <w:footnote w:id="152">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محمد کرد علی، ال</w:t>
      </w:r>
      <w:r w:rsidRPr="00995C6D">
        <w:rPr>
          <w:rFonts w:hint="cs"/>
          <w:rtl/>
        </w:rPr>
        <w:t>إ</w:t>
      </w:r>
      <w:r w:rsidRPr="00995C6D">
        <w:rPr>
          <w:rtl/>
        </w:rPr>
        <w:t>سلام و الحضارة العربیة (2/395).</w:t>
      </w:r>
    </w:p>
  </w:footnote>
  <w:footnote w:id="153">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خلدون- المقدم</w:t>
      </w:r>
      <w:r>
        <w:rPr>
          <w:rFonts w:hint="cs"/>
          <w:rtl/>
        </w:rPr>
        <w:t>ة</w:t>
      </w:r>
      <w:r w:rsidRPr="00995C6D">
        <w:rPr>
          <w:rtl/>
        </w:rPr>
        <w:t xml:space="preserve"> (1/264-265).</w:t>
      </w:r>
    </w:p>
  </w:footnote>
  <w:footnote w:id="154">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فتح الباری (13/218).</w:t>
      </w:r>
    </w:p>
  </w:footnote>
  <w:footnote w:id="155">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أنساب الأشراف (4/2/289-290) با سند حسن.</w:t>
      </w:r>
    </w:p>
  </w:footnote>
  <w:footnote w:id="156">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أنساب الأشراف (4/2/346-347) با سند حسن.</w:t>
      </w:r>
    </w:p>
  </w:footnote>
  <w:footnote w:id="157">
    <w:p w:rsidR="008059AC" w:rsidRPr="00326ED1" w:rsidRDefault="008059AC" w:rsidP="001E1A99">
      <w:pPr>
        <w:pStyle w:val="a9"/>
        <w:rPr>
          <w:spacing w:val="-4"/>
          <w:rtl/>
        </w:rPr>
      </w:pPr>
      <w:r w:rsidRPr="00326ED1">
        <w:rPr>
          <w:rStyle w:val="FootnoteReference"/>
          <w:rFonts w:ascii="IRNazli" w:hAnsi="IRNazli" w:cs="IRNazli"/>
          <w:spacing w:val="-4"/>
          <w:sz w:val="24"/>
          <w:szCs w:val="24"/>
          <w:vertAlign w:val="baseline"/>
        </w:rPr>
        <w:footnoteRef/>
      </w:r>
      <w:r w:rsidRPr="00326ED1">
        <w:rPr>
          <w:rStyle w:val="FootnoteReference"/>
          <w:rFonts w:ascii="IRNazli" w:hAnsi="IRNazli" w:cs="IRNazli"/>
          <w:spacing w:val="-4"/>
          <w:sz w:val="24"/>
          <w:szCs w:val="24"/>
          <w:vertAlign w:val="baseline"/>
          <w:rtl/>
        </w:rPr>
        <w:t>-</w:t>
      </w:r>
      <w:r w:rsidRPr="00326ED1">
        <w:rPr>
          <w:spacing w:val="-4"/>
          <w:rtl/>
        </w:rPr>
        <w:t xml:space="preserve"> ابن خلدون (1/65)، دعای رسول الله </w:t>
      </w:r>
      <w:r w:rsidRPr="00326ED1">
        <w:rPr>
          <w:rFonts w:cs="CTraditional Arabic" w:hint="cs"/>
          <w:spacing w:val="-4"/>
          <w:rtl/>
        </w:rPr>
        <w:t>ج</w:t>
      </w:r>
      <w:r w:rsidRPr="00326ED1">
        <w:rPr>
          <w:spacing w:val="-4"/>
          <w:rtl/>
        </w:rPr>
        <w:t xml:space="preserve"> برای معاویه</w:t>
      </w:r>
      <w:r w:rsidRPr="00326ED1">
        <w:rPr>
          <w:rFonts w:cs="CTraditional Arabic" w:hint="cs"/>
          <w:spacing w:val="-4"/>
          <w:rtl/>
        </w:rPr>
        <w:t xml:space="preserve"> </w:t>
      </w:r>
      <w:r w:rsidRPr="00326ED1">
        <w:rPr>
          <w:rFonts w:cs="CTraditional Arabic"/>
          <w:spacing w:val="-4"/>
          <w:rtl/>
        </w:rPr>
        <w:t xml:space="preserve">س </w:t>
      </w:r>
      <w:r w:rsidRPr="00326ED1">
        <w:rPr>
          <w:spacing w:val="-4"/>
          <w:rtl/>
        </w:rPr>
        <w:t>به هدایت ثابت و محرز است، نگا: الفتح الربانی (23/172-173)، ترمذی 5/687 شماره‌ی 3842 و گفته است: حسن غریب. ابن عساکر (243/1612). آلبانی شواهد و متابعات زیادی برایش آورده و سپس گفته است: فی الجمل</w:t>
      </w:r>
      <w:r w:rsidRPr="00326ED1">
        <w:rPr>
          <w:rFonts w:hint="cs"/>
          <w:spacing w:val="-4"/>
          <w:rtl/>
        </w:rPr>
        <w:t>ه</w:t>
      </w:r>
      <w:r w:rsidRPr="00326ED1">
        <w:rPr>
          <w:spacing w:val="-4"/>
          <w:rtl/>
        </w:rPr>
        <w:t xml:space="preserve"> حدیث صحیح است و این طرق بر قوت آن می</w:t>
      </w:r>
      <w:r w:rsidRPr="00326ED1">
        <w:rPr>
          <w:rFonts w:hint="cs"/>
          <w:spacing w:val="-4"/>
          <w:rtl/>
        </w:rPr>
        <w:t>‌</w:t>
      </w:r>
      <w:r w:rsidRPr="00326ED1">
        <w:rPr>
          <w:spacing w:val="-4"/>
          <w:rtl/>
        </w:rPr>
        <w:t>افزایند. نگا: السلسلة الصحیحة 4/614 شماره‌ی 1969.</w:t>
      </w:r>
    </w:p>
    <w:p w:rsidR="008059AC" w:rsidRPr="00995C6D" w:rsidRDefault="008059AC" w:rsidP="001E1A99">
      <w:pPr>
        <w:pStyle w:val="a9"/>
        <w:ind w:firstLine="0"/>
      </w:pPr>
      <w:r w:rsidRPr="00995C6D">
        <w:rPr>
          <w:rtl/>
        </w:rPr>
        <w:t>ابن عباس</w:t>
      </w:r>
      <w:r w:rsidRPr="00A2281B">
        <w:rPr>
          <w:rFonts w:cs="CTraditional Arabic"/>
          <w:rtl/>
        </w:rPr>
        <w:t xml:space="preserve">س </w:t>
      </w:r>
      <w:r w:rsidRPr="00995C6D">
        <w:rPr>
          <w:rtl/>
        </w:rPr>
        <w:t>به فقاهت وی گواهی داده است، نگا: صحیح البخاری (فتح الباری 3/130) و ابن حجر افزوده است: «ظاهر گواهی ابن عباس</w:t>
      </w:r>
      <w:r w:rsidRPr="00A2281B">
        <w:rPr>
          <w:rFonts w:cs="CTraditional Arabic"/>
          <w:rtl/>
        </w:rPr>
        <w:t xml:space="preserve">س </w:t>
      </w:r>
      <w:r w:rsidRPr="00995C6D">
        <w:rPr>
          <w:rtl/>
        </w:rPr>
        <w:t>به فقه و صحبت وی گویای فضل کثیری است» (7/131). ابودرداء به حسن نماز وی گواهی داده است، مجمع الزوائد 9/357 و گفته: رواه الطبرانی و رجاله رجال الصحیح. و نگا: منهاج السنة 6/235، و فضائل معاوی</w:t>
      </w:r>
      <w:r>
        <w:rPr>
          <w:rtl/>
        </w:rPr>
        <w:t>ۀ</w:t>
      </w:r>
      <w:r w:rsidRPr="00995C6D">
        <w:rPr>
          <w:rtl/>
        </w:rPr>
        <w:t>، ابی</w:t>
      </w:r>
      <w:r w:rsidRPr="00995C6D">
        <w:rPr>
          <w:rFonts w:hint="cs"/>
          <w:rtl/>
        </w:rPr>
        <w:t>‌</w:t>
      </w:r>
      <w:r w:rsidRPr="00995C6D">
        <w:rPr>
          <w:rtl/>
        </w:rPr>
        <w:t xml:space="preserve">نعیم شماره‌ی 1564، </w:t>
      </w:r>
      <w:r>
        <w:rPr>
          <w:rFonts w:hint="cs"/>
          <w:rtl/>
        </w:rPr>
        <w:t>ک</w:t>
      </w:r>
      <w:r w:rsidRPr="00995C6D">
        <w:rPr>
          <w:rFonts w:hint="cs"/>
          <w:rtl/>
        </w:rPr>
        <w:t>تابخانه</w:t>
      </w:r>
      <w:r w:rsidRPr="00995C6D">
        <w:rPr>
          <w:rtl/>
        </w:rPr>
        <w:t xml:space="preserve"> مخطوطات دانشگاه اسلامی. ابن سعد 4/1/149با سندی صحیح.</w:t>
      </w:r>
    </w:p>
  </w:footnote>
  <w:footnote w:id="158">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سبکی: طبقات الشافعی</w:t>
      </w:r>
      <w:r>
        <w:rPr>
          <w:rFonts w:hint="cs"/>
          <w:rtl/>
        </w:rPr>
        <w:t>ة</w:t>
      </w:r>
      <w:r w:rsidRPr="00995C6D">
        <w:rPr>
          <w:rtl/>
        </w:rPr>
        <w:t xml:space="preserve"> الکبری 10/300.</w:t>
      </w:r>
    </w:p>
  </w:footnote>
  <w:footnote w:id="159">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عبدالرزاق: المصنف 11/453 شماره‌ی 20985 با سندی صحیح. این سعد، الطبق</w:t>
      </w:r>
      <w:r>
        <w:rPr>
          <w:rFonts w:hint="cs"/>
          <w:rtl/>
        </w:rPr>
        <w:t>ة</w:t>
      </w:r>
      <w:r w:rsidRPr="00995C6D">
        <w:rPr>
          <w:rtl/>
        </w:rPr>
        <w:t xml:space="preserve"> الرابع</w:t>
      </w:r>
      <w:r>
        <w:rPr>
          <w:rFonts w:hint="cs"/>
          <w:rtl/>
        </w:rPr>
        <w:t>ة</w:t>
      </w:r>
      <w:r w:rsidRPr="00995C6D">
        <w:rPr>
          <w:rtl/>
        </w:rPr>
        <w:t xml:space="preserve"> 1/146 با اسنادی صحیح، ابن ابی عاصم: الآحاد والمثانی، 2/378، طبرانی، المعجم الکبیر 5/337 با اسنادی حسن، ابن عساکر 733، 674 ق/16، ذهبی: سیر أعلام النبلاء 3/153.</w:t>
      </w:r>
    </w:p>
  </w:footnote>
  <w:footnote w:id="160">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عیاض می</w:t>
      </w:r>
      <w:r w:rsidRPr="00995C6D">
        <w:rPr>
          <w:rFonts w:hint="cs"/>
          <w:rtl/>
        </w:rPr>
        <w:t>‌</w:t>
      </w:r>
      <w:r w:rsidRPr="00995C6D">
        <w:rPr>
          <w:rtl/>
        </w:rPr>
        <w:t>گوید: این که امام باید قریشی باشد مذهب تمام علما</w:t>
      </w:r>
      <w:r w:rsidRPr="00995C6D">
        <w:rPr>
          <w:rFonts w:hint="cs"/>
          <w:rtl/>
        </w:rPr>
        <w:t>ء</w:t>
      </w:r>
      <w:r w:rsidRPr="00995C6D">
        <w:rPr>
          <w:rtl/>
        </w:rPr>
        <w:t xml:space="preserve"> است و از مسائل اجماعی محسوب می</w:t>
      </w:r>
      <w:r w:rsidRPr="00995C6D">
        <w:rPr>
          <w:rFonts w:hint="cs"/>
          <w:rtl/>
        </w:rPr>
        <w:t>‌</w:t>
      </w:r>
      <w:r w:rsidRPr="00995C6D">
        <w:rPr>
          <w:rtl/>
        </w:rPr>
        <w:t>گردد و از احدی از سلف قول مخالفی نقل نشده است، و بعدی</w:t>
      </w:r>
      <w:r>
        <w:rPr>
          <w:rtl/>
        </w:rPr>
        <w:t>‌ها</w:t>
      </w:r>
      <w:r w:rsidRPr="00995C6D">
        <w:rPr>
          <w:rtl/>
        </w:rPr>
        <w:t xml:space="preserve"> نیز بر آن صحه گذاشته</w:t>
      </w:r>
      <w:r>
        <w:rPr>
          <w:rtl/>
        </w:rPr>
        <w:t>‌اند</w:t>
      </w:r>
      <w:r w:rsidRPr="00995C6D">
        <w:rPr>
          <w:rtl/>
        </w:rPr>
        <w:t>. و افزوده است: نظر خوارج و معتزله در این باره به خاطر مخالفت با مسلمین، معتبر نیست... (فتح الباری 13/127) و ابن حجر گفته است: کسانی که اجماع را نقل کرده</w:t>
      </w:r>
      <w:r>
        <w:rPr>
          <w:rtl/>
        </w:rPr>
        <w:t>‌اند</w:t>
      </w:r>
      <w:r w:rsidRPr="00995C6D">
        <w:rPr>
          <w:rtl/>
        </w:rPr>
        <w:t xml:space="preserve"> می</w:t>
      </w:r>
      <w:r w:rsidRPr="00995C6D">
        <w:rPr>
          <w:rFonts w:hint="cs"/>
          <w:rtl/>
        </w:rPr>
        <w:t>‌</w:t>
      </w:r>
      <w:r w:rsidRPr="00995C6D">
        <w:rPr>
          <w:rtl/>
        </w:rPr>
        <w:t>بایست قول عمر</w:t>
      </w:r>
      <w:r>
        <w:rPr>
          <w:rFonts w:hint="cs"/>
          <w:rtl/>
        </w:rPr>
        <w:t xml:space="preserve"> </w:t>
      </w:r>
      <w:r w:rsidRPr="00A2281B">
        <w:rPr>
          <w:rFonts w:cs="CTraditional Arabic"/>
          <w:rtl/>
        </w:rPr>
        <w:t xml:space="preserve">س </w:t>
      </w:r>
      <w:r w:rsidRPr="00995C6D">
        <w:rPr>
          <w:rtl/>
        </w:rPr>
        <w:t>را در این باره نقل شده است تاویل کنند، احمد از عمر با سندی که رجالش ثقه</w:t>
      </w:r>
      <w:r>
        <w:rPr>
          <w:rtl/>
        </w:rPr>
        <w:t>‌اند</w:t>
      </w:r>
      <w:r w:rsidRPr="00995C6D">
        <w:rPr>
          <w:rtl/>
        </w:rPr>
        <w:t xml:space="preserve"> نقل کرده است که: «اگر مرگم فرا رسد و ابوعبیده زنده باشد او را خلیفه می</w:t>
      </w:r>
      <w:r w:rsidRPr="00995C6D">
        <w:rPr>
          <w:rFonts w:hint="cs"/>
          <w:rtl/>
        </w:rPr>
        <w:t>‌</w:t>
      </w:r>
      <w:r w:rsidRPr="00995C6D">
        <w:rPr>
          <w:rtl/>
        </w:rPr>
        <w:t>گردانم» و در ادامه می</w:t>
      </w:r>
      <w:r w:rsidRPr="00995C6D">
        <w:rPr>
          <w:rFonts w:hint="cs"/>
          <w:rtl/>
        </w:rPr>
        <w:t>‌</w:t>
      </w:r>
      <w:r w:rsidRPr="00995C6D">
        <w:rPr>
          <w:rtl/>
        </w:rPr>
        <w:t>گوید: «اگر مرگم فرا رسد و ابوعبیده مرده باشد، معاذ بن جبل را به خلافت بر می</w:t>
      </w:r>
      <w:r w:rsidRPr="00995C6D">
        <w:rPr>
          <w:rFonts w:hint="cs"/>
          <w:rtl/>
        </w:rPr>
        <w:t>‌</w:t>
      </w:r>
      <w:r w:rsidRPr="00995C6D">
        <w:rPr>
          <w:rtl/>
        </w:rPr>
        <w:t>گزینم...». معاذ بن جبل انصاری است نه قریشی، احتمالا: یا این اجماع پس از عمر شکل گرفته است و یا اجتهاد عمر در این مورد تغییر کرده است والله اعلم. فتح الباری (13/137)، و نگا: عبدالوهاب خلاف، السیاس</w:t>
      </w:r>
      <w:r>
        <w:rPr>
          <w:rFonts w:hint="cs"/>
          <w:rtl/>
        </w:rPr>
        <w:t>ة</w:t>
      </w:r>
      <w:r w:rsidRPr="00995C6D">
        <w:rPr>
          <w:rtl/>
        </w:rPr>
        <w:t xml:space="preserve"> الشرعی</w:t>
      </w:r>
      <w:r>
        <w:rPr>
          <w:rFonts w:hint="cs"/>
          <w:rtl/>
        </w:rPr>
        <w:t>ة</w:t>
      </w:r>
      <w:r w:rsidRPr="00995C6D">
        <w:rPr>
          <w:rtl/>
        </w:rPr>
        <w:t>، 29.</w:t>
      </w:r>
    </w:p>
  </w:footnote>
  <w:footnote w:id="161">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زبیر: الروض الباسم، 2/32، باقلانی: ال</w:t>
      </w:r>
      <w:r w:rsidRPr="00995C6D">
        <w:rPr>
          <w:rFonts w:hint="cs"/>
          <w:rtl/>
        </w:rPr>
        <w:t>إ</w:t>
      </w:r>
      <w:r w:rsidRPr="00995C6D">
        <w:rPr>
          <w:rtl/>
        </w:rPr>
        <w:t>نصاف 112-113، بغدادی: اصول الدین ص 139.</w:t>
      </w:r>
    </w:p>
  </w:footnote>
  <w:footnote w:id="162">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ابویعلی الفراء: ال</w:t>
      </w:r>
      <w:r w:rsidRPr="00995C6D">
        <w:rPr>
          <w:rFonts w:hint="cs"/>
          <w:rtl/>
        </w:rPr>
        <w:t>أ</w:t>
      </w:r>
      <w:r w:rsidRPr="00995C6D">
        <w:rPr>
          <w:rtl/>
        </w:rPr>
        <w:t>حکام السلطانیة، ص 20.</w:t>
      </w:r>
    </w:p>
  </w:footnote>
  <w:footnote w:id="163">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حجر: فتح الباری 13/311.</w:t>
      </w:r>
    </w:p>
  </w:footnote>
  <w:footnote w:id="164">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عبدالرزاق: المصنف 11/323 شماره‌ی 20658، سعید بن منصور 2/237-238 شماره‌ی 2621، هر دو روایت از حسن بصری و محم</w:t>
      </w:r>
      <w:r>
        <w:rPr>
          <w:rtl/>
        </w:rPr>
        <w:t>د بن سیرین به صورت مرسل نقل شده</w:t>
      </w:r>
      <w:r>
        <w:rPr>
          <w:rFonts w:hint="cs"/>
          <w:rtl/>
        </w:rPr>
        <w:t>‌</w:t>
      </w:r>
      <w:r w:rsidRPr="00995C6D">
        <w:rPr>
          <w:rtl/>
        </w:rPr>
        <w:t>اند، مرسل ابن سیرین صحیح است، نگا: المراسیل، ابی حاتم ص 186، 31، ابو عمر در "التمهید" می‌گوید: هر کسی که مشهور باشد که فقط از افراد ثقه روایت می</w:t>
      </w:r>
      <w:r w:rsidRPr="00995C6D">
        <w:rPr>
          <w:rFonts w:hint="cs"/>
          <w:rtl/>
        </w:rPr>
        <w:t>‌</w:t>
      </w:r>
      <w:r w:rsidRPr="00995C6D">
        <w:rPr>
          <w:rtl/>
        </w:rPr>
        <w:t>کند تدلیس و ارسال او مقبول است، بنابراین مراسیل سعید بن المسیب، محمد بن سیرین و ابراهیم نخعی نزد محدثین صحیح هستند. نگا: التمهید 1/30، ظفر احمد التهانوی: قواعد فی علوم الحدیث ص 154، نگا: العلائی، جامع التحصیل 162-166-264.</w:t>
      </w:r>
    </w:p>
  </w:footnote>
  <w:footnote w:id="165">
    <w:p w:rsidR="008059AC" w:rsidRPr="00995C6D" w:rsidRDefault="008059AC" w:rsidP="00326ED1">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رسول الله </w:t>
      </w:r>
      <w:r>
        <w:rPr>
          <w:rFonts w:cs="CTraditional Arabic" w:hint="cs"/>
          <w:rtl/>
        </w:rPr>
        <w:t>ص</w:t>
      </w:r>
      <w:r w:rsidRPr="00995C6D">
        <w:rPr>
          <w:rtl/>
        </w:rPr>
        <w:t xml:space="preserve"> درباره‌ی ابوذر</w:t>
      </w:r>
      <w:r w:rsidRPr="00A2281B">
        <w:rPr>
          <w:rFonts w:cs="CTraditional Arabic"/>
          <w:rtl/>
        </w:rPr>
        <w:t xml:space="preserve">س </w:t>
      </w:r>
      <w:r w:rsidRPr="00995C6D">
        <w:rPr>
          <w:rtl/>
        </w:rPr>
        <w:t>فرمودند: «زیر چتر آسمان و برگسترده‌ی زمین فردی صادق‌تر از ابوذر نیست» ترمذی 3803، احمد: المسند، 2/163-175، ابن ماجه 1056، آلبانی آن را صحیح گفته است، صحیح الجامع، شماره</w:t>
      </w:r>
      <w:r w:rsidRPr="00995C6D">
        <w:rPr>
          <w:rFonts w:hint="cs"/>
          <w:rtl/>
        </w:rPr>
        <w:t>:</w:t>
      </w:r>
      <w:r w:rsidRPr="00995C6D">
        <w:rPr>
          <w:rtl/>
        </w:rPr>
        <w:t xml:space="preserve"> 5413.</w:t>
      </w:r>
    </w:p>
  </w:footnote>
  <w:footnote w:id="166">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مسلم با شرح نووی 12/209-210.</w:t>
      </w:r>
    </w:p>
  </w:footnote>
  <w:footnote w:id="167">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تیمیه: السیاسة الشرعیة 22-23.</w:t>
      </w:r>
    </w:p>
  </w:footnote>
  <w:footnote w:id="168">
    <w:p w:rsidR="008059AC" w:rsidRPr="00995C6D" w:rsidRDefault="008059AC" w:rsidP="001E1A99">
      <w:pPr>
        <w:pStyle w:val="a9"/>
        <w:rPr>
          <w:rtl/>
        </w:rPr>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سابق.</w:t>
      </w:r>
    </w:p>
  </w:footnote>
  <w:footnote w:id="169">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شرحبیل بن حسنة</w:t>
      </w:r>
      <w:r w:rsidRPr="00995C6D">
        <w:rPr>
          <w:rFonts w:hint="cs"/>
          <w:rtl/>
        </w:rPr>
        <w:t>: او شرحب</w:t>
      </w:r>
      <w:r>
        <w:rPr>
          <w:rFonts w:hint="cs"/>
          <w:rtl/>
        </w:rPr>
        <w:t>ی</w:t>
      </w:r>
      <w:r w:rsidRPr="00995C6D">
        <w:rPr>
          <w:rFonts w:hint="cs"/>
          <w:rtl/>
        </w:rPr>
        <w:t>ل</w:t>
      </w:r>
      <w:r w:rsidRPr="00995C6D">
        <w:rPr>
          <w:rtl/>
        </w:rPr>
        <w:t xml:space="preserve"> </w:t>
      </w:r>
      <w:r w:rsidRPr="00995C6D">
        <w:rPr>
          <w:rFonts w:hint="cs"/>
          <w:rtl/>
        </w:rPr>
        <w:t>بن</w:t>
      </w:r>
      <w:r w:rsidRPr="00995C6D">
        <w:rPr>
          <w:rtl/>
        </w:rPr>
        <w:t xml:space="preserve"> عبدالله بن المطاع بن عبدالله از کنده و هم پیمان بنی زهره است که به مادرش حسنه که کنیز معمر بن حبی بن وهب بن خذافه جحمی بود </w:t>
      </w:r>
      <w:r w:rsidRPr="00995C6D">
        <w:rPr>
          <w:rFonts w:hint="cs"/>
          <w:rtl/>
        </w:rPr>
        <w:t xml:space="preserve">منتسب </w:t>
      </w:r>
      <w:r w:rsidRPr="00995C6D">
        <w:rPr>
          <w:rtl/>
        </w:rPr>
        <w:t>می‌باشد، و از مهاجرین حبشه و چهره‌های سرشناس قریش بود که در زمان عمر بن خطاب</w:t>
      </w:r>
      <w:r>
        <w:rPr>
          <w:rFonts w:cs="CTraditional Arabic" w:hint="cs"/>
          <w:rtl/>
        </w:rPr>
        <w:t xml:space="preserve"> </w:t>
      </w:r>
      <w:r w:rsidRPr="004106D5">
        <w:rPr>
          <w:rFonts w:cs="CTraditional Arabic"/>
          <w:rtl/>
        </w:rPr>
        <w:t xml:space="preserve">س </w:t>
      </w:r>
      <w:r w:rsidRPr="00995C6D">
        <w:rPr>
          <w:rtl/>
        </w:rPr>
        <w:t>بر یک چهارم شام امارت داشت و سال 18 هـ در سن شصت و هفت سالگی در طاعون عمواس در گذشت. ا</w:t>
      </w:r>
      <w:r w:rsidRPr="00995C6D">
        <w:rPr>
          <w:rFonts w:hint="cs"/>
          <w:rtl/>
        </w:rPr>
        <w:t>لإ</w:t>
      </w:r>
      <w:r w:rsidRPr="00995C6D">
        <w:rPr>
          <w:rtl/>
        </w:rPr>
        <w:t>ستیعاب 2/699.</w:t>
      </w:r>
    </w:p>
  </w:footnote>
  <w:footnote w:id="170">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ابی شیبه: المصنف 11/98، با سندی که ضعف دارد.</w:t>
      </w:r>
    </w:p>
  </w:footnote>
  <w:footnote w:id="171">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ابن سعد: الطبقة الرابعة 1/141 از طریق ابن ابی </w:t>
      </w:r>
      <w:r w:rsidRPr="00995C6D">
        <w:rPr>
          <w:rFonts w:hint="cs"/>
          <w:rtl/>
        </w:rPr>
        <w:t>م</w:t>
      </w:r>
      <w:r w:rsidRPr="00995C6D">
        <w:rPr>
          <w:rtl/>
        </w:rPr>
        <w:t>ریم که ضعیف است، ابن ابی عاصم: الآحاد و المثانی 1/377 از همان طریق، ابن عساکر 16/33ق، از طریق سعد، ذهبی: سیر أعلام النبلاء 3/150، تاریخ الاسلام: حوادث (40-41) ص 313 از طریق سعد.</w:t>
      </w:r>
    </w:p>
  </w:footnote>
  <w:footnote w:id="172">
    <w:p w:rsidR="008059AC" w:rsidRPr="00995C6D" w:rsidRDefault="008059AC" w:rsidP="001E1A99">
      <w:pPr>
        <w:pStyle w:val="a9"/>
      </w:pPr>
      <w:r w:rsidRPr="00995C6D">
        <w:rPr>
          <w:rStyle w:val="FootnoteReference"/>
          <w:rFonts w:ascii="IRNazli" w:hAnsi="IRNazli" w:cs="IRNazli"/>
          <w:sz w:val="24"/>
          <w:szCs w:val="24"/>
          <w:vertAlign w:val="baseline"/>
        </w:rPr>
        <w:footnoteRef/>
      </w:r>
      <w:r w:rsidRPr="00995C6D">
        <w:rPr>
          <w:rStyle w:val="FootnoteReference"/>
          <w:rFonts w:ascii="IRNazli" w:hAnsi="IRNazli" w:cs="IRNazli"/>
          <w:sz w:val="24"/>
          <w:szCs w:val="24"/>
          <w:vertAlign w:val="baseline"/>
          <w:rtl/>
        </w:rPr>
        <w:t>-</w:t>
      </w:r>
      <w:r w:rsidRPr="00995C6D">
        <w:rPr>
          <w:rtl/>
        </w:rPr>
        <w:t xml:space="preserve"> </w:t>
      </w:r>
      <w:bookmarkStart w:id="183" w:name="OLE_LINK7"/>
      <w:bookmarkStart w:id="184" w:name="OLE_LINK8"/>
      <w:r w:rsidRPr="00995C6D">
        <w:rPr>
          <w:rFonts w:hint="cs"/>
          <w:rtl/>
        </w:rPr>
        <w:t>ش</w:t>
      </w:r>
      <w:r>
        <w:rPr>
          <w:rFonts w:hint="cs"/>
          <w:rtl/>
        </w:rPr>
        <w:t>ی</w:t>
      </w:r>
      <w:r w:rsidRPr="00995C6D">
        <w:rPr>
          <w:rFonts w:hint="cs"/>
          <w:rtl/>
        </w:rPr>
        <w:t xml:space="preserve">خ الإسلام </w:t>
      </w:r>
      <w:bookmarkEnd w:id="183"/>
      <w:bookmarkEnd w:id="184"/>
      <w:r w:rsidRPr="00995C6D">
        <w:rPr>
          <w:rtl/>
        </w:rPr>
        <w:t>ابن تیمیه: السیاسة الشرعیة 22.</w:t>
      </w:r>
    </w:p>
  </w:footnote>
  <w:footnote w:id="173">
    <w:p w:rsidR="008059AC" w:rsidRPr="00893BA5" w:rsidRDefault="008059AC" w:rsidP="001E1A99">
      <w:pPr>
        <w:pStyle w:val="a9"/>
        <w:rPr>
          <w:rtl/>
        </w:rPr>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ش</w:t>
      </w:r>
      <w:r>
        <w:rPr>
          <w:rtl/>
        </w:rPr>
        <w:t>ی</w:t>
      </w:r>
      <w:r w:rsidRPr="00893BA5">
        <w:rPr>
          <w:rtl/>
        </w:rPr>
        <w:t>خ الإسلام ابن تیمیه: السیاسة الشرعیة 22.</w:t>
      </w:r>
    </w:p>
  </w:footnote>
  <w:footnote w:id="174">
    <w:p w:rsidR="008059AC" w:rsidRPr="00893BA5" w:rsidRDefault="008059AC" w:rsidP="00326ED1">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صدیق حسن خان: العبرة بما جاء ف</w:t>
      </w:r>
      <w:r>
        <w:rPr>
          <w:rFonts w:hint="cs"/>
          <w:rtl/>
        </w:rPr>
        <w:t>ي</w:t>
      </w:r>
      <w:r>
        <w:rPr>
          <w:rtl/>
        </w:rPr>
        <w:t xml:space="preserve"> الغزو و</w:t>
      </w:r>
      <w:r w:rsidRPr="00893BA5">
        <w:rPr>
          <w:rtl/>
        </w:rPr>
        <w:t>الشهادة ص 35.</w:t>
      </w:r>
    </w:p>
  </w:footnote>
  <w:footnote w:id="175">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جوینی: الارشاد ص 262، جوینی: غیاث الأمم ص 80 و افزوده است: اختلافی نیست که در صورت مشکل بودن انتخاب افضل به امامت و اقتضای مصلحت مسلمانان برای انتخاب مفضول که مورد حمایت اقشار قدرتمند جامعه باشد</w:t>
      </w:r>
      <w:r w:rsidRPr="00893BA5">
        <w:rPr>
          <w:rFonts w:hint="cs"/>
          <w:rtl/>
        </w:rPr>
        <w:t xml:space="preserve"> </w:t>
      </w:r>
      <w:r w:rsidRPr="00893BA5">
        <w:rPr>
          <w:rtl/>
        </w:rPr>
        <w:t>و انتخاب افضل موجب ایجاد فتنه و مشکلات گردد و مردم و سپاهیان از وی حمایت نکنند، در ین صورت بی</w:t>
      </w:r>
      <w:r w:rsidRPr="00893BA5">
        <w:rPr>
          <w:rFonts w:hint="cs"/>
          <w:rtl/>
        </w:rPr>
        <w:t>‌</w:t>
      </w:r>
      <w:r w:rsidRPr="00893BA5">
        <w:rPr>
          <w:rtl/>
        </w:rPr>
        <w:t>تردیدمفضول باید انتخاب گردد؛ زیرا هدف از انتخاب امام صلاح امت است اگر انتخاب افضل موجب فساد گردد و انتخاب مفضول موجب سامان یافتن امور، باید مصلحت مردم را در نظر گرفت. غیاث الأمم ص 167.</w:t>
      </w:r>
    </w:p>
  </w:footnote>
  <w:footnote w:id="176">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الخلافة، توماس ارنولد ص 10 به نقل از هداره، اتجاهات الشعر العربی فی القرن الثانی الهجری ص 31.</w:t>
      </w:r>
    </w:p>
  </w:footnote>
  <w:footnote w:id="177">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مصطفی الشکعة، اسلام بلا مذاهب، ص 58، الثعالبی الفاسی: الفکر السامی 1/286.</w:t>
      </w:r>
    </w:p>
  </w:footnote>
  <w:footnote w:id="178">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علی ابراهیم حسن: نساء لهم فی التاریخ </w:t>
      </w:r>
      <w:r w:rsidRPr="00893BA5">
        <w:rPr>
          <w:rFonts w:hint="cs"/>
          <w:rtl/>
        </w:rPr>
        <w:t xml:space="preserve">الإسلامی </w:t>
      </w:r>
      <w:r w:rsidRPr="00893BA5">
        <w:rPr>
          <w:rtl/>
        </w:rPr>
        <w:t>ن</w:t>
      </w:r>
      <w:r w:rsidRPr="00893BA5">
        <w:rPr>
          <w:rFonts w:hint="cs"/>
          <w:rtl/>
        </w:rPr>
        <w:t>ص</w:t>
      </w:r>
      <w:r w:rsidRPr="00893BA5">
        <w:rPr>
          <w:rtl/>
        </w:rPr>
        <w:t>یب ص 58، سید امیر علی: مختصر تاریخ العربی ص 88، د. محمد جلال شری: نشأة الفکر السیاسی و تطوره ص 85، انور الرفاعی: الاسلام فی حضارته و نظمه.</w:t>
      </w:r>
    </w:p>
  </w:footnote>
  <w:footnote w:id="179">
    <w:p w:rsidR="008059AC" w:rsidRPr="00893BA5" w:rsidRDefault="008059AC" w:rsidP="00326ED1">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احمد امین: یوم ال</w:t>
      </w:r>
      <w:r w:rsidRPr="00893BA5">
        <w:rPr>
          <w:rFonts w:hint="cs"/>
          <w:rtl/>
        </w:rPr>
        <w:t>إ</w:t>
      </w:r>
      <w:r w:rsidRPr="00893BA5">
        <w:rPr>
          <w:rtl/>
        </w:rPr>
        <w:t>سلام ص 66، احمد رمضان احمد: الخلافة ف</w:t>
      </w:r>
      <w:r>
        <w:rPr>
          <w:rFonts w:hint="cs"/>
          <w:rtl/>
        </w:rPr>
        <w:t>ي</w:t>
      </w:r>
      <w:r w:rsidRPr="00893BA5">
        <w:rPr>
          <w:rtl/>
        </w:rPr>
        <w:t xml:space="preserve"> الحضارة الاسلامیة ص 84-85، سعید الافغانی: عائش</w:t>
      </w:r>
      <w:r>
        <w:rPr>
          <w:rtl/>
        </w:rPr>
        <w:t>ۀ</w:t>
      </w:r>
      <w:r w:rsidRPr="00893BA5">
        <w:rPr>
          <w:rtl/>
        </w:rPr>
        <w:t xml:space="preserve"> والسیاسة ص 278.</w:t>
      </w:r>
    </w:p>
  </w:footnote>
  <w:footnote w:id="180">
    <w:p w:rsidR="008059AC" w:rsidRPr="00893BA5" w:rsidRDefault="008059AC" w:rsidP="00326ED1">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میکافیلی ت 1527 م آرای سیاسی خود را در کتاب امیر جمع نمود و به (الورنزو) هدیه داد، سیاسیون قرن نوزدهم اروپا همه از او مت</w:t>
      </w:r>
      <w:r w:rsidRPr="00893BA5">
        <w:rPr>
          <w:rFonts w:hint="cs"/>
          <w:rtl/>
        </w:rPr>
        <w:t>أ</w:t>
      </w:r>
      <w:r w:rsidRPr="00893BA5">
        <w:rPr>
          <w:rtl/>
        </w:rPr>
        <w:t>ثر هستند قبل از همه ناپلئون اول (فرانسه) مترنیخ (</w:t>
      </w:r>
      <w:r w:rsidRPr="00893BA5">
        <w:rPr>
          <w:rFonts w:hint="cs"/>
          <w:rtl/>
        </w:rPr>
        <w:t>نمسا</w:t>
      </w:r>
      <w:r w:rsidRPr="00893BA5">
        <w:rPr>
          <w:rtl/>
        </w:rPr>
        <w:t>) پسارک (آلمان) و دیگران، نگا: محمد سید احمد المسیر: المجتمع المثالی ف</w:t>
      </w:r>
      <w:r>
        <w:rPr>
          <w:rFonts w:hint="cs"/>
          <w:rtl/>
        </w:rPr>
        <w:t>ي</w:t>
      </w:r>
      <w:r w:rsidRPr="00893BA5">
        <w:rPr>
          <w:rtl/>
        </w:rPr>
        <w:t xml:space="preserve"> الفکر الفسلفی، ص 257-262 </w:t>
      </w:r>
      <w:r w:rsidRPr="00893BA5">
        <w:rPr>
          <w:rFonts w:hint="cs"/>
          <w:rtl/>
        </w:rPr>
        <w:t xml:space="preserve">نگا: </w:t>
      </w:r>
      <w:r w:rsidRPr="00893BA5">
        <w:rPr>
          <w:rtl/>
        </w:rPr>
        <w:t>الامیر برگردان عربی خیری حماد. نیکولا ماکیافیلی، ترجمه و تحلیل مختار الزقزوقی.</w:t>
      </w:r>
    </w:p>
  </w:footnote>
  <w:footnote w:id="181">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د. ابراهیم بیضون: ملامح التیارات السیاسی</w:t>
      </w:r>
      <w:r>
        <w:rPr>
          <w:rtl/>
        </w:rPr>
        <w:t>ۀ</w:t>
      </w:r>
      <w:r w:rsidRPr="00893BA5">
        <w:rPr>
          <w:rtl/>
        </w:rPr>
        <w:t xml:space="preserve"> فی القرن الاول الهجری ص 147، احمد امین، یوم الاسلام ص 67.</w:t>
      </w:r>
    </w:p>
  </w:footnote>
  <w:footnote w:id="182">
    <w:p w:rsidR="008059AC" w:rsidRPr="00893BA5" w:rsidRDefault="008059AC" w:rsidP="00326ED1">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احمد الشریف: دور الحجاز ف</w:t>
      </w:r>
      <w:r>
        <w:rPr>
          <w:rFonts w:hint="cs"/>
          <w:rtl/>
        </w:rPr>
        <w:t>ي</w:t>
      </w:r>
      <w:r w:rsidRPr="00893BA5">
        <w:rPr>
          <w:rtl/>
        </w:rPr>
        <w:t xml:space="preserve"> الحیاة السیاسیة 417، و شبیه این نگا: اکبر شاه خان، تاریخ الاسلام 2/48 و نگا: امین الریحانی: زعماء الاسلام 219.</w:t>
      </w:r>
    </w:p>
  </w:footnote>
  <w:footnote w:id="183">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حسن ابراهیم حسن: زعماء الاسلام 219.</w:t>
      </w:r>
    </w:p>
  </w:footnote>
  <w:footnote w:id="184">
    <w:p w:rsidR="008059AC" w:rsidRPr="00893BA5" w:rsidRDefault="008059AC" w:rsidP="001E1A99">
      <w:pPr>
        <w:pStyle w:val="a9"/>
        <w:rPr>
          <w:rtl/>
        </w:rPr>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خاور شناسانی </w:t>
      </w:r>
      <w:r>
        <w:rPr>
          <w:rtl/>
        </w:rPr>
        <w:t>که از نظام سیاسی اسلام سخن گفته</w:t>
      </w:r>
      <w:r>
        <w:rPr>
          <w:rFonts w:hint="cs"/>
          <w:rtl/>
        </w:rPr>
        <w:t>‌</w:t>
      </w:r>
      <w:r w:rsidRPr="00893BA5">
        <w:rPr>
          <w:rtl/>
        </w:rPr>
        <w:t>اند، مغالطه کرده</w:t>
      </w:r>
      <w:r>
        <w:rPr>
          <w:rtl/>
        </w:rPr>
        <w:t>‌اند</w:t>
      </w:r>
      <w:r w:rsidRPr="00893BA5">
        <w:rPr>
          <w:rtl/>
        </w:rPr>
        <w:t>، مرجلیوث می‌گوید: حاکم هر کس باشد، اما رعیت مسلمانان هیچ حقوقی بر رئیس جماعت خود ندارند و حاکم مسئول کسی نیست، حاکم الصعیدی: النظریة ال</w:t>
      </w:r>
      <w:r w:rsidRPr="00893BA5">
        <w:rPr>
          <w:rFonts w:hint="cs"/>
          <w:rtl/>
        </w:rPr>
        <w:t>إ</w:t>
      </w:r>
      <w:r w:rsidRPr="00893BA5">
        <w:rPr>
          <w:rtl/>
        </w:rPr>
        <w:t>سلامیة ص 466-467 و ماکدونالد می‌گوید: «حاکم مسلمانان نمی‌تواند یک حاکم مورد تایید قانون که ما می‌شناسیم باشد» ص 467 و مویر</w:t>
      </w:r>
      <w:r>
        <w:rPr>
          <w:rtl/>
        </w:rPr>
        <w:t xml:space="preserve"> می‌</w:t>
      </w:r>
      <w:r w:rsidRPr="00893BA5">
        <w:rPr>
          <w:rtl/>
        </w:rPr>
        <w:t>گوید: «</w:t>
      </w:r>
      <w:r w:rsidRPr="00893BA5">
        <w:rPr>
          <w:rFonts w:hint="cs"/>
          <w:rtl/>
        </w:rPr>
        <w:t>ح</w:t>
      </w:r>
      <w:r w:rsidRPr="00893BA5">
        <w:rPr>
          <w:rtl/>
        </w:rPr>
        <w:t>کومت مستبد مطلق نمونه‌ی یک حکومت اسلامی است»</w:t>
      </w:r>
      <w:r>
        <w:rPr>
          <w:rFonts w:hint="cs"/>
          <w:rtl/>
        </w:rPr>
        <w:t>.</w:t>
      </w:r>
    </w:p>
    <w:p w:rsidR="008059AC" w:rsidRPr="00893BA5" w:rsidRDefault="008059AC" w:rsidP="00326ED1">
      <w:pPr>
        <w:pStyle w:val="a9"/>
        <w:ind w:firstLine="0"/>
        <w:rPr>
          <w:rtl/>
        </w:rPr>
      </w:pPr>
      <w:r w:rsidRPr="00893BA5">
        <w:rPr>
          <w:rtl/>
        </w:rPr>
        <w:t>آرنولد می‌گوید: خلافتی که علمای اسلامی قبول دارند نوعی از حکومت ظالم و مستبد است که حاکم آن سلطه و قدرت نامحدودی دارد و رعایا باید بی چون و چرا از او اطاعت کنند، ص 468. و نگا: حازم الصعیدی، النظریة ال</w:t>
      </w:r>
      <w:r w:rsidRPr="00893BA5">
        <w:rPr>
          <w:rFonts w:hint="cs"/>
          <w:rtl/>
        </w:rPr>
        <w:t>إ</w:t>
      </w:r>
      <w:r w:rsidRPr="00893BA5">
        <w:rPr>
          <w:rtl/>
        </w:rPr>
        <w:t>سلامیة ف</w:t>
      </w:r>
      <w:r>
        <w:rPr>
          <w:rFonts w:hint="cs"/>
          <w:rtl/>
        </w:rPr>
        <w:t>ي</w:t>
      </w:r>
      <w:r w:rsidRPr="00893BA5">
        <w:rPr>
          <w:rtl/>
        </w:rPr>
        <w:t xml:space="preserve"> الدولة ص 466-468 و د. محمد طه بدوی: بحث ف</w:t>
      </w:r>
      <w:r>
        <w:rPr>
          <w:rFonts w:hint="cs"/>
          <w:rtl/>
        </w:rPr>
        <w:t>ي</w:t>
      </w:r>
      <w:r w:rsidRPr="00893BA5">
        <w:rPr>
          <w:rtl/>
        </w:rPr>
        <w:t xml:space="preserve"> نظام الاسلام السیاسی ردا علی المستشرق آرنولد ضمن کتاب مناهج المستشرقین ف</w:t>
      </w:r>
      <w:r>
        <w:rPr>
          <w:rFonts w:hint="cs"/>
          <w:rtl/>
        </w:rPr>
        <w:t>ي</w:t>
      </w:r>
      <w:r w:rsidRPr="00893BA5">
        <w:rPr>
          <w:rtl/>
        </w:rPr>
        <w:t xml:space="preserve"> الدراسات الاسلامیة 2/118 و 177. واقعیت این است که این‌ها همه مغالطه‌ی آشکاری هستند و هر کس ادنی شناختی از تاریخ مسلمانان داشته باشد، حقیقت آن را می‌داند، ما فساد برخی از حکام مسلمین و برخی دیگر که رویه</w:t>
      </w:r>
      <w:r>
        <w:rPr>
          <w:rtl/>
        </w:rPr>
        <w:t xml:space="preserve">‌ای </w:t>
      </w:r>
      <w:r w:rsidRPr="00893BA5">
        <w:rPr>
          <w:rtl/>
        </w:rPr>
        <w:t>استبدادی داشته</w:t>
      </w:r>
      <w:r>
        <w:rPr>
          <w:rtl/>
        </w:rPr>
        <w:t>‌اند</w:t>
      </w:r>
      <w:r w:rsidRPr="00893BA5">
        <w:rPr>
          <w:rFonts w:hint="cs"/>
          <w:rtl/>
        </w:rPr>
        <w:t xml:space="preserve"> را </w:t>
      </w:r>
      <w:r w:rsidRPr="00893BA5">
        <w:rPr>
          <w:rtl/>
        </w:rPr>
        <w:t>انکار نمی‌کنیم. اسلام در معرفی این نظریه سیاسی که مبتنی بر بیعت و پیمان است، پیشتاز بوده است و مفکرین غربی در اوایل قرن هفده میلادی کشف کردند.</w:t>
      </w:r>
    </w:p>
    <w:p w:rsidR="008059AC" w:rsidRPr="00893BA5" w:rsidRDefault="008059AC" w:rsidP="001E1A99">
      <w:pPr>
        <w:pStyle w:val="a9"/>
        <w:ind w:firstLine="0"/>
        <w:rPr>
          <w:rtl/>
        </w:rPr>
      </w:pPr>
      <w:r w:rsidRPr="00893BA5">
        <w:rPr>
          <w:rtl/>
        </w:rPr>
        <w:t>توماس هویز انگلیسی 1558-1679 بیان می‌کند که رهبری با پیمان مردم و توافق بر انتخاب حاکم که امور آنان را اداره کند استمرار می‌یابد زیرا از یکدیگر می‌ترسند چون شر بر طبیعت آن چیره شده است و حق ندارند بر حاکمی که امور را به دست گرفته قیام کنند، زیرا که پیمان بسته</w:t>
      </w:r>
      <w:r>
        <w:rPr>
          <w:rtl/>
        </w:rPr>
        <w:t>‌اند</w:t>
      </w:r>
      <w:r w:rsidRPr="00893BA5">
        <w:rPr>
          <w:rtl/>
        </w:rPr>
        <w:t xml:space="preserve"> و باید پایبند آن باشند و ملزم به آن هستند اما اگر در آن پیمان طرف دوم نباشد و فقط بر اساس پیمان، مجری آن باشد، بر او الزامی عاید نمی‌گردد، جو</w:t>
      </w:r>
      <w:r w:rsidRPr="00893BA5">
        <w:rPr>
          <w:rFonts w:hint="cs"/>
          <w:rtl/>
        </w:rPr>
        <w:t xml:space="preserve">ن </w:t>
      </w:r>
      <w:r w:rsidRPr="00893BA5">
        <w:rPr>
          <w:rtl/>
        </w:rPr>
        <w:t>لوگ انگلیسی 1603-1704 تاکید می‌کند که این عقد و پیمان حاکم را نیز ملزم می‌گرداند زیرا یک طرف آن رعیت و طرف دیگرش حاکم است، و نمی‌پذیرد مردم که در حال</w:t>
      </w:r>
      <w:r>
        <w:rPr>
          <w:rtl/>
        </w:rPr>
        <w:t>ات طبیعی بر شر و تجاوز خو گرفته</w:t>
      </w:r>
      <w:r>
        <w:rPr>
          <w:rFonts w:hint="cs"/>
          <w:rtl/>
        </w:rPr>
        <w:t>‌</w:t>
      </w:r>
      <w:r w:rsidRPr="00893BA5">
        <w:rPr>
          <w:rtl/>
        </w:rPr>
        <w:t>اند از محاسبه و بازخواست حاکم در صورت ظلم و ستم و یا اشتباه ناتوان باشند.</w:t>
      </w:r>
    </w:p>
    <w:p w:rsidR="008059AC" w:rsidRPr="00893BA5" w:rsidRDefault="008059AC" w:rsidP="001E1A99">
      <w:pPr>
        <w:pStyle w:val="a9"/>
        <w:ind w:firstLine="0"/>
        <w:rPr>
          <w:rtl/>
        </w:rPr>
      </w:pPr>
      <w:r w:rsidRPr="00893BA5">
        <w:rPr>
          <w:rtl/>
        </w:rPr>
        <w:t>اما جان جاک روسو 1712-1778 که به عقد و پیمان اجتماعی شهرت دارد و خود را بنیان گذار این تفکر می‌داند، و از دی</w:t>
      </w:r>
      <w:r w:rsidRPr="00893BA5">
        <w:rPr>
          <w:rFonts w:hint="cs"/>
          <w:rtl/>
        </w:rPr>
        <w:t>د</w:t>
      </w:r>
      <w:r w:rsidRPr="00893BA5">
        <w:rPr>
          <w:rtl/>
        </w:rPr>
        <w:t>گاه او نیز رعیت به نفع حاکم از آزادی خود نمی‌گذرند، و لیکن برخی به نفع برخی دیگر از آن تنازل می‌کنند و حاکم را وکیل خود می‌گردانند تا با نام آنان حقوق و مصالح آنان را فراهم کند.</w:t>
      </w:r>
    </w:p>
    <w:p w:rsidR="008059AC" w:rsidRPr="00893BA5" w:rsidRDefault="008059AC" w:rsidP="00326ED1">
      <w:pPr>
        <w:pStyle w:val="a9"/>
        <w:ind w:firstLine="0"/>
      </w:pPr>
      <w:r w:rsidRPr="00893BA5">
        <w:rPr>
          <w:rtl/>
        </w:rPr>
        <w:t>نگا: عباس العقاد: الدیموقراطیة ف</w:t>
      </w:r>
      <w:r>
        <w:rPr>
          <w:rFonts w:hint="cs"/>
          <w:rtl/>
        </w:rPr>
        <w:t>ي</w:t>
      </w:r>
      <w:r w:rsidRPr="00893BA5">
        <w:rPr>
          <w:rtl/>
        </w:rPr>
        <w:t xml:space="preserve"> الاسلام ص 57و58 و ساعات بین الکتب ص 513-519 ونگا: عبدالخالق النواوی: العلاقات الدولیة والنظم القضائیة ف</w:t>
      </w:r>
      <w:r>
        <w:rPr>
          <w:rFonts w:hint="cs"/>
          <w:rtl/>
        </w:rPr>
        <w:t>ي</w:t>
      </w:r>
      <w:r w:rsidRPr="00893BA5">
        <w:rPr>
          <w:rtl/>
        </w:rPr>
        <w:t xml:space="preserve"> الشریعة الاسلامیة ص 14-17.</w:t>
      </w:r>
    </w:p>
  </w:footnote>
  <w:footnote w:id="185">
    <w:p w:rsidR="008059AC" w:rsidRPr="00893BA5" w:rsidRDefault="008059AC" w:rsidP="00326ED1">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سیدقطب: العدالة الاجتماعیة ف</w:t>
      </w:r>
      <w:r>
        <w:rPr>
          <w:rFonts w:hint="cs"/>
          <w:rtl/>
        </w:rPr>
        <w:t>ي</w:t>
      </w:r>
      <w:r w:rsidRPr="00893BA5">
        <w:rPr>
          <w:rtl/>
        </w:rPr>
        <w:t xml:space="preserve"> الاسلام ص 83، نگا: حبنکة المیدانی: کواشف زیوف ف</w:t>
      </w:r>
      <w:r>
        <w:rPr>
          <w:rFonts w:hint="cs"/>
          <w:rtl/>
        </w:rPr>
        <w:t>ي</w:t>
      </w:r>
      <w:r w:rsidRPr="00893BA5">
        <w:rPr>
          <w:rtl/>
        </w:rPr>
        <w:t xml:space="preserve"> المذاهب الفکریة المعاصرة ص 665-669.</w:t>
      </w:r>
    </w:p>
  </w:footnote>
  <w:footnote w:id="186">
    <w:p w:rsidR="008059AC" w:rsidRPr="00893BA5" w:rsidRDefault="008059AC" w:rsidP="00326ED1">
      <w:pPr>
        <w:pStyle w:val="a9"/>
        <w:rPr>
          <w:rtl/>
        </w:rPr>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محمد اسد، منهاج الاسلام فی الحکم، ص 109ف سعد ابوحبیب: دراسة ف</w:t>
      </w:r>
      <w:r>
        <w:rPr>
          <w:rFonts w:hint="cs"/>
          <w:rtl/>
        </w:rPr>
        <w:t>ي</w:t>
      </w:r>
      <w:r w:rsidRPr="00893BA5">
        <w:rPr>
          <w:rtl/>
        </w:rPr>
        <w:t xml:space="preserve"> منهاج الاسلام السیاسی 237-239.</w:t>
      </w:r>
    </w:p>
  </w:footnote>
  <w:footnote w:id="187">
    <w:p w:rsidR="008059AC" w:rsidRPr="00893BA5" w:rsidRDefault="008059AC" w:rsidP="00D82CE5">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د. اسماعیل بدوی: الشوری ف</w:t>
      </w:r>
      <w:r>
        <w:rPr>
          <w:rFonts w:hint="cs"/>
          <w:rtl/>
        </w:rPr>
        <w:t>ي</w:t>
      </w:r>
      <w:r w:rsidRPr="00893BA5">
        <w:rPr>
          <w:rtl/>
        </w:rPr>
        <w:t xml:space="preserve"> الاسلام، ص 69، و دعائم الحکم ف</w:t>
      </w:r>
      <w:r>
        <w:rPr>
          <w:rFonts w:hint="cs"/>
          <w:rtl/>
        </w:rPr>
        <w:t>ي</w:t>
      </w:r>
      <w:r>
        <w:rPr>
          <w:rtl/>
        </w:rPr>
        <w:t xml:space="preserve"> الشریعة الاسلامیة و</w:t>
      </w:r>
      <w:r w:rsidRPr="00893BA5">
        <w:rPr>
          <w:rtl/>
        </w:rPr>
        <w:t>النظم الدستوریة المعاصرة و نگا: د. منیر ح</w:t>
      </w:r>
      <w:r>
        <w:rPr>
          <w:rtl/>
        </w:rPr>
        <w:t>مید البنانی: الدولة القانونیة و</w:t>
      </w:r>
      <w:r w:rsidRPr="00893BA5">
        <w:rPr>
          <w:rtl/>
        </w:rPr>
        <w:t>النظام السیاسی الاسلامی ص 256-279. عبدالکریم زیدان: اصول الدعوة ص 217-225. د. عبدالحمید اسماعیل الانصاری: الشوری و اثرها ف</w:t>
      </w:r>
      <w:r>
        <w:rPr>
          <w:rFonts w:hint="cs"/>
          <w:rtl/>
        </w:rPr>
        <w:t>ي</w:t>
      </w:r>
      <w:r w:rsidRPr="00893BA5">
        <w:rPr>
          <w:rtl/>
        </w:rPr>
        <w:t xml:space="preserve"> الدیمقراطیة. یوسف ایبش: تصور الفکر السیاسی ال</w:t>
      </w:r>
      <w:r w:rsidRPr="00893BA5">
        <w:rPr>
          <w:rFonts w:hint="cs"/>
          <w:rtl/>
        </w:rPr>
        <w:t>إ</w:t>
      </w:r>
      <w:r w:rsidRPr="00893BA5">
        <w:rPr>
          <w:rtl/>
        </w:rPr>
        <w:t>سلامی الامامة عند السنة. الشوری ف</w:t>
      </w:r>
      <w:r>
        <w:rPr>
          <w:rFonts w:hint="cs"/>
          <w:rtl/>
        </w:rPr>
        <w:t>ي</w:t>
      </w:r>
      <w:r w:rsidRPr="00893BA5">
        <w:rPr>
          <w:rtl/>
        </w:rPr>
        <w:t xml:space="preserve"> الاسلام دراسة ف</w:t>
      </w:r>
      <w:r>
        <w:rPr>
          <w:rFonts w:hint="cs"/>
          <w:rtl/>
        </w:rPr>
        <w:t>ي</w:t>
      </w:r>
      <w:r w:rsidRPr="00893BA5">
        <w:rPr>
          <w:rtl/>
        </w:rPr>
        <w:t xml:space="preserve"> النظم ال</w:t>
      </w:r>
      <w:r w:rsidRPr="00893BA5">
        <w:rPr>
          <w:rFonts w:hint="cs"/>
          <w:rtl/>
        </w:rPr>
        <w:t>إ</w:t>
      </w:r>
      <w:r w:rsidRPr="00893BA5">
        <w:rPr>
          <w:rtl/>
        </w:rPr>
        <w:t xml:space="preserve">سلامیة عبدالغنی محمد برکة. د. </w:t>
      </w:r>
      <w:r>
        <w:rPr>
          <w:rtl/>
        </w:rPr>
        <w:t>حسین حنفی حسین، الفکر السیاسی و</w:t>
      </w:r>
      <w:r w:rsidRPr="00893BA5">
        <w:rPr>
          <w:rtl/>
        </w:rPr>
        <w:t>الاجتماعی ف</w:t>
      </w:r>
      <w:r>
        <w:rPr>
          <w:rFonts w:hint="cs"/>
          <w:rtl/>
        </w:rPr>
        <w:t>ي</w:t>
      </w:r>
      <w:r w:rsidRPr="00893BA5">
        <w:rPr>
          <w:rtl/>
        </w:rPr>
        <w:t xml:space="preserve"> الاسلام ص26-48. قحطان الدوری: الشوری بین النظ</w:t>
      </w:r>
      <w:r>
        <w:rPr>
          <w:rtl/>
        </w:rPr>
        <w:t>ریة و</w:t>
      </w:r>
      <w:r w:rsidRPr="00893BA5">
        <w:rPr>
          <w:rtl/>
        </w:rPr>
        <w:t>التطبیق. د. مصطفی حلمی: نظام ال</w:t>
      </w:r>
      <w:r w:rsidRPr="00893BA5">
        <w:rPr>
          <w:rFonts w:hint="cs"/>
          <w:rtl/>
        </w:rPr>
        <w:t>خ</w:t>
      </w:r>
      <w:r w:rsidRPr="00893BA5">
        <w:rPr>
          <w:rtl/>
        </w:rPr>
        <w:t>لافة ف</w:t>
      </w:r>
      <w:r>
        <w:rPr>
          <w:rFonts w:hint="cs"/>
          <w:rtl/>
        </w:rPr>
        <w:t>ي</w:t>
      </w:r>
      <w:r w:rsidRPr="00893BA5">
        <w:rPr>
          <w:rtl/>
        </w:rPr>
        <w:t xml:space="preserve"> الفکر الاسلامی. د. محمود الخالدی: قواعد نظام الحکم فالاسلام.</w:t>
      </w:r>
      <w:r>
        <w:rPr>
          <w:rtl/>
        </w:rPr>
        <w:t xml:space="preserve"> د. عبدالکریم الخطیب: الخلافة و</w:t>
      </w:r>
      <w:r w:rsidRPr="00893BA5">
        <w:rPr>
          <w:rtl/>
        </w:rPr>
        <w:t>الامامة.</w:t>
      </w:r>
    </w:p>
  </w:footnote>
  <w:footnote w:id="188">
    <w:p w:rsidR="008059AC" w:rsidRPr="00893BA5" w:rsidRDefault="008059AC" w:rsidP="00E031D4">
      <w:pPr>
        <w:pStyle w:val="a9"/>
        <w:rPr>
          <w:rtl/>
        </w:rPr>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احمد: المسند، 1/327 با اسناد صحیح، شماره‌ی 391، تحقیق احمد شاکر </w:t>
      </w:r>
      <w:r>
        <w:rPr>
          <w:rFonts w:cs="CTraditional Arabic" w:hint="cs"/>
          <w:rtl/>
        </w:rPr>
        <w:t>/</w:t>
      </w:r>
      <w:r w:rsidRPr="00893BA5">
        <w:rPr>
          <w:rtl/>
        </w:rPr>
        <w:t>.</w:t>
      </w:r>
    </w:p>
  </w:footnote>
  <w:footnote w:id="189">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یوجینا غیانة: تاریخ الدولة الاسلامیة وتشریعها ص 103.</w:t>
      </w:r>
    </w:p>
  </w:footnote>
  <w:footnote w:id="190">
    <w:p w:rsidR="008059AC" w:rsidRPr="00893BA5" w:rsidRDefault="008059AC" w:rsidP="001E1A99">
      <w:pPr>
        <w:pStyle w:val="a9"/>
      </w:pPr>
      <w:r w:rsidRPr="00893BA5">
        <w:rPr>
          <w:rStyle w:val="FootnoteReference"/>
          <w:rFonts w:ascii="IRNazli" w:hAnsi="IRNazli" w:cs="IRNazli"/>
          <w:sz w:val="24"/>
          <w:szCs w:val="24"/>
          <w:vertAlign w:val="baseline"/>
        </w:rPr>
        <w:footnoteRef/>
      </w:r>
      <w:r w:rsidRPr="00893BA5">
        <w:rPr>
          <w:rStyle w:val="FootnoteReference"/>
          <w:rFonts w:ascii="IRNazli" w:hAnsi="IRNazli" w:cs="IRNazli"/>
          <w:sz w:val="24"/>
          <w:szCs w:val="24"/>
          <w:vertAlign w:val="baseline"/>
          <w:rtl/>
        </w:rPr>
        <w:t>-</w:t>
      </w:r>
      <w:r w:rsidRPr="00893BA5">
        <w:rPr>
          <w:rtl/>
        </w:rPr>
        <w:t xml:space="preserve"> العمرانی: الاسلام دین ودولة ص 31. سی</w:t>
      </w:r>
      <w:r>
        <w:rPr>
          <w:rtl/>
        </w:rPr>
        <w:t>د امیر علی: مختصر تاریخ العرب و</w:t>
      </w:r>
      <w:r w:rsidRPr="00893BA5">
        <w:rPr>
          <w:rtl/>
        </w:rPr>
        <w:t>الاسلام ص 88.</w:t>
      </w:r>
    </w:p>
  </w:footnote>
  <w:footnote w:id="191">
    <w:p w:rsidR="008059AC" w:rsidRPr="001C74A3" w:rsidRDefault="008059AC" w:rsidP="00D82CE5">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العسکری: الأوائل 1/327، ابن جزی الغرناطی: قوانین الاحکام الشرعیة ص 456، السیوطی: الوسائل ف</w:t>
      </w:r>
      <w:r>
        <w:rPr>
          <w:rFonts w:hint="cs"/>
          <w:rtl/>
        </w:rPr>
        <w:t>ي</w:t>
      </w:r>
      <w:r w:rsidRPr="001C74A3">
        <w:rPr>
          <w:rtl/>
        </w:rPr>
        <w:t xml:space="preserve"> مسا</w:t>
      </w:r>
      <w:r w:rsidRPr="001C74A3">
        <w:rPr>
          <w:rFonts w:hint="cs"/>
          <w:rtl/>
        </w:rPr>
        <w:t>م</w:t>
      </w:r>
      <w:r w:rsidRPr="001C74A3">
        <w:rPr>
          <w:rtl/>
        </w:rPr>
        <w:t>رة الاوائل ص 88</w:t>
      </w:r>
      <w:r>
        <w:rPr>
          <w:rFonts w:hint="cs"/>
          <w:rtl/>
        </w:rPr>
        <w:t>.</w:t>
      </w:r>
    </w:p>
  </w:footnote>
  <w:footnote w:id="192">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محمد کرد علی: ال</w:t>
      </w:r>
      <w:r w:rsidRPr="00D82CE5">
        <w:rPr>
          <w:rFonts w:hint="cs"/>
          <w:rtl/>
        </w:rPr>
        <w:t>إ</w:t>
      </w:r>
      <w:r w:rsidRPr="00D82CE5">
        <w:rPr>
          <w:rtl/>
        </w:rPr>
        <w:t>سلام والحضارة العربیة 2/395.</w:t>
      </w:r>
    </w:p>
  </w:footnote>
  <w:footnote w:id="193">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شعوط: أباطیل یجب أن تمحی من التاریخ ص 334.</w:t>
      </w:r>
    </w:p>
  </w:footnote>
  <w:footnote w:id="194">
    <w:p w:rsidR="008059AC" w:rsidRPr="001C74A3"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عبدالکریم زیدان: </w:t>
      </w:r>
      <w:r w:rsidRPr="00D82CE5">
        <w:rPr>
          <w:rFonts w:hint="cs"/>
          <w:rtl/>
        </w:rPr>
        <w:t>أ</w:t>
      </w:r>
      <w:r w:rsidRPr="00D82CE5">
        <w:rPr>
          <w:rtl/>
        </w:rPr>
        <w:t>صول الدعوة ص 211، د. منیر ح</w:t>
      </w:r>
      <w:r>
        <w:rPr>
          <w:rtl/>
        </w:rPr>
        <w:t>مید البیانی، الدولة القانونیة و</w:t>
      </w:r>
      <w:r w:rsidRPr="00D82CE5">
        <w:rPr>
          <w:rtl/>
        </w:rPr>
        <w:t>النظام السیاسی ال</w:t>
      </w:r>
      <w:r w:rsidRPr="00D82CE5">
        <w:rPr>
          <w:rFonts w:hint="cs"/>
          <w:rtl/>
        </w:rPr>
        <w:t>إ</w:t>
      </w:r>
      <w:r w:rsidRPr="00D82CE5">
        <w:rPr>
          <w:rtl/>
        </w:rPr>
        <w:t>سلامی ص 468.</w:t>
      </w:r>
    </w:p>
  </w:footnote>
  <w:footnote w:id="195">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ابویعلی: ال</w:t>
      </w:r>
      <w:r w:rsidRPr="00D82CE5">
        <w:rPr>
          <w:rFonts w:hint="cs"/>
          <w:rtl/>
        </w:rPr>
        <w:t>أ</w:t>
      </w:r>
      <w:r w:rsidRPr="00D82CE5">
        <w:rPr>
          <w:rtl/>
        </w:rPr>
        <w:t>حکام السلطانیة ص 25.</w:t>
      </w:r>
    </w:p>
  </w:footnote>
  <w:footnote w:id="196">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w:t>
      </w:r>
      <w:r w:rsidRPr="00D82CE5">
        <w:rPr>
          <w:rFonts w:hint="cs"/>
          <w:rtl/>
        </w:rPr>
        <w:t xml:space="preserve">شیخ الإسلام </w:t>
      </w:r>
      <w:r w:rsidRPr="00D82CE5">
        <w:rPr>
          <w:rtl/>
        </w:rPr>
        <w:t>ابن تیمیة: منهاج السنة 1/527 و شبیه آن را صدیق حسن خان هم گفته است: اکلیل الکرامة ص 34.</w:t>
      </w:r>
    </w:p>
  </w:footnote>
  <w:footnote w:id="197">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عبدالکریم زیدان: اصول الدعوة ص 213.</w:t>
      </w:r>
    </w:p>
  </w:footnote>
  <w:footnote w:id="198">
    <w:p w:rsidR="008059AC" w:rsidRPr="001C74A3"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حزم: الفصل ف</w:t>
      </w:r>
      <w:r>
        <w:rPr>
          <w:rFonts w:hint="cs"/>
          <w:rtl/>
        </w:rPr>
        <w:t>ي</w:t>
      </w:r>
      <w:r w:rsidRPr="00D82CE5">
        <w:rPr>
          <w:rtl/>
        </w:rPr>
        <w:t xml:space="preserve"> الملل والنحل 5/16.</w:t>
      </w:r>
    </w:p>
  </w:footnote>
  <w:footnote w:id="199">
    <w:p w:rsidR="008059AC" w:rsidRPr="001C74A3" w:rsidRDefault="008059AC" w:rsidP="00D82CE5">
      <w:pPr>
        <w:pStyle w:val="a9"/>
      </w:pPr>
      <w:r w:rsidRPr="001C74A3">
        <w:rPr>
          <w:rStyle w:val="FootnoteReference"/>
          <w:rFonts w:ascii="mylotus" w:hAnsi="mylotus" w:cs="mylotus"/>
          <w:vertAlign w:val="baseline"/>
        </w:rPr>
        <w:footnoteRef/>
      </w:r>
      <w:r w:rsidRPr="001C74A3">
        <w:rPr>
          <w:rStyle w:val="FootnoteReference"/>
          <w:rFonts w:ascii="mylotus" w:hAnsi="mylotus" w:cs="mylotus"/>
          <w:vertAlign w:val="baseline"/>
          <w:rtl/>
        </w:rPr>
        <w:t>-</w:t>
      </w:r>
      <w:r w:rsidRPr="001C74A3">
        <w:rPr>
          <w:rtl/>
        </w:rPr>
        <w:t xml:space="preserve"> د. عبدالحمید متولی: مبادئ ف</w:t>
      </w:r>
      <w:r>
        <w:rPr>
          <w:rFonts w:hint="cs"/>
          <w:rtl/>
        </w:rPr>
        <w:t>ي</w:t>
      </w:r>
      <w:r w:rsidRPr="001C74A3">
        <w:rPr>
          <w:rtl/>
        </w:rPr>
        <w:t xml:space="preserve"> نظام الحکم 209.</w:t>
      </w:r>
    </w:p>
  </w:footnote>
  <w:footnote w:id="200">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یوسف العش: الدولة ال</w:t>
      </w:r>
      <w:r w:rsidRPr="00D82CE5">
        <w:rPr>
          <w:rFonts w:hint="cs"/>
          <w:rtl/>
        </w:rPr>
        <w:t>أ</w:t>
      </w:r>
      <w:r w:rsidRPr="00D82CE5">
        <w:rPr>
          <w:rtl/>
        </w:rPr>
        <w:t>مویة 14.</w:t>
      </w:r>
    </w:p>
  </w:footnote>
  <w:footnote w:id="201">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مقاله</w:t>
      </w:r>
      <w:r w:rsidRPr="00D82CE5">
        <w:rPr>
          <w:rFonts w:hint="cs"/>
          <w:rtl/>
        </w:rPr>
        <w:t>‌</w:t>
      </w:r>
      <w:r w:rsidRPr="00D82CE5">
        <w:rPr>
          <w:rtl/>
        </w:rPr>
        <w:t>ی د. عماره نجیب: الشوری، مجل</w:t>
      </w:r>
      <w:r w:rsidRPr="00D82CE5">
        <w:rPr>
          <w:rFonts w:hint="cs"/>
          <w:rtl/>
        </w:rPr>
        <w:t>ة</w:t>
      </w:r>
      <w:r w:rsidRPr="00D82CE5">
        <w:rPr>
          <w:rtl/>
        </w:rPr>
        <w:t xml:space="preserve"> ال</w:t>
      </w:r>
      <w:r w:rsidRPr="00D82CE5">
        <w:rPr>
          <w:rFonts w:hint="cs"/>
          <w:rtl/>
        </w:rPr>
        <w:t>ج</w:t>
      </w:r>
      <w:r w:rsidRPr="00D82CE5">
        <w:rPr>
          <w:rtl/>
        </w:rPr>
        <w:t>ندی المسلم ص 58.</w:t>
      </w:r>
    </w:p>
  </w:footnote>
  <w:footnote w:id="202">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تیمیه: منهاج السنة 4/385</w:t>
      </w:r>
    </w:p>
  </w:footnote>
  <w:footnote w:id="203">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ذهبی: سیر أعلام النبلاء 3/156</w:t>
      </w:r>
    </w:p>
  </w:footnote>
  <w:footnote w:id="204">
    <w:p w:rsidR="008059AC" w:rsidRPr="001C74A3" w:rsidRDefault="008059AC" w:rsidP="00E031D4">
      <w:pPr>
        <w:pStyle w:val="aa"/>
        <w:rPr>
          <w:rStyle w:val="Char9"/>
        </w:rPr>
      </w:pPr>
      <w:r w:rsidRPr="00D82CE5">
        <w:rPr>
          <w:rStyle w:val="Char9"/>
          <w:rFonts w:eastAsia="B Lotus"/>
        </w:rPr>
        <w:footnoteRef/>
      </w:r>
      <w:r w:rsidRPr="00D82CE5">
        <w:rPr>
          <w:rStyle w:val="Char9"/>
          <w:rFonts w:eastAsia="B Lotus"/>
          <w:rtl/>
        </w:rPr>
        <w:t>-</w:t>
      </w:r>
      <w:r w:rsidRPr="00D82CE5">
        <w:rPr>
          <w:rStyle w:val="Char9"/>
          <w:rtl/>
        </w:rPr>
        <w:t xml:space="preserve"> ابن سعد: الطبقة الرابعة 1/153 با سند صحیح، مصنف ابن ابی شیبة 11/91 با سند صحیح، ابن ابی عاصم: الآحاد والمثانی 1/378، أنساب الأشراف 4/1/50، اما آنچه از پشیمانی معاویه ذکر شده که مثلا گفته است: «اگر یزید را دوست نمی</w:t>
      </w:r>
      <w:r w:rsidRPr="00D82CE5">
        <w:rPr>
          <w:rStyle w:val="Char9"/>
          <w:rFonts w:hint="cs"/>
          <w:rtl/>
        </w:rPr>
        <w:t>‌</w:t>
      </w:r>
      <w:r w:rsidRPr="00D82CE5">
        <w:rPr>
          <w:rStyle w:val="Char9"/>
          <w:rtl/>
        </w:rPr>
        <w:t>داشتم، می</w:t>
      </w:r>
      <w:r w:rsidRPr="00D82CE5">
        <w:rPr>
          <w:rStyle w:val="Char9"/>
          <w:rFonts w:hint="cs"/>
          <w:rtl/>
        </w:rPr>
        <w:t>‌</w:t>
      </w:r>
      <w:r w:rsidRPr="00D82CE5">
        <w:rPr>
          <w:rStyle w:val="Char9"/>
          <w:rtl/>
        </w:rPr>
        <w:t xml:space="preserve">دانستم چه کار کنم» أنساب الأشراف 4/1/28، سند آن از طریق واقدی </w:t>
      </w:r>
      <w:r>
        <w:rPr>
          <w:rStyle w:val="Char9"/>
          <w:rtl/>
        </w:rPr>
        <w:t>متروک است و نیز به وی نسبت داده</w:t>
      </w:r>
      <w:r>
        <w:rPr>
          <w:rStyle w:val="Char9"/>
          <w:rFonts w:hint="cs"/>
          <w:rtl/>
        </w:rPr>
        <w:t>‌</w:t>
      </w:r>
      <w:r w:rsidRPr="00D82CE5">
        <w:rPr>
          <w:rStyle w:val="Char9"/>
          <w:rtl/>
        </w:rPr>
        <w:t>اند که به یزید گفته است: «به گناهی بزرگ</w:t>
      </w:r>
      <w:r w:rsidRPr="00D82CE5">
        <w:rPr>
          <w:rStyle w:val="Char9"/>
          <w:rFonts w:hint="cs"/>
          <w:rtl/>
        </w:rPr>
        <w:t>‌</w:t>
      </w:r>
      <w:r w:rsidRPr="00D82CE5">
        <w:rPr>
          <w:rStyle w:val="Char9"/>
          <w:rtl/>
        </w:rPr>
        <w:t>تر از ولی عهد کردن تو، نزد خدا نمی</w:t>
      </w:r>
      <w:r w:rsidRPr="00D82CE5">
        <w:rPr>
          <w:rStyle w:val="Char9"/>
          <w:rFonts w:hint="cs"/>
          <w:rtl/>
        </w:rPr>
        <w:t>‌</w:t>
      </w:r>
      <w:r w:rsidRPr="00D82CE5">
        <w:rPr>
          <w:rStyle w:val="Char9"/>
          <w:rtl/>
        </w:rPr>
        <w:t>روم» أنساب الأشراف 4/1/60، سندش از طریق هیثم بن عدی است و او کذاب و دروغگو است، اینان فراموش کرده</w:t>
      </w:r>
      <w:r>
        <w:rPr>
          <w:rStyle w:val="Char9"/>
          <w:rtl/>
        </w:rPr>
        <w:t>‌اند</w:t>
      </w:r>
      <w:r w:rsidRPr="00D82CE5">
        <w:rPr>
          <w:rStyle w:val="Char9"/>
          <w:rtl/>
        </w:rPr>
        <w:t xml:space="preserve"> که معاویه</w:t>
      </w:r>
      <w:r w:rsidRPr="00D82CE5">
        <w:rPr>
          <w:rStyle w:val="Char9"/>
          <w:rFonts w:hint="cs"/>
          <w:rtl/>
        </w:rPr>
        <w:t xml:space="preserve"> </w:t>
      </w:r>
      <w:r w:rsidRPr="00A2281B">
        <w:rPr>
          <w:rFonts w:cs="CTraditional Arabic"/>
          <w:rtl/>
        </w:rPr>
        <w:t xml:space="preserve">س </w:t>
      </w:r>
      <w:r w:rsidRPr="00D82CE5">
        <w:rPr>
          <w:rStyle w:val="Char9"/>
          <w:rtl/>
        </w:rPr>
        <w:t>می</w:t>
      </w:r>
      <w:r w:rsidRPr="00D82CE5">
        <w:rPr>
          <w:rStyle w:val="Char9"/>
          <w:rFonts w:hint="cs"/>
          <w:rtl/>
        </w:rPr>
        <w:t>‌</w:t>
      </w:r>
      <w:r w:rsidRPr="00D82CE5">
        <w:rPr>
          <w:rStyle w:val="Char9"/>
          <w:rtl/>
        </w:rPr>
        <w:t xml:space="preserve">توانست که بیعت یزید را باطل اعلام کند و از این احساس گناه بنا به تعبیر اینان، </w:t>
      </w:r>
      <w:r w:rsidRPr="00D82CE5">
        <w:rPr>
          <w:rStyle w:val="Char9"/>
          <w:rFonts w:hint="cs"/>
          <w:rtl/>
        </w:rPr>
        <w:t>آ</w:t>
      </w:r>
      <w:r w:rsidRPr="00D82CE5">
        <w:rPr>
          <w:rStyle w:val="Char9"/>
          <w:rtl/>
        </w:rPr>
        <w:t>سوده شود، رشید رضا</w:t>
      </w:r>
      <w:r w:rsidRPr="001C74A3">
        <w:rPr>
          <w:rStyle w:val="Char9"/>
          <w:rtl/>
        </w:rPr>
        <w:t xml:space="preserve"> </w:t>
      </w:r>
      <w:r>
        <w:rPr>
          <w:rStyle w:val="Char9"/>
          <w:rFonts w:cs="CTraditional Arabic" w:hint="cs"/>
          <w:rtl/>
        </w:rPr>
        <w:t>/</w:t>
      </w:r>
      <w:r w:rsidRPr="001C74A3">
        <w:rPr>
          <w:rStyle w:val="Char9"/>
          <w:rtl/>
        </w:rPr>
        <w:t xml:space="preserve"> نیز به این روایت اعتماد نموده و به معاویه و یزید تاخته است، نگا: الخلافة ص 52-53.</w:t>
      </w:r>
    </w:p>
  </w:footnote>
  <w:footnote w:id="205">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طولون: القید الشرید ورقه 17.</w:t>
      </w:r>
    </w:p>
  </w:footnote>
  <w:footnote w:id="206">
    <w:p w:rsidR="008059AC" w:rsidRPr="00D82CE5" w:rsidRDefault="008059AC" w:rsidP="001E1A99">
      <w:pPr>
        <w:pStyle w:val="a9"/>
      </w:pPr>
      <w:r w:rsidRPr="00D82CE5">
        <w:rPr>
          <w:rFonts w:eastAsia="B Lotus"/>
        </w:rPr>
        <w:footnoteRef/>
      </w:r>
      <w:r w:rsidRPr="00D82CE5">
        <w:rPr>
          <w:rFonts w:eastAsia="B Lotus"/>
          <w:rtl/>
        </w:rPr>
        <w:t>-</w:t>
      </w:r>
      <w:r w:rsidRPr="00D82CE5">
        <w:rPr>
          <w:rtl/>
        </w:rPr>
        <w:t xml:space="preserve"> أسیر بن عمرو بن جابر المحار</w:t>
      </w:r>
      <w:r w:rsidRPr="00D82CE5">
        <w:rPr>
          <w:rFonts w:hint="cs"/>
          <w:rtl/>
        </w:rPr>
        <w:t>ب</w:t>
      </w:r>
      <w:r w:rsidRPr="00D82CE5">
        <w:rPr>
          <w:rtl/>
        </w:rPr>
        <w:t>ی</w:t>
      </w:r>
      <w:r w:rsidRPr="00D82CE5">
        <w:rPr>
          <w:rFonts w:hint="cs"/>
          <w:rtl/>
        </w:rPr>
        <w:t>،</w:t>
      </w:r>
      <w:r w:rsidRPr="00D82CE5">
        <w:rPr>
          <w:rtl/>
        </w:rPr>
        <w:t xml:space="preserve"> و کندی نیز گفته شده است، ملاقاتش با رسول الله</w:t>
      </w:r>
      <w:r w:rsidRPr="009A0CAD">
        <w:rPr>
          <w:rtl/>
        </w:rPr>
        <w:t xml:space="preserve"> </w:t>
      </w:r>
      <w:r w:rsidRPr="000C23BF">
        <w:rPr>
          <w:rFonts w:cs="CTraditional Arabic" w:hint="cs"/>
          <w:rtl/>
        </w:rPr>
        <w:t>ج</w:t>
      </w:r>
      <w:r w:rsidRPr="009A0CAD">
        <w:rPr>
          <w:rtl/>
        </w:rPr>
        <w:t xml:space="preserve"> </w:t>
      </w:r>
      <w:r w:rsidRPr="00D82CE5">
        <w:rPr>
          <w:rtl/>
        </w:rPr>
        <w:t>ثابت است</w:t>
      </w:r>
      <w:r w:rsidRPr="00D82CE5">
        <w:rPr>
          <w:rFonts w:hint="cs"/>
          <w:rtl/>
        </w:rPr>
        <w:t>،</w:t>
      </w:r>
      <w:r w:rsidRPr="00D82CE5">
        <w:rPr>
          <w:rtl/>
        </w:rPr>
        <w:t xml:space="preserve"> سال 85 هـ فوت نمود، الاستیعاب 1/99-100.</w:t>
      </w:r>
    </w:p>
  </w:footnote>
  <w:footnote w:id="207">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سعد: الطبقات الکبری 7/67 با سند صحیح، تاریخ خلیفۀ 217 از همان طریق، ابن حجر: ال</w:t>
      </w:r>
      <w:r w:rsidRPr="001C74A3">
        <w:rPr>
          <w:rFonts w:hint="cs"/>
          <w:rtl/>
        </w:rPr>
        <w:t>إ</w:t>
      </w:r>
      <w:r w:rsidRPr="001C74A3">
        <w:rPr>
          <w:rtl/>
        </w:rPr>
        <w:t>صابۀ 1/65 (روایت شماره 35).</w:t>
      </w:r>
    </w:p>
  </w:footnote>
  <w:footnote w:id="208">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ابی شیبة 11/100 با سند صحیح، ابن سعد 4/182 از همان طریق، خلیف</w:t>
      </w:r>
      <w:r w:rsidRPr="001C74A3">
        <w:rPr>
          <w:rFonts w:hint="cs"/>
          <w:rtl/>
        </w:rPr>
        <w:t>ه</w:t>
      </w:r>
      <w:r w:rsidRPr="001C74A3">
        <w:rPr>
          <w:rtl/>
        </w:rPr>
        <w:t xml:space="preserve"> 217، با سند صحیح، ابن ابی خیثمة: التاریخ الکبیر، ورقة 18، أ.</w:t>
      </w:r>
    </w:p>
  </w:footnote>
  <w:footnote w:id="209">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الندیم: الفهرست، ص 105-106، ذهبی: سیر أعلام النبلاء 7/301-302، ابن حجر: لسان المیزان 4/492.</w:t>
      </w:r>
    </w:p>
  </w:footnote>
  <w:footnote w:id="210">
    <w:p w:rsidR="008059AC" w:rsidRPr="001C74A3" w:rsidRDefault="008059AC" w:rsidP="00D82CE5">
      <w:pPr>
        <w:pStyle w:val="a9"/>
      </w:pPr>
      <w:r w:rsidRPr="001C74A3">
        <w:rPr>
          <w:rStyle w:val="FootnoteReference"/>
          <w:rFonts w:ascii="mylotus" w:hAnsi="mylotus" w:cs="mylotus"/>
          <w:vertAlign w:val="baseline"/>
        </w:rPr>
        <w:footnoteRef/>
      </w:r>
      <w:r w:rsidRPr="001C74A3">
        <w:rPr>
          <w:rStyle w:val="FootnoteReference"/>
          <w:rFonts w:ascii="mylotus" w:hAnsi="mylotus" w:cs="mylotus"/>
          <w:vertAlign w:val="baseline"/>
          <w:rtl/>
        </w:rPr>
        <w:t>-</w:t>
      </w:r>
      <w:r w:rsidRPr="001C74A3">
        <w:rPr>
          <w:rtl/>
        </w:rPr>
        <w:t xml:space="preserve"> </w:t>
      </w:r>
      <w:bookmarkStart w:id="206" w:name="OLE_LINK11"/>
      <w:bookmarkStart w:id="207" w:name="OLE_LINK12"/>
      <w:r w:rsidRPr="001C74A3">
        <w:rPr>
          <w:rtl/>
        </w:rPr>
        <w:t>ابن الندیم: الفهرست، ص 115، اسماعیل باشا: ذیل کشف الظنون 4/171و 540، و هدیة العارفین 441-442.</w:t>
      </w:r>
      <w:bookmarkEnd w:id="206"/>
      <w:bookmarkEnd w:id="207"/>
    </w:p>
  </w:footnote>
  <w:footnote w:id="211">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الندیم: الفهرست، ص 115، اسماعیل باش</w:t>
      </w:r>
      <w:r>
        <w:rPr>
          <w:rtl/>
        </w:rPr>
        <w:t>ا: ذیل کشف الظنون 4/171و 540، و</w:t>
      </w:r>
      <w:r w:rsidRPr="00D82CE5">
        <w:rPr>
          <w:rtl/>
        </w:rPr>
        <w:t>هدیة العارفین 441-442.</w:t>
      </w:r>
    </w:p>
  </w:footnote>
  <w:footnote w:id="212">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طبری: تاریخ الأمم و الملو</w:t>
      </w:r>
      <w:r>
        <w:rPr>
          <w:rFonts w:hint="cs"/>
          <w:rtl/>
        </w:rPr>
        <w:t>ك</w:t>
      </w:r>
      <w:r w:rsidRPr="00D82CE5">
        <w:rPr>
          <w:rtl/>
        </w:rPr>
        <w:t xml:space="preserve"> 5/351 و بعد از آن.</w:t>
      </w:r>
    </w:p>
  </w:footnote>
  <w:footnote w:id="213">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w:t>
      </w:r>
      <w:bookmarkStart w:id="208" w:name="OLE_LINK9"/>
      <w:bookmarkStart w:id="209" w:name="OLE_LINK10"/>
      <w:r w:rsidRPr="00D82CE5">
        <w:rPr>
          <w:rtl/>
        </w:rPr>
        <w:t>طبری: تاریخ الأمم و الملو</w:t>
      </w:r>
      <w:r>
        <w:rPr>
          <w:rFonts w:hint="cs"/>
          <w:rtl/>
        </w:rPr>
        <w:t>ك</w:t>
      </w:r>
      <w:r w:rsidRPr="00D82CE5">
        <w:rPr>
          <w:rtl/>
        </w:rPr>
        <w:t xml:space="preserve"> 5/351 و بعد از آن.</w:t>
      </w:r>
      <w:bookmarkEnd w:id="208"/>
      <w:bookmarkEnd w:id="209"/>
    </w:p>
  </w:footnote>
  <w:footnote w:id="214">
    <w:p w:rsidR="008059AC" w:rsidRPr="00D82CE5" w:rsidRDefault="008059AC" w:rsidP="00D82CE5">
      <w:pPr>
        <w:pStyle w:val="a9"/>
        <w:rPr>
          <w:rtl/>
        </w:rPr>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ابن الندیم: الفهرست 115.</w:t>
      </w:r>
    </w:p>
  </w:footnote>
  <w:footnote w:id="215">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طبری: 5/431.</w:t>
      </w:r>
    </w:p>
  </w:footnote>
  <w:footnote w:id="216">
    <w:p w:rsidR="008059AC" w:rsidRPr="00D82CE5"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سابق 5/451.</w:t>
      </w:r>
    </w:p>
  </w:footnote>
  <w:footnote w:id="217">
    <w:p w:rsidR="008059AC" w:rsidRPr="001C74A3" w:rsidRDefault="008059AC" w:rsidP="00D82CE5">
      <w:pPr>
        <w:pStyle w:val="a9"/>
      </w:pPr>
      <w:r w:rsidRPr="00D82CE5">
        <w:rPr>
          <w:rStyle w:val="FootnoteReference"/>
          <w:rFonts w:ascii="IRNazli" w:hAnsi="IRNazli" w:cs="IRNazli"/>
          <w:sz w:val="24"/>
          <w:szCs w:val="24"/>
          <w:vertAlign w:val="baseline"/>
        </w:rPr>
        <w:footnoteRef/>
      </w:r>
      <w:r w:rsidRPr="00D82CE5">
        <w:rPr>
          <w:rStyle w:val="FootnoteReference"/>
          <w:rFonts w:ascii="IRNazli" w:hAnsi="IRNazli" w:cs="IRNazli"/>
          <w:sz w:val="24"/>
          <w:szCs w:val="24"/>
          <w:vertAlign w:val="baseline"/>
          <w:rtl/>
        </w:rPr>
        <w:t>-</w:t>
      </w:r>
      <w:r w:rsidRPr="00D82CE5">
        <w:rPr>
          <w:rtl/>
        </w:rPr>
        <w:t xml:space="preserve"> سابق 5/413.</w:t>
      </w:r>
    </w:p>
  </w:footnote>
  <w:footnote w:id="218">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میزان الاعتدال 3/419، ابن حجر: لسان المیزان 4/492.</w:t>
      </w:r>
    </w:p>
  </w:footnote>
  <w:footnote w:id="219">
    <w:p w:rsidR="008059AC" w:rsidRPr="009A0CAD"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تاریخ الاسلام، حوادث (61-80) ص 195.</w:t>
      </w:r>
    </w:p>
  </w:footnote>
  <w:footnote w:id="220">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کثیر: البدایة والنهایة 9/203.</w:t>
      </w:r>
    </w:p>
  </w:footnote>
  <w:footnote w:id="221">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مقدمه‌ی تاریخ طبری.</w:t>
      </w:r>
    </w:p>
  </w:footnote>
  <w:footnote w:id="222">
    <w:p w:rsidR="008059AC" w:rsidRPr="009A0CAD"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نگا: البلا</w:t>
      </w:r>
      <w:r w:rsidRPr="001C74A3">
        <w:rPr>
          <w:rFonts w:hint="cs"/>
          <w:rtl/>
        </w:rPr>
        <w:t>ذ</w:t>
      </w:r>
      <w:r w:rsidRPr="001C74A3">
        <w:rPr>
          <w:rtl/>
        </w:rPr>
        <w:t>ری، أنساب الأشراف 3/158-159 در مقایسه با طبری 5/352-253 و 3/166-167، طبری 5/394-395، 3/168-172، طبری 5/396، 3/182-183، 5/413و414، 3/187-193، طبری 5/442-443، 3/197، 5/442.</w:t>
      </w:r>
    </w:p>
  </w:footnote>
  <w:footnote w:id="223">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یاقوت: معجم الادباء 5/90.</w:t>
      </w:r>
    </w:p>
  </w:footnote>
  <w:footnote w:id="224">
    <w:p w:rsidR="008059AC" w:rsidRPr="001C74A3" w:rsidRDefault="008059AC" w:rsidP="001E1A99">
      <w:pPr>
        <w:pStyle w:val="a9"/>
        <w:rPr>
          <w:rtl/>
        </w:rPr>
      </w:pPr>
      <w:r w:rsidRPr="001C74A3">
        <w:rPr>
          <w:rFonts w:eastAsia="B Lotus"/>
        </w:rPr>
        <w:footnoteRef/>
      </w:r>
      <w:r w:rsidRPr="001C74A3">
        <w:rPr>
          <w:rFonts w:eastAsia="B Lotus"/>
          <w:rtl/>
        </w:rPr>
        <w:t>-</w:t>
      </w:r>
      <w:r w:rsidRPr="001C74A3">
        <w:rPr>
          <w:rtl/>
        </w:rPr>
        <w:t xml:space="preserve"> بلاذری: أنساب الأشراف 4/299و307.</w:t>
      </w:r>
    </w:p>
  </w:footnote>
  <w:footnote w:id="225">
    <w:p w:rsidR="008059AC" w:rsidRPr="009A0CAD"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عباس قمی: الکنی وال</w:t>
      </w:r>
      <w:r w:rsidRPr="001C74A3">
        <w:rPr>
          <w:rFonts w:hint="cs"/>
          <w:rtl/>
        </w:rPr>
        <w:t>أ</w:t>
      </w:r>
      <w:r w:rsidRPr="001C74A3">
        <w:rPr>
          <w:rtl/>
        </w:rPr>
        <w:t>لقاب 1/155.</w:t>
      </w:r>
    </w:p>
  </w:footnote>
  <w:footnote w:id="226">
    <w:p w:rsidR="008059AC" w:rsidRPr="001C74A3" w:rsidRDefault="008059AC" w:rsidP="00CB7220">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سید هاشم معر</w:t>
      </w:r>
      <w:r w:rsidRPr="001C74A3">
        <w:rPr>
          <w:rFonts w:hint="cs"/>
          <w:rtl/>
        </w:rPr>
        <w:t>و</w:t>
      </w:r>
      <w:r w:rsidRPr="001C74A3">
        <w:rPr>
          <w:rtl/>
        </w:rPr>
        <w:t>ف حسینی: الموضوعات ف</w:t>
      </w:r>
      <w:r>
        <w:rPr>
          <w:rFonts w:hint="cs"/>
          <w:rtl/>
        </w:rPr>
        <w:t>ي</w:t>
      </w:r>
      <w:r w:rsidRPr="001C74A3">
        <w:rPr>
          <w:rtl/>
        </w:rPr>
        <w:t xml:space="preserve"> الآثار والأخبار ص 215 به نقل از عبدالرحمن الزرعی، رجال الشیعة ف</w:t>
      </w:r>
      <w:r>
        <w:rPr>
          <w:rFonts w:hint="cs"/>
          <w:rtl/>
        </w:rPr>
        <w:t>ي</w:t>
      </w:r>
      <w:r w:rsidRPr="001C74A3">
        <w:rPr>
          <w:rtl/>
        </w:rPr>
        <w:t xml:space="preserve"> المیزان ص 152.</w:t>
      </w:r>
    </w:p>
  </w:footnote>
  <w:footnote w:id="227">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طبری 5/413.</w:t>
      </w:r>
    </w:p>
  </w:footnote>
  <w:footnote w:id="228">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تقریب التهذیب ص 497، تهذیب التهذیب 7/355-356.</w:t>
      </w:r>
    </w:p>
  </w:footnote>
  <w:footnote w:id="229">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طبری 4/511.</w:t>
      </w:r>
    </w:p>
  </w:footnote>
  <w:footnote w:id="230">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سابق: 5/125.</w:t>
      </w:r>
    </w:p>
  </w:footnote>
  <w:footnote w:id="231">
    <w:p w:rsidR="008059AC" w:rsidRPr="00AE5284"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سیر أعلام النبلاء 6/138.</w:t>
      </w:r>
    </w:p>
  </w:footnote>
  <w:footnote w:id="232">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تهذیب التهذیب 2/301-305، ال</w:t>
      </w:r>
      <w:r w:rsidRPr="001C74A3">
        <w:rPr>
          <w:rFonts w:hint="cs"/>
          <w:rtl/>
        </w:rPr>
        <w:t>إ</w:t>
      </w:r>
      <w:r w:rsidRPr="001C74A3">
        <w:rPr>
          <w:rtl/>
        </w:rPr>
        <w:t>صابة 2/78-81.</w:t>
      </w:r>
    </w:p>
  </w:footnote>
  <w:footnote w:id="233">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نگا: طبری 5/347، خالد بن یزید بن اسد بن عبدالله قسری در سند این روایت ضعیف است.</w:t>
      </w:r>
    </w:p>
  </w:footnote>
  <w:footnote w:id="234">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لسان المیزان 4/386.</w:t>
      </w:r>
    </w:p>
  </w:footnote>
  <w:footnote w:id="235">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طبری: 5/356، 386، 463، 465، 467.</w:t>
      </w:r>
    </w:p>
  </w:footnote>
  <w:footnote w:id="236">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الندیم: الفهرست ص 103.</w:t>
      </w:r>
    </w:p>
  </w:footnote>
  <w:footnote w:id="237">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التقریب 170.</w:t>
      </w:r>
    </w:p>
  </w:footnote>
  <w:footnote w:id="238">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طبری: 5/391-394</w:t>
      </w:r>
    </w:p>
  </w:footnote>
  <w:footnote w:id="239">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سابق 5/392 بلاذری در أنساب الأشراف این روایت را از او آورده است، 3/224-225.</w:t>
      </w:r>
    </w:p>
  </w:footnote>
  <w:footnote w:id="240">
    <w:p w:rsidR="008059AC" w:rsidRPr="00AE5284"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السخاوی: التحفة اللطیفة 3/697.</w:t>
      </w:r>
    </w:p>
  </w:footnote>
  <w:footnote w:id="241">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تاریخ بغداد 3/3.</w:t>
      </w:r>
    </w:p>
  </w:footnote>
  <w:footnote w:id="242">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السخاوی: التحفة اللطیفة 3/398.</w:t>
      </w:r>
    </w:p>
  </w:footnote>
  <w:footnote w:id="243">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السخاوی: التحفة اللطیفة 3/398.</w:t>
      </w:r>
    </w:p>
  </w:footnote>
  <w:footnote w:id="244">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زندگی نامه‌ی حسین</w:t>
      </w:r>
      <w:r>
        <w:rPr>
          <w:rFonts w:hint="cs"/>
          <w:rtl/>
        </w:rPr>
        <w:t xml:space="preserve"> </w:t>
      </w:r>
      <w:r w:rsidRPr="00A2281B">
        <w:rPr>
          <w:rFonts w:cs="CTraditional Arabic"/>
          <w:rtl/>
        </w:rPr>
        <w:t xml:space="preserve">س </w:t>
      </w:r>
      <w:r w:rsidRPr="001C74A3">
        <w:rPr>
          <w:rtl/>
        </w:rPr>
        <w:t>در کتاب الطبقات الکبری از ص 300 تا 423 را به خود اختصاص داده است.</w:t>
      </w:r>
      <w:r w:rsidRPr="001C74A3">
        <w:rPr>
          <w:rFonts w:hint="cs"/>
          <w:rtl/>
        </w:rPr>
        <w:t xml:space="preserve"> </w:t>
      </w:r>
    </w:p>
  </w:footnote>
  <w:footnote w:id="245">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ندیم: الفهرست ص 111.</w:t>
      </w:r>
    </w:p>
  </w:footnote>
  <w:footnote w:id="246">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نگا: الطبقة الخامسة، طبقات ابن سعد ص 354 تحقیق د. محمد اسلمی.</w:t>
      </w:r>
    </w:p>
  </w:footnote>
  <w:footnote w:id="247">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التقریب 559.</w:t>
      </w:r>
    </w:p>
  </w:footnote>
  <w:footnote w:id="248">
    <w:p w:rsidR="008059AC" w:rsidRPr="00BC68F6"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ابوایوب العرب: المحن، ص 148-154.</w:t>
      </w:r>
    </w:p>
  </w:footnote>
  <w:footnote w:id="249">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Pr>
          <w:rtl/>
        </w:rPr>
        <w:t xml:space="preserve"> بیهقی: المحاسن و</w:t>
      </w:r>
      <w:r w:rsidRPr="001C74A3">
        <w:rPr>
          <w:rtl/>
        </w:rPr>
        <w:t>المساوی 80-86.</w:t>
      </w:r>
    </w:p>
  </w:footnote>
  <w:footnote w:id="250">
    <w:p w:rsidR="008059AC" w:rsidRPr="001C74A3" w:rsidRDefault="008059AC" w:rsidP="001E1A99">
      <w:pPr>
        <w:pStyle w:val="a9"/>
        <w:rPr>
          <w:rtl/>
        </w:rPr>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عبد ربه: العقد الفرید 4/376.</w:t>
      </w:r>
    </w:p>
  </w:footnote>
  <w:footnote w:id="251">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نگا: مشیخة الخطیب، الظاهریة، مجموع 126، 18 ب.</w:t>
      </w:r>
    </w:p>
  </w:footnote>
  <w:footnote w:id="252">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حجر: تهذیب التهذیب 2/42 در میزان الاعتدال ذهبی 1/384 به اشتباه وفاتش در سال 167 هـ ذکر شده است.</w:t>
      </w:r>
    </w:p>
  </w:footnote>
  <w:footnote w:id="253">
    <w:p w:rsidR="008059AC" w:rsidRPr="00BC68F6"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اسماعیل باشا: ایضاح المکنون ص 540- عمر کحالة: معجم الم</w:t>
      </w:r>
      <w:r w:rsidRPr="001C74A3">
        <w:rPr>
          <w:rFonts w:hint="cs"/>
          <w:rtl/>
        </w:rPr>
        <w:t>ؤ</w:t>
      </w:r>
      <w:r w:rsidRPr="001C74A3">
        <w:rPr>
          <w:rtl/>
        </w:rPr>
        <w:t>لفین 3/106، فواد سزکین: تاریخ التراث العربی 1/2/126.</w:t>
      </w:r>
    </w:p>
  </w:footnote>
  <w:footnote w:id="254">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خطیب: تاریخ بغداد 13/282-283، یاقوت: معجم الادباء 19/325.</w:t>
      </w:r>
    </w:p>
  </w:footnote>
  <w:footnote w:id="255">
    <w:p w:rsidR="008059AC" w:rsidRPr="00CB7220" w:rsidRDefault="008059AC" w:rsidP="001E1A99">
      <w:pPr>
        <w:pStyle w:val="a9"/>
        <w:rPr>
          <w:spacing w:val="-4"/>
        </w:rPr>
      </w:pPr>
      <w:r w:rsidRPr="00CB7220">
        <w:rPr>
          <w:rStyle w:val="FootnoteReference"/>
          <w:rFonts w:ascii="IRNazli" w:hAnsi="IRNazli" w:cs="IRNazli"/>
          <w:spacing w:val="-4"/>
          <w:sz w:val="24"/>
          <w:szCs w:val="24"/>
          <w:vertAlign w:val="baseline"/>
        </w:rPr>
        <w:footnoteRef/>
      </w:r>
      <w:r w:rsidRPr="00CB7220">
        <w:rPr>
          <w:rStyle w:val="FootnoteReference"/>
          <w:rFonts w:ascii="IRNazli" w:hAnsi="IRNazli" w:cs="IRNazli"/>
          <w:spacing w:val="-4"/>
          <w:sz w:val="24"/>
          <w:szCs w:val="24"/>
          <w:vertAlign w:val="baseline"/>
          <w:rtl/>
        </w:rPr>
        <w:t>-</w:t>
      </w:r>
      <w:r w:rsidRPr="00CB7220">
        <w:rPr>
          <w:spacing w:val="-4"/>
          <w:rtl/>
        </w:rPr>
        <w:t xml:space="preserve"> ذهبی: تذکرة الحفاظ 2/279-667، ابن حجر: تهذیب التهذیب 6/12-13، زندگی نامه‌ی کامل وی را در کتاب "الصمت و آداب اللسان" تحقیق د. نجم عبدالرحمن خلف می</w:t>
      </w:r>
      <w:r w:rsidRPr="00CB7220">
        <w:rPr>
          <w:rFonts w:hint="cs"/>
          <w:spacing w:val="-4"/>
          <w:rtl/>
        </w:rPr>
        <w:t>‌</w:t>
      </w:r>
      <w:r w:rsidRPr="00CB7220">
        <w:rPr>
          <w:spacing w:val="-4"/>
          <w:rtl/>
        </w:rPr>
        <w:t>توانید مطالعه کنید.</w:t>
      </w:r>
    </w:p>
  </w:footnote>
  <w:footnote w:id="256">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سیر أعلام النبلاء 13/403.</w:t>
      </w:r>
    </w:p>
  </w:footnote>
  <w:footnote w:id="257">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ابن جوزی: المنتظم 5/342-344.</w:t>
      </w:r>
    </w:p>
  </w:footnote>
  <w:footnote w:id="258">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Pr>
          <w:rtl/>
        </w:rPr>
        <w:t xml:space="preserve"> ابن کثیر: البدایة و</w:t>
      </w:r>
      <w:r w:rsidRPr="001C74A3">
        <w:rPr>
          <w:rtl/>
        </w:rPr>
        <w:t>النهایة 8/202-206.</w:t>
      </w:r>
    </w:p>
  </w:footnote>
  <w:footnote w:id="259">
    <w:p w:rsidR="008059AC" w:rsidRPr="00BC68F6"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w:t>
      </w:r>
      <w:r w:rsidRPr="001C74A3">
        <w:rPr>
          <w:rFonts w:hint="cs"/>
          <w:rtl/>
        </w:rPr>
        <w:t>ب</w:t>
      </w:r>
      <w:r w:rsidRPr="001C74A3">
        <w:rPr>
          <w:rtl/>
        </w:rPr>
        <w:t>ن تیمیه: منهاج السنة 4/556.</w:t>
      </w:r>
    </w:p>
  </w:footnote>
  <w:footnote w:id="260">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با این که کتاب</w:t>
      </w:r>
      <w:r w:rsidRPr="001C74A3">
        <w:rPr>
          <w:rFonts w:hint="cs"/>
          <w:rtl/>
        </w:rPr>
        <w:t>‌</w:t>
      </w:r>
      <w:r w:rsidRPr="001C74A3">
        <w:rPr>
          <w:rtl/>
        </w:rPr>
        <w:t>های بسیاری از ابن ابی الدنیا به ما رسیده اما هنوز دو کتاب مهم وی مخطوط هستند: یکی «</w:t>
      </w:r>
      <w:r w:rsidRPr="00CB7220">
        <w:rPr>
          <w:rStyle w:val="Chara"/>
          <w:rtl/>
        </w:rPr>
        <w:t>مق</w:t>
      </w:r>
      <w:r w:rsidRPr="00CB7220">
        <w:rPr>
          <w:rStyle w:val="Chara"/>
          <w:rFonts w:hint="cs"/>
          <w:rtl/>
        </w:rPr>
        <w:t>ت</w:t>
      </w:r>
      <w:r w:rsidRPr="00CB7220">
        <w:rPr>
          <w:rStyle w:val="Chara"/>
          <w:rtl/>
        </w:rPr>
        <w:t>ل امیر المومنین علی بن ابی طالب</w:t>
      </w:r>
      <w:r w:rsidRPr="001C74A3">
        <w:rPr>
          <w:rtl/>
        </w:rPr>
        <w:t>» در مکتبه</w:t>
      </w:r>
      <w:r w:rsidRPr="001C74A3">
        <w:rPr>
          <w:rFonts w:hint="eastAsia"/>
          <w:rtl/>
        </w:rPr>
        <w:t>‌</w:t>
      </w:r>
      <w:r w:rsidRPr="001C74A3">
        <w:rPr>
          <w:rFonts w:hint="cs"/>
          <w:rtl/>
        </w:rPr>
        <w:t>ى‌‌</w:t>
      </w:r>
      <w:r w:rsidRPr="001C74A3">
        <w:rPr>
          <w:rtl/>
        </w:rPr>
        <w:t xml:space="preserve"> ظاهری</w:t>
      </w:r>
      <w:r w:rsidRPr="001C74A3">
        <w:rPr>
          <w:rFonts w:hint="cs"/>
          <w:rtl/>
        </w:rPr>
        <w:t>ه</w:t>
      </w:r>
      <w:r w:rsidRPr="001C74A3">
        <w:rPr>
          <w:rtl/>
        </w:rPr>
        <w:t xml:space="preserve"> شماره</w:t>
      </w:r>
      <w:r w:rsidRPr="001C74A3">
        <w:rPr>
          <w:rFonts w:hint="cs"/>
          <w:rtl/>
        </w:rPr>
        <w:t>:</w:t>
      </w:r>
      <w:r w:rsidRPr="001C74A3">
        <w:rPr>
          <w:rtl/>
        </w:rPr>
        <w:t xml:space="preserve"> 3831 و دیگری به نام: «حلم معاویة» در همان کتابخانه، شماره</w:t>
      </w:r>
      <w:r w:rsidRPr="001C74A3">
        <w:rPr>
          <w:rFonts w:hint="cs"/>
          <w:rtl/>
        </w:rPr>
        <w:t>:</w:t>
      </w:r>
      <w:r w:rsidRPr="001C74A3">
        <w:rPr>
          <w:rtl/>
        </w:rPr>
        <w:t xml:space="preserve"> 3249، نگا: خالد الریان، فهرست مخطوطات کتب الظاهریة: التاریخ و ملحقاته 2/642-690.</w:t>
      </w:r>
    </w:p>
  </w:footnote>
  <w:footnote w:id="261">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او بسیار ضعیف است، ذهبی: میزان الاعتدال 3/550.</w:t>
      </w:r>
    </w:p>
  </w:footnote>
  <w:footnote w:id="262">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اسماعیل باشا: ایضاح المکنون 4/540.</w:t>
      </w:r>
    </w:p>
  </w:footnote>
  <w:footnote w:id="263">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سیر أعلام النبلاء 16/73-74.</w:t>
      </w:r>
    </w:p>
  </w:footnote>
  <w:footnote w:id="264">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یاقوت: معجم الادباء 9/5</w:t>
      </w:r>
    </w:p>
  </w:footnote>
  <w:footnote w:id="265">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ذهبی: سیر أعلام النبلاء 19/439.</w:t>
      </w:r>
    </w:p>
  </w:footnote>
  <w:footnote w:id="266">
    <w:p w:rsidR="008059AC" w:rsidRPr="001C74A3"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حاجی خلیف</w:t>
      </w:r>
      <w:r w:rsidRPr="001C74A3">
        <w:rPr>
          <w:rFonts w:hint="cs"/>
          <w:rtl/>
        </w:rPr>
        <w:t>ه</w:t>
      </w:r>
      <w:r w:rsidRPr="001C74A3">
        <w:rPr>
          <w:rtl/>
        </w:rPr>
        <w:t>: کشف الظنون 2/1794و</w:t>
      </w:r>
    </w:p>
  </w:footnote>
  <w:footnote w:id="267">
    <w:p w:rsidR="008059AC" w:rsidRPr="00BC68F6" w:rsidRDefault="008059AC" w:rsidP="001E1A99">
      <w:pPr>
        <w:pStyle w:val="a9"/>
      </w:pPr>
      <w:r w:rsidRPr="001C74A3">
        <w:rPr>
          <w:rStyle w:val="FootnoteReference"/>
          <w:rFonts w:ascii="IRNazli" w:hAnsi="IRNazli" w:cs="IRNazli"/>
          <w:sz w:val="24"/>
          <w:szCs w:val="24"/>
          <w:vertAlign w:val="baseline"/>
        </w:rPr>
        <w:footnoteRef/>
      </w:r>
      <w:r w:rsidRPr="001C74A3">
        <w:rPr>
          <w:rStyle w:val="FootnoteReference"/>
          <w:rFonts w:ascii="IRNazli" w:hAnsi="IRNazli" w:cs="IRNazli"/>
          <w:sz w:val="24"/>
          <w:szCs w:val="24"/>
          <w:vertAlign w:val="baseline"/>
          <w:rtl/>
        </w:rPr>
        <w:t>-</w:t>
      </w:r>
      <w:r w:rsidRPr="001C74A3">
        <w:rPr>
          <w:rtl/>
        </w:rPr>
        <w:t xml:space="preserve"> نگا: اسماعیل باشا: ایضاح المکنون 4/540، ذهبی او را مجیر الدین گفته است نگا: السیر 21/255-256.</w:t>
      </w:r>
    </w:p>
  </w:footnote>
  <w:footnote w:id="268">
    <w:p w:rsidR="008059AC" w:rsidRPr="00BC68F6" w:rsidRDefault="008059AC" w:rsidP="001E1A99">
      <w:pPr>
        <w:pStyle w:val="a9"/>
        <w:rPr>
          <w:rtl/>
        </w:rPr>
      </w:pPr>
      <w:r w:rsidRPr="00BC68F6">
        <w:rPr>
          <w:rStyle w:val="FootnoteReference"/>
          <w:rFonts w:ascii="IRNazli" w:hAnsi="IRNazli" w:cs="IRNazli"/>
          <w:sz w:val="24"/>
          <w:szCs w:val="24"/>
          <w:vertAlign w:val="baseline"/>
        </w:rPr>
        <w:footnoteRef/>
      </w:r>
      <w:r w:rsidRPr="00BC68F6">
        <w:rPr>
          <w:rStyle w:val="FootnoteReference"/>
          <w:rFonts w:ascii="IRNazli" w:hAnsi="IRNazli" w:cs="IRNazli"/>
          <w:sz w:val="24"/>
          <w:szCs w:val="24"/>
          <w:vertAlign w:val="baseline"/>
          <w:rtl/>
        </w:rPr>
        <w:t>-</w:t>
      </w:r>
      <w:r w:rsidRPr="00BC68F6">
        <w:rPr>
          <w:rtl/>
        </w:rPr>
        <w:t xml:space="preserve"> ابن الوزیر: الروض الباسم 2/39.</w:t>
      </w:r>
    </w:p>
  </w:footnote>
  <w:footnote w:id="269">
    <w:p w:rsidR="008059AC" w:rsidRPr="00BC68F6" w:rsidRDefault="008059AC" w:rsidP="001E1A99">
      <w:pPr>
        <w:pStyle w:val="a9"/>
      </w:pPr>
      <w:r w:rsidRPr="00BC68F6">
        <w:rPr>
          <w:rStyle w:val="FootnoteReference"/>
          <w:rFonts w:ascii="IRNazli" w:hAnsi="IRNazli" w:cs="IRNazli"/>
          <w:sz w:val="24"/>
          <w:szCs w:val="24"/>
          <w:vertAlign w:val="baseline"/>
        </w:rPr>
        <w:footnoteRef/>
      </w:r>
      <w:r w:rsidRPr="00BC68F6">
        <w:rPr>
          <w:rStyle w:val="FootnoteReference"/>
          <w:rFonts w:ascii="IRNazli" w:hAnsi="IRNazli" w:cs="IRNazli"/>
          <w:sz w:val="24"/>
          <w:szCs w:val="24"/>
          <w:vertAlign w:val="baseline"/>
          <w:rtl/>
        </w:rPr>
        <w:t>-</w:t>
      </w:r>
      <w:r w:rsidRPr="00BC68F6">
        <w:rPr>
          <w:rtl/>
        </w:rPr>
        <w:t xml:space="preserve"> ابن حجر: الاصابة 2/81.</w:t>
      </w:r>
    </w:p>
  </w:footnote>
  <w:footnote w:id="270">
    <w:p w:rsidR="008059AC" w:rsidRPr="00BC68F6" w:rsidRDefault="008059AC" w:rsidP="001E1A99">
      <w:pPr>
        <w:pStyle w:val="a9"/>
      </w:pPr>
      <w:r w:rsidRPr="00BC68F6">
        <w:rPr>
          <w:rStyle w:val="FootnoteReference"/>
          <w:rFonts w:ascii="IRNazli" w:hAnsi="IRNazli" w:cs="IRNazli"/>
          <w:sz w:val="24"/>
          <w:szCs w:val="24"/>
          <w:vertAlign w:val="baseline"/>
        </w:rPr>
        <w:footnoteRef/>
      </w:r>
      <w:r w:rsidRPr="00BC68F6">
        <w:rPr>
          <w:rStyle w:val="FootnoteReference"/>
          <w:rFonts w:ascii="IRNazli" w:hAnsi="IRNazli" w:cs="IRNazli"/>
          <w:sz w:val="24"/>
          <w:szCs w:val="24"/>
          <w:vertAlign w:val="baseline"/>
          <w:rtl/>
        </w:rPr>
        <w:t>-</w:t>
      </w:r>
      <w:r w:rsidRPr="00BC68F6">
        <w:rPr>
          <w:rtl/>
        </w:rPr>
        <w:t xml:space="preserve"> هیثمی: بقیة الباحث عن زوائد مسند الحارث 3/950، رساله دانشگاهی دکترا، تایپ شده، محقق گفته است: رجال این اثر همه ثقه هستند، ابن حجر: المطالب العالیة 4/202 و آن را به حارث نسبت داده و گفته: اسناده حسن.</w:t>
      </w:r>
    </w:p>
  </w:footnote>
  <w:footnote w:id="271">
    <w:p w:rsidR="008059AC" w:rsidRPr="00BC68F6" w:rsidRDefault="008059AC" w:rsidP="001E1A99">
      <w:pPr>
        <w:pStyle w:val="a9"/>
      </w:pPr>
      <w:r w:rsidRPr="00BC68F6">
        <w:rPr>
          <w:rStyle w:val="FootnoteReference"/>
          <w:rFonts w:ascii="IRNazli" w:hAnsi="IRNazli" w:cs="IRNazli"/>
          <w:sz w:val="24"/>
          <w:szCs w:val="24"/>
          <w:vertAlign w:val="baseline"/>
        </w:rPr>
        <w:footnoteRef/>
      </w:r>
      <w:r w:rsidRPr="00BC68F6">
        <w:rPr>
          <w:rStyle w:val="FootnoteReference"/>
          <w:rFonts w:ascii="IRNazli" w:hAnsi="IRNazli" w:cs="IRNazli"/>
          <w:sz w:val="24"/>
          <w:szCs w:val="24"/>
          <w:vertAlign w:val="baseline"/>
          <w:rtl/>
        </w:rPr>
        <w:t>-</w:t>
      </w:r>
      <w:r w:rsidRPr="00BC68F6">
        <w:rPr>
          <w:rtl/>
        </w:rPr>
        <w:t xml:space="preserve"> برای تفصیل بیشتر به فصل گذشته رجوع کنید.</w:t>
      </w:r>
    </w:p>
  </w:footnote>
  <w:footnote w:id="272">
    <w:p w:rsidR="008059AC" w:rsidRPr="00BC68F6" w:rsidRDefault="008059AC" w:rsidP="001E1A99">
      <w:pPr>
        <w:pStyle w:val="a9"/>
      </w:pPr>
      <w:r w:rsidRPr="00BC68F6">
        <w:rPr>
          <w:rStyle w:val="FootnoteReference"/>
          <w:rFonts w:ascii="IRNazli" w:hAnsi="IRNazli" w:cs="IRNazli"/>
          <w:sz w:val="24"/>
          <w:szCs w:val="24"/>
          <w:vertAlign w:val="baseline"/>
        </w:rPr>
        <w:footnoteRef/>
      </w:r>
      <w:r w:rsidRPr="00BC68F6">
        <w:rPr>
          <w:rStyle w:val="FootnoteReference"/>
          <w:rFonts w:ascii="IRNazli" w:hAnsi="IRNazli" w:cs="IRNazli"/>
          <w:sz w:val="24"/>
          <w:szCs w:val="24"/>
          <w:vertAlign w:val="baseline"/>
          <w:rtl/>
        </w:rPr>
        <w:t>-</w:t>
      </w:r>
      <w:r w:rsidRPr="00BC68F6">
        <w:rPr>
          <w:rtl/>
        </w:rPr>
        <w:t xml:space="preserve"> ابن سعد: الطبقة الخامسة 269-270.</w:t>
      </w:r>
    </w:p>
  </w:footnote>
  <w:footnote w:id="273">
    <w:p w:rsidR="008059AC" w:rsidRPr="006C6724" w:rsidRDefault="008059AC" w:rsidP="001E1A99">
      <w:pPr>
        <w:pStyle w:val="a9"/>
      </w:pPr>
      <w:r w:rsidRPr="009A0CAD">
        <w:rPr>
          <w:rStyle w:val="FootnoteReference"/>
          <w:rFonts w:ascii="mylotus" w:hAnsi="mylotus" w:cs="mylotus"/>
          <w:sz w:val="20"/>
          <w:szCs w:val="20"/>
          <w:vertAlign w:val="baseline"/>
        </w:rPr>
        <w:footnoteRef/>
      </w:r>
      <w:r>
        <w:rPr>
          <w:rStyle w:val="FootnoteReference"/>
          <w:rFonts w:ascii="mylotus" w:hAnsi="mylotus" w:cs="mylotus"/>
          <w:sz w:val="20"/>
          <w:szCs w:val="20"/>
          <w:vertAlign w:val="baseline"/>
          <w:rtl/>
        </w:rPr>
        <w:t>-</w:t>
      </w:r>
      <w:r w:rsidRPr="009A0CAD">
        <w:rPr>
          <w:rtl/>
        </w:rPr>
        <w:t xml:space="preserve"> </w:t>
      </w:r>
      <w:r w:rsidRPr="006C6724">
        <w:rPr>
          <w:rtl/>
        </w:rPr>
        <w:t>بلاذری: أنساب الأشراف 3/150 با لفظ قالوا.</w:t>
      </w:r>
    </w:p>
  </w:footnote>
  <w:footnote w:id="274">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بلاذری: أنساب الأشراف 3/150 با لفظ قالوا.</w:t>
      </w:r>
    </w:p>
  </w:footnote>
  <w:footnote w:id="275">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بلاذری: أنساب الأشراف 3/150 با لفظ قالوا.</w:t>
      </w:r>
    </w:p>
  </w:footnote>
  <w:footnote w:id="276">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سابق 3/149.</w:t>
      </w:r>
    </w:p>
  </w:footnote>
  <w:footnote w:id="277">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أنساب الأشراف 3/148-149.</w:t>
      </w:r>
    </w:p>
  </w:footnote>
  <w:footnote w:id="278">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سیر أعلام النبلاء 3/291.</w:t>
      </w:r>
    </w:p>
  </w:footnote>
  <w:footnote w:id="279">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ال</w:t>
      </w:r>
      <w:r w:rsidRPr="006C6724">
        <w:rPr>
          <w:rFonts w:hint="cs"/>
          <w:rtl/>
        </w:rPr>
        <w:t>إ</w:t>
      </w:r>
      <w:r w:rsidRPr="006C6724">
        <w:rPr>
          <w:rtl/>
        </w:rPr>
        <w:t>صابة 2/78.</w:t>
      </w:r>
    </w:p>
  </w:footnote>
  <w:footnote w:id="280">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ابی شیبة: المصنف 11/94 با سند حسن، و نگا: ابن </w:t>
      </w:r>
      <w:r w:rsidRPr="006C6724">
        <w:rPr>
          <w:rFonts w:hint="cs"/>
          <w:rtl/>
        </w:rPr>
        <w:t>س</w:t>
      </w:r>
      <w:r w:rsidRPr="006C6724">
        <w:rPr>
          <w:rtl/>
        </w:rPr>
        <w:t>عد: الطبقة الخامسة 323، بلاذری 3/155، ابن عساکر ترجمه</w:t>
      </w:r>
      <w:r w:rsidRPr="006C6724">
        <w:rPr>
          <w:rFonts w:hint="cs"/>
          <w:rtl/>
        </w:rPr>
        <w:t>‌ی</w:t>
      </w:r>
      <w:r w:rsidRPr="006C6724">
        <w:rPr>
          <w:rtl/>
        </w:rPr>
        <w:t xml:space="preserve"> حسین، ص 7 "ط الباقوری".</w:t>
      </w:r>
    </w:p>
    <w:p w:rsidR="008059AC" w:rsidRPr="006C6724" w:rsidRDefault="008059AC" w:rsidP="001E1A99">
      <w:pPr>
        <w:pStyle w:val="a9"/>
        <w:ind w:firstLine="0"/>
      </w:pPr>
      <w:r w:rsidRPr="006C6724">
        <w:rPr>
          <w:rtl/>
        </w:rPr>
        <w:t>علمای شیعه امامی نیز عطایای معاویه به حسن و حسی</w:t>
      </w:r>
      <w:r>
        <w:rPr>
          <w:rtl/>
        </w:rPr>
        <w:t>ن و عبدالله بن جعفر را ذکر کرده</w:t>
      </w:r>
      <w:r>
        <w:rPr>
          <w:rFonts w:hint="cs"/>
          <w:rtl/>
        </w:rPr>
        <w:t>‌</w:t>
      </w:r>
      <w:r w:rsidRPr="006C6724">
        <w:rPr>
          <w:rtl/>
        </w:rPr>
        <w:t>اند. نگا: جلاء العیون، مجلسی ص 376، الکافی فی الفروع: کتاب الحقیقه، باب الأسماء والکنی 6/19، الأمالی طوسی 2/334، شرح ابن ابی الحدید 2/823.</w:t>
      </w:r>
    </w:p>
  </w:footnote>
  <w:footnote w:id="281">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المعرفة والتاریخ 2/756 با سند حسن، طبرانی: المعجم الکبیر و در المجمع 6/243 گفته است: رجال آن رجال صحیح هستند، غیر از عبدالله بن الحکم بن أبی</w:t>
      </w:r>
      <w:r w:rsidRPr="006C6724">
        <w:rPr>
          <w:rFonts w:hint="cs"/>
          <w:rtl/>
        </w:rPr>
        <w:t>‌</w:t>
      </w:r>
      <w:r w:rsidRPr="006C6724">
        <w:rPr>
          <w:rtl/>
        </w:rPr>
        <w:t>زیاد که او هم ثقه است.</w:t>
      </w:r>
    </w:p>
  </w:footnote>
  <w:footnote w:id="282">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الاستیعاب: 1/391.</w:t>
      </w:r>
    </w:p>
  </w:footnote>
  <w:footnote w:id="283">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أنساب الأشراف 3/152، د</w:t>
      </w:r>
      <w:r w:rsidRPr="006C6724">
        <w:rPr>
          <w:rFonts w:hint="cs"/>
          <w:rtl/>
        </w:rPr>
        <w:t>ی</w:t>
      </w:r>
      <w:r w:rsidRPr="006C6724">
        <w:rPr>
          <w:rtl/>
        </w:rPr>
        <w:t>نوری: الاخبار الطوال 221-222 بدون سند.</w:t>
      </w:r>
    </w:p>
  </w:footnote>
  <w:footnote w:id="284">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أنساب الأشراف 3/152 و نگا: ابن سعد 5/357.</w:t>
      </w:r>
    </w:p>
  </w:footnote>
  <w:footnote w:id="285">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سابق 3/152.</w:t>
      </w:r>
    </w:p>
  </w:footnote>
  <w:footnote w:id="286">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طبقات 5/356.</w:t>
      </w:r>
    </w:p>
  </w:footnote>
  <w:footnote w:id="287">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أنساب الأشراف 3/152.</w:t>
      </w:r>
    </w:p>
  </w:footnote>
  <w:footnote w:id="288">
    <w:p w:rsidR="008059AC" w:rsidRPr="00CB7220" w:rsidRDefault="008059AC" w:rsidP="001E1A99">
      <w:pPr>
        <w:pStyle w:val="a9"/>
        <w:rPr>
          <w:spacing w:val="-4"/>
        </w:rPr>
      </w:pPr>
      <w:r w:rsidRPr="00CB7220">
        <w:rPr>
          <w:rStyle w:val="FootnoteReference"/>
          <w:rFonts w:ascii="IRNazli" w:hAnsi="IRNazli" w:cs="IRNazli"/>
          <w:spacing w:val="-4"/>
          <w:sz w:val="24"/>
          <w:szCs w:val="24"/>
          <w:vertAlign w:val="baseline"/>
        </w:rPr>
        <w:footnoteRef/>
      </w:r>
      <w:r w:rsidRPr="00CB7220">
        <w:rPr>
          <w:rStyle w:val="FootnoteReference"/>
          <w:rFonts w:ascii="IRNazli" w:hAnsi="IRNazli" w:cs="IRNazli"/>
          <w:spacing w:val="-4"/>
          <w:sz w:val="24"/>
          <w:szCs w:val="24"/>
          <w:vertAlign w:val="baseline"/>
          <w:rtl/>
        </w:rPr>
        <w:t>-</w:t>
      </w:r>
      <w:r w:rsidRPr="00CB7220">
        <w:rPr>
          <w:spacing w:val="-4"/>
          <w:rtl/>
        </w:rPr>
        <w:t xml:space="preserve"> أنساب الأشراف 3/152، ابن سعد: الطبقات 5/357، نگا: الکشی ص 48 زندگی نامه</w:t>
      </w:r>
      <w:r w:rsidRPr="00CB7220">
        <w:rPr>
          <w:rFonts w:hint="cs"/>
          <w:spacing w:val="-4"/>
          <w:rtl/>
        </w:rPr>
        <w:t>‌ی</w:t>
      </w:r>
      <w:r w:rsidRPr="00CB7220">
        <w:rPr>
          <w:spacing w:val="-4"/>
          <w:rtl/>
        </w:rPr>
        <w:t xml:space="preserve"> عمرو بن الحمق.</w:t>
      </w:r>
    </w:p>
  </w:footnote>
  <w:footnote w:id="289">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طبقات 5/356.</w:t>
      </w:r>
    </w:p>
  </w:footnote>
  <w:footnote w:id="290">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ص38.</w:t>
      </w:r>
    </w:p>
  </w:footnote>
  <w:footnote w:id="291">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تفسیر ابن ابی حاتم 12/224.</w:t>
      </w:r>
    </w:p>
  </w:footnote>
  <w:footnote w:id="292">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طبقات 5/357، محقق آن سندش را حسن گفته است. ابن عساکر: ترجمة الحسین ص 99 از طریق ابن سعد.</w:t>
      </w:r>
    </w:p>
  </w:footnote>
  <w:footnote w:id="293">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سی</w:t>
      </w:r>
      <w:r w:rsidRPr="006C6724">
        <w:rPr>
          <w:rFonts w:hint="cs"/>
          <w:rtl/>
        </w:rPr>
        <w:t>َ</w:t>
      </w:r>
      <w:r w:rsidRPr="006C6724">
        <w:rPr>
          <w:rtl/>
        </w:rPr>
        <w:t>ر أعلام النبلاء 3/291.</w:t>
      </w:r>
    </w:p>
  </w:footnote>
  <w:footnote w:id="294">
    <w:p w:rsidR="008059AC" w:rsidRPr="006C6724" w:rsidRDefault="008059AC" w:rsidP="001E1A99">
      <w:pPr>
        <w:pStyle w:val="a9"/>
        <w:rPr>
          <w:rtl/>
        </w:rPr>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الطبقة الرابعة 1/165، ابن سعد: طبقات 5/358، طبری 5/322 از ابومخنف، العقد الفرید 4/273 از هیثم بن عدی، تهذیب الکمال 6/412 از طریق ابن سعد.</w:t>
      </w:r>
    </w:p>
    <w:p w:rsidR="008059AC" w:rsidRPr="006C6724" w:rsidRDefault="008059AC" w:rsidP="001E1A99">
      <w:pPr>
        <w:pStyle w:val="a9"/>
        <w:ind w:firstLine="0"/>
        <w:rPr>
          <w:rtl/>
        </w:rPr>
      </w:pPr>
      <w:r w:rsidRPr="006C6724">
        <w:rPr>
          <w:rtl/>
        </w:rPr>
        <w:t>ابوبرده می</w:t>
      </w:r>
      <w:r w:rsidRPr="006C6724">
        <w:rPr>
          <w:rFonts w:hint="cs"/>
          <w:rtl/>
        </w:rPr>
        <w:t>‌</w:t>
      </w:r>
      <w:r w:rsidRPr="006C6724">
        <w:rPr>
          <w:rtl/>
        </w:rPr>
        <w:t>گوید:</w:t>
      </w:r>
      <w:r w:rsidRPr="006C6724">
        <w:rPr>
          <w:rFonts w:hint="cs"/>
          <w:rtl/>
        </w:rPr>
        <w:t xml:space="preserve"> نزد امیرمعاویه آنگاه که مریضی</w:t>
      </w:r>
      <w:r>
        <w:rPr>
          <w:rFonts w:hint="cs"/>
          <w:rtl/>
        </w:rPr>
        <w:t xml:space="preserve">‌اش </w:t>
      </w:r>
      <w:r w:rsidRPr="006C6724">
        <w:rPr>
          <w:rFonts w:hint="cs"/>
          <w:rtl/>
        </w:rPr>
        <w:t>سخت شد رفتم، گفت: ای برادر زاده! نزدیک بیا و مرا ببین. گفتم: شما خوب هستید، و در  این هنگام یزید نیز داخل شد، امیر معاویه برایش گفت: اگر سرپرست مردم شدی با این به خوبی رفتار کن؛ زیرا پدرش دوست من بوده است.</w:t>
      </w:r>
    </w:p>
    <w:p w:rsidR="008059AC" w:rsidRPr="006C6724" w:rsidRDefault="008059AC" w:rsidP="001E1A99">
      <w:pPr>
        <w:pStyle w:val="a9"/>
        <w:ind w:firstLine="0"/>
      </w:pPr>
      <w:r w:rsidRPr="006C6724">
        <w:rPr>
          <w:rtl/>
        </w:rPr>
        <w:t>نگا: طبری 5/332 با سند صحیح، سند طبری افتادگی دارد، واسطه‌ی میان عبدالله بن احمد و ابوصالح امام احمد است و وی از سند افتاده است در صورتی که عبدالله بن احمد بیش از یک مورد تصریح کرده است که او از طریق پدرش از صالح روایت</w:t>
      </w:r>
      <w:r>
        <w:rPr>
          <w:rtl/>
        </w:rPr>
        <w:t xml:space="preserve"> می‌</w:t>
      </w:r>
      <w:r w:rsidRPr="006C6724">
        <w:rPr>
          <w:rtl/>
        </w:rPr>
        <w:t>کند، نگا: ابن سعد: طبقات 4/1/172 با سند حسن، البته این روایت از حضور یزید چیزی نگفته است. السیر ذهبی 3/160، به همان مقدار که ابن سعد آورده است. می</w:t>
      </w:r>
      <w:r w:rsidRPr="006C6724">
        <w:rPr>
          <w:rFonts w:hint="cs"/>
          <w:rtl/>
        </w:rPr>
        <w:t>‌</w:t>
      </w:r>
      <w:r w:rsidRPr="006C6724">
        <w:rPr>
          <w:rtl/>
        </w:rPr>
        <w:t>توان روایت طبری را این گونه توجیه کرد که: ورود یزید نزد پدرش در ابتدای بیماری وی بود و پس از آن به حوارین رفته و چون خبر وفات پدر را شنیده بازگشته است.</w:t>
      </w:r>
    </w:p>
  </w:footnote>
  <w:footnote w:id="295">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یکی از روستاهای معروف حلب است، یاقوت: معجم البلدان 2/315.</w:t>
      </w:r>
    </w:p>
  </w:footnote>
  <w:footnote w:id="296">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الطبقة الرابعة 1/174-176 با سند حسن، بلاذری: أنساب الأشراف 4/1/154-156، طبری 5/323 از عوانه. 5/328. با سندی قابل قبول به شرطی که اسحاق بن خلید مولای سعید بن العاص باشد. ابن عبد ربه: العقد الفرید 4/273، ابن عساکر: تاریخ دمشق 16/310ق، ذهبی: تاریخ الاسلام حوادث 41-60 هـ ص316-317، و سیر أعلام النبلاء 13/161 از ابی مسهر با سند صحیح.</w:t>
      </w:r>
    </w:p>
  </w:footnote>
  <w:footnote w:id="297">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طبری: 5/323 از عوانه، العقد الفرید 4/372-374 از هیثم بن عدی. تنها دینوری در الاخبار الطوال گفته است که معاویه به ضحاک وصیت نمود، ابتدا یزید حاضر نبود و سپس آمد و معاویه دوباره وصیت خود را تکرار کرد، این گفته با عدم حضور یزید هنگام وفات معاویهس تعارض دارد.</w:t>
      </w:r>
    </w:p>
  </w:footnote>
  <w:footnote w:id="298">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4/142-188</w:t>
      </w:r>
      <w:r>
        <w:rPr>
          <w:rFonts w:hint="cs"/>
          <w:rtl/>
        </w:rPr>
        <w:t>.</w:t>
      </w:r>
    </w:p>
  </w:footnote>
  <w:footnote w:id="299">
    <w:p w:rsidR="008059AC" w:rsidRPr="006C6724" w:rsidRDefault="008059AC" w:rsidP="004F4ADF">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 4/1/176، خلیفه: التاریخ 226، طبری 5/338، ابن عبدالبر: الاستیعاب 3/1420، ابن حجر: الاصابة 6/155. سخن ابن العمرانی که می</w:t>
      </w:r>
      <w:r w:rsidRPr="006C6724">
        <w:rPr>
          <w:rFonts w:hint="cs"/>
          <w:rtl/>
        </w:rPr>
        <w:t>‌</w:t>
      </w:r>
      <w:r w:rsidRPr="006C6724">
        <w:rPr>
          <w:rtl/>
        </w:rPr>
        <w:t>گوید: در ربیع الاول سال شصت و یک هجری با یزید بیعت شد، شاذ است، نگا: الانباء ف</w:t>
      </w:r>
      <w:r>
        <w:rPr>
          <w:rFonts w:hint="cs"/>
          <w:rtl/>
        </w:rPr>
        <w:t>ي</w:t>
      </w:r>
      <w:r w:rsidRPr="006C6724">
        <w:rPr>
          <w:rtl/>
        </w:rPr>
        <w:t xml:space="preserve"> تاریخ الخلفاء ص 49.</w:t>
      </w:r>
    </w:p>
  </w:footnote>
  <w:footnote w:id="300">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 4/176 با سند حسن، بلاذری: أنساب الأشراف 4/1/154، طبری 5/327-328 از طریق ابومخنف، ابن عبد ربه: العقد الفرید 4/383/374، الاغانی 17/312، ابن عساکر: ترجمه</w:t>
      </w:r>
      <w:r w:rsidRPr="006C6724">
        <w:rPr>
          <w:rFonts w:hint="cs"/>
          <w:rtl/>
        </w:rPr>
        <w:t>‌ی</w:t>
      </w:r>
      <w:r w:rsidRPr="006C6724">
        <w:rPr>
          <w:rtl/>
        </w:rPr>
        <w:t xml:space="preserve"> معاویه 16/756 شعر یزید جمع صلاح الدین المنجد 112، 13. ابن عبد البر به نقل از شافعی گفته است که یزید بیت 7 و 9 را از اعشی گرفته است، نگا: الاستیعاب 3/1419، ابن کثیر 8/148.</w:t>
      </w:r>
    </w:p>
  </w:footnote>
  <w:footnote w:id="301">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سعد: ط 1/176، با سند حسن، ابن قتیبه: عبون الاخبار 2/260، ابن عبد ربه: العقد الفرید 4/374-375، ابن کثیر 8/146.</w:t>
      </w:r>
    </w:p>
  </w:footnote>
  <w:footnote w:id="302">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عساکر 16/360ق، السیر 3/162 با سند حسن از ابی مسهر.</w:t>
      </w:r>
    </w:p>
  </w:footnote>
  <w:footnote w:id="303">
    <w:p w:rsidR="008059AC" w:rsidRPr="006C6724"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ابن عساکر 16/360ق، السیر 3/162 با سند حسن از ابی مسهر.</w:t>
      </w:r>
    </w:p>
  </w:footnote>
  <w:footnote w:id="304">
    <w:p w:rsidR="008059AC" w:rsidRPr="009A0CAD" w:rsidRDefault="008059AC" w:rsidP="001E1A99">
      <w:pPr>
        <w:pStyle w:val="a9"/>
      </w:pPr>
      <w:r w:rsidRPr="006C6724">
        <w:rPr>
          <w:rStyle w:val="FootnoteReference"/>
          <w:rFonts w:ascii="IRNazli" w:hAnsi="IRNazli" w:cs="IRNazli"/>
          <w:sz w:val="24"/>
          <w:szCs w:val="24"/>
          <w:vertAlign w:val="baseline"/>
        </w:rPr>
        <w:footnoteRef/>
      </w:r>
      <w:r w:rsidRPr="006C6724">
        <w:rPr>
          <w:rStyle w:val="FootnoteReference"/>
          <w:rFonts w:ascii="IRNazli" w:hAnsi="IRNazli" w:cs="IRNazli"/>
          <w:sz w:val="24"/>
          <w:szCs w:val="24"/>
          <w:vertAlign w:val="baseline"/>
          <w:rtl/>
        </w:rPr>
        <w:t>-</w:t>
      </w:r>
      <w:r w:rsidRPr="006C6724">
        <w:rPr>
          <w:rtl/>
        </w:rPr>
        <w:t xml:space="preserve"> طبری، 5/338.</w:t>
      </w:r>
    </w:p>
  </w:footnote>
  <w:footnote w:id="305">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ابن سعد: ط 5/359.</w:t>
      </w:r>
    </w:p>
  </w:footnote>
  <w:footnote w:id="306">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التاریخ 232 با سندی که محمد بن زبیر حنظلی در آن وجود دارد که او متروک است. بلاذری: أنساب الأشراف 4/299-300 از ابومخنف و عوانه، و ص 309 از طریق محمد بن زبیر حنظلی، طبری 5/33 از ابومخنف، اشجری: الامالی الخمیسیة 1/170.</w:t>
      </w:r>
    </w:p>
  </w:footnote>
  <w:footnote w:id="307">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التاریخ 223-232 از جویریه از اشیاخ مدینه، ابن عبد ربه: العقد الفرید 4/376 از قاسم بن سلام، بیهقی: المحاسن و المساوی 80-81 از ابی معشر.</w:t>
      </w:r>
    </w:p>
  </w:footnote>
  <w:footnote w:id="308">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بیهقی: المحاسن و المساوی ص 80.</w:t>
      </w:r>
    </w:p>
  </w:footnote>
  <w:footnote w:id="309">
    <w:p w:rsidR="008059AC" w:rsidRPr="00CF77BB" w:rsidRDefault="008059AC" w:rsidP="004F4ADF">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برای توصیف راه شام به مدینه، نگا: المسال</w:t>
      </w:r>
      <w:r>
        <w:rPr>
          <w:rFonts w:hint="cs"/>
          <w:rtl/>
        </w:rPr>
        <w:t>ك</w:t>
      </w:r>
      <w:r w:rsidRPr="00CF77BB">
        <w:rPr>
          <w:rtl/>
        </w:rPr>
        <w:t xml:space="preserve"> والممال</w:t>
      </w:r>
      <w:r>
        <w:rPr>
          <w:rFonts w:hint="cs"/>
          <w:rtl/>
        </w:rPr>
        <w:t>ك</w:t>
      </w:r>
      <w:r w:rsidRPr="00CF77BB">
        <w:rPr>
          <w:rtl/>
        </w:rPr>
        <w:t xml:space="preserve"> ص 150، ابن خرداذبه.</w:t>
      </w:r>
    </w:p>
  </w:footnote>
  <w:footnote w:id="310">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5/330 از ابومخنف.</w:t>
      </w:r>
    </w:p>
  </w:footnote>
  <w:footnote w:id="311">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232-233 از جویریه بن اسماء از مشایخ مدینه. العقد الفرید: 4/376 از</w:t>
      </w:r>
      <w:r>
        <w:rPr>
          <w:rtl/>
        </w:rPr>
        <w:t xml:space="preserve"> قاسم بن سلام، بیهقی: المحاسن و</w:t>
      </w:r>
      <w:r w:rsidRPr="00CF77BB">
        <w:rPr>
          <w:rtl/>
        </w:rPr>
        <w:t>المساوی 80-81 از ابومعشر.</w:t>
      </w:r>
    </w:p>
  </w:footnote>
  <w:footnote w:id="312">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4/300 از ابوعوانه و ابومخنف.</w:t>
      </w:r>
    </w:p>
  </w:footnote>
  <w:footnote w:id="313">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4/300 از ابوعوانه و ابومخنف.</w:t>
      </w:r>
    </w:p>
  </w:footnote>
  <w:footnote w:id="314">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233، نگا: همین روایت با اندکی تفاوت از ابن عساکر، ص 146-147 تراجم العین "عبدالله بن جابر، عبدالله بن زید" از زبیر بن بکار و نگا: همین روایت در العقد الثمین 5/157.</w:t>
      </w:r>
    </w:p>
  </w:footnote>
  <w:footnote w:id="315">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التاریخ 233.</w:t>
      </w:r>
    </w:p>
  </w:footnote>
  <w:footnote w:id="316">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المحاسن و المساوی ص 80.</w:t>
      </w:r>
    </w:p>
  </w:footnote>
  <w:footnote w:id="317">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خلیفة: ص 233.</w:t>
      </w:r>
    </w:p>
  </w:footnote>
  <w:footnote w:id="318">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4/303، ط</w:t>
      </w:r>
      <w:r w:rsidRPr="00CF77BB">
        <w:rPr>
          <w:rFonts w:hint="cs"/>
          <w:rtl/>
        </w:rPr>
        <w:t>ب</w:t>
      </w:r>
      <w:r w:rsidRPr="00CF77BB">
        <w:rPr>
          <w:rtl/>
        </w:rPr>
        <w:t>ری 5/341.</w:t>
      </w:r>
    </w:p>
  </w:footnote>
  <w:footnote w:id="319">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4/300.</w:t>
      </w:r>
    </w:p>
  </w:footnote>
  <w:footnote w:id="320">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عبدالله بن مطیع بن الاسود العدوی المدنی، رو</w:t>
      </w:r>
      <w:r w:rsidRPr="00CF77BB">
        <w:rPr>
          <w:rFonts w:hint="cs"/>
          <w:rtl/>
        </w:rPr>
        <w:t>ا</w:t>
      </w:r>
      <w:r w:rsidRPr="00CF77BB">
        <w:rPr>
          <w:rtl/>
        </w:rPr>
        <w:t>یتش ثابت است، روز حره‌ فرمانده قریش بود و از جانب ابن زبیر امیر کوفه گردید</w:t>
      </w:r>
      <w:r w:rsidRPr="00CF77BB">
        <w:rPr>
          <w:rFonts w:hint="cs"/>
          <w:rtl/>
        </w:rPr>
        <w:t xml:space="preserve"> </w:t>
      </w:r>
      <w:r w:rsidRPr="00CF77BB">
        <w:rPr>
          <w:rtl/>
        </w:rPr>
        <w:t xml:space="preserve">و سال هفتاد و سه </w:t>
      </w:r>
      <w:r w:rsidRPr="00CF77BB">
        <w:rPr>
          <w:rFonts w:hint="cs"/>
          <w:rtl/>
        </w:rPr>
        <w:t>به شهادت</w:t>
      </w:r>
      <w:r w:rsidRPr="00CF77BB">
        <w:rPr>
          <w:rtl/>
        </w:rPr>
        <w:t xml:space="preserve"> </w:t>
      </w:r>
      <w:r w:rsidRPr="00CF77BB">
        <w:rPr>
          <w:rFonts w:hint="cs"/>
          <w:rtl/>
        </w:rPr>
        <w:t>رسی</w:t>
      </w:r>
      <w:r w:rsidRPr="00CF77BB">
        <w:rPr>
          <w:rtl/>
        </w:rPr>
        <w:t>د (التقریب: 324).</w:t>
      </w:r>
    </w:p>
  </w:footnote>
  <w:footnote w:id="321">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انساب الاشراف 4/302.</w:t>
      </w:r>
    </w:p>
  </w:footnote>
  <w:footnote w:id="322">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سابق 4/307 از ابومخنف و عوانه. طبری 5/443.</w:t>
      </w:r>
    </w:p>
  </w:footnote>
  <w:footnote w:id="323">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عبدالله بن عیاش بن ابی ربیعه المخزومی المکی، المدینی القارئ، از پدرش، ابن عمرو بن عباس حدیث شنیده است، و نزد ابی بن کعب قرائت خوانده و قاری</w:t>
      </w:r>
      <w:r>
        <w:rPr>
          <w:rtl/>
        </w:rPr>
        <w:t>‌تر</w:t>
      </w:r>
      <w:r w:rsidRPr="00CF77BB">
        <w:rPr>
          <w:rtl/>
        </w:rPr>
        <w:t>ین اهل مدینه بوده است، سال 78 در سیستان شهید شد، العقد الثمین 5/230.</w:t>
      </w:r>
    </w:p>
  </w:footnote>
  <w:footnote w:id="324">
    <w:p w:rsidR="008059AC" w:rsidRPr="00CF77BB" w:rsidRDefault="008059AC" w:rsidP="00E031D4">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ابواء: میان آن و جحفه از جانب مدینه بیست و سه میل است و قبر آمنه مادر رسول الله </w:t>
      </w:r>
      <w:r>
        <w:rPr>
          <w:rFonts w:cs="CTraditional Arabic" w:hint="cs"/>
          <w:rtl/>
        </w:rPr>
        <w:t>ص</w:t>
      </w:r>
      <w:r w:rsidRPr="00CF77BB">
        <w:rPr>
          <w:rtl/>
        </w:rPr>
        <w:t xml:space="preserve"> آن جا است. یاقوت: 1/79.</w:t>
      </w:r>
    </w:p>
  </w:footnote>
  <w:footnote w:id="325">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ابن سعد: ط 5/360، ابن عساکر 201 از طریق ابن سعد، مزی: تهذیب الکمال 6/416 از طریق ابن سعد، طبری: 5/343 و گفته: ابن عمرو بن عباس با آنان ملاقات کردند و شاید ابن عیاش این گونه تحریف شده باشد، صحیح آن است که ابن عباس در آن زمان در مکه بود، نگا: ابن عساکر 15/732-733 ق، نگا: ابن الندیم: بغیة الطالب 6/119ق.</w:t>
      </w:r>
    </w:p>
  </w:footnote>
  <w:footnote w:id="326">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ابن سعد 5/360، ابن عساکر 199 از طریق ابن سعد.</w:t>
      </w:r>
    </w:p>
  </w:footnote>
  <w:footnote w:id="327">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سلیمان بن صرد بن الجون خزاعی، ابومطرف کوفی، صحابی است و در سال 65 هـ در عین الورد</w:t>
      </w:r>
      <w:r w:rsidRPr="00CF77BB">
        <w:rPr>
          <w:rFonts w:hint="cs"/>
          <w:rtl/>
        </w:rPr>
        <w:t>ه</w:t>
      </w:r>
      <w:r w:rsidRPr="00CF77BB">
        <w:rPr>
          <w:rtl/>
        </w:rPr>
        <w:t xml:space="preserve"> کشته شد (التقریب: 252).</w:t>
      </w:r>
    </w:p>
  </w:footnote>
  <w:footnote w:id="328">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5/352-353 از ابومخنف، الاصفهانی: مقاتل الطالبین 95-96 با اختصار.</w:t>
      </w:r>
    </w:p>
  </w:footnote>
  <w:footnote w:id="329">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ابن سعد: ط 5/371 با سند بسیار ضعیف از ابن سعد، ابن عساکر 209 از طریق یعقوب فسونی، همه رجالش ثقه هستند جز بحیر اسدی، زندگی نامه</w:t>
      </w:r>
      <w:r>
        <w:rPr>
          <w:rtl/>
        </w:rPr>
        <w:t xml:space="preserve">‌اش </w:t>
      </w:r>
      <w:r w:rsidRPr="00CF77BB">
        <w:rPr>
          <w:rtl/>
        </w:rPr>
        <w:t>را نیافتم.</w:t>
      </w:r>
    </w:p>
  </w:footnote>
  <w:footnote w:id="330">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3/353 از ابومخنف.</w:t>
      </w:r>
    </w:p>
  </w:footnote>
  <w:footnote w:id="331">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5/353 از طریق ابومخنف.</w:t>
      </w:r>
    </w:p>
  </w:footnote>
  <w:footnote w:id="332">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5/353 از طریق ابومخنف.</w:t>
      </w:r>
    </w:p>
  </w:footnote>
  <w:footnote w:id="333">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5/353 از طریق ابومخنف.</w:t>
      </w:r>
    </w:p>
  </w:footnote>
  <w:footnote w:id="334">
    <w:p w:rsidR="008059AC" w:rsidRPr="003B2FCE" w:rsidRDefault="008059AC" w:rsidP="001E1A99">
      <w:pPr>
        <w:pStyle w:val="a9"/>
        <w:rPr>
          <w:spacing w:val="-4"/>
        </w:rPr>
      </w:pPr>
      <w:r w:rsidRPr="003B2FCE">
        <w:rPr>
          <w:rStyle w:val="FootnoteReference"/>
          <w:rFonts w:ascii="IRNazli" w:hAnsi="IRNazli" w:cs="IRNazli"/>
          <w:spacing w:val="-4"/>
          <w:sz w:val="24"/>
          <w:szCs w:val="24"/>
          <w:vertAlign w:val="baseline"/>
        </w:rPr>
        <w:footnoteRef/>
      </w:r>
      <w:r w:rsidRPr="003B2FCE">
        <w:rPr>
          <w:rStyle w:val="FootnoteReference"/>
          <w:rFonts w:ascii="IRNazli" w:hAnsi="IRNazli" w:cs="IRNazli"/>
          <w:spacing w:val="-4"/>
          <w:sz w:val="24"/>
          <w:szCs w:val="24"/>
          <w:vertAlign w:val="baseline"/>
          <w:rtl/>
        </w:rPr>
        <w:t>-</w:t>
      </w:r>
      <w:r w:rsidRPr="003B2FCE">
        <w:rPr>
          <w:spacing w:val="-4"/>
          <w:rtl/>
        </w:rPr>
        <w:t xml:space="preserve"> سابق 5/437، الاصفهانی: مقاتل الطالبین 95-96 از طریق مداینی از ابومعاویه دهنی، با سند ضعیف، مزی: تهذیب الکمال 5/423 از طریق دهنی، ابن حجر: تهذیب التهذیب 2/301 از همان طریق.</w:t>
      </w:r>
    </w:p>
  </w:footnote>
  <w:footnote w:id="335">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3/159، طبری 5/354، البیاسی الاعلام بالحروب 2/60، مزی: تهذیب الکمال 6/422.</w:t>
      </w:r>
    </w:p>
  </w:footnote>
  <w:footnote w:id="336">
    <w:p w:rsidR="008059AC" w:rsidRPr="003B2FCE" w:rsidRDefault="008059AC" w:rsidP="001E1A99">
      <w:pPr>
        <w:pStyle w:val="a9"/>
        <w:rPr>
          <w:spacing w:val="-4"/>
        </w:rPr>
      </w:pPr>
      <w:r w:rsidRPr="003B2FCE">
        <w:rPr>
          <w:rStyle w:val="FootnoteReference"/>
          <w:rFonts w:ascii="IRNazli" w:hAnsi="IRNazli" w:cs="IRNazli"/>
          <w:spacing w:val="-4"/>
          <w:sz w:val="24"/>
          <w:szCs w:val="24"/>
          <w:vertAlign w:val="baseline"/>
        </w:rPr>
        <w:footnoteRef/>
      </w:r>
      <w:r w:rsidRPr="003B2FCE">
        <w:rPr>
          <w:rStyle w:val="FootnoteReference"/>
          <w:rFonts w:ascii="IRNazli" w:hAnsi="IRNazli" w:cs="IRNazli"/>
          <w:spacing w:val="-4"/>
          <w:sz w:val="24"/>
          <w:szCs w:val="24"/>
          <w:vertAlign w:val="baseline"/>
          <w:rtl/>
        </w:rPr>
        <w:t>-</w:t>
      </w:r>
      <w:r w:rsidRPr="003B2FCE">
        <w:rPr>
          <w:spacing w:val="-4"/>
          <w:rtl/>
        </w:rPr>
        <w:t xml:space="preserve"> طبری 5/347، مزی: تهذیب الکمال 6/422، ابن حجر: تهذیب ال</w:t>
      </w:r>
      <w:r>
        <w:rPr>
          <w:spacing w:val="-4"/>
          <w:rtl/>
        </w:rPr>
        <w:t>تهذیب 2/301، بلاذری و طبری گفته</w:t>
      </w:r>
      <w:r>
        <w:rPr>
          <w:rFonts w:hint="cs"/>
          <w:spacing w:val="-4"/>
          <w:rtl/>
        </w:rPr>
        <w:t>‌</w:t>
      </w:r>
      <w:r w:rsidRPr="003B2FCE">
        <w:rPr>
          <w:spacing w:val="-4"/>
          <w:rtl/>
        </w:rPr>
        <w:t>اند که هر دو راه بلد در راه از تشنگی مردند، بلاذری: انساب الاشراف 3/159، طبری 5/354.</w:t>
      </w:r>
    </w:p>
  </w:footnote>
  <w:footnote w:id="337">
    <w:p w:rsidR="008059AC" w:rsidRPr="00CF77BB" w:rsidRDefault="008059AC" w:rsidP="001E1A99">
      <w:pPr>
        <w:pStyle w:val="a9"/>
        <w:rPr>
          <w:rtl/>
        </w:rPr>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5/361.</w:t>
      </w:r>
    </w:p>
  </w:footnote>
  <w:footnote w:id="338">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بلاذری: انساب الاشراف 3/224 با سند صحیح، طبری 5/391.</w:t>
      </w:r>
    </w:p>
  </w:footnote>
  <w:footnote w:id="339">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5/347.</w:t>
      </w:r>
    </w:p>
  </w:footnote>
  <w:footnote w:id="340">
    <w:p w:rsidR="008059AC" w:rsidRPr="003B2FCE" w:rsidRDefault="008059AC" w:rsidP="001E1A99">
      <w:pPr>
        <w:pStyle w:val="a9"/>
        <w:rPr>
          <w:spacing w:val="-4"/>
        </w:rPr>
      </w:pPr>
      <w:r w:rsidRPr="003B2FCE">
        <w:rPr>
          <w:rStyle w:val="FootnoteReference"/>
          <w:rFonts w:ascii="IRNazli" w:hAnsi="IRNazli" w:cs="IRNazli"/>
          <w:spacing w:val="-4"/>
          <w:sz w:val="24"/>
          <w:szCs w:val="24"/>
          <w:vertAlign w:val="baseline"/>
        </w:rPr>
        <w:footnoteRef/>
      </w:r>
      <w:r w:rsidRPr="003B2FCE">
        <w:rPr>
          <w:rStyle w:val="FootnoteReference"/>
          <w:rFonts w:ascii="IRNazli" w:hAnsi="IRNazli" w:cs="IRNazli"/>
          <w:spacing w:val="-4"/>
          <w:sz w:val="24"/>
          <w:szCs w:val="24"/>
          <w:vertAlign w:val="baseline"/>
          <w:rtl/>
        </w:rPr>
        <w:t>-</w:t>
      </w:r>
      <w:r w:rsidRPr="003B2FCE">
        <w:rPr>
          <w:spacing w:val="-4"/>
          <w:rtl/>
        </w:rPr>
        <w:t xml:space="preserve"> مختار بن ابی عبید ثقفی کذاب، پدرش ابوعبید در جنگ الجسر در زمان خلافت عمر بن خطابس فرمانده بود، مختار نش</w:t>
      </w:r>
      <w:r w:rsidRPr="003B2FCE">
        <w:rPr>
          <w:rFonts w:hint="cs"/>
          <w:spacing w:val="-4"/>
          <w:rtl/>
        </w:rPr>
        <w:t>أ</w:t>
      </w:r>
      <w:r w:rsidRPr="003B2FCE">
        <w:rPr>
          <w:spacing w:val="-4"/>
          <w:rtl/>
        </w:rPr>
        <w:t xml:space="preserve">ت یافت و از بزرگان و اصحاب رای و فصاحت و </w:t>
      </w:r>
      <w:r w:rsidRPr="003B2FCE">
        <w:rPr>
          <w:rFonts w:hint="cs"/>
          <w:spacing w:val="-4"/>
          <w:rtl/>
        </w:rPr>
        <w:t>ش</w:t>
      </w:r>
      <w:r w:rsidRPr="003B2FCE">
        <w:rPr>
          <w:spacing w:val="-4"/>
          <w:rtl/>
        </w:rPr>
        <w:t>جاعت و سیاست شد، او بی</w:t>
      </w:r>
      <w:r w:rsidRPr="003B2FCE">
        <w:rPr>
          <w:rFonts w:hint="cs"/>
          <w:spacing w:val="-4"/>
          <w:rtl/>
        </w:rPr>
        <w:t>‌</w:t>
      </w:r>
      <w:r w:rsidRPr="003B2FCE">
        <w:rPr>
          <w:spacing w:val="-4"/>
          <w:rtl/>
        </w:rPr>
        <w:t>دین بود و همان کذاب و دروغگویی است که ذکرش در حدیث صحیح آمده است، مدعی محبت اهل بیت شد و پس از وفات یزید بر عراق حکم راند و سپس ادعا کرد که وحی بر او نازل می</w:t>
      </w:r>
      <w:r w:rsidRPr="003B2FCE">
        <w:rPr>
          <w:rFonts w:hint="cs"/>
          <w:spacing w:val="-4"/>
          <w:rtl/>
        </w:rPr>
        <w:t>‌</w:t>
      </w:r>
      <w:r w:rsidRPr="003B2FCE">
        <w:rPr>
          <w:spacing w:val="-4"/>
          <w:rtl/>
        </w:rPr>
        <w:t>شود، ابن زبیر برادرش مصعب را فرستاد و او را کشت، سی</w:t>
      </w:r>
      <w:r w:rsidRPr="003B2FCE">
        <w:rPr>
          <w:rFonts w:hint="cs"/>
          <w:spacing w:val="-4"/>
          <w:rtl/>
        </w:rPr>
        <w:t>َ</w:t>
      </w:r>
      <w:r w:rsidRPr="003B2FCE">
        <w:rPr>
          <w:spacing w:val="-4"/>
          <w:rtl/>
        </w:rPr>
        <w:t>ر اعلام النبلاء 3/539-544.</w:t>
      </w:r>
    </w:p>
  </w:footnote>
  <w:footnote w:id="341">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سابق: 5/361.</w:t>
      </w:r>
    </w:p>
  </w:footnote>
  <w:footnote w:id="342">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5/361.</w:t>
      </w:r>
    </w:p>
  </w:footnote>
  <w:footnote w:id="343">
    <w:p w:rsidR="008059AC" w:rsidRPr="00CF77BB" w:rsidRDefault="008059AC" w:rsidP="003B2FCE">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ابن عساکر: تاریخ دمشق (ترجم</w:t>
      </w:r>
      <w:r>
        <w:rPr>
          <w:rFonts w:hint="cs"/>
          <w:rtl/>
        </w:rPr>
        <w:t>ة</w:t>
      </w:r>
      <w:r w:rsidRPr="00CF77BB">
        <w:rPr>
          <w:rtl/>
        </w:rPr>
        <w:t xml:space="preserve"> الحسین بن علی</w:t>
      </w:r>
      <w:r w:rsidRPr="00CF77BB">
        <w:rPr>
          <w:rFonts w:hint="cs"/>
          <w:rtl/>
        </w:rPr>
        <w:t>ا</w:t>
      </w:r>
      <w:r w:rsidRPr="00CF77BB">
        <w:rPr>
          <w:rtl/>
        </w:rPr>
        <w:t>)، مزی: تهذیب الکمال 6/422، ابن حجر: تهذیب التهذیب 2/301.</w:t>
      </w:r>
    </w:p>
  </w:footnote>
  <w:footnote w:id="344">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العقد الفرید 4/376-378.</w:t>
      </w:r>
    </w:p>
  </w:footnote>
  <w:footnote w:id="345">
    <w:p w:rsidR="008059AC" w:rsidRPr="00CF77BB" w:rsidRDefault="008059AC" w:rsidP="003B2FCE">
      <w:pPr>
        <w:pStyle w:val="a9"/>
        <w:rPr>
          <w:rtl/>
        </w:rPr>
      </w:pPr>
      <w:r w:rsidRPr="00CF77BB">
        <w:rPr>
          <w:rtl/>
        </w:rPr>
        <w:t>بلاذری: انساب الاشراف 3/167.</w:t>
      </w:r>
      <w:r w:rsidRPr="00CF77BB">
        <w:rPr>
          <w:rStyle w:val="FootnoteReference"/>
          <w:rFonts w:ascii="IRNazli" w:hAnsi="IRNazli" w:cs="IRNazli"/>
          <w:sz w:val="24"/>
          <w:szCs w:val="24"/>
          <w:vertAlign w:val="baseline"/>
        </w:rPr>
        <w:footnoteRef/>
      </w:r>
      <w:r w:rsidRPr="00CF77BB">
        <w:rPr>
          <w:rtl/>
        </w:rPr>
        <w:t xml:space="preserve"> </w:t>
      </w:r>
    </w:p>
  </w:footnote>
  <w:footnote w:id="346">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5/353.</w:t>
      </w:r>
    </w:p>
  </w:footnote>
  <w:footnote w:id="347">
    <w:p w:rsidR="008059AC" w:rsidRPr="00CF77BB" w:rsidRDefault="008059AC" w:rsidP="001E1A99">
      <w:pPr>
        <w:pStyle w:val="a9"/>
      </w:pPr>
      <w:r w:rsidRPr="00CF77BB">
        <w:rPr>
          <w:rStyle w:val="FootnoteReference"/>
          <w:rFonts w:ascii="IRNazli" w:hAnsi="IRNazli" w:cs="IRNazli"/>
          <w:sz w:val="24"/>
          <w:szCs w:val="24"/>
          <w:vertAlign w:val="baseline"/>
        </w:rPr>
        <w:footnoteRef/>
      </w:r>
      <w:r w:rsidRPr="00CF77BB">
        <w:rPr>
          <w:rStyle w:val="FootnoteReference"/>
          <w:rFonts w:ascii="IRNazli" w:hAnsi="IRNazli" w:cs="IRNazli"/>
          <w:sz w:val="24"/>
          <w:szCs w:val="24"/>
          <w:vertAlign w:val="baseline"/>
          <w:rtl/>
        </w:rPr>
        <w:t>-</w:t>
      </w:r>
      <w:r w:rsidRPr="00CF77BB">
        <w:rPr>
          <w:rtl/>
        </w:rPr>
        <w:t xml:space="preserve"> طبری 5/353.</w:t>
      </w:r>
    </w:p>
  </w:footnote>
  <w:footnote w:id="34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4/15-16. به روایت ابو محنف و عوانه، طبری: 5/341 از ابومخنف.</w:t>
      </w:r>
    </w:p>
  </w:footnote>
  <w:footnote w:id="349">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5/383-384 از طریق ابومخنف، ابن عساکر: تاریخ دمشق (ترجمة الحسین بن علی</w:t>
      </w:r>
      <w:r>
        <w:rPr>
          <w:rtl/>
        </w:rPr>
        <w:t xml:space="preserve"> </w:t>
      </w:r>
      <w:r w:rsidRPr="005A6869">
        <w:rPr>
          <w:rFonts w:cs="CTraditional Arabic" w:hint="cs"/>
          <w:rtl/>
        </w:rPr>
        <w:t>س</w:t>
      </w:r>
      <w:r w:rsidRPr="009A0CAD">
        <w:rPr>
          <w:rtl/>
        </w:rPr>
        <w:t xml:space="preserve">) </w:t>
      </w:r>
      <w:r w:rsidRPr="00F9594A">
        <w:rPr>
          <w:rtl/>
        </w:rPr>
        <w:t>ص 204، مزی: تهذیب الکمال 6/420.</w:t>
      </w:r>
    </w:p>
  </w:footnote>
  <w:footnote w:id="350">
    <w:p w:rsidR="008059AC" w:rsidRPr="00F9594A" w:rsidRDefault="008059AC" w:rsidP="001E1A99">
      <w:pPr>
        <w:pStyle w:val="a9"/>
        <w:rPr>
          <w:rtl/>
        </w:rPr>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ابی ش</w:t>
      </w:r>
      <w:r>
        <w:rPr>
          <w:rtl/>
        </w:rPr>
        <w:t>یبة 15/95 با سند حسن، المعرفة و</w:t>
      </w:r>
      <w:r w:rsidRPr="00F9594A">
        <w:rPr>
          <w:rtl/>
        </w:rPr>
        <w:t>التاریخ با همان سند 2/753، طبری 5/384-385 از طریق ابومخنف. از هیچ طریق صحیحی ثابت نشده است که ابن زبیر</w:t>
      </w:r>
      <w:r>
        <w:rPr>
          <w:rFonts w:cs="CTraditional Arabic" w:hint="cs"/>
          <w:rtl/>
        </w:rPr>
        <w:t xml:space="preserve"> </w:t>
      </w:r>
      <w:r w:rsidRPr="00A2281B">
        <w:rPr>
          <w:rFonts w:cs="CTraditional Arabic"/>
          <w:rtl/>
        </w:rPr>
        <w:t xml:space="preserve">س </w:t>
      </w:r>
      <w:r w:rsidRPr="00F9594A">
        <w:rPr>
          <w:rtl/>
        </w:rPr>
        <w:t>حسین</w:t>
      </w:r>
      <w:r>
        <w:rPr>
          <w:rFonts w:hint="cs"/>
          <w:rtl/>
        </w:rPr>
        <w:t xml:space="preserve"> </w:t>
      </w:r>
      <w:r w:rsidRPr="00A2281B">
        <w:rPr>
          <w:rFonts w:cs="CTraditional Arabic"/>
          <w:rtl/>
        </w:rPr>
        <w:t xml:space="preserve">س </w:t>
      </w:r>
      <w:r w:rsidRPr="00F9594A">
        <w:rPr>
          <w:rtl/>
        </w:rPr>
        <w:t>را برای رفتن به کوفه تحریک کند، فقط از طریق ضعیف نقل شده است، طبری 5/383 از ابومخنف، ابن سعد: ط 5/401 با سند ضعیف و مرسل، مراجع زیر به همین سند ابن سعد تک</w:t>
      </w:r>
      <w:r w:rsidRPr="00F9594A">
        <w:rPr>
          <w:rFonts w:hint="cs"/>
          <w:rtl/>
        </w:rPr>
        <w:t>ی</w:t>
      </w:r>
      <w:r>
        <w:rPr>
          <w:rtl/>
        </w:rPr>
        <w:t>ه نموده</w:t>
      </w:r>
      <w:r>
        <w:rPr>
          <w:rFonts w:hint="cs"/>
          <w:rtl/>
        </w:rPr>
        <w:t>‌</w:t>
      </w:r>
      <w:r w:rsidRPr="00F9594A">
        <w:rPr>
          <w:rtl/>
        </w:rPr>
        <w:t xml:space="preserve">اند: </w:t>
      </w:r>
    </w:p>
    <w:p w:rsidR="008059AC" w:rsidRPr="00F9594A" w:rsidRDefault="008059AC" w:rsidP="003B2FCE">
      <w:pPr>
        <w:pStyle w:val="a9"/>
        <w:ind w:firstLine="0"/>
      </w:pPr>
      <w:r w:rsidRPr="00F9594A">
        <w:rPr>
          <w:rtl/>
        </w:rPr>
        <w:t>ابن عساکر، ترجمة الحسین 264-265، تهذیب الکمال 6/440، ابن الشجری: الامالی الخمسة 1/174، ابن کثیر 8/183 از طریق یعقوب فسوی.</w:t>
      </w:r>
    </w:p>
  </w:footnote>
  <w:footnote w:id="351">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عمر بن عبدالرحمن ابن الحارث بن هاشم مخزومی مدنی، برادر ابوبکر، ثقه و از طبقه دوم است، روز درگذشت عمر</w:t>
      </w:r>
      <w:r>
        <w:rPr>
          <w:rFonts w:cs="CTraditional Arabic" w:hint="cs"/>
          <w:rtl/>
        </w:rPr>
        <w:t xml:space="preserve"> </w:t>
      </w:r>
      <w:r w:rsidRPr="00A2281B">
        <w:rPr>
          <w:rFonts w:cs="CTraditional Arabic"/>
          <w:rtl/>
        </w:rPr>
        <w:t xml:space="preserve">س </w:t>
      </w:r>
      <w:r w:rsidRPr="00F9594A">
        <w:rPr>
          <w:rtl/>
        </w:rPr>
        <w:t>به دنیا آمد، ابن زبیر او را والی کوفه نمود. پس از سال هفتاد در گذشته است (التقریب 415).</w:t>
      </w:r>
    </w:p>
  </w:footnote>
  <w:footnote w:id="352">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3/161، طبری 5382 از ابومخنف.</w:t>
      </w:r>
    </w:p>
  </w:footnote>
  <w:footnote w:id="35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5/361، مزی: تهذیب ال</w:t>
      </w:r>
      <w:r>
        <w:rPr>
          <w:rtl/>
        </w:rPr>
        <w:t>کمال 6/461، ابن کثیر: البدایة و</w:t>
      </w:r>
      <w:r w:rsidRPr="00F9594A">
        <w:rPr>
          <w:rtl/>
        </w:rPr>
        <w:t>النهایة 9/165.</w:t>
      </w:r>
    </w:p>
  </w:footnote>
  <w:footnote w:id="354">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5/361، مزی: تهذیب الکمال 6/416، ابن کثیر 9/165.</w:t>
      </w:r>
    </w:p>
  </w:footnote>
  <w:footnote w:id="355">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5/142-145، طبری 5/351 از ابومخنف، ابن عساکر: تاریخ دمشق 155 از طریق ابن سعد و سند واقدی.</w:t>
      </w:r>
    </w:p>
  </w:footnote>
  <w:footnote w:id="356">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نامش عمرو بن عبید بن معاویه بکائی، ابوعوف، است کوفی است و در رقه سکونت داشت. او خواهر زاده ام المومنین میمونه </w:t>
      </w:r>
      <w:r w:rsidRPr="00B76004">
        <w:rPr>
          <w:rFonts w:cs="CTraditional Arabic"/>
          <w:rtl/>
        </w:rPr>
        <w:t>ل</w:t>
      </w:r>
      <w:r w:rsidRPr="00F9594A">
        <w:rPr>
          <w:rtl/>
        </w:rPr>
        <w:t xml:space="preserve"> است، گفته</w:t>
      </w:r>
      <w:r>
        <w:rPr>
          <w:rtl/>
        </w:rPr>
        <w:t xml:space="preserve"> می‌</w:t>
      </w:r>
      <w:r w:rsidRPr="00F9594A">
        <w:rPr>
          <w:rtl/>
        </w:rPr>
        <w:t>شود رویتی داشته است البته ثابت نیست، ثقه است از طبقه سوم سال 102 هـ فوت کرد (التقریب 599).</w:t>
      </w:r>
    </w:p>
  </w:footnote>
  <w:footnote w:id="357">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قشیری: تاریخ الرقة ص 17، ابونعیم: حلیة الاولیاء 4/98 از طریق قشیری.</w:t>
      </w:r>
    </w:p>
  </w:footnote>
  <w:footnote w:id="35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3/161 با سند حسن اما مرسل.</w:t>
      </w:r>
    </w:p>
  </w:footnote>
  <w:footnote w:id="359">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5/266-267، المصنف ص 366، مزی 6/421، المحاملی: الامالی 266-267 و محقق آن گفته: اسناده صحیح.</w:t>
      </w:r>
    </w:p>
  </w:footnote>
  <w:footnote w:id="360">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ابی شیبة: المصنف 5/96-97 با سند صحیح، طبرانی: المعجم الکبیر 9/193، هیثمی گفته: رجاله رجال الصحیح، المجمع 9/192.</w:t>
      </w:r>
    </w:p>
  </w:footnote>
  <w:footnote w:id="361">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عبدالله بن جعفر بن ابی طالب: یکی از سخاوتمندان بود در حبشه به دنیا آمد، صحبتی نیز دارد. سال 80 هجری در سن هشتاد سالگی درگذشت (التقریب: 298).</w:t>
      </w:r>
    </w:p>
  </w:footnote>
  <w:footnote w:id="362">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5/387 از ابومخنف، ابوالعرب: المحن ص 158.</w:t>
      </w:r>
    </w:p>
  </w:footnote>
  <w:footnote w:id="36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5/387 از ابومخنف، ابن عساکر: تاریخ دمشق (ترجمة الحسین) ص 2020.</w:t>
      </w:r>
    </w:p>
  </w:footnote>
  <w:footnote w:id="364">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ابوواقد لیثی صحابی است نامش حارث بن مالک، و ابن عوف نیز و همچنین عوف بن حارث گفته شده است، سال 68 هـ در سن هشتاد و پنج سالگی فوت کرد (التقریب 682).</w:t>
      </w:r>
    </w:p>
  </w:footnote>
  <w:footnote w:id="365">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نام محلی است درر راه مکه و مدینه از آنجا تا مدینه دو شبانه روز راه است (نگا: یاقوت 5/194-195) قطعا آن "ملل" که در غرب مدینه واقع است مراد نیست که ذکرش در غزوه</w:t>
      </w:r>
      <w:r w:rsidRPr="00F9594A">
        <w:rPr>
          <w:rFonts w:hint="eastAsia"/>
          <w:rtl/>
        </w:rPr>
        <w:t>‌</w:t>
      </w:r>
      <w:r w:rsidRPr="00F9594A">
        <w:rPr>
          <w:rFonts w:hint="cs"/>
          <w:rtl/>
        </w:rPr>
        <w:t xml:space="preserve">ی </w:t>
      </w:r>
      <w:r w:rsidRPr="00F9594A">
        <w:rPr>
          <w:rtl/>
        </w:rPr>
        <w:t>ذات قر</w:t>
      </w:r>
      <w:r w:rsidRPr="00F9594A">
        <w:rPr>
          <w:rFonts w:hint="cs"/>
          <w:rtl/>
        </w:rPr>
        <w:t xml:space="preserve">د </w:t>
      </w:r>
      <w:r w:rsidRPr="00F9594A">
        <w:rPr>
          <w:rtl/>
        </w:rPr>
        <w:t>آمده است.</w:t>
      </w:r>
    </w:p>
  </w:footnote>
  <w:footnote w:id="366">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5/361، ابن عساکر: ترجمة الحسین</w:t>
      </w:r>
      <w:r>
        <w:rPr>
          <w:rtl/>
        </w:rPr>
        <w:t xml:space="preserve"> </w:t>
      </w:r>
      <w:r w:rsidRPr="007F223F">
        <w:rPr>
          <w:rFonts w:cs="CTraditional Arabic" w:hint="cs"/>
          <w:rtl/>
        </w:rPr>
        <w:t>س</w:t>
      </w:r>
      <w:r w:rsidRPr="00F9594A">
        <w:rPr>
          <w:rtl/>
        </w:rPr>
        <w:t>،</w:t>
      </w:r>
      <w:r w:rsidRPr="00F9594A">
        <w:rPr>
          <w:rFonts w:hint="cs"/>
          <w:rtl/>
        </w:rPr>
        <w:t xml:space="preserve"> </w:t>
      </w:r>
      <w:r w:rsidRPr="00F9594A">
        <w:rPr>
          <w:rtl/>
        </w:rPr>
        <w:t>ص 201 ، ابن کثیر 9/165.</w:t>
      </w:r>
    </w:p>
  </w:footnote>
  <w:footnote w:id="367">
    <w:p w:rsidR="008059AC" w:rsidRPr="00F9594A" w:rsidRDefault="008059AC" w:rsidP="00E6631C">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5/360، ابن حبان: الاحیان بترتیب صحیح ابن حبان 9/58 شماره 6929 و موراد الظمآن ش 242. هیثمی: کشف الاستار 3/232-233، هیثمی در الزوائد 9/198 گفته است: رجال بزار ثقه</w:t>
      </w:r>
      <w:r>
        <w:rPr>
          <w:rtl/>
        </w:rPr>
        <w:t>‌اند</w:t>
      </w:r>
      <w:r w:rsidRPr="00F9594A">
        <w:rPr>
          <w:rtl/>
        </w:rPr>
        <w:t>، طبرانی: الاوسط 1/355، هیثمی 9/192 گفته است: رواه الطبرانی ف</w:t>
      </w:r>
      <w:r>
        <w:rPr>
          <w:rFonts w:hint="cs"/>
          <w:rtl/>
        </w:rPr>
        <w:t>ي</w:t>
      </w:r>
      <w:r>
        <w:rPr>
          <w:rtl/>
        </w:rPr>
        <w:t xml:space="preserve"> الاوسط و</w:t>
      </w:r>
      <w:r w:rsidRPr="00F9594A">
        <w:rPr>
          <w:rtl/>
        </w:rPr>
        <w:t>رجاله ثقات، بلاذری 3/163 و ابن عساکر 192، مزی: تهذیب الکمال 6/416، سیوطی: الخصائص الکبری 2/541.</w:t>
      </w:r>
    </w:p>
  </w:footnote>
  <w:footnote w:id="36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عساکر 201، مزی: تهذیب الکمال 6/416.</w:t>
      </w:r>
    </w:p>
  </w:footnote>
  <w:footnote w:id="369">
    <w:p w:rsidR="008059AC" w:rsidRPr="00F9594A" w:rsidRDefault="008059AC" w:rsidP="001E1A99">
      <w:pPr>
        <w:pStyle w:val="a9"/>
        <w:rPr>
          <w:rtl/>
        </w:rPr>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نگا: ابن سعد: طبقات 5/374 و طبری 5/379.</w:t>
      </w:r>
    </w:p>
  </w:footnote>
  <w:footnote w:id="370">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5/395 از ابومحنف.</w:t>
      </w:r>
    </w:p>
  </w:footnote>
  <w:footnote w:id="371">
    <w:p w:rsidR="008059AC" w:rsidRPr="00F9594A" w:rsidRDefault="008059AC" w:rsidP="001E1A99">
      <w:pPr>
        <w:pStyle w:val="a9"/>
        <w:rPr>
          <w:rtl/>
        </w:rPr>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5/381-394 از ابومخنف، </w:t>
      </w:r>
      <w:r w:rsidRPr="00F9594A">
        <w:rPr>
          <w:rFonts w:hint="cs"/>
          <w:rtl/>
        </w:rPr>
        <w:t>أ</w:t>
      </w:r>
      <w:r w:rsidRPr="00F9594A">
        <w:rPr>
          <w:rtl/>
        </w:rPr>
        <w:t>نساب الاشراف 3/160.</w:t>
      </w:r>
    </w:p>
  </w:footnote>
  <w:footnote w:id="372">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5/385 از ابومخنف، ابوالعرب: المحن 149 از ابومعشر از برخی شیوخ خود، ابن عساکر: ترجمة الحسین ص 240.</w:t>
      </w:r>
    </w:p>
  </w:footnote>
  <w:footnote w:id="37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5/167، ابن عساکر: تاریخ دمشق، ترجمة الحسین</w:t>
      </w:r>
      <w:r>
        <w:rPr>
          <w:rtl/>
        </w:rPr>
        <w:t xml:space="preserve"> </w:t>
      </w:r>
      <w:r w:rsidRPr="00CD1494">
        <w:rPr>
          <w:rFonts w:cs="CTraditional Arabic" w:hint="cs"/>
          <w:rtl/>
        </w:rPr>
        <w:t>س</w:t>
      </w:r>
      <w:r w:rsidRPr="009A0CAD">
        <w:rPr>
          <w:rtl/>
        </w:rPr>
        <w:t xml:space="preserve">، </w:t>
      </w:r>
      <w:r w:rsidRPr="00F9594A">
        <w:rPr>
          <w:rtl/>
        </w:rPr>
        <w:t>ص 240، مزی: تهذیب الکمال 6/422، ابن کثیر: البدایة و النهایة 9/167.</w:t>
      </w:r>
    </w:p>
  </w:footnote>
  <w:footnote w:id="374">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5/167، ابن عساکر: تاریخ دمشق، ترجمة الحسین</w:t>
      </w:r>
      <w:r w:rsidRPr="004106D5">
        <w:rPr>
          <w:rtl/>
        </w:rPr>
        <w:t xml:space="preserve"> </w:t>
      </w:r>
      <w:r w:rsidRPr="004106D5">
        <w:rPr>
          <w:rFonts w:ascii="(normal text)" w:hAnsi="(normal text)" w:cs="CTraditional Arabic" w:hint="cs"/>
          <w:rtl/>
        </w:rPr>
        <w:t>س</w:t>
      </w:r>
      <w:r w:rsidRPr="004106D5">
        <w:rPr>
          <w:rtl/>
        </w:rPr>
        <w:t xml:space="preserve">، </w:t>
      </w:r>
      <w:r w:rsidRPr="00F9594A">
        <w:rPr>
          <w:rtl/>
        </w:rPr>
        <w:t>ص 240، مزی: تهذیب ال</w:t>
      </w:r>
      <w:r>
        <w:rPr>
          <w:rtl/>
        </w:rPr>
        <w:t>کمال 6/422، ابن کثیر: البدایة و</w:t>
      </w:r>
      <w:r w:rsidRPr="00F9594A">
        <w:rPr>
          <w:rtl/>
        </w:rPr>
        <w:t>النهایة 9/167.</w:t>
      </w:r>
    </w:p>
  </w:footnote>
  <w:footnote w:id="375">
    <w:p w:rsidR="008059AC" w:rsidRPr="00F9594A" w:rsidRDefault="008059AC" w:rsidP="00E6631C">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ذات عرق دو مرحله از مکه فاصله دارد، ابن عابدین می</w:t>
      </w:r>
      <w:r w:rsidRPr="00F9594A">
        <w:rPr>
          <w:rFonts w:hint="cs"/>
          <w:rtl/>
        </w:rPr>
        <w:t>‌</w:t>
      </w:r>
      <w:r w:rsidRPr="00F9594A">
        <w:rPr>
          <w:rtl/>
        </w:rPr>
        <w:t xml:space="preserve">گوید: ذات عرق روستایی است که اکنون خراب شده است و عرق نام کوه مشرف بر عقیق است </w:t>
      </w:r>
      <w:r>
        <w:rPr>
          <w:rFonts w:hint="cs"/>
          <w:rtl/>
        </w:rPr>
        <w:t>(</w:t>
      </w:r>
      <w:r w:rsidRPr="00F9594A">
        <w:rPr>
          <w:rtl/>
        </w:rPr>
        <w:t>حاشیه ابن عابدین 2/475</w:t>
      </w:r>
      <w:r>
        <w:rPr>
          <w:rFonts w:hint="cs"/>
          <w:rtl/>
        </w:rPr>
        <w:t>)</w:t>
      </w:r>
      <w:r w:rsidRPr="00F9594A">
        <w:rPr>
          <w:rtl/>
        </w:rPr>
        <w:t xml:space="preserve">. ذات عرق میقات اهل مشرق و خصوصا اهل عراق است </w:t>
      </w:r>
      <w:r>
        <w:rPr>
          <w:rFonts w:hint="cs"/>
          <w:rtl/>
        </w:rPr>
        <w:t>(</w:t>
      </w:r>
      <w:r w:rsidRPr="00F9594A">
        <w:rPr>
          <w:rtl/>
        </w:rPr>
        <w:t>المغنی 3/245</w:t>
      </w:r>
      <w:r>
        <w:rPr>
          <w:rFonts w:hint="cs"/>
          <w:rtl/>
        </w:rPr>
        <w:t>)</w:t>
      </w:r>
      <w:r w:rsidRPr="00F9594A">
        <w:rPr>
          <w:rtl/>
        </w:rPr>
        <w:t>. ذات عرق شمال غربی مکه واقع شده است و با مکه 94 کیلومتر فاصله دارد، سید سابق: فقه السنة 1/625.</w:t>
      </w:r>
    </w:p>
  </w:footnote>
  <w:footnote w:id="376">
    <w:p w:rsidR="008059AC" w:rsidRPr="00F9594A" w:rsidRDefault="008059AC" w:rsidP="00E6631C">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الطبقة الخامسة 371 با سند حسن تا فرزدق، و آمده که در صفاح با وی ملاقات نمود، خلیفة: التاریخ، بدون سند، یعقوب: المعرفة و التاریخ 2/673، بلاذری: انساب الاشراف 3/165 با سند صحیح تا فرزدق، طبری 5/386 از طریق ابومخنف، و از طریق عوانه که در آن آمده است که "در حرم با وی ملاقات نموده است". ابن عساکر: تاریخ دمشق </w:t>
      </w:r>
      <w:r>
        <w:rPr>
          <w:rFonts w:hint="cs"/>
          <w:rtl/>
        </w:rPr>
        <w:t>(</w:t>
      </w:r>
      <w:r w:rsidRPr="00F9594A">
        <w:rPr>
          <w:rtl/>
        </w:rPr>
        <w:t>ترجمة الحسین</w:t>
      </w:r>
      <w:r>
        <w:rPr>
          <w:rFonts w:hint="cs"/>
          <w:rtl/>
        </w:rPr>
        <w:t>)</w:t>
      </w:r>
      <w:r w:rsidRPr="00F9594A">
        <w:rPr>
          <w:rtl/>
        </w:rPr>
        <w:t xml:space="preserve"> ص 205 از طریق ابن سعد، الشجری: الامالی الخمسة 1/166، ابوالفرج: الاغانی 19/66 و بیشتر روایات از طریق لب</w:t>
      </w:r>
      <w:r w:rsidRPr="00F9594A">
        <w:rPr>
          <w:rFonts w:hint="cs"/>
          <w:rtl/>
        </w:rPr>
        <w:t>َ</w:t>
      </w:r>
      <w:r w:rsidRPr="00F9594A">
        <w:rPr>
          <w:rtl/>
        </w:rPr>
        <w:t>طه بن فرزدق آمده که از پدرش روایت</w:t>
      </w:r>
      <w:r>
        <w:rPr>
          <w:rtl/>
        </w:rPr>
        <w:t xml:space="preserve"> می‌</w:t>
      </w:r>
      <w:r w:rsidRPr="00F9594A">
        <w:rPr>
          <w:rtl/>
        </w:rPr>
        <w:t>کند، و ابن عیینه و قاسم بن فضل همدانی از او روایت می</w:t>
      </w:r>
      <w:r w:rsidRPr="00F9594A">
        <w:rPr>
          <w:rFonts w:hint="cs"/>
          <w:rtl/>
        </w:rPr>
        <w:t>‌</w:t>
      </w:r>
      <w:r w:rsidRPr="00F9594A">
        <w:rPr>
          <w:rtl/>
        </w:rPr>
        <w:t>کنند. بخاری در تاریخ الکبیر 7/251 و ابوحاتم در الجرح و التعدیل 7/183 درباره‌ی وی سکوت کرده</w:t>
      </w:r>
      <w:r>
        <w:rPr>
          <w:rtl/>
        </w:rPr>
        <w:t>‌اند</w:t>
      </w:r>
      <w:r w:rsidRPr="00F9594A">
        <w:rPr>
          <w:rtl/>
        </w:rPr>
        <w:t>، ابن حبان در الثقات 7/361 از او یاد کرده است، فرزدق؛ همام بن غالب ابن صعصعه تیمی ابوفراس شاعر است، پدرش رو</w:t>
      </w:r>
      <w:r w:rsidRPr="00F9594A">
        <w:rPr>
          <w:rFonts w:hint="cs"/>
          <w:rtl/>
        </w:rPr>
        <w:t>ا</w:t>
      </w:r>
      <w:r w:rsidRPr="00F9594A">
        <w:rPr>
          <w:rtl/>
        </w:rPr>
        <w:t>یتی داشته و جدش صحبتی داشته است، ذهبی در المغنی فی الضعفاء 2/509 گفته که ابن حبان او را ضعیف گفته است، او به زنان پاکدامن تهمت می</w:t>
      </w:r>
      <w:r w:rsidRPr="00F9594A">
        <w:rPr>
          <w:rFonts w:hint="cs"/>
          <w:rtl/>
        </w:rPr>
        <w:t>‌</w:t>
      </w:r>
      <w:r w:rsidRPr="00F9594A">
        <w:rPr>
          <w:rtl/>
        </w:rPr>
        <w:t>زده است بنابراین از روایاتش باید پرهیز نمود. نگا: الجرح و التعدیل 7/93 و معجم الشعراء مرزبانی 465، و سیر اعلام النبلاء 4/590 و لس</w:t>
      </w:r>
      <w:r w:rsidRPr="00F9594A">
        <w:rPr>
          <w:rFonts w:hint="cs"/>
          <w:rtl/>
        </w:rPr>
        <w:t>ا</w:t>
      </w:r>
      <w:r w:rsidRPr="00F9594A">
        <w:rPr>
          <w:rtl/>
        </w:rPr>
        <w:t>ن المیزان 4/432.</w:t>
      </w:r>
    </w:p>
  </w:footnote>
  <w:footnote w:id="377">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طبرانی: المعجم الکبیر 3/115، هیثمی در المجمع 9/139 گفته است: «طبرانی آن را روایت کرده و رجال او ثقه هستند البته ضحاک قصه را در نیافته است» ابن عبد ربه: العقد الفرید 4/382 با سند طبرانی، ابن عساکر: ترجمة الحسین 208 از طریق زبیر بن بکار.</w:t>
      </w:r>
    </w:p>
  </w:footnote>
  <w:footnote w:id="37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5/376.</w:t>
      </w:r>
    </w:p>
  </w:footnote>
  <w:footnote w:id="379">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خفان نزدیک کوفه است، گاهی حاجیان از آن</w:t>
      </w:r>
      <w:r>
        <w:rPr>
          <w:rtl/>
        </w:rPr>
        <w:t xml:space="preserve"> می‌</w:t>
      </w:r>
      <w:r w:rsidRPr="00F9594A">
        <w:rPr>
          <w:rtl/>
        </w:rPr>
        <w:t>گذرند و نیز کفته شده است که بالاتر از قادسیه است (المعجم 2/379).</w:t>
      </w:r>
    </w:p>
  </w:footnote>
  <w:footnote w:id="380">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قطقطان: جایی است نزدیک کوفه از طرف صحرا، نزدیک قادسیه (المعجم 4/374).</w:t>
      </w:r>
    </w:p>
  </w:footnote>
  <w:footnote w:id="381">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لعلع: جایی است میان کوفه و بصره، از آنجا تا بصره بیست مایل است (المعحم: 5/18).</w:t>
      </w:r>
    </w:p>
  </w:footnote>
  <w:footnote w:id="382">
    <w:p w:rsidR="008059AC" w:rsidRPr="00F9594A" w:rsidRDefault="008059AC" w:rsidP="00E6631C">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5/376، برای توصیف راه مکه تا کوفه نگا: ابن خرداذبه: المسال</w:t>
      </w:r>
      <w:r>
        <w:rPr>
          <w:rFonts w:hint="cs"/>
          <w:rtl/>
        </w:rPr>
        <w:t>ک</w:t>
      </w:r>
      <w:r w:rsidRPr="00F9594A">
        <w:rPr>
          <w:rtl/>
        </w:rPr>
        <w:t xml:space="preserve"> و الممالک ص 125-127، بلاذری: انساب الاشراف 3/166، طبری 5/394 از ابومخنف.</w:t>
      </w:r>
    </w:p>
  </w:footnote>
  <w:footnote w:id="38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واقصه: جایی است در راه مکه از آن تیره‌ی بنی شهاب از قبیله طی و با زباله دو مرحله فاصله دارد (المعجم 5/154).</w:t>
      </w:r>
    </w:p>
  </w:footnote>
  <w:footnote w:id="384">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3/173و 225، طبری 5/392.</w:t>
      </w:r>
    </w:p>
  </w:footnote>
  <w:footnote w:id="385">
    <w:p w:rsidR="008059AC" w:rsidRPr="00F9594A" w:rsidRDefault="008059AC" w:rsidP="001E1A99">
      <w:pPr>
        <w:pStyle w:val="a9"/>
        <w:rPr>
          <w:rtl/>
        </w:rPr>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4/394 از ابومخنف.</w:t>
      </w:r>
    </w:p>
  </w:footnote>
  <w:footnote w:id="386">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5/395 از ابومخنف.</w:t>
      </w:r>
    </w:p>
  </w:footnote>
  <w:footnote w:id="387">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5/376، انساب ال</w:t>
      </w:r>
      <w:r w:rsidRPr="00F9594A">
        <w:rPr>
          <w:rFonts w:hint="cs"/>
          <w:rtl/>
        </w:rPr>
        <w:t>أ</w:t>
      </w:r>
      <w:r w:rsidRPr="00F9594A">
        <w:rPr>
          <w:rtl/>
        </w:rPr>
        <w:t>شراف 3/167.</w:t>
      </w:r>
    </w:p>
  </w:footnote>
  <w:footnote w:id="38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حجر: ال</w:t>
      </w:r>
      <w:r w:rsidRPr="00F9594A">
        <w:rPr>
          <w:rFonts w:hint="cs"/>
          <w:rtl/>
        </w:rPr>
        <w:t>إ</w:t>
      </w:r>
      <w:r w:rsidRPr="00F9594A">
        <w:rPr>
          <w:rtl/>
        </w:rPr>
        <w:t>صابة 5/8.</w:t>
      </w:r>
    </w:p>
  </w:footnote>
  <w:footnote w:id="389">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3/168، ابن حجر: الاصابة 5/8.</w:t>
      </w:r>
    </w:p>
  </w:footnote>
  <w:footnote w:id="390">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بلاذری: انساب الاشراف 3/224، طبری 5/392.</w:t>
      </w:r>
    </w:p>
  </w:footnote>
  <w:footnote w:id="391">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5/371، ابن عساکر: ترجمة الحسین 210.</w:t>
      </w:r>
    </w:p>
  </w:footnote>
  <w:footnote w:id="392">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زباله جایی است از بنی غاضره که تیره</w:t>
      </w:r>
      <w:r>
        <w:rPr>
          <w:rtl/>
        </w:rPr>
        <w:t xml:space="preserve">‌ای </w:t>
      </w:r>
      <w:r w:rsidRPr="00F9594A">
        <w:rPr>
          <w:rtl/>
        </w:rPr>
        <w:t>از بنی اسد هستند در راه مکه به طرف کوفه میان واقصه و ثعلبین (المعجم 3/129).</w:t>
      </w:r>
    </w:p>
  </w:footnote>
  <w:footnote w:id="39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شراف: میان واقصه و قرعاء است و تا احساء هشت مایل فاصله دارد و از شراف تا واقصه دو مایل، المعجم 3/331.</w:t>
      </w:r>
    </w:p>
  </w:footnote>
  <w:footnote w:id="394">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5398 از ابومخنف، بلاذری</w:t>
      </w:r>
      <w:r w:rsidRPr="00F9594A">
        <w:rPr>
          <w:rFonts w:hint="cs"/>
          <w:rtl/>
        </w:rPr>
        <w:t>،</w:t>
      </w:r>
      <w:r w:rsidRPr="00F9594A">
        <w:rPr>
          <w:rtl/>
        </w:rPr>
        <w:t xml:space="preserve"> انساب الاشراف 3/168.</w:t>
      </w:r>
    </w:p>
  </w:footnote>
  <w:footnote w:id="395">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5/373 از ابومخنف.</w:t>
      </w:r>
    </w:p>
  </w:footnote>
  <w:footnote w:id="396">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همان 5/397.</w:t>
      </w:r>
    </w:p>
  </w:footnote>
  <w:footnote w:id="397">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5/376، بلاذری: انساب الاشراف 3/169، طبری 5/398 از ابومخنف.</w:t>
      </w:r>
    </w:p>
  </w:footnote>
  <w:footnote w:id="398">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5/397.</w:t>
      </w:r>
    </w:p>
  </w:footnote>
  <w:footnote w:id="399">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5/376، طبری 5/397، ابوالعرب: المحن، ص 153.</w:t>
      </w:r>
    </w:p>
  </w:footnote>
  <w:footnote w:id="400">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5/398.</w:t>
      </w:r>
    </w:p>
  </w:footnote>
  <w:footnote w:id="401">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سابق 5/398 از ابومخنف.</w:t>
      </w:r>
    </w:p>
  </w:footnote>
  <w:footnote w:id="402">
    <w:p w:rsidR="008059AC" w:rsidRPr="00F9594A" w:rsidRDefault="008059AC" w:rsidP="001E1A99">
      <w:pPr>
        <w:pStyle w:val="a9"/>
        <w:rPr>
          <w:rtl/>
        </w:rPr>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ابن سعد: ط 5/337، 5/401-402.</w:t>
      </w:r>
    </w:p>
  </w:footnote>
  <w:footnote w:id="403">
    <w:p w:rsidR="008059AC" w:rsidRPr="00F9594A" w:rsidRDefault="008059AC" w:rsidP="001E1A99">
      <w:pPr>
        <w:pStyle w:val="a9"/>
      </w:pPr>
      <w:r w:rsidRPr="00F9594A">
        <w:rPr>
          <w:rStyle w:val="FootnoteReference"/>
          <w:rFonts w:ascii="IRNazli" w:hAnsi="IRNazli" w:cs="IRNazli"/>
          <w:sz w:val="24"/>
          <w:szCs w:val="24"/>
          <w:vertAlign w:val="baseline"/>
        </w:rPr>
        <w:footnoteRef/>
      </w:r>
      <w:r w:rsidRPr="00F9594A">
        <w:rPr>
          <w:rStyle w:val="FootnoteReference"/>
          <w:rFonts w:ascii="IRNazli" w:hAnsi="IRNazli" w:cs="IRNazli"/>
          <w:sz w:val="24"/>
          <w:szCs w:val="24"/>
          <w:vertAlign w:val="baseline"/>
          <w:rtl/>
        </w:rPr>
        <w:t>-</w:t>
      </w:r>
      <w:r w:rsidRPr="00F9594A">
        <w:rPr>
          <w:rtl/>
        </w:rPr>
        <w:t xml:space="preserve"> طبری 5/402.</w:t>
      </w:r>
    </w:p>
  </w:footnote>
  <w:footnote w:id="404">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سابق 5/402-403.</w:t>
      </w:r>
    </w:p>
  </w:footnote>
  <w:footnote w:id="405">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5/392، 403، بلاذری : انساب الاشراف 3/173.</w:t>
      </w:r>
    </w:p>
  </w:footnote>
  <w:footnote w:id="406">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سابق 5/403.</w:t>
      </w:r>
    </w:p>
  </w:footnote>
  <w:footnote w:id="407">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انساب الاشراف 3/166.</w:t>
      </w:r>
    </w:p>
  </w:footnote>
  <w:footnote w:id="408">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ط 5/37</w:t>
      </w:r>
      <w:r>
        <w:rPr>
          <w:rtl/>
        </w:rPr>
        <w:t>7، طبری 5/409، یعقوب: المعرفة و</w:t>
      </w:r>
      <w:r w:rsidRPr="00097464">
        <w:rPr>
          <w:rtl/>
        </w:rPr>
        <w:t>التاریخ 3/325، ابن عساکر: ترجمة الحسین 209 و 210.</w:t>
      </w:r>
    </w:p>
  </w:footnote>
  <w:footnote w:id="409">
    <w:p w:rsidR="008059AC" w:rsidRPr="00097464" w:rsidRDefault="008059AC" w:rsidP="001E1A99">
      <w:pPr>
        <w:pStyle w:val="a9"/>
        <w:rPr>
          <w:rtl/>
        </w:rPr>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هیثمی 9/192 گفته است: طبرانی آن را روایت کرده و در سندش یعقوب بن حمید بن کاسب وجود دارد که او ضعیف است و توثیق نیز شده است. المحن از ابومعشر از برخی شیوخ خود، این سند بسیار ضعیف است، اما آن چه در دلائل النبوة 2/581 ابونعیم آمده است که هنگامی که علی</w:t>
      </w:r>
      <w:r>
        <w:rPr>
          <w:rFonts w:cs="CTraditional Arabic" w:hint="cs"/>
          <w:rtl/>
        </w:rPr>
        <w:t xml:space="preserve"> </w:t>
      </w:r>
      <w:r w:rsidRPr="00A2281B">
        <w:rPr>
          <w:rFonts w:cs="CTraditional Arabic"/>
          <w:rtl/>
        </w:rPr>
        <w:t xml:space="preserve">س </w:t>
      </w:r>
      <w:r w:rsidRPr="00097464">
        <w:rPr>
          <w:rtl/>
        </w:rPr>
        <w:t xml:space="preserve">از کربلا </w:t>
      </w:r>
      <w:r w:rsidRPr="00097464">
        <w:rPr>
          <w:rFonts w:hint="cs"/>
          <w:rtl/>
        </w:rPr>
        <w:t>گ</w:t>
      </w:r>
      <w:r w:rsidRPr="00097464">
        <w:rPr>
          <w:rtl/>
        </w:rPr>
        <w:t>ذشت فرمود: سواری</w:t>
      </w:r>
      <w:r>
        <w:rPr>
          <w:rtl/>
        </w:rPr>
        <w:t>‌ها</w:t>
      </w:r>
      <w:r w:rsidRPr="00097464">
        <w:rPr>
          <w:rtl/>
        </w:rPr>
        <w:t>یشان اینجا به زمین می</w:t>
      </w:r>
      <w:r w:rsidRPr="00097464">
        <w:rPr>
          <w:rFonts w:hint="cs"/>
          <w:rtl/>
        </w:rPr>
        <w:t>‌</w:t>
      </w:r>
      <w:r w:rsidRPr="00097464">
        <w:rPr>
          <w:rtl/>
        </w:rPr>
        <w:t>خوابد، محقق آن گفته است: در این سند سعد بن طریف و اسبغ بن نباته وجود دارند و هر دو متروک هستند، نگا: ال</w:t>
      </w:r>
      <w:r w:rsidRPr="00097464">
        <w:rPr>
          <w:rFonts w:hint="cs"/>
          <w:rtl/>
        </w:rPr>
        <w:t>خ</w:t>
      </w:r>
      <w:r w:rsidRPr="00097464">
        <w:rPr>
          <w:rtl/>
        </w:rPr>
        <w:t>صائص 2/452. بوصیری گفته است</w:t>
      </w:r>
      <w:r w:rsidRPr="00097464">
        <w:rPr>
          <w:rFonts w:hint="cs"/>
          <w:rtl/>
        </w:rPr>
        <w:t>:</w:t>
      </w:r>
      <w:r w:rsidRPr="00097464">
        <w:rPr>
          <w:rtl/>
        </w:rPr>
        <w:t xml:space="preserve"> اسحاق با سند ضعیفی آن را روایت کرده و محقق گفته است: در سندش آمده که: مردی از بنی ضبه، و آن شناخته نیست، و راوی از ابو یحیی به نظر من مصدع است و ندیده ام که کسی او را توثیق کرده باشد (المطالب العالیة 4/326).</w:t>
      </w:r>
      <w:r w:rsidRPr="00097464">
        <w:rPr>
          <w:rFonts w:hint="cs"/>
          <w:rtl/>
        </w:rPr>
        <w:t xml:space="preserve"> </w:t>
      </w:r>
    </w:p>
    <w:p w:rsidR="008059AC" w:rsidRPr="00097464" w:rsidRDefault="008059AC" w:rsidP="001E1A99">
      <w:pPr>
        <w:pStyle w:val="a9"/>
        <w:ind w:firstLine="0"/>
      </w:pPr>
      <w:r w:rsidRPr="00097464">
        <w:rPr>
          <w:rtl/>
        </w:rPr>
        <w:t>اما این که ابن عباس گفته است: ما در زمانی که اهل بیت وجود داشتند، شک نداشتیم که حسین در طف کشته می</w:t>
      </w:r>
      <w:r w:rsidRPr="00097464">
        <w:rPr>
          <w:rFonts w:hint="cs"/>
          <w:rtl/>
        </w:rPr>
        <w:t>‌</w:t>
      </w:r>
      <w:r w:rsidRPr="00097464">
        <w:rPr>
          <w:rtl/>
        </w:rPr>
        <w:t xml:space="preserve">شود، </w:t>
      </w:r>
      <w:r w:rsidRPr="00097464">
        <w:rPr>
          <w:rFonts w:hint="cs"/>
          <w:rtl/>
        </w:rPr>
        <w:t>ذ</w:t>
      </w:r>
      <w:r w:rsidRPr="00097464">
        <w:rPr>
          <w:rtl/>
        </w:rPr>
        <w:t xml:space="preserve">هبی گفته در سندش حجاج بن نصیر وجود دارد، که متروک است (المستدرک 3/179) و اما اینکه ابن عساکر با سند خود از ام سلمه </w:t>
      </w:r>
      <w:r w:rsidRPr="00B76004">
        <w:rPr>
          <w:rFonts w:cs="CTraditional Arabic"/>
          <w:rtl/>
        </w:rPr>
        <w:t>ل</w:t>
      </w:r>
      <w:r w:rsidRPr="00097464">
        <w:rPr>
          <w:rtl/>
        </w:rPr>
        <w:t xml:space="preserve"> آورده است که: جبرئیل به رسول الله</w:t>
      </w:r>
      <w:r w:rsidRPr="009A0CAD">
        <w:rPr>
          <w:rtl/>
        </w:rPr>
        <w:t xml:space="preserve"> </w:t>
      </w:r>
      <w:r w:rsidRPr="00541E82">
        <w:rPr>
          <w:rFonts w:cs="CTraditional Arabic" w:hint="cs"/>
          <w:rtl/>
        </w:rPr>
        <w:t>ج</w:t>
      </w:r>
      <w:r w:rsidRPr="009A0CAD">
        <w:rPr>
          <w:rtl/>
        </w:rPr>
        <w:t xml:space="preserve"> </w:t>
      </w:r>
      <w:r w:rsidRPr="00097464">
        <w:rPr>
          <w:rtl/>
        </w:rPr>
        <w:t>خبر داد که حسین کشته می</w:t>
      </w:r>
      <w:r w:rsidRPr="00097464">
        <w:rPr>
          <w:rFonts w:hint="cs"/>
          <w:rtl/>
        </w:rPr>
        <w:t>‌</w:t>
      </w:r>
      <w:r w:rsidRPr="00097464">
        <w:rPr>
          <w:rtl/>
        </w:rPr>
        <w:t>شود و خاک آن سرزمین را که کربلا نامیده</w:t>
      </w:r>
      <w:r>
        <w:rPr>
          <w:rtl/>
        </w:rPr>
        <w:t xml:space="preserve"> می‌</w:t>
      </w:r>
      <w:r w:rsidRPr="00097464">
        <w:rPr>
          <w:rtl/>
        </w:rPr>
        <w:t>شود به ایشان نشان داد (ابن عساکر: ترجمة الحسین 176) در سند آن ، اب</w:t>
      </w:r>
      <w:r w:rsidRPr="00097464">
        <w:rPr>
          <w:rFonts w:hint="cs"/>
          <w:rtl/>
        </w:rPr>
        <w:t>ا</w:t>
      </w:r>
      <w:r w:rsidRPr="00097464">
        <w:rPr>
          <w:rtl/>
        </w:rPr>
        <w:t xml:space="preserve">ن بن ابی عیاش وجود دارد که ذهبی در میزان الاعتدال 1/13 بعد از نقل این خبر گفته: </w:t>
      </w:r>
      <w:r w:rsidRPr="00097464">
        <w:rPr>
          <w:rFonts w:hint="cs"/>
          <w:rtl/>
        </w:rPr>
        <w:t xml:space="preserve">امام </w:t>
      </w:r>
      <w:r w:rsidRPr="00097464">
        <w:rPr>
          <w:rtl/>
        </w:rPr>
        <w:t>احمد گفته است که محدثین حدیث ابان را رها کرده</w:t>
      </w:r>
      <w:r>
        <w:rPr>
          <w:rtl/>
        </w:rPr>
        <w:t>‌اند</w:t>
      </w:r>
      <w:r w:rsidRPr="00097464">
        <w:rPr>
          <w:rtl/>
        </w:rPr>
        <w:t xml:space="preserve"> و نگا: المغنی فی الضعفا 1/7 و دارقطنی گفته است متروک است. "الضعفا و المتروکین ص 64" و نگا: سیوطی: الحبائک فی أخبار الممالک ص 44. ابوزرعة: طرح التثریب 1/199.</w:t>
      </w:r>
    </w:p>
  </w:footnote>
  <w:footnote w:id="410">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الطف در لغت به سرزمین مشرف بر صحرای عراق گفته می</w:t>
      </w:r>
      <w:r w:rsidRPr="00097464">
        <w:rPr>
          <w:rFonts w:hint="cs"/>
          <w:rtl/>
        </w:rPr>
        <w:t>‌</w:t>
      </w:r>
      <w:r w:rsidRPr="00097464">
        <w:rPr>
          <w:rtl/>
        </w:rPr>
        <w:t>شود. سرزمینی در ناحیه کوفه. یاقوت 4/35-36، سعید علی المرصفی: رغبة الآمل 3/34.</w:t>
      </w:r>
    </w:p>
  </w:footnote>
  <w:footnote w:id="411">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5/411 از ابومخنف.</w:t>
      </w:r>
    </w:p>
  </w:footnote>
  <w:footnote w:id="412">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ابوالعرب: المحن 154 از ابومعشر.</w:t>
      </w:r>
    </w:p>
  </w:footnote>
  <w:footnote w:id="413">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المحن 54 از ابومعشر.</w:t>
      </w:r>
    </w:p>
  </w:footnote>
  <w:footnote w:id="414">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ذخائر العقبی ص 149.</w:t>
      </w:r>
    </w:p>
  </w:footnote>
  <w:footnote w:id="415">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ط 5/378، طبری 5/413 از ابومخنف، و همچنین گفته است که: مجاهد بن سعید و صقعب بن زهیر ازدی و محدثین دیگر به ما خبر داده</w:t>
      </w:r>
      <w:r>
        <w:rPr>
          <w:rtl/>
        </w:rPr>
        <w:t>‌اند</w:t>
      </w:r>
      <w:r w:rsidRPr="00097464">
        <w:rPr>
          <w:rtl/>
        </w:rPr>
        <w:t>، و این رای جماعت محدثین است، ابوالعرب: المحن ص 154، العقد الفرید 4378، بیهقی: المحاسن و المساوی 83 و 84.</w:t>
      </w:r>
    </w:p>
  </w:footnote>
  <w:footnote w:id="416">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بلاذری: انساب الاشراف 3/173، 224 با سند صحیح و نزد طبری 5/392 متابعی با سند صحیح نیز دارد.</w:t>
      </w:r>
    </w:p>
  </w:footnote>
  <w:footnote w:id="417">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5/414 ا ز ابومخنف.</w:t>
      </w:r>
    </w:p>
  </w:footnote>
  <w:footnote w:id="418">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همان 5/414، ابوالعرب: المحن 154 از ابومعشر، بیهقی: المحاسن و المساوی ص 84.</w:t>
      </w:r>
    </w:p>
  </w:footnote>
  <w:footnote w:id="419">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الطبقة الخامسة 378، ابوالعرب: المحن 154 از ابومعشر.</w:t>
      </w:r>
    </w:p>
  </w:footnote>
  <w:footnote w:id="420">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بلاذری: انساب الاشراف 3/227 با سند صحیح تا جویریه ابن حازم و جویریه ت 170 است.</w:t>
      </w:r>
    </w:p>
  </w:footnote>
  <w:footnote w:id="421">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بروکلمان: تاریخ الشعوب الاسلامیة ص 128، در شریعت اسلامی هی</w:t>
      </w:r>
      <w:r w:rsidRPr="00097464">
        <w:rPr>
          <w:rFonts w:hint="cs"/>
          <w:rtl/>
        </w:rPr>
        <w:t>چ</w:t>
      </w:r>
      <w:r w:rsidRPr="00097464">
        <w:rPr>
          <w:rtl/>
        </w:rPr>
        <w:t xml:space="preserve"> کسی مصونیت ندارد، رسول الله</w:t>
      </w:r>
      <w:r w:rsidRPr="009A0CAD">
        <w:rPr>
          <w:rtl/>
        </w:rPr>
        <w:t xml:space="preserve"> </w:t>
      </w:r>
      <w:r w:rsidRPr="00110571">
        <w:rPr>
          <w:rFonts w:cs="CTraditional Arabic" w:hint="cs"/>
          <w:rtl/>
        </w:rPr>
        <w:t>ج</w:t>
      </w:r>
      <w:r w:rsidRPr="009A0CAD">
        <w:rPr>
          <w:rtl/>
        </w:rPr>
        <w:t xml:space="preserve"> </w:t>
      </w:r>
      <w:r w:rsidRPr="00097464">
        <w:rPr>
          <w:rtl/>
        </w:rPr>
        <w:t>هر کسی را که مرتکب جرمی گردد تهدید کرده است که بر او مجازات و حد شرعی جاری</w:t>
      </w:r>
      <w:r>
        <w:rPr>
          <w:rtl/>
        </w:rPr>
        <w:t xml:space="preserve"> می‌</w:t>
      </w:r>
      <w:r w:rsidRPr="00097464">
        <w:rPr>
          <w:rtl/>
        </w:rPr>
        <w:t>گردد ولو اینکه فاطمه دختر محمد باشد.</w:t>
      </w:r>
    </w:p>
  </w:footnote>
  <w:footnote w:id="422">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ط 5/389، المحن 154 از ابومعشر، طبری 5/393 با سندی که همه افرادش ثقه هستند جز شیخ طبری؛ محمد بن عمار رازی که ترجمه</w:t>
      </w:r>
      <w:r>
        <w:rPr>
          <w:rtl/>
        </w:rPr>
        <w:t xml:space="preserve">‌ای </w:t>
      </w:r>
      <w:r w:rsidRPr="00097464">
        <w:rPr>
          <w:rtl/>
        </w:rPr>
        <w:t>از وی نیافتم. ابوزرعه 1/627 با سند صحیح، بلاذری: انساب الاشراف 3/226.</w:t>
      </w:r>
    </w:p>
  </w:footnote>
  <w:footnote w:id="423">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ط 5/379.</w:t>
      </w:r>
    </w:p>
  </w:footnote>
  <w:footnote w:id="424">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جایی است نزدیک کوفه به طرف شام (یاقوت: 5/278).</w:t>
      </w:r>
    </w:p>
  </w:footnote>
  <w:footnote w:id="425">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ابن سعد: ط 5/378.</w:t>
      </w:r>
    </w:p>
  </w:footnote>
  <w:footnote w:id="426">
    <w:p w:rsidR="008059AC" w:rsidRPr="00097464" w:rsidRDefault="008059AC" w:rsidP="0003587B">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انساب الاشراف 3/173، 325 با سند صحیح تا بلاذری، طبری 5/427 از ابومخنف، طبری </w:t>
      </w:r>
      <w:r>
        <w:rPr>
          <w:rtl/>
        </w:rPr>
        <w:t>5/392 با سندی که تمام رجالش ثقه</w:t>
      </w:r>
      <w:r>
        <w:rPr>
          <w:rFonts w:hint="cs"/>
          <w:rtl/>
        </w:rPr>
        <w:t>‌</w:t>
      </w:r>
      <w:r w:rsidRPr="00097464">
        <w:rPr>
          <w:rtl/>
        </w:rPr>
        <w:t>اند جز محمد</w:t>
      </w:r>
      <w:r>
        <w:rPr>
          <w:rtl/>
        </w:rPr>
        <w:t xml:space="preserve"> بن عمار رازی شیخ طبری که ترجمه</w:t>
      </w:r>
      <w:r>
        <w:rPr>
          <w:rFonts w:hint="cs"/>
          <w:rtl/>
        </w:rPr>
        <w:t>‌ا</w:t>
      </w:r>
      <w:r w:rsidRPr="00097464">
        <w:rPr>
          <w:rtl/>
        </w:rPr>
        <w:t>ش را نیافتم.</w:t>
      </w:r>
    </w:p>
  </w:footnote>
  <w:footnote w:id="427">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المحن 154 از ابومعشر، ابن عساکر: ترجمة الحسین ص 220.</w:t>
      </w:r>
    </w:p>
  </w:footnote>
  <w:footnote w:id="428">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5/422 از ابومخنف، تنها در روایت دهنی آمده است که تعداد آنان 45 سوار و 100 نفر پیاده بود، شاید پس از پیوستن سی نفر از لشکر عمر بن سعد به آنان، تعدادشان به این عدد رسیده باشد، به اضافه افرادی که از کوفه به وی پیوستند، طبری 5/389.</w:t>
      </w:r>
    </w:p>
  </w:footnote>
  <w:footnote w:id="429">
    <w:p w:rsidR="008059AC" w:rsidRPr="00097464" w:rsidRDefault="008059AC" w:rsidP="001E1A99">
      <w:pPr>
        <w:pStyle w:val="a9"/>
        <w:rPr>
          <w:rtl/>
        </w:rPr>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5/422 از ابومخنف.</w:t>
      </w:r>
    </w:p>
  </w:footnote>
  <w:footnote w:id="430">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سابق 5/429 و بعد از آن.</w:t>
      </w:r>
    </w:p>
  </w:footnote>
  <w:footnote w:id="431">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5/453 از ابومخنف، القضاعی: الانباء ب/63.</w:t>
      </w:r>
    </w:p>
  </w:footnote>
  <w:footnote w:id="432">
    <w:p w:rsidR="008059AC" w:rsidRPr="00097464"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طبری 5/453 از ابومخنف.</w:t>
      </w:r>
    </w:p>
  </w:footnote>
  <w:footnote w:id="433">
    <w:p w:rsidR="008059AC" w:rsidRPr="00097464" w:rsidRDefault="008059AC" w:rsidP="001E1A99">
      <w:pPr>
        <w:pStyle w:val="a9"/>
        <w:rPr>
          <w:rtl/>
        </w:rPr>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طبرانی: المعجم الکبیر 3/117 و در المجم</w:t>
      </w:r>
      <w:r>
        <w:rPr>
          <w:rtl/>
        </w:rPr>
        <w:t>ع 9/149 گفته است که رجال آن ثقه</w:t>
      </w:r>
      <w:r>
        <w:rPr>
          <w:rFonts w:hint="cs"/>
          <w:rtl/>
        </w:rPr>
        <w:t>‌</w:t>
      </w:r>
      <w:r w:rsidRPr="00097464">
        <w:rPr>
          <w:rtl/>
        </w:rPr>
        <w:t>اند.</w:t>
      </w:r>
    </w:p>
  </w:footnote>
  <w:footnote w:id="434">
    <w:p w:rsidR="008059AC" w:rsidRPr="00FD41EF" w:rsidRDefault="008059AC" w:rsidP="001E1A99">
      <w:pPr>
        <w:pStyle w:val="a9"/>
      </w:pPr>
      <w:r w:rsidRPr="00097464">
        <w:rPr>
          <w:rStyle w:val="FootnoteReference"/>
          <w:rFonts w:ascii="IRNazli" w:hAnsi="IRNazli" w:cs="IRNazli"/>
          <w:sz w:val="24"/>
          <w:szCs w:val="24"/>
          <w:vertAlign w:val="baseline"/>
        </w:rPr>
        <w:footnoteRef/>
      </w:r>
      <w:r w:rsidRPr="00097464">
        <w:rPr>
          <w:rStyle w:val="FootnoteReference"/>
          <w:rFonts w:ascii="IRNazli" w:hAnsi="IRNazli" w:cs="IRNazli"/>
          <w:sz w:val="24"/>
          <w:szCs w:val="24"/>
          <w:vertAlign w:val="baseline"/>
          <w:rtl/>
        </w:rPr>
        <w:t>-</w:t>
      </w:r>
      <w:r w:rsidRPr="00097464">
        <w:rPr>
          <w:rtl/>
        </w:rPr>
        <w:t xml:space="preserve"> طبرانی: المعجم الکبیر 3/111-112 و در المجمع 9/149-195 گفته است: رجال آن ثقه هستند، بلاذری: انساب الاشراف 3/218-219، ابوالعرب: المحن 158، ابن عساکر: ترجمة الحسین 228، الخلال: السنة 525 با سند حسن البته از او نامی نبرده است.</w:t>
      </w:r>
    </w:p>
  </w:footnote>
  <w:footnote w:id="435">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Pr>
          <w:rtl/>
        </w:rPr>
        <w:t xml:space="preserve"> یعقوب: المعرفة و</w:t>
      </w:r>
      <w:r w:rsidRPr="00FD41EF">
        <w:rPr>
          <w:rtl/>
        </w:rPr>
        <w:t>التاریخ 3/325، طبری 5/394، ابوالعرب: المحن 158، معجم الطبرانی 3/103 با سندی صحیح تا لیث، ابن قنفذ: الوفیات ص 74، الخطیب: تاریخ بغداد 1/142.</w:t>
      </w:r>
    </w:p>
  </w:footnote>
  <w:footnote w:id="436">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سعد: ط 5/386، طبری 5/455</w:t>
      </w:r>
      <w:r>
        <w:rPr>
          <w:rFonts w:hint="cs"/>
          <w:rtl/>
        </w:rPr>
        <w:t xml:space="preserve"> </w:t>
      </w:r>
      <w:r w:rsidRPr="00FD41EF">
        <w:rPr>
          <w:rtl/>
        </w:rPr>
        <w:t>از ابومخنف، اهل غاضر</w:t>
      </w:r>
      <w:r>
        <w:rPr>
          <w:rFonts w:hint="cs"/>
          <w:rtl/>
        </w:rPr>
        <w:t xml:space="preserve"> </w:t>
      </w:r>
      <w:r w:rsidRPr="00FD41EF">
        <w:rPr>
          <w:rtl/>
        </w:rPr>
        <w:t>یه پس از دو روز حسین و دیگر همراهانش را دفن کردند.</w:t>
      </w:r>
    </w:p>
  </w:footnote>
  <w:footnote w:id="437">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سعد: ط 5/385، طبری 5/455.</w:t>
      </w:r>
    </w:p>
  </w:footnote>
  <w:footnote w:id="438">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طبری 5/454.</w:t>
      </w:r>
    </w:p>
  </w:footnote>
  <w:footnote w:id="439">
    <w:p w:rsidR="008059AC" w:rsidRPr="00EE10B9" w:rsidRDefault="008059AC" w:rsidP="001E1A99">
      <w:pPr>
        <w:pStyle w:val="a9"/>
        <w:rPr>
          <w:spacing w:val="-2"/>
        </w:rPr>
      </w:pPr>
      <w:r w:rsidRPr="00EE10B9">
        <w:rPr>
          <w:rStyle w:val="FootnoteReference"/>
          <w:rFonts w:ascii="IRNazli" w:hAnsi="IRNazli" w:cs="IRNazli"/>
          <w:spacing w:val="-2"/>
          <w:sz w:val="24"/>
          <w:szCs w:val="24"/>
          <w:vertAlign w:val="baseline"/>
        </w:rPr>
        <w:footnoteRef/>
      </w:r>
      <w:r w:rsidRPr="00EE10B9">
        <w:rPr>
          <w:rStyle w:val="FootnoteReference"/>
          <w:rFonts w:ascii="IRNazli" w:hAnsi="IRNazli" w:cs="IRNazli"/>
          <w:spacing w:val="-2"/>
          <w:sz w:val="24"/>
          <w:szCs w:val="24"/>
          <w:vertAlign w:val="baseline"/>
          <w:rtl/>
        </w:rPr>
        <w:t>-</w:t>
      </w:r>
      <w:r w:rsidRPr="00EE10B9">
        <w:rPr>
          <w:spacing w:val="-2"/>
          <w:rtl/>
        </w:rPr>
        <w:t xml:space="preserve"> ابن سعد: ط 5/405 با سند حسن، طبرانی: المعجم الکبیر 3/119 و هیثمی 9/198 گفته است: طبرانی آن را با دو سند آورده است رجال یکی از آنها رجال صحیح هستند، خلیفه: التاریخ 235، ابوالعرب: المحن 157، ابن عبدربه: العقد الفرید 4/385، سیوطی: تاریخ الخلفاء 208، ابن الشجری: الامالی الخمسة 1/164، از حسن بصری و گفته تعداد آنان 16 نفر بوده است</w:t>
      </w:r>
      <w:r w:rsidRPr="00EE10B9">
        <w:rPr>
          <w:rFonts w:hint="cs"/>
          <w:spacing w:val="-2"/>
          <w:rtl/>
        </w:rPr>
        <w:t xml:space="preserve"> </w:t>
      </w:r>
      <w:r w:rsidRPr="00EE10B9">
        <w:rPr>
          <w:spacing w:val="-2"/>
          <w:rtl/>
        </w:rPr>
        <w:t xml:space="preserve">و آن چه دولابی گفته که تعدادشان بیست و سه نفر مرد بوده است سندش معضل و ضعیف است (الذریة الطاهرة ص 179) و هم </w:t>
      </w:r>
      <w:r w:rsidRPr="00EE10B9">
        <w:rPr>
          <w:rFonts w:hint="cs"/>
          <w:spacing w:val="-2"/>
          <w:rtl/>
        </w:rPr>
        <w:t>چ</w:t>
      </w:r>
      <w:r w:rsidRPr="00EE10B9">
        <w:rPr>
          <w:spacing w:val="-2"/>
          <w:rtl/>
        </w:rPr>
        <w:t xml:space="preserve">نین آن چه در جمهرة الانساب ابن کلبی ص 18-22 و طبقات ابن سعد 5/211 </w:t>
      </w:r>
      <w:r w:rsidRPr="00EE10B9">
        <w:rPr>
          <w:rFonts w:hint="cs"/>
          <w:spacing w:val="-2"/>
          <w:rtl/>
        </w:rPr>
        <w:t xml:space="preserve">آمده </w:t>
      </w:r>
      <w:r w:rsidRPr="00EE10B9">
        <w:rPr>
          <w:spacing w:val="-2"/>
          <w:rtl/>
        </w:rPr>
        <w:t>بدون سند است. و اما آن چه ابن عساکر 12/ق41 با سند خود از ابن ابی الدنیا آورده که با سند خود از علی بن الحسین نقل کرده است که از وی در مورد کثرت گریه</w:t>
      </w:r>
      <w:r>
        <w:rPr>
          <w:spacing w:val="-2"/>
          <w:rtl/>
        </w:rPr>
        <w:t xml:space="preserve">‌اش </w:t>
      </w:r>
      <w:r w:rsidRPr="00EE10B9">
        <w:rPr>
          <w:spacing w:val="-2"/>
          <w:rtl/>
        </w:rPr>
        <w:t>سوال شد، گفت: من 14 نفر از اهل بیتم را دیدم که جلو چشم من ذبح شدند، من ترجمه برخی از راویانش را نیافتم و اضافه بر آن، این روایت با اسانید صحیحی که عدد را 17 ذکر کرده است مخالف است.</w:t>
      </w:r>
    </w:p>
  </w:footnote>
  <w:footnote w:id="440">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طبری 5/468-469.</w:t>
      </w:r>
    </w:p>
  </w:footnote>
  <w:footnote w:id="441">
    <w:p w:rsidR="008059AC" w:rsidRPr="00FD41EF" w:rsidRDefault="008059AC" w:rsidP="001E1A99">
      <w:pPr>
        <w:pStyle w:val="a9"/>
        <w:rPr>
          <w:rtl/>
        </w:rPr>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خلیفه: التاریخ 234-235، نگا: مقاتل الطالب</w:t>
      </w:r>
      <w:r w:rsidRPr="00FD41EF">
        <w:rPr>
          <w:rFonts w:hint="cs"/>
          <w:rtl/>
        </w:rPr>
        <w:t>ی</w:t>
      </w:r>
      <w:r w:rsidRPr="00FD41EF">
        <w:rPr>
          <w:rtl/>
        </w:rPr>
        <w:t>ین 53-56، مزی: تهذیب الکمال 6/437 و پانوشت</w:t>
      </w:r>
      <w:r w:rsidRPr="00FD41EF">
        <w:rPr>
          <w:rFonts w:hint="cs"/>
          <w:rtl/>
        </w:rPr>
        <w:t>‌</w:t>
      </w:r>
      <w:r w:rsidRPr="00FD41EF">
        <w:rPr>
          <w:rtl/>
        </w:rPr>
        <w:t>های د. بشار عواد.</w:t>
      </w:r>
    </w:p>
  </w:footnote>
  <w:footnote w:id="442">
    <w:p w:rsidR="008059AC" w:rsidRPr="00EE10B9" w:rsidRDefault="008059AC" w:rsidP="00EE10B9">
      <w:pPr>
        <w:pStyle w:val="a9"/>
        <w:rPr>
          <w:spacing w:val="-2"/>
          <w:rtl/>
        </w:rPr>
      </w:pPr>
      <w:r w:rsidRPr="00EE10B9">
        <w:rPr>
          <w:rStyle w:val="FootnoteReference"/>
          <w:rFonts w:ascii="IRNazli" w:hAnsi="IRNazli" w:cs="IRNazli"/>
          <w:spacing w:val="-2"/>
          <w:sz w:val="24"/>
          <w:szCs w:val="24"/>
          <w:vertAlign w:val="baseline"/>
        </w:rPr>
        <w:footnoteRef/>
      </w:r>
      <w:r w:rsidRPr="00EE10B9">
        <w:rPr>
          <w:rStyle w:val="FootnoteReference"/>
          <w:rFonts w:ascii="IRNazli" w:hAnsi="IRNazli" w:cs="IRNazli"/>
          <w:spacing w:val="-2"/>
          <w:sz w:val="24"/>
          <w:szCs w:val="24"/>
          <w:vertAlign w:val="baseline"/>
          <w:rtl/>
        </w:rPr>
        <w:t>-</w:t>
      </w:r>
      <w:r w:rsidRPr="00EE10B9">
        <w:rPr>
          <w:spacing w:val="-2"/>
          <w:rtl/>
        </w:rPr>
        <w:t xml:space="preserve"> در تاریخ طبری در ذکر نام</w:t>
      </w:r>
      <w:r w:rsidRPr="00EE10B9">
        <w:rPr>
          <w:rFonts w:hint="cs"/>
          <w:spacing w:val="-2"/>
          <w:rtl/>
        </w:rPr>
        <w:t>‌</w:t>
      </w:r>
      <w:r w:rsidRPr="00EE10B9">
        <w:rPr>
          <w:spacing w:val="-2"/>
          <w:rtl/>
        </w:rPr>
        <w:t>های کشته</w:t>
      </w:r>
      <w:r w:rsidRPr="00EE10B9">
        <w:rPr>
          <w:rFonts w:hint="cs"/>
          <w:spacing w:val="-2"/>
          <w:rtl/>
        </w:rPr>
        <w:t>‌</w:t>
      </w:r>
      <w:r w:rsidRPr="00EE10B9">
        <w:rPr>
          <w:spacing w:val="-2"/>
          <w:rtl/>
        </w:rPr>
        <w:t>شدگان بنی</w:t>
      </w:r>
      <w:r>
        <w:rPr>
          <w:spacing w:val="-2"/>
          <w:rtl/>
        </w:rPr>
        <w:t>‌ها</w:t>
      </w:r>
      <w:r w:rsidRPr="00EE10B9">
        <w:rPr>
          <w:spacing w:val="-2"/>
          <w:rtl/>
        </w:rPr>
        <w:t xml:space="preserve">شم همراه با حسین </w:t>
      </w:r>
      <w:r w:rsidRPr="00EE10B9">
        <w:rPr>
          <w:rFonts w:cs="CTraditional Arabic" w:hint="cs"/>
          <w:spacing w:val="-2"/>
          <w:rtl/>
        </w:rPr>
        <w:t>س</w:t>
      </w:r>
      <w:r w:rsidRPr="00EE10B9">
        <w:rPr>
          <w:spacing w:val="-2"/>
          <w:rtl/>
        </w:rPr>
        <w:t xml:space="preserve">، ابوبکر بن علی بن ابی طالب نیز ذکر شد و محمد با پسوند </w:t>
      </w:r>
      <w:r w:rsidRPr="00EE10B9">
        <w:rPr>
          <w:rFonts w:hint="cs"/>
          <w:spacing w:val="-2"/>
          <w:rtl/>
        </w:rPr>
        <w:t>«</w:t>
      </w:r>
      <w:r w:rsidRPr="00EE10B9">
        <w:rPr>
          <w:spacing w:val="-2"/>
          <w:rtl/>
        </w:rPr>
        <w:t>الاصغر</w:t>
      </w:r>
      <w:r w:rsidRPr="00EE10B9">
        <w:rPr>
          <w:rFonts w:hint="cs"/>
          <w:spacing w:val="-2"/>
          <w:rtl/>
        </w:rPr>
        <w:t>»</w:t>
      </w:r>
      <w:r w:rsidRPr="00EE10B9">
        <w:rPr>
          <w:spacing w:val="-2"/>
          <w:rtl/>
        </w:rPr>
        <w:t xml:space="preserve"> آمده است تا با ابن الحنفی</w:t>
      </w:r>
      <w:r w:rsidRPr="00EE10B9">
        <w:rPr>
          <w:rFonts w:hint="cs"/>
          <w:spacing w:val="-2"/>
          <w:rtl/>
        </w:rPr>
        <w:t>ه</w:t>
      </w:r>
      <w:r w:rsidRPr="00EE10B9">
        <w:rPr>
          <w:spacing w:val="-2"/>
          <w:rtl/>
        </w:rPr>
        <w:t xml:space="preserve"> اشتباه گرفته نشود.</w:t>
      </w:r>
    </w:p>
    <w:p w:rsidR="008059AC" w:rsidRPr="00FD41EF" w:rsidRDefault="008059AC" w:rsidP="001E1A99">
      <w:pPr>
        <w:pStyle w:val="a9"/>
        <w:ind w:firstLine="0"/>
      </w:pPr>
      <w:r w:rsidRPr="00FD41EF">
        <w:rPr>
          <w:rtl/>
        </w:rPr>
        <w:t>ذکر ابوبکر بن علی بن ابی طالب در "رجال ابن داود" 1/209 و طرائف المقال بروجردی 3/71 (7293) و نقد الرجال، تفرشی نیز آمده است.</w:t>
      </w:r>
    </w:p>
  </w:footnote>
  <w:footnote w:id="443">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سعد: ط 5/211 بدون سند، طبری 5/454 از ابومخنف، ابن حجر: تهذیب التهذیب 7/207.</w:t>
      </w:r>
    </w:p>
  </w:footnote>
  <w:footnote w:id="444">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بلاذری: انساب الاشراف 3/226 با سند صحیح، طبری 5/393 از همان طریق.</w:t>
      </w:r>
    </w:p>
  </w:footnote>
  <w:footnote w:id="445">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طبری 5/457-458، ابوالعرب :المحن 157، ابوالحسن الاشعری: مقالات الاسلامیین ص 75.</w:t>
      </w:r>
    </w:p>
  </w:footnote>
  <w:footnote w:id="446">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سعد 5/221 از طریق واقدی، ابن عساکر 12 ورقه 32، سیر اعلام النبلاء 4/386-387.</w:t>
      </w:r>
    </w:p>
  </w:footnote>
  <w:footnote w:id="447">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حجر: تهذیب التهذیب 7/27، یعقوب سال ولادت وی را 33 هـ تعیین کرده است (المعرفة و التاریخ 3/310).</w:t>
      </w:r>
    </w:p>
  </w:footnote>
  <w:footnote w:id="448">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عجیب است که محب الدین طبری در کتاب خود "ذخائر العقبی" نیز برخی از این خرافات و روایات سخیف و رکیک و احادیث ساختگی را آورده است، برای نمونه نگا: 95-96.</w:t>
      </w:r>
    </w:p>
  </w:footnote>
  <w:footnote w:id="449">
    <w:p w:rsidR="008059AC" w:rsidRPr="00FD41EF" w:rsidRDefault="008059AC" w:rsidP="001E1A99">
      <w:pPr>
        <w:pStyle w:val="a9"/>
        <w:rPr>
          <w:rtl/>
        </w:rPr>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منهاج السنة 4/560.</w:t>
      </w:r>
    </w:p>
  </w:footnote>
  <w:footnote w:id="450">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کثیر 8/203.</w:t>
      </w:r>
    </w:p>
  </w:footnote>
  <w:footnote w:id="451">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ابی شیب</w:t>
      </w:r>
      <w:r w:rsidRPr="00FD41EF">
        <w:rPr>
          <w:rFonts w:hint="cs"/>
          <w:rtl/>
        </w:rPr>
        <w:t>ه</w:t>
      </w:r>
      <w:r w:rsidRPr="00FD41EF">
        <w:rPr>
          <w:rtl/>
        </w:rPr>
        <w:t xml:space="preserve">: المصنف 15/97، بزار: المسند 1/101، ابویعلی: المسند 1/206-207، طبرانی: المعجم الکبیر 3/107، ساعاتی: الفتح الربانی 23/175-176. و مولفش گفته است حافظ </w:t>
      </w:r>
      <w:r w:rsidRPr="00FD41EF">
        <w:rPr>
          <w:rFonts w:hint="cs"/>
          <w:rtl/>
        </w:rPr>
        <w:t>ا</w:t>
      </w:r>
      <w:r w:rsidRPr="00FD41EF">
        <w:rPr>
          <w:rtl/>
        </w:rPr>
        <w:t>بن کثیر این را در البدای</w:t>
      </w:r>
      <w:r w:rsidRPr="00FD41EF">
        <w:rPr>
          <w:rFonts w:hint="cs"/>
          <w:rtl/>
        </w:rPr>
        <w:t>ه</w:t>
      </w:r>
      <w:r w:rsidRPr="00FD41EF">
        <w:rPr>
          <w:rtl/>
        </w:rPr>
        <w:t xml:space="preserve"> آورده و گفته</w:t>
      </w:r>
      <w:r w:rsidRPr="00FD41EF">
        <w:rPr>
          <w:rFonts w:hint="cs"/>
          <w:rtl/>
        </w:rPr>
        <w:t>:</w:t>
      </w:r>
      <w:r w:rsidRPr="00FD41EF">
        <w:rPr>
          <w:rtl/>
        </w:rPr>
        <w:t xml:space="preserve"> ف</w:t>
      </w:r>
      <w:r w:rsidRPr="00FD41EF">
        <w:rPr>
          <w:rFonts w:hint="cs"/>
          <w:rtl/>
        </w:rPr>
        <w:t>ق</w:t>
      </w:r>
      <w:r w:rsidRPr="00FD41EF">
        <w:rPr>
          <w:rtl/>
        </w:rPr>
        <w:t>ط ا</w:t>
      </w:r>
      <w:r w:rsidRPr="00FD41EF">
        <w:rPr>
          <w:rFonts w:hint="cs"/>
          <w:rtl/>
        </w:rPr>
        <w:t>مام ا</w:t>
      </w:r>
      <w:r w:rsidRPr="00FD41EF">
        <w:rPr>
          <w:rtl/>
        </w:rPr>
        <w:t>حمد آن را ذکر کرده است و هیثمی در 9/187 آن را آورده و گفته است: احمد، ابویعلی، بزار، و طبرانی آن را روایت کرده</w:t>
      </w:r>
      <w:r>
        <w:rPr>
          <w:rtl/>
        </w:rPr>
        <w:t>‌اند</w:t>
      </w:r>
      <w:r w:rsidRPr="00FD41EF">
        <w:rPr>
          <w:rtl/>
        </w:rPr>
        <w:t xml:space="preserve"> و رجالش ثقه</w:t>
      </w:r>
      <w:r>
        <w:rPr>
          <w:rtl/>
        </w:rPr>
        <w:t>‌اند</w:t>
      </w:r>
      <w:r w:rsidRPr="00FD41EF">
        <w:rPr>
          <w:rtl/>
        </w:rPr>
        <w:t xml:space="preserve"> و نجی تنها کسی نیست که این حدیث را روایت کرده و عبدالله بن نجی بن مسلمه الحضرمی ثقه است، ابونعیم: دلائل النبوة 2/553، ابن بلبلان: الاحسان بترتیب صحیح ابن حبان 8/262 (6707)، ابن عساکر: تاریخ دمشق، ترجم</w:t>
      </w:r>
      <w:r w:rsidRPr="00FD41EF">
        <w:rPr>
          <w:rFonts w:hint="cs"/>
          <w:rtl/>
        </w:rPr>
        <w:t>ة</w:t>
      </w:r>
      <w:r w:rsidRPr="00FD41EF">
        <w:rPr>
          <w:rtl/>
        </w:rPr>
        <w:t xml:space="preserve"> الحسین ص 165، الهندی: کنز العمال 7/105.</w:t>
      </w:r>
    </w:p>
  </w:footnote>
  <w:footnote w:id="452">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طبری 5/393 با سندی که همه رجالش ثقه</w:t>
      </w:r>
      <w:r>
        <w:rPr>
          <w:rtl/>
        </w:rPr>
        <w:t>‌اند</w:t>
      </w:r>
      <w:r w:rsidRPr="00FD41EF">
        <w:rPr>
          <w:rtl/>
        </w:rPr>
        <w:t>، جز مولای معاویه که مبهم است، جوزقانی: الاباطیل والمناکیر 1/264 را با همان سند طبری، ابن عبد ربه: العقد الفرید 4/381 از همان طریق، بلاذری: انساب الاشراف 3/219-220 با سند حسن.</w:t>
      </w:r>
    </w:p>
  </w:footnote>
  <w:footnote w:id="453">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جوزقانی: الاباطیل و المناکیر 1/2</w:t>
      </w:r>
      <w:r>
        <w:rPr>
          <w:rtl/>
        </w:rPr>
        <w:t>65 را با سندی که همه افرادش ثقه</w:t>
      </w:r>
      <w:r>
        <w:rPr>
          <w:rFonts w:hint="cs"/>
          <w:rtl/>
        </w:rPr>
        <w:t>‌</w:t>
      </w:r>
      <w:r w:rsidRPr="00FD41EF">
        <w:rPr>
          <w:rtl/>
        </w:rPr>
        <w:t>اند البته میان شعبی و مدائنی انقطاعی هست.</w:t>
      </w:r>
    </w:p>
  </w:footnote>
  <w:footnote w:id="454">
    <w:p w:rsidR="008059AC" w:rsidRPr="00FD41EF"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ابن سعد: ط 5/393.</w:t>
      </w:r>
    </w:p>
  </w:footnote>
  <w:footnote w:id="455">
    <w:p w:rsidR="008059AC" w:rsidRPr="00FD41EF" w:rsidRDefault="008059AC" w:rsidP="00EE10B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ابوالعرب: المحن 155 از ابومعشر، محمد بن یحیی اندلسی: التمهید و البیان ف</w:t>
      </w:r>
      <w:r>
        <w:rPr>
          <w:rFonts w:hint="cs"/>
          <w:rtl/>
        </w:rPr>
        <w:t>ي</w:t>
      </w:r>
      <w:r w:rsidRPr="00FD41EF">
        <w:rPr>
          <w:rtl/>
        </w:rPr>
        <w:t xml:space="preserve"> مقتل الشهید عثمان</w:t>
      </w:r>
      <w:r w:rsidRPr="00FD41EF">
        <w:rPr>
          <w:rFonts w:hint="cs"/>
          <w:rtl/>
        </w:rPr>
        <w:t xml:space="preserve"> </w:t>
      </w:r>
      <w:r w:rsidRPr="00FD41EF">
        <w:rPr>
          <w:rtl/>
        </w:rPr>
        <w:t xml:space="preserve"> 236-237.</w:t>
      </w:r>
    </w:p>
  </w:footnote>
  <w:footnote w:id="456">
    <w:p w:rsidR="008059AC" w:rsidRPr="00FD41EF" w:rsidRDefault="008059AC" w:rsidP="001E1A99">
      <w:pPr>
        <w:pStyle w:val="a9"/>
        <w:rPr>
          <w:rtl/>
        </w:rPr>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منهاج السنة 4/559.</w:t>
      </w:r>
    </w:p>
  </w:footnote>
  <w:footnote w:id="457">
    <w:p w:rsidR="008059AC" w:rsidRPr="009A0CAD" w:rsidRDefault="008059AC" w:rsidP="001E1A99">
      <w:pPr>
        <w:pStyle w:val="a9"/>
      </w:pPr>
      <w:r w:rsidRPr="00FD41EF">
        <w:rPr>
          <w:rStyle w:val="FootnoteReference"/>
          <w:rFonts w:ascii="IRNazli" w:hAnsi="IRNazli" w:cs="IRNazli"/>
          <w:sz w:val="24"/>
          <w:szCs w:val="24"/>
          <w:vertAlign w:val="baseline"/>
        </w:rPr>
        <w:footnoteRef/>
      </w:r>
      <w:r w:rsidRPr="00FD41EF">
        <w:rPr>
          <w:rStyle w:val="FootnoteReference"/>
          <w:rFonts w:ascii="IRNazli" w:hAnsi="IRNazli" w:cs="IRNazli"/>
          <w:sz w:val="24"/>
          <w:szCs w:val="24"/>
          <w:vertAlign w:val="baseline"/>
          <w:rtl/>
        </w:rPr>
        <w:t>-</w:t>
      </w:r>
      <w:r w:rsidRPr="00FD41EF">
        <w:rPr>
          <w:rtl/>
        </w:rPr>
        <w:t xml:space="preserve"> طبری 5/463.</w:t>
      </w:r>
    </w:p>
  </w:footnote>
  <w:footnote w:id="458">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طبری 5/464 از طریق عوانه و 5/461 از طریق ابومخنف، ابن عبد ربه: العقد الفرید 4/383.</w:t>
      </w:r>
    </w:p>
  </w:footnote>
  <w:footnote w:id="459">
    <w:p w:rsidR="008059AC" w:rsidRPr="00EE10B9" w:rsidRDefault="008059AC" w:rsidP="001E1A99">
      <w:pPr>
        <w:pStyle w:val="a9"/>
        <w:rPr>
          <w:spacing w:val="-4"/>
        </w:rPr>
      </w:pPr>
      <w:r w:rsidRPr="00EE10B9">
        <w:rPr>
          <w:rStyle w:val="FootnoteReference"/>
          <w:rFonts w:ascii="IRNazli" w:hAnsi="IRNazli" w:cs="IRNazli"/>
          <w:spacing w:val="-4"/>
          <w:sz w:val="24"/>
          <w:szCs w:val="24"/>
          <w:vertAlign w:val="baseline"/>
        </w:rPr>
        <w:footnoteRef/>
      </w:r>
      <w:r w:rsidRPr="00EE10B9">
        <w:rPr>
          <w:rStyle w:val="FootnoteReference"/>
          <w:rFonts w:ascii="IRNazli" w:hAnsi="IRNazli" w:cs="IRNazli"/>
          <w:spacing w:val="-4"/>
          <w:sz w:val="24"/>
          <w:szCs w:val="24"/>
          <w:vertAlign w:val="baseline"/>
          <w:rtl/>
        </w:rPr>
        <w:t>-</w:t>
      </w:r>
      <w:r w:rsidRPr="00EE10B9">
        <w:rPr>
          <w:spacing w:val="-4"/>
          <w:rtl/>
        </w:rPr>
        <w:t xml:space="preserve"> طبری: از طریق ابوعوانه 5/464، بلاذری: انساب الاشراف 3/220 با سند حسن، المحن 155و 165 با سند صعیف از ابومعشر از یزید بن ابی زیاد الاشجعی. و مثل همین روایت نگا: المعجم الکبیر، طبرانی، 3/116 با سند ضعیف از محمد بن الحسن بن زباله و 3/104 با سندی که افرادش ثقه</w:t>
      </w:r>
      <w:r>
        <w:rPr>
          <w:spacing w:val="-4"/>
          <w:rtl/>
        </w:rPr>
        <w:t>‌اند</w:t>
      </w:r>
      <w:r w:rsidRPr="00EE10B9">
        <w:rPr>
          <w:spacing w:val="-4"/>
          <w:rtl/>
        </w:rPr>
        <w:t xml:space="preserve"> البته منقطع است، نگا: المجمع 9/195، الشجری: الامالی الخمسة 1/178 از همان طریق سابق.</w:t>
      </w:r>
    </w:p>
  </w:footnote>
  <w:footnote w:id="460">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الطبقات الکبری 5/211 بدون سند، بلاذری: انساب الاشراف 3/216 با سندی که افراد مجهول دارد، طبری 5/461.</w:t>
      </w:r>
    </w:p>
  </w:footnote>
  <w:footnote w:id="461">
    <w:p w:rsidR="008059AC" w:rsidRPr="00EE10B9" w:rsidRDefault="008059AC" w:rsidP="001E1A99">
      <w:pPr>
        <w:pStyle w:val="a9"/>
        <w:rPr>
          <w:spacing w:val="-4"/>
        </w:rPr>
      </w:pPr>
      <w:r w:rsidRPr="00EE10B9">
        <w:rPr>
          <w:rStyle w:val="FootnoteReference"/>
          <w:rFonts w:ascii="IRNazli" w:hAnsi="IRNazli" w:cs="IRNazli"/>
          <w:spacing w:val="-4"/>
          <w:sz w:val="24"/>
          <w:szCs w:val="24"/>
          <w:vertAlign w:val="baseline"/>
        </w:rPr>
        <w:footnoteRef/>
      </w:r>
      <w:r w:rsidRPr="00EE10B9">
        <w:rPr>
          <w:rStyle w:val="FootnoteReference"/>
          <w:rFonts w:ascii="IRNazli" w:hAnsi="IRNazli" w:cs="IRNazli"/>
          <w:spacing w:val="-4"/>
          <w:sz w:val="24"/>
          <w:szCs w:val="24"/>
          <w:vertAlign w:val="baseline"/>
          <w:rtl/>
        </w:rPr>
        <w:t>-</w:t>
      </w:r>
      <w:r w:rsidRPr="00EE10B9">
        <w:rPr>
          <w:spacing w:val="-4"/>
          <w:rtl/>
        </w:rPr>
        <w:t xml:space="preserve"> مطهر بن طاهر مقدسی در البدء و التاریخ 6/12 گفته: «یزید دستور داد که اسیران را بایستانند و مردم به آنان نگاه کنند» و هم چنین ابن العبری در تاریخ مختصر الدولة 110و111، اما با این وجود مولف این دو کتاب در صحت این خبر و اخبار دیگر در مورد شهادت حسین</w:t>
      </w:r>
      <w:r>
        <w:rPr>
          <w:rFonts w:hint="cs"/>
          <w:spacing w:val="-4"/>
          <w:rtl/>
        </w:rPr>
        <w:t xml:space="preserve"> </w:t>
      </w:r>
      <w:r w:rsidRPr="00EE10B9">
        <w:rPr>
          <w:rFonts w:cs="CTraditional Arabic"/>
          <w:spacing w:val="-4"/>
          <w:rtl/>
        </w:rPr>
        <w:t xml:space="preserve">س </w:t>
      </w:r>
      <w:r w:rsidRPr="00EE10B9">
        <w:rPr>
          <w:spacing w:val="-4"/>
          <w:rtl/>
        </w:rPr>
        <w:t>شک و تردید داشته</w:t>
      </w:r>
      <w:r w:rsidRPr="00EE10B9">
        <w:rPr>
          <w:rFonts w:hint="cs"/>
          <w:spacing w:val="-4"/>
          <w:rtl/>
        </w:rPr>
        <w:t>‌</w:t>
      </w:r>
      <w:r w:rsidRPr="00EE10B9">
        <w:rPr>
          <w:spacing w:val="-4"/>
          <w:rtl/>
        </w:rPr>
        <w:t>اند.</w:t>
      </w:r>
    </w:p>
  </w:footnote>
  <w:footnote w:id="462">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 طبری 5/464 از ابومخنف.</w:t>
      </w:r>
    </w:p>
  </w:footnote>
  <w:footnote w:id="463">
    <w:p w:rsidR="008059AC" w:rsidRPr="001F1F21" w:rsidRDefault="008059AC" w:rsidP="001E1A99">
      <w:pPr>
        <w:pStyle w:val="a9"/>
        <w:rPr>
          <w:rtl/>
        </w:rPr>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w:t>
      </w:r>
    </w:p>
  </w:footnote>
  <w:footnote w:id="464">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w:t>
      </w:r>
    </w:p>
  </w:footnote>
  <w:footnote w:id="465">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w:t>
      </w:r>
    </w:p>
  </w:footnote>
  <w:footnote w:id="466">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طبری 5/462 از ابومخنف.</w:t>
      </w:r>
    </w:p>
  </w:footnote>
  <w:footnote w:id="467">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 ذهبی: سیر اعلام النبلاء 4/386-387.</w:t>
      </w:r>
    </w:p>
  </w:footnote>
  <w:footnote w:id="468">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منهاج السنة 4/559.</w:t>
      </w:r>
    </w:p>
  </w:footnote>
  <w:footnote w:id="469">
    <w:p w:rsidR="008059AC" w:rsidRPr="001F1F21" w:rsidRDefault="008059AC" w:rsidP="001E1A99">
      <w:pPr>
        <w:pStyle w:val="a9"/>
        <w:rPr>
          <w:rtl/>
        </w:rPr>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طبری 5/462 از ابومخنف.</w:t>
      </w:r>
    </w:p>
  </w:footnote>
  <w:footnote w:id="470">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 با سند جمعی.</w:t>
      </w:r>
    </w:p>
  </w:footnote>
  <w:footnote w:id="471">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احمد تلمسانی: الجمعان فی مختصر اخبار الزمان ق 142 ب.</w:t>
      </w:r>
    </w:p>
  </w:footnote>
  <w:footnote w:id="472">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5/397، طبری 5/462 از ابومخنف، تمیمی اصفهانی: الحجة فی بیان المحجة 2/525 .-526</w:t>
      </w:r>
    </w:p>
  </w:footnote>
  <w:footnote w:id="473">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w:t>
      </w:r>
      <w:r>
        <w:rPr>
          <w:rtl/>
        </w:rPr>
        <w:t>ن کثیر 8/235. برای اخبار بازگشت</w:t>
      </w:r>
      <w:r>
        <w:rPr>
          <w:rFonts w:hint="cs"/>
          <w:rtl/>
        </w:rPr>
        <w:t>‌</w:t>
      </w:r>
      <w:r w:rsidRPr="001F1F21">
        <w:rPr>
          <w:rtl/>
        </w:rPr>
        <w:t>شان به مدینه نگا: احمد، العلل 2/285.</w:t>
      </w:r>
    </w:p>
  </w:footnote>
  <w:footnote w:id="474">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طبعا تمام افراد کوفه منظور نیستند؛ زیرا در آن هنگام در کوفه بسیاری از صالحین وجود داشتند بلکه منظور اهل فساد هستند که در پدید آوردن این رویدادها نقش بزرگی داشته</w:t>
      </w:r>
      <w:r>
        <w:rPr>
          <w:rtl/>
        </w:rPr>
        <w:t>‌اند</w:t>
      </w:r>
      <w:r w:rsidRPr="001F1F21">
        <w:rPr>
          <w:rtl/>
        </w:rPr>
        <w:t>.</w:t>
      </w:r>
      <w:r w:rsidRPr="001F1F21">
        <w:rPr>
          <w:rFonts w:hint="cs"/>
          <w:rtl/>
        </w:rPr>
        <w:t xml:space="preserve"> [مصحح]</w:t>
      </w:r>
    </w:p>
  </w:footnote>
  <w:footnote w:id="475">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فتح الباری 7/120.</w:t>
      </w:r>
    </w:p>
  </w:footnote>
  <w:footnote w:id="476">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بلاذری: انساب الاشراف 2/227، طبری 5/425، و از عوانه 5/411.</w:t>
      </w:r>
    </w:p>
  </w:footnote>
  <w:footnote w:id="477">
    <w:p w:rsidR="008059AC" w:rsidRPr="001F1F21" w:rsidRDefault="008059AC" w:rsidP="001E1A99">
      <w:pPr>
        <w:pStyle w:val="a9"/>
        <w:rPr>
          <w:rtl/>
        </w:rPr>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یوسف البیاسی: الاعلام 2/300.</w:t>
      </w:r>
    </w:p>
  </w:footnote>
  <w:footnote w:id="478">
    <w:p w:rsidR="008059AC" w:rsidRPr="001F1F21"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طبرانی: المعجم الاوسط 1/228، هیثمی 9/130 گفته است: طبرانی در هر سه کتابش و ابویعلی نیز آن را آورده است، و رجال طبرانی رجال صحیح هستند جز ابی عبدالله که او نیز ثقه است سپس گفته: و طبرانی با سندی که رجالش تا ام سلمه ثقه هستند مانند آن را از رسول الله</w:t>
      </w:r>
      <w:r w:rsidRPr="004106D5">
        <w:rPr>
          <w:rtl/>
        </w:rPr>
        <w:t xml:space="preserve"> </w:t>
      </w:r>
      <w:r w:rsidRPr="004106D5">
        <w:rPr>
          <w:rFonts w:ascii="(normal text)" w:hAnsi="(normal text)" w:cs="CTraditional Arabic" w:hint="cs"/>
          <w:rtl/>
        </w:rPr>
        <w:t xml:space="preserve">ص </w:t>
      </w:r>
      <w:r w:rsidRPr="001F1F21">
        <w:rPr>
          <w:rtl/>
        </w:rPr>
        <w:t>روایت کرده است.</w:t>
      </w:r>
    </w:p>
  </w:footnote>
  <w:footnote w:id="479">
    <w:p w:rsidR="008059AC" w:rsidRPr="00FA0E0D" w:rsidRDefault="008059AC" w:rsidP="001E1A99">
      <w:pPr>
        <w:pStyle w:val="a9"/>
        <w:rPr>
          <w:spacing w:val="-2"/>
        </w:rPr>
      </w:pPr>
      <w:r w:rsidRPr="00FA0E0D">
        <w:rPr>
          <w:rStyle w:val="FootnoteReference"/>
          <w:rFonts w:ascii="IRNazli" w:hAnsi="IRNazli" w:cs="IRNazli"/>
          <w:spacing w:val="-2"/>
          <w:sz w:val="24"/>
          <w:szCs w:val="24"/>
          <w:vertAlign w:val="baseline"/>
        </w:rPr>
        <w:footnoteRef/>
      </w:r>
      <w:r w:rsidRPr="00FA0E0D">
        <w:rPr>
          <w:rStyle w:val="FootnoteReference"/>
          <w:rFonts w:ascii="IRNazli" w:hAnsi="IRNazli" w:cs="IRNazli"/>
          <w:spacing w:val="-2"/>
          <w:sz w:val="24"/>
          <w:szCs w:val="24"/>
          <w:vertAlign w:val="baseline"/>
          <w:rtl/>
        </w:rPr>
        <w:t>-</w:t>
      </w:r>
      <w:r w:rsidRPr="00FA0E0D">
        <w:rPr>
          <w:spacing w:val="-2"/>
          <w:rtl/>
        </w:rPr>
        <w:t xml:space="preserve"> ابن ابی شیبه: المصنف 15/98-99 با سندی که همه افرادش ثقه</w:t>
      </w:r>
      <w:r>
        <w:rPr>
          <w:spacing w:val="-2"/>
          <w:rtl/>
        </w:rPr>
        <w:t>‌اند</w:t>
      </w:r>
      <w:r w:rsidRPr="00FA0E0D">
        <w:rPr>
          <w:spacing w:val="-2"/>
          <w:rtl/>
        </w:rPr>
        <w:t xml:space="preserve"> جز عطا بن سائب که صدوق است البته آخر کار حافظه</w:t>
      </w:r>
      <w:r>
        <w:rPr>
          <w:spacing w:val="-2"/>
          <w:rtl/>
        </w:rPr>
        <w:t xml:space="preserve">‌اش </w:t>
      </w:r>
      <w:r w:rsidRPr="00FA0E0D">
        <w:rPr>
          <w:spacing w:val="-2"/>
          <w:rtl/>
        </w:rPr>
        <w:t>ضعیف گشت و دچار اختلاط شد، طبرانی: المعجم الکبیر 3/117 هیثمی در مجمع الزوائد 9/193 گفته: طبرانی آن را روایت کرده و در سندش عطا بن سائب وجود دارد که ثقه است البته دچار اختلاط شده بود، طبرانی 5/431 از طریق ابومخنف از عطاء بن سائب، لالکا</w:t>
      </w:r>
      <w:r w:rsidRPr="00FA0E0D">
        <w:rPr>
          <w:rFonts w:hint="cs"/>
          <w:spacing w:val="-2"/>
          <w:rtl/>
        </w:rPr>
        <w:t>ئ</w:t>
      </w:r>
      <w:r w:rsidRPr="00FA0E0D">
        <w:rPr>
          <w:spacing w:val="-2"/>
          <w:rtl/>
        </w:rPr>
        <w:t>ی: کرامات الاولیاء 138، ابن عساکر: تاریخ دمشق: ترجمة الحسین ص 219.</w:t>
      </w:r>
    </w:p>
  </w:footnote>
  <w:footnote w:id="480">
    <w:p w:rsidR="008059AC" w:rsidRPr="001F1F21" w:rsidRDefault="008059AC" w:rsidP="001E1A99">
      <w:pPr>
        <w:pStyle w:val="a9"/>
        <w:rPr>
          <w:rtl/>
        </w:rPr>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ابوزرعة: التاریخ 1/626 با سند صحیح، ابن عساکر: تاریخ دمشق: ترجمة الحسین ص 221 از طریق ابوزرعة، ابن العدیم: بغیة الطلب 6/966-967 ق.</w:t>
      </w:r>
    </w:p>
  </w:footnote>
  <w:footnote w:id="481">
    <w:p w:rsidR="008059AC" w:rsidRPr="001F1F21" w:rsidRDefault="008059AC" w:rsidP="001E1A99">
      <w:pPr>
        <w:pStyle w:val="a9"/>
        <w:rPr>
          <w:rtl/>
        </w:rPr>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طبرانی: 3/117 هیثمی</w:t>
      </w:r>
      <w:r>
        <w:rPr>
          <w:rtl/>
        </w:rPr>
        <w:t xml:space="preserve"> گفته 9/93: رجالش تا گوینده ثقه</w:t>
      </w:r>
      <w:r>
        <w:rPr>
          <w:rFonts w:hint="cs"/>
          <w:rtl/>
        </w:rPr>
        <w:t>‌</w:t>
      </w:r>
      <w:r w:rsidRPr="001F1F21">
        <w:rPr>
          <w:rtl/>
        </w:rPr>
        <w:t>اند، گوینده</w:t>
      </w:r>
      <w:r>
        <w:rPr>
          <w:rtl/>
        </w:rPr>
        <w:t xml:space="preserve">‌اش </w:t>
      </w:r>
      <w:r w:rsidRPr="001F1F21">
        <w:rPr>
          <w:rtl/>
        </w:rPr>
        <w:t>عبدالرحمن بن ابی لیلی انصاری مدنی کوفی، ثقه است ت 83 نگا: (التقریب 349)جریر بن عبدالحمید بن قرط این خبر را از او روایت کرده و او ثقه است لیکن بعد از 110 متولد شده است، نگا: التقریب 139.</w:t>
      </w:r>
    </w:p>
    <w:p w:rsidR="008059AC" w:rsidRPr="001F1F21" w:rsidRDefault="008059AC" w:rsidP="00FA0E0D">
      <w:pPr>
        <w:pStyle w:val="a9"/>
        <w:ind w:firstLine="0"/>
      </w:pPr>
      <w:r w:rsidRPr="001F1F21">
        <w:rPr>
          <w:rtl/>
        </w:rPr>
        <w:t>بدین خاطر سند ضعیف است چون در آن انقطاع وجود دارد، ابن سعد ط 5/189، ابن عساکر 221 با همان سند طبرانی.</w:t>
      </w:r>
    </w:p>
  </w:footnote>
  <w:footnote w:id="482">
    <w:p w:rsidR="008059AC" w:rsidRPr="001F1F21" w:rsidRDefault="008059AC" w:rsidP="001E1A99">
      <w:pPr>
        <w:pStyle w:val="a9"/>
      </w:pPr>
      <w:r w:rsidRPr="001F1F21">
        <w:footnoteRef/>
      </w:r>
      <w:r w:rsidRPr="001F1F21">
        <w:rPr>
          <w:rtl/>
        </w:rPr>
        <w:t xml:space="preserve"> </w:t>
      </w:r>
      <w:r w:rsidRPr="001F1F21">
        <w:rPr>
          <w:rFonts w:hint="cs"/>
          <w:rtl/>
        </w:rPr>
        <w:t>- احتمالا منظور وی  شهاب سنگ است .(مصحح)</w:t>
      </w:r>
    </w:p>
  </w:footnote>
  <w:footnote w:id="483">
    <w:p w:rsidR="008059AC" w:rsidRPr="009A0CAD" w:rsidRDefault="008059AC" w:rsidP="001E1A99">
      <w:pPr>
        <w:pStyle w:val="a9"/>
      </w:pPr>
      <w:r w:rsidRPr="001F1F21">
        <w:rPr>
          <w:rStyle w:val="FootnoteReference"/>
          <w:rFonts w:ascii="IRNazli" w:hAnsi="IRNazli" w:cs="IRNazli"/>
          <w:sz w:val="24"/>
          <w:szCs w:val="24"/>
          <w:vertAlign w:val="baseline"/>
        </w:rPr>
        <w:footnoteRef/>
      </w:r>
      <w:r w:rsidRPr="001F1F21">
        <w:rPr>
          <w:rStyle w:val="FootnoteReference"/>
          <w:rFonts w:ascii="IRNazli" w:hAnsi="IRNazli" w:cs="IRNazli"/>
          <w:sz w:val="24"/>
          <w:szCs w:val="24"/>
          <w:vertAlign w:val="baseline"/>
          <w:rtl/>
        </w:rPr>
        <w:t>-</w:t>
      </w:r>
      <w:r w:rsidRPr="001F1F21">
        <w:rPr>
          <w:rtl/>
        </w:rPr>
        <w:t xml:space="preserve"> ابن سعد: ط 5/409 با سند صحیح، طبرانی 3/112، هیثمی 9/196 گفته: طبرانی آن را روایت کرده و رجال او رجال صحیح هستند، الشجری 1/164 با سند صحیح.</w:t>
      </w:r>
    </w:p>
  </w:footnote>
  <w:footnote w:id="484">
    <w:p w:rsidR="008059AC" w:rsidRPr="000A233E" w:rsidRDefault="008059AC" w:rsidP="00FA0E0D">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الفتح الربانی 23/176، احمد: فضائل الصحاب</w:t>
      </w:r>
      <w:r>
        <w:rPr>
          <w:rFonts w:hint="cs"/>
          <w:rtl/>
        </w:rPr>
        <w:t>ة</w:t>
      </w:r>
      <w:r w:rsidRPr="000A233E">
        <w:rPr>
          <w:rtl/>
        </w:rPr>
        <w:t xml:space="preserve"> با سند حسن 2/782، طبرانی 3/108، هیثمی 9/194 گفته است: طبرانی آن را روایت ک</w:t>
      </w:r>
      <w:r>
        <w:rPr>
          <w:rtl/>
        </w:rPr>
        <w:t>رده و رجالش ثقه</w:t>
      </w:r>
      <w:r>
        <w:rPr>
          <w:rFonts w:hint="cs"/>
          <w:rtl/>
        </w:rPr>
        <w:t>‌</w:t>
      </w:r>
      <w:r w:rsidRPr="000A233E">
        <w:rPr>
          <w:rtl/>
        </w:rPr>
        <w:t>اند.</w:t>
      </w:r>
    </w:p>
  </w:footnote>
  <w:footnote w:id="485">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w:t>
      </w:r>
      <w:r w:rsidRPr="000A233E">
        <w:rPr>
          <w:rFonts w:hint="cs"/>
          <w:rtl/>
        </w:rPr>
        <w:t xml:space="preserve">صحیح </w:t>
      </w:r>
      <w:r w:rsidRPr="000A233E">
        <w:rPr>
          <w:rtl/>
        </w:rPr>
        <w:t>بخاری با فتح الباری 7/119</w:t>
      </w:r>
      <w:r>
        <w:rPr>
          <w:rFonts w:hint="cs"/>
          <w:rtl/>
        </w:rPr>
        <w:t>.</w:t>
      </w:r>
    </w:p>
  </w:footnote>
  <w:footnote w:id="486">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5/552-553.</w:t>
      </w:r>
    </w:p>
  </w:footnote>
  <w:footnote w:id="487">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عبدالمنعم ماجد: تاریخ الدولة العربیة ص 79.</w:t>
      </w:r>
    </w:p>
  </w:footnote>
  <w:footnote w:id="488">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ثابت الراوی: العراق فی العصر الاموی ص 194، و از همین مولف: تاریخ الدولة العربیة 153.</w:t>
      </w:r>
    </w:p>
  </w:footnote>
  <w:footnote w:id="489">
    <w:p w:rsidR="008059AC" w:rsidRPr="000A233E" w:rsidRDefault="008059AC" w:rsidP="00FA0E0D">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الخضری: محاضرات ف</w:t>
      </w:r>
      <w:r>
        <w:rPr>
          <w:rFonts w:hint="cs"/>
          <w:rtl/>
        </w:rPr>
        <w:t>ي</w:t>
      </w:r>
      <w:r w:rsidRPr="000A233E">
        <w:rPr>
          <w:rtl/>
        </w:rPr>
        <w:t xml:space="preserve"> الدولة الامویة 2/129.</w:t>
      </w:r>
    </w:p>
  </w:footnote>
  <w:footnote w:id="490">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محمد کرد علی: الاسلام و الحضارة العربیة 2/397.</w:t>
      </w:r>
    </w:p>
  </w:footnote>
  <w:footnote w:id="491">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بغدادی: الفرق بین الفرق ص 37.</w:t>
      </w:r>
    </w:p>
  </w:footnote>
  <w:footnote w:id="492">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عاشوراء ص 89.</w:t>
      </w:r>
    </w:p>
  </w:footnote>
  <w:footnote w:id="493">
    <w:p w:rsidR="008059AC" w:rsidRPr="000A233E" w:rsidRDefault="008059AC" w:rsidP="00FA0E0D">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ف</w:t>
      </w:r>
      <w:r>
        <w:rPr>
          <w:rFonts w:hint="cs"/>
          <w:rtl/>
        </w:rPr>
        <w:t>ي</w:t>
      </w:r>
      <w:r w:rsidRPr="000A233E">
        <w:rPr>
          <w:rtl/>
        </w:rPr>
        <w:t xml:space="preserve"> رحاب کربلاء ص 60-61.</w:t>
      </w:r>
    </w:p>
  </w:footnote>
  <w:footnote w:id="494">
    <w:p w:rsidR="008059AC" w:rsidRPr="000A233E" w:rsidRDefault="008059AC" w:rsidP="00FA0E0D">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ف</w:t>
      </w:r>
      <w:r>
        <w:rPr>
          <w:rFonts w:hint="cs"/>
          <w:rtl/>
        </w:rPr>
        <w:t>ي</w:t>
      </w:r>
      <w:r w:rsidRPr="000A233E">
        <w:rPr>
          <w:rtl/>
        </w:rPr>
        <w:t xml:space="preserve"> رحاب کربلاء ص 61.</w:t>
      </w:r>
    </w:p>
  </w:footnote>
  <w:footnote w:id="495">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الملحمة الحسینیة 1/129.</w:t>
      </w:r>
    </w:p>
  </w:footnote>
  <w:footnote w:id="496">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موسوعة عاشوراء ص 59.</w:t>
      </w:r>
    </w:p>
  </w:footnote>
  <w:footnote w:id="497">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تاریخ الکوفة ص 113.</w:t>
      </w:r>
    </w:p>
  </w:footnote>
  <w:footnote w:id="498">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أعیان الشیعة 1/26.</w:t>
      </w:r>
    </w:p>
  </w:footnote>
  <w:footnote w:id="499">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5/380 از ابومخنف.</w:t>
      </w:r>
    </w:p>
  </w:footnote>
  <w:footnote w:id="500">
    <w:p w:rsidR="008059AC" w:rsidRPr="000A233E" w:rsidRDefault="008059AC" w:rsidP="00FA0E0D">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برای زندگی نامه</w:t>
      </w:r>
      <w:r w:rsidRPr="000A233E">
        <w:rPr>
          <w:rFonts w:hint="cs"/>
          <w:rtl/>
        </w:rPr>
        <w:t>‌ی</w:t>
      </w:r>
      <w:r w:rsidRPr="000A233E">
        <w:rPr>
          <w:rtl/>
        </w:rPr>
        <w:t xml:space="preserve"> شمر نگا: تهذیب ابن عساکر 6/340-341 و او جد صمیل بن حاتم یکی از امرای اندلس است. لسان الدین الخطیب: الاحاطة ف</w:t>
      </w:r>
      <w:r>
        <w:rPr>
          <w:rFonts w:hint="cs"/>
          <w:rtl/>
        </w:rPr>
        <w:t>ي</w:t>
      </w:r>
      <w:r w:rsidRPr="000A233E">
        <w:rPr>
          <w:rtl/>
        </w:rPr>
        <w:t xml:space="preserve"> أخبار غرناطة 3/6/346، لسان الخطیب گفته که هنگامی که مختار می</w:t>
      </w:r>
      <w:r w:rsidRPr="000A233E">
        <w:rPr>
          <w:rFonts w:hint="cs"/>
          <w:rtl/>
        </w:rPr>
        <w:t>‌</w:t>
      </w:r>
      <w:r w:rsidRPr="000A233E">
        <w:rPr>
          <w:rtl/>
        </w:rPr>
        <w:t>خواست انتقام حسین را بگیرد شمر به شام فرار کرد و آنجا با عزت و حمایت زیست لیکن ابن عساکر</w:t>
      </w:r>
      <w:r>
        <w:rPr>
          <w:rtl/>
        </w:rPr>
        <w:t xml:space="preserve"> می‌</w:t>
      </w:r>
      <w:r w:rsidRPr="000A233E">
        <w:rPr>
          <w:rtl/>
        </w:rPr>
        <w:t>گوید که او به دست مختار کشته شده است، نگا: تهذیب ابن عساکر 6/341.</w:t>
      </w:r>
    </w:p>
  </w:footnote>
  <w:footnote w:id="501">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ابن کثیر 8/288.</w:t>
      </w:r>
    </w:p>
  </w:footnote>
  <w:footnote w:id="502">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فتاوی ابن الصلاح 1/142.</w:t>
      </w:r>
    </w:p>
  </w:footnote>
  <w:footnote w:id="503">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یوسف ال</w:t>
      </w:r>
      <w:r w:rsidRPr="000A233E">
        <w:rPr>
          <w:rFonts w:hint="cs"/>
          <w:rtl/>
        </w:rPr>
        <w:t>ع</w:t>
      </w:r>
      <w:r w:rsidRPr="000A233E">
        <w:rPr>
          <w:rtl/>
        </w:rPr>
        <w:t>ش: الدولة الامویة 172.</w:t>
      </w:r>
    </w:p>
  </w:footnote>
  <w:footnote w:id="504">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5/467 از عوانه</w:t>
      </w:r>
    </w:p>
  </w:footnote>
  <w:footnote w:id="505">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6/86 و بعد از آن.</w:t>
      </w:r>
    </w:p>
  </w:footnote>
  <w:footnote w:id="506">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w:t>
      </w:r>
      <w:r w:rsidRPr="000A233E">
        <w:rPr>
          <w:rFonts w:hint="cs"/>
          <w:rtl/>
        </w:rPr>
        <w:t xml:space="preserve">صحیح </w:t>
      </w:r>
      <w:r w:rsidRPr="000A233E">
        <w:rPr>
          <w:rtl/>
        </w:rPr>
        <w:t>بخاری با فتح 5/434-435، مسلم 3/1250 شماره‌ی</w:t>
      </w:r>
      <w:r w:rsidRPr="000A233E">
        <w:rPr>
          <w:rFonts w:hint="cs"/>
          <w:rtl/>
        </w:rPr>
        <w:t>:</w:t>
      </w:r>
      <w:r w:rsidRPr="000A233E">
        <w:rPr>
          <w:rtl/>
        </w:rPr>
        <w:t xml:space="preserve"> 1628 این حدیث در باب احکام خصوصا ارث مشهور است.</w:t>
      </w:r>
    </w:p>
  </w:footnote>
  <w:footnote w:id="507">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مسلم 4/2277 شماره‌ی 2965، کتاب الزهد، و مثل آن نگا: حلیة الأولیاء 1/94.</w:t>
      </w:r>
    </w:p>
  </w:footnote>
  <w:footnote w:id="508">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5/467 از عوانه.</w:t>
      </w:r>
    </w:p>
  </w:footnote>
  <w:footnote w:id="509">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ابن سعد 5/148 با سند بسیار ضعیف.</w:t>
      </w:r>
    </w:p>
  </w:footnote>
  <w:footnote w:id="510">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5/148 از ابومخنف.</w:t>
      </w:r>
    </w:p>
  </w:footnote>
  <w:footnote w:id="511">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السنة: خلال ص 518-519.</w:t>
      </w:r>
    </w:p>
  </w:footnote>
  <w:footnote w:id="512">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طبرانی: الکبیر 3/113، هیثمی 9/195 گفته: طبرانی آن را روایت کرده و سندش حسن است، درباره</w:t>
      </w:r>
      <w:r w:rsidRPr="000A233E">
        <w:rPr>
          <w:rFonts w:hint="cs"/>
          <w:rtl/>
        </w:rPr>
        <w:t>‌ی</w:t>
      </w:r>
      <w:r w:rsidRPr="000A233E">
        <w:rPr>
          <w:rtl/>
        </w:rPr>
        <w:t xml:space="preserve"> قتل عمر بن سعد نگا: ابن سعد: السیر 4/350.</w:t>
      </w:r>
    </w:p>
  </w:footnote>
  <w:footnote w:id="513">
    <w:p w:rsidR="008059AC" w:rsidRPr="000A233E" w:rsidRDefault="008059AC" w:rsidP="00FA0E0D">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ثابت الراوی: العراق ف</w:t>
      </w:r>
      <w:r>
        <w:rPr>
          <w:rFonts w:hint="cs"/>
          <w:rtl/>
        </w:rPr>
        <w:t>ي</w:t>
      </w:r>
      <w:r w:rsidRPr="000A233E">
        <w:rPr>
          <w:rtl/>
        </w:rPr>
        <w:t xml:space="preserve"> العصر الاموی 161.</w:t>
      </w:r>
    </w:p>
  </w:footnote>
  <w:footnote w:id="514">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5/380 از ابومخنف.</w:t>
      </w:r>
    </w:p>
  </w:footnote>
  <w:footnote w:id="515">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طبرانی 3/115 هیثمی در المجمع 9/193 گفته: طبرانی آن را روایت نموده و رجال او ثقه</w:t>
      </w:r>
      <w:r>
        <w:rPr>
          <w:rtl/>
        </w:rPr>
        <w:t>‌اند</w:t>
      </w:r>
      <w:r w:rsidRPr="000A233E">
        <w:rPr>
          <w:rtl/>
        </w:rPr>
        <w:t xml:space="preserve"> جز ا</w:t>
      </w:r>
      <w:r w:rsidRPr="000A233E">
        <w:rPr>
          <w:rFonts w:hint="cs"/>
          <w:rtl/>
        </w:rPr>
        <w:t>ب</w:t>
      </w:r>
      <w:r w:rsidRPr="000A233E">
        <w:rPr>
          <w:rtl/>
        </w:rPr>
        <w:t>ن که ضحاک زمان داستان را در نیافته است، العقد الفرید 4/382 با همان سند، ابن عساکر: ترجمة الحسین 208 از طریق زبیر بن بکار از ضحاک، ضعف آن در این است که منبع ضحاک معلوم نیست.</w:t>
      </w:r>
    </w:p>
  </w:footnote>
  <w:footnote w:id="516">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5/380 از ابومخنف، ابن کثیر 9/194.</w:t>
      </w:r>
    </w:p>
  </w:footnote>
  <w:footnote w:id="517">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طبری 5/409.</w:t>
      </w:r>
    </w:p>
  </w:footnote>
  <w:footnote w:id="518">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الوصیة الکبری ص 45.</w:t>
      </w:r>
    </w:p>
  </w:footnote>
  <w:footnote w:id="519">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منهاج السنة 4/472.</w:t>
      </w:r>
    </w:p>
  </w:footnote>
  <w:footnote w:id="520">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سابق 4/557.</w:t>
      </w:r>
    </w:p>
  </w:footnote>
  <w:footnote w:id="521">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القید الشرید ورقه‌ی 13أ.</w:t>
      </w:r>
    </w:p>
  </w:footnote>
  <w:footnote w:id="522">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منهاج السنة 4/558.</w:t>
      </w:r>
    </w:p>
  </w:footnote>
  <w:footnote w:id="523">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Pr>
          <w:rtl/>
        </w:rPr>
        <w:t xml:space="preserve"> البدایة و</w:t>
      </w:r>
      <w:r w:rsidRPr="000A233E">
        <w:rPr>
          <w:rtl/>
        </w:rPr>
        <w:t>النهایة 9/204.</w:t>
      </w:r>
    </w:p>
  </w:footnote>
  <w:footnote w:id="524">
    <w:p w:rsidR="008059AC" w:rsidRPr="009A0CAD" w:rsidRDefault="008059AC" w:rsidP="001E1A99">
      <w:pPr>
        <w:pStyle w:val="a9"/>
        <w:rPr>
          <w:rFonts w:ascii="mylotus" w:hAnsi="mylotus" w:cs="mylotus"/>
          <w:sz w:val="20"/>
          <w:szCs w:val="20"/>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نگا: مجموع الفتاوی 4/487.</w:t>
      </w:r>
    </w:p>
  </w:footnote>
  <w:footnote w:id="525">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w:t>
      </w:r>
      <w:r w:rsidRPr="000A233E">
        <w:rPr>
          <w:rFonts w:hint="cs"/>
          <w:rtl/>
        </w:rPr>
        <w:t xml:space="preserve">صحیح </w:t>
      </w:r>
      <w:r w:rsidRPr="000A233E">
        <w:rPr>
          <w:rtl/>
        </w:rPr>
        <w:t>بخاری (3748)</w:t>
      </w:r>
    </w:p>
  </w:footnote>
  <w:footnote w:id="526">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المعجم الکبیر 3/104</w:t>
      </w:r>
    </w:p>
  </w:footnote>
  <w:footnote w:id="527">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نگا: سیر أعلام النبلاء 15/137</w:t>
      </w:r>
    </w:p>
  </w:footnote>
  <w:footnote w:id="528">
    <w:p w:rsidR="008059AC" w:rsidRPr="000A233E" w:rsidRDefault="008059AC" w:rsidP="001E1A99">
      <w:pPr>
        <w:pStyle w:val="a9"/>
        <w:rPr>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الجرح والتعدیل 7/182</w:t>
      </w:r>
      <w:r w:rsidRPr="000A233E">
        <w:rPr>
          <w:rFonts w:hint="cs"/>
          <w:rtl/>
        </w:rPr>
        <w:t>.</w:t>
      </w:r>
      <w:r w:rsidRPr="000A233E">
        <w:rPr>
          <w:rtl/>
        </w:rPr>
        <w:tab/>
      </w:r>
    </w:p>
  </w:footnote>
  <w:footnote w:id="529">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التاریخ الدوری 3/366</w:t>
      </w:r>
      <w:r w:rsidRPr="000A233E">
        <w:rPr>
          <w:rFonts w:hint="cs"/>
          <w:rtl/>
        </w:rPr>
        <w:t>.</w:t>
      </w:r>
    </w:p>
  </w:footnote>
  <w:footnote w:id="530">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میزان الاعتدال 1/363</w:t>
      </w:r>
      <w:r w:rsidRPr="000A233E">
        <w:rPr>
          <w:rFonts w:hint="cs"/>
          <w:rtl/>
        </w:rPr>
        <w:t>.</w:t>
      </w:r>
    </w:p>
  </w:footnote>
  <w:footnote w:id="531">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أنساب الأشراف 3/422-424؛ طبری 5/393؛ والأباطیل والمناکیر 1/165.</w:t>
      </w:r>
    </w:p>
  </w:footnote>
  <w:footnote w:id="532">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مجموع الفتاوی 27/469</w:t>
      </w:r>
      <w:r w:rsidRPr="000A233E">
        <w:rPr>
          <w:rFonts w:hint="cs"/>
          <w:rtl/>
        </w:rPr>
        <w:t>.</w:t>
      </w:r>
    </w:p>
  </w:footnote>
  <w:footnote w:id="533">
    <w:p w:rsidR="008059AC" w:rsidRPr="000A233E" w:rsidRDefault="008059AC" w:rsidP="001E1A99">
      <w:pPr>
        <w:pStyle w:val="a9"/>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صحیح بخاری 3538</w:t>
      </w:r>
      <w:r w:rsidRPr="000A233E">
        <w:rPr>
          <w:rFonts w:hint="cs"/>
          <w:rtl/>
        </w:rPr>
        <w:t>.</w:t>
      </w:r>
    </w:p>
  </w:footnote>
  <w:footnote w:id="534">
    <w:p w:rsidR="008059AC" w:rsidRPr="000A233E" w:rsidRDefault="008059AC" w:rsidP="00FA0E0D">
      <w:pPr>
        <w:pStyle w:val="a9"/>
        <w:rPr>
          <w:rStyle w:val="FootnoteReference"/>
          <w:rFonts w:ascii="IRNazli" w:hAnsi="IRNazli" w:cs="IRNazli"/>
          <w:sz w:val="24"/>
          <w:szCs w:val="24"/>
          <w:vertAlign w:val="baseline"/>
          <w:rtl/>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 xml:space="preserve"> </w:t>
      </w:r>
      <w:r w:rsidRPr="000A233E">
        <w:rPr>
          <w:rStyle w:val="FootnoteReference"/>
          <w:rFonts w:ascii="IRNazli" w:hAnsi="IRNazli" w:cs="IRNazli" w:hint="cs"/>
          <w:sz w:val="24"/>
          <w:szCs w:val="24"/>
          <w:vertAlign w:val="baseline"/>
          <w:rtl/>
        </w:rPr>
        <w:t xml:space="preserve">- </w:t>
      </w:r>
      <w:r w:rsidRPr="00FA0E0D">
        <w:rPr>
          <w:rStyle w:val="FootnoteReference"/>
          <w:rFonts w:ascii="IRNazli" w:hAnsi="IRNazli" w:cs="IRNazli"/>
          <w:spacing w:val="-4"/>
          <w:sz w:val="24"/>
          <w:szCs w:val="24"/>
          <w:vertAlign w:val="baseline"/>
          <w:rtl/>
        </w:rPr>
        <w:t>آن را در مسند نیافتم، حافظ در فتح 11/49 گفته است، طبرانی از زید بن ارقم آورده... این حدیث را طبرانی در 5/206 از زید بن ارقم آورده که: هنگامی که سر حسین بن علیس را آوردند با چوبی با دست و چشم و بینی</w:t>
      </w:r>
      <w:r>
        <w:rPr>
          <w:rStyle w:val="FootnoteReference"/>
          <w:rFonts w:ascii="IRNazli" w:hAnsi="IRNazli" w:cs="IRNazli"/>
          <w:spacing w:val="-4"/>
          <w:sz w:val="24"/>
          <w:szCs w:val="24"/>
          <w:vertAlign w:val="baseline"/>
          <w:rtl/>
        </w:rPr>
        <w:t xml:space="preserve">‌اش </w:t>
      </w:r>
      <w:r w:rsidRPr="00FA0E0D">
        <w:rPr>
          <w:rStyle w:val="FootnoteReference"/>
          <w:rFonts w:ascii="IRNazli" w:hAnsi="IRNazli" w:cs="IRNazli"/>
          <w:spacing w:val="-4"/>
          <w:sz w:val="24"/>
          <w:szCs w:val="24"/>
          <w:vertAlign w:val="baseline"/>
          <w:rtl/>
        </w:rPr>
        <w:t xml:space="preserve">بازی می‌کرد، زید گفت چوب را بردار من دهان رسول الله </w:t>
      </w:r>
      <w:r w:rsidRPr="00FA0E0D">
        <w:rPr>
          <w:rStyle w:val="FootnoteReference"/>
          <w:rFonts w:ascii="IRNazli" w:hAnsi="IRNazli" w:cs="CTraditional Arabic" w:hint="cs"/>
          <w:spacing w:val="-4"/>
          <w:sz w:val="24"/>
          <w:szCs w:val="24"/>
          <w:vertAlign w:val="baseline"/>
          <w:rtl/>
        </w:rPr>
        <w:t>ص</w:t>
      </w:r>
      <w:r w:rsidRPr="000A233E">
        <w:rPr>
          <w:rStyle w:val="FootnoteReference"/>
          <w:rFonts w:ascii="IRNazli" w:hAnsi="IRNazli" w:cs="IRNazli" w:hint="cs"/>
          <w:sz w:val="24"/>
          <w:szCs w:val="24"/>
          <w:vertAlign w:val="baseline"/>
          <w:rtl/>
        </w:rPr>
        <w:t xml:space="preserve"> </w:t>
      </w:r>
      <w:r>
        <w:rPr>
          <w:rStyle w:val="FootnoteReference"/>
          <w:rFonts w:ascii="IRNazli" w:hAnsi="IRNazli" w:cs="IRNazli"/>
          <w:sz w:val="24"/>
          <w:szCs w:val="24"/>
          <w:vertAlign w:val="baseline"/>
          <w:rtl/>
        </w:rPr>
        <w:t>در همین محل دیده</w:t>
      </w:r>
      <w:r>
        <w:rPr>
          <w:rStyle w:val="FootnoteReference"/>
          <w:rFonts w:ascii="IRNazli" w:hAnsi="IRNazli" w:cs="IRNazli" w:hint="cs"/>
          <w:sz w:val="24"/>
          <w:szCs w:val="24"/>
          <w:vertAlign w:val="baseline"/>
          <w:rtl/>
        </w:rPr>
        <w:t>‌</w:t>
      </w:r>
      <w:r w:rsidRPr="000A233E">
        <w:rPr>
          <w:rStyle w:val="FootnoteReference"/>
          <w:rFonts w:ascii="IRNazli" w:hAnsi="IRNazli" w:cs="IRNazli"/>
          <w:sz w:val="24"/>
          <w:szCs w:val="24"/>
          <w:vertAlign w:val="baseline"/>
          <w:rtl/>
        </w:rPr>
        <w:t>ام</w:t>
      </w:r>
      <w:r w:rsidRPr="000A233E">
        <w:rPr>
          <w:rStyle w:val="FootnoteReference"/>
          <w:rFonts w:ascii="IRNazli" w:hAnsi="IRNazli" w:cs="IRNazli" w:hint="cs"/>
          <w:sz w:val="24"/>
          <w:szCs w:val="24"/>
          <w:vertAlign w:val="baseline"/>
          <w:rtl/>
        </w:rPr>
        <w:t>.</w:t>
      </w:r>
    </w:p>
    <w:p w:rsidR="008059AC" w:rsidRPr="000A233E" w:rsidRDefault="008059AC" w:rsidP="00FA0E0D">
      <w:pPr>
        <w:pStyle w:val="a9"/>
        <w:ind w:firstLine="0"/>
        <w:rPr>
          <w:rtl/>
        </w:rPr>
      </w:pPr>
      <w:r w:rsidRPr="000A233E">
        <w:rPr>
          <w:rtl/>
        </w:rPr>
        <w:t>هیثمی (9/129) گفته: طبرانی آن را روایت کرده و در سندش حرام بن عثمان وجود دارد که متروک است و در المیزان 1/468 آمده که مالک و یحیی گفتند: ثقه نیست، احمد گفته: مردم حدیث او را ترک کرده</w:t>
      </w:r>
      <w:r>
        <w:rPr>
          <w:rtl/>
        </w:rPr>
        <w:t>‌اند</w:t>
      </w:r>
      <w:r w:rsidRPr="000A233E">
        <w:rPr>
          <w:rtl/>
        </w:rPr>
        <w:t>، شامل و دیگران گفته</w:t>
      </w:r>
      <w:r>
        <w:rPr>
          <w:rtl/>
        </w:rPr>
        <w:t>‌اند</w:t>
      </w:r>
      <w:r w:rsidRPr="000A233E">
        <w:rPr>
          <w:rtl/>
        </w:rPr>
        <w:t>: روایت از حرام حرام است.</w:t>
      </w:r>
    </w:p>
  </w:footnote>
  <w:footnote w:id="535">
    <w:p w:rsidR="008059AC" w:rsidRPr="00D66C90" w:rsidRDefault="008059AC" w:rsidP="00FA0E0D">
      <w:pPr>
        <w:pStyle w:val="a9"/>
        <w:rPr>
          <w:rStyle w:val="Char9"/>
        </w:rPr>
      </w:pPr>
      <w:r w:rsidRPr="000A233E">
        <w:rPr>
          <w:rStyle w:val="FootnoteReference"/>
          <w:rFonts w:ascii="IRNazli" w:hAnsi="IRNazli" w:cs="IRNazli"/>
          <w:sz w:val="24"/>
          <w:szCs w:val="24"/>
          <w:vertAlign w:val="baseline"/>
        </w:rPr>
        <w:footnoteRef/>
      </w:r>
      <w:r w:rsidRPr="000A233E">
        <w:rPr>
          <w:rStyle w:val="FootnoteReference"/>
          <w:rFonts w:ascii="IRNazli" w:hAnsi="IRNazli" w:cs="IRNazli"/>
          <w:sz w:val="24"/>
          <w:szCs w:val="24"/>
          <w:vertAlign w:val="baseline"/>
          <w:rtl/>
        </w:rPr>
        <w:t>-</w:t>
      </w:r>
      <w:r w:rsidRPr="000A233E">
        <w:rPr>
          <w:rtl/>
        </w:rPr>
        <w:t xml:space="preserve"> این</w:t>
      </w:r>
      <w:r>
        <w:rPr>
          <w:rtl/>
        </w:rPr>
        <w:t xml:space="preserve"> نتیجه</w:t>
      </w:r>
      <w:r>
        <w:rPr>
          <w:rFonts w:hint="cs"/>
          <w:rtl/>
        </w:rPr>
        <w:t>‌</w:t>
      </w:r>
      <w:r>
        <w:rPr>
          <w:rtl/>
        </w:rPr>
        <w:t>ای است که من به آن رسیده</w:t>
      </w:r>
      <w:r>
        <w:rPr>
          <w:rFonts w:hint="cs"/>
          <w:rtl/>
        </w:rPr>
        <w:t>‌</w:t>
      </w:r>
      <w:r w:rsidRPr="000A233E">
        <w:rPr>
          <w:rtl/>
        </w:rPr>
        <w:t xml:space="preserve">ام، والله اعلم، لازم به ذکر است که برخی از علما مانند </w:t>
      </w:r>
      <w:r w:rsidRPr="000A233E">
        <w:rPr>
          <w:rFonts w:hint="cs"/>
          <w:rtl/>
        </w:rPr>
        <w:t xml:space="preserve">حافظ </w:t>
      </w:r>
      <w:r w:rsidRPr="000A233E">
        <w:rPr>
          <w:rtl/>
        </w:rPr>
        <w:t>ابن کثیر ترجیح داده</w:t>
      </w:r>
      <w:r>
        <w:rPr>
          <w:rtl/>
        </w:rPr>
        <w:t>‌اند</w:t>
      </w:r>
      <w:r w:rsidRPr="000A233E">
        <w:rPr>
          <w:rtl/>
        </w:rPr>
        <w:t xml:space="preserve"> که سر حسین</w:t>
      </w:r>
      <w:r>
        <w:rPr>
          <w:rFonts w:hint="cs"/>
          <w:rtl/>
        </w:rPr>
        <w:t xml:space="preserve"> </w:t>
      </w:r>
      <w:r w:rsidRPr="00A2281B">
        <w:rPr>
          <w:rFonts w:cs="CTraditional Arabic"/>
          <w:rtl/>
        </w:rPr>
        <w:t xml:space="preserve">س </w:t>
      </w:r>
      <w:r w:rsidRPr="000A233E">
        <w:rPr>
          <w:rtl/>
        </w:rPr>
        <w:t>نزد یزید فرستاده شده است وی در البدای</w:t>
      </w:r>
      <w:r>
        <w:rPr>
          <w:rFonts w:hint="cs"/>
          <w:rtl/>
        </w:rPr>
        <w:t>ة</w:t>
      </w:r>
      <w:r>
        <w:rPr>
          <w:rtl/>
        </w:rPr>
        <w:t xml:space="preserve"> و</w:t>
      </w:r>
      <w:r w:rsidRPr="000A233E">
        <w:rPr>
          <w:rtl/>
        </w:rPr>
        <w:t>النهای</w:t>
      </w:r>
      <w:r>
        <w:rPr>
          <w:rFonts w:hint="cs"/>
          <w:rtl/>
        </w:rPr>
        <w:t>ة</w:t>
      </w:r>
      <w:r w:rsidRPr="000A233E">
        <w:rPr>
          <w:rtl/>
        </w:rPr>
        <w:t xml:space="preserve"> (8/285)</w:t>
      </w:r>
      <w:r>
        <w:rPr>
          <w:rtl/>
        </w:rPr>
        <w:t xml:space="preserve"> می‌</w:t>
      </w:r>
      <w:r w:rsidRPr="000A233E">
        <w:rPr>
          <w:rtl/>
        </w:rPr>
        <w:t>گوید: درباره</w:t>
      </w:r>
      <w:r w:rsidRPr="000A233E">
        <w:rPr>
          <w:rFonts w:hint="cs"/>
          <w:rtl/>
        </w:rPr>
        <w:t>‌</w:t>
      </w:r>
      <w:r w:rsidRPr="000A233E">
        <w:rPr>
          <w:rtl/>
        </w:rPr>
        <w:t>ی سر حسین</w:t>
      </w:r>
      <w:r>
        <w:rPr>
          <w:rFonts w:hint="cs"/>
          <w:rtl/>
        </w:rPr>
        <w:t xml:space="preserve"> </w:t>
      </w:r>
      <w:r w:rsidRPr="00A2281B">
        <w:rPr>
          <w:rFonts w:cs="CTraditional Arabic"/>
          <w:rtl/>
        </w:rPr>
        <w:t xml:space="preserve">س </w:t>
      </w:r>
      <w:r w:rsidRPr="000A233E">
        <w:rPr>
          <w:rtl/>
        </w:rPr>
        <w:t xml:space="preserve">نزد اهل تاریخ و سیر مشهور است که ابن زیاد آن را نزد یزید بن معاویه فرستاد و برخی از مردم منکر این </w:t>
      </w:r>
      <w:r>
        <w:rPr>
          <w:rtl/>
        </w:rPr>
        <w:t>هستند و از نظر من قول اول مشهور</w:t>
      </w:r>
      <w:r w:rsidRPr="000A233E">
        <w:rPr>
          <w:rtl/>
        </w:rPr>
        <w:t>تر است، والله اعلم.</w:t>
      </w:r>
    </w:p>
  </w:footnote>
  <w:footnote w:id="536">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قرطبی: التذکره 2/295. مومن بن حسن شبلنجی: نور الابصار فی مناقب آل النبی المختار ص 121، مصطفی صفوی، مشاهد الصفافی المدفونین بمصر من آل المصطفی ق 10 (عارف حکمت 235-600) حسین محمد یوسف، الحسین بن علی سید شباب أهل الجنة ص 145</w:t>
      </w:r>
    </w:p>
  </w:footnote>
  <w:footnote w:id="537">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تاریخ بغداد 1/143-144، ابن عساکر، ترجمة الحسین 276، ابن کثیر 9/.205، تاریخ الاسلام حوادث (61-80) ص 108.</w:t>
      </w:r>
    </w:p>
  </w:footnote>
  <w:footnote w:id="538">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ابن کثیر: 9/205</w:t>
      </w:r>
    </w:p>
  </w:footnote>
  <w:footnote w:id="539">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عقاد: شخصیات إسلامیة 3/298</w:t>
      </w:r>
    </w:p>
  </w:footnote>
  <w:footnote w:id="540">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نور الابصار، ص 121. مصطفی الصفوی: مشاهد الصفا: ق 8.</w:t>
      </w:r>
    </w:p>
  </w:footnote>
  <w:footnote w:id="541">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الفارقی: تاریخ میارفین ص 70، الق</w:t>
      </w:r>
      <w:r w:rsidRPr="00D66C90">
        <w:rPr>
          <w:rFonts w:hint="cs"/>
          <w:rtl/>
        </w:rPr>
        <w:t>ل</w:t>
      </w:r>
      <w:r w:rsidRPr="00D66C90">
        <w:rPr>
          <w:rtl/>
        </w:rPr>
        <w:t>شقندی. مآثر الاناقة ص 119، ابوالفداء، المختصر فی أخبار البشر، 1/191، مقریزی، الخطط 2/183</w:t>
      </w:r>
    </w:p>
  </w:footnote>
  <w:footnote w:id="542">
    <w:p w:rsidR="008059AC" w:rsidRPr="00D66C90" w:rsidRDefault="008059AC" w:rsidP="001E1A99">
      <w:pPr>
        <w:pStyle w:val="a9"/>
        <w:rPr>
          <w:rtl/>
        </w:rPr>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ابن تیمیه، رأس الحسین 182-183</w:t>
      </w:r>
    </w:p>
  </w:footnote>
  <w:footnote w:id="543">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التذکرة 2/295</w:t>
      </w:r>
    </w:p>
  </w:footnote>
  <w:footnote w:id="544">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ابن تیمیه: تفسیر سورة الاخلاص ص 264</w:t>
      </w:r>
    </w:p>
  </w:footnote>
  <w:footnote w:id="545">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البدایة و النهایة 9/205</w:t>
      </w:r>
    </w:p>
  </w:footnote>
  <w:footnote w:id="546">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مقریزی 1/427، و اتعاظ الحنفاء 3/22، ابن ایاس، بدائع الزهور 1/227، الفاسی، العقد الثمین 4/203، ابن الزیات، الکواکب السیارة ص 164، نخله بک</w:t>
      </w:r>
      <w:r w:rsidRPr="00D66C90">
        <w:rPr>
          <w:rFonts w:hint="cs"/>
          <w:rtl/>
        </w:rPr>
        <w:t>:</w:t>
      </w:r>
      <w:r w:rsidRPr="00D66C90">
        <w:rPr>
          <w:rtl/>
        </w:rPr>
        <w:t xml:space="preserve"> تاریخ الخلفا ص 46، عقاد: شخصیات اسلامیة 3/291</w:t>
      </w:r>
    </w:p>
  </w:footnote>
  <w:footnote w:id="547">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فارقی: تاریخ میارفین، 70</w:t>
      </w:r>
    </w:p>
  </w:footnote>
  <w:footnote w:id="548">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شبلنجی، البصائر ص 121، مصطفی الصفوی، مشاهد الصفا، ق 8.</w:t>
      </w:r>
    </w:p>
  </w:footnote>
  <w:footnote w:id="549">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قلقشندی، مآثر الاناقة 1/120، الخطط المقریزیة 1/427</w:t>
      </w:r>
    </w:p>
  </w:footnote>
  <w:footnote w:id="550">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حسین محمد یوسف، الحسین سید شباب أهل الجنة، ص 145-153</w:t>
      </w:r>
    </w:p>
  </w:footnote>
  <w:footnote w:id="551">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السخاوی: التحفة اللطفیة 1/513</w:t>
      </w:r>
    </w:p>
  </w:footnote>
  <w:footnote w:id="552">
    <w:p w:rsidR="008059AC" w:rsidRPr="00D66C90" w:rsidRDefault="008059AC" w:rsidP="001E1A99">
      <w:pPr>
        <w:pStyle w:val="a9"/>
        <w:rPr>
          <w:rStyle w:val="Char9"/>
        </w:rPr>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w:t>
      </w:r>
      <w:r w:rsidRPr="00D66C90">
        <w:rPr>
          <w:rFonts w:hint="cs"/>
          <w:rtl/>
        </w:rPr>
        <w:t>باید خاطر نشان ساخت که روافض از سر حسین</w:t>
      </w:r>
      <w:r w:rsidRPr="00222863">
        <w:rPr>
          <w:rFonts w:ascii="mylotus" w:hAnsi="mylotus" w:cs="mylotus" w:hint="cs"/>
          <w:sz w:val="20"/>
          <w:szCs w:val="20"/>
          <w:rtl/>
        </w:rPr>
        <w:t xml:space="preserve"> </w:t>
      </w:r>
      <w:r w:rsidRPr="00E7376D">
        <w:rPr>
          <w:rFonts w:ascii="mylotus" w:hAnsi="mylotus" w:cs="mylotus" w:hint="cs"/>
          <w:sz w:val="22"/>
          <w:szCs w:val="22"/>
        </w:rPr>
        <w:sym w:font="AGA Arabesque" w:char="F074"/>
      </w:r>
      <w:r w:rsidRPr="00222863">
        <w:rPr>
          <w:rFonts w:ascii="mylotus" w:hAnsi="mylotus" w:cs="mylotus" w:hint="cs"/>
          <w:sz w:val="20"/>
          <w:szCs w:val="20"/>
          <w:rtl/>
        </w:rPr>
        <w:t xml:space="preserve"> </w:t>
      </w:r>
      <w:r w:rsidRPr="00D66C90">
        <w:rPr>
          <w:rFonts w:hint="cs"/>
          <w:rtl/>
        </w:rPr>
        <w:t>و یا قبر رضا</w:t>
      </w:r>
      <w:r w:rsidRPr="00222863">
        <w:rPr>
          <w:rFonts w:ascii="mylotus" w:hAnsi="mylotus" w:cs="mylotus" w:hint="cs"/>
          <w:sz w:val="20"/>
          <w:szCs w:val="20"/>
          <w:rtl/>
        </w:rPr>
        <w:t xml:space="preserve"> </w:t>
      </w:r>
      <w:r w:rsidRPr="00E7376D">
        <w:rPr>
          <w:rFonts w:ascii="mylotus" w:hAnsi="mylotus" w:cs="CTraditional Arabic" w:hint="cs"/>
          <w:sz w:val="22"/>
          <w:szCs w:val="22"/>
          <w:rtl/>
        </w:rPr>
        <w:t>:</w:t>
      </w:r>
      <w:r w:rsidRPr="00222863">
        <w:rPr>
          <w:rFonts w:ascii="mylotus" w:hAnsi="mylotus" w:cs="mylotus" w:hint="cs"/>
          <w:sz w:val="20"/>
          <w:szCs w:val="20"/>
          <w:rtl/>
        </w:rPr>
        <w:t xml:space="preserve"> </w:t>
      </w:r>
      <w:r w:rsidRPr="00D66C90">
        <w:rPr>
          <w:rFonts w:hint="cs"/>
          <w:rtl/>
        </w:rPr>
        <w:t>و مزار علی</w:t>
      </w:r>
      <w:r w:rsidRPr="00222863">
        <w:rPr>
          <w:rFonts w:ascii="mylotus" w:hAnsi="mylotus" w:cs="mylotus" w:hint="cs"/>
          <w:sz w:val="20"/>
          <w:szCs w:val="20"/>
          <w:rtl/>
        </w:rPr>
        <w:t xml:space="preserve"> </w:t>
      </w:r>
      <w:r w:rsidRPr="00E7376D">
        <w:rPr>
          <w:rFonts w:ascii="mylotus" w:hAnsi="mylotus" w:cs="mylotus" w:hint="cs"/>
          <w:sz w:val="22"/>
          <w:szCs w:val="22"/>
        </w:rPr>
        <w:sym w:font="AGA Arabesque" w:char="F074"/>
      </w:r>
      <w:r w:rsidRPr="00222863">
        <w:rPr>
          <w:rFonts w:ascii="mylotus" w:hAnsi="mylotus" w:cs="mylotus" w:hint="cs"/>
          <w:sz w:val="20"/>
          <w:szCs w:val="20"/>
          <w:rtl/>
        </w:rPr>
        <w:t xml:space="preserve"> </w:t>
      </w:r>
      <w:r w:rsidRPr="00D66C90">
        <w:rPr>
          <w:rFonts w:hint="cs"/>
          <w:rtl/>
        </w:rPr>
        <w:t>و غیره استفاده‌ی سیاسی و تجاری نموده، و از این راه در کشورهای اسلامی نفوذ پیدا می‌کنند؛ وگرنه طوری که دانستیم آنان خود قاتلین حسین</w:t>
      </w:r>
      <w:r w:rsidRPr="00E7376D">
        <w:rPr>
          <w:rFonts w:ascii="mylotus" w:hAnsi="mylotus" w:cs="mylotus" w:hint="cs"/>
          <w:sz w:val="22"/>
          <w:szCs w:val="22"/>
        </w:rPr>
        <w:sym w:font="AGA Arabesque" w:char="F074"/>
      </w:r>
      <w:r>
        <w:rPr>
          <w:rFonts w:ascii="mylotus" w:hAnsi="mylotus" w:cs="mylotus"/>
          <w:sz w:val="22"/>
          <w:szCs w:val="22"/>
        </w:rPr>
        <w:t xml:space="preserve"> </w:t>
      </w:r>
      <w:r w:rsidRPr="00222863">
        <w:rPr>
          <w:rFonts w:ascii="mylotus" w:hAnsi="mylotus" w:cs="mylotus" w:hint="cs"/>
          <w:sz w:val="20"/>
          <w:szCs w:val="20"/>
          <w:rtl/>
        </w:rPr>
        <w:t xml:space="preserve"> </w:t>
      </w:r>
      <w:r w:rsidRPr="00D66C90">
        <w:rPr>
          <w:rFonts w:hint="cs"/>
          <w:rtl/>
        </w:rPr>
        <w:t>و دشمنان سوگندخورده‌ی اسلام و مسلمان</w:t>
      </w:r>
      <w:r>
        <w:rPr>
          <w:rFonts w:hint="eastAsia"/>
          <w:rtl/>
        </w:rPr>
        <w:t>‌</w:t>
      </w:r>
      <w:r w:rsidRPr="00D66C90">
        <w:rPr>
          <w:rFonts w:hint="cs"/>
          <w:rtl/>
        </w:rPr>
        <w:t>ها می‌باشند. [مصحح]</w:t>
      </w:r>
    </w:p>
  </w:footnote>
  <w:footnote w:id="553">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نویری، نهایة الأرب، 20478</w:t>
      </w:r>
      <w:r w:rsidRPr="00D66C90">
        <w:rPr>
          <w:rFonts w:hint="cs"/>
          <w:rtl/>
        </w:rPr>
        <w:t>.</w:t>
      </w:r>
    </w:p>
  </w:footnote>
  <w:footnote w:id="554">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مقریزی، اتعاظ الحنفاء 3/22</w:t>
      </w:r>
      <w:r w:rsidRPr="00D66C90">
        <w:rPr>
          <w:rFonts w:hint="cs"/>
          <w:rtl/>
        </w:rPr>
        <w:t>.</w:t>
      </w:r>
    </w:p>
  </w:footnote>
  <w:footnote w:id="555">
    <w:p w:rsidR="008059AC" w:rsidRPr="00D66C90" w:rsidRDefault="008059AC" w:rsidP="001E1A99">
      <w:pPr>
        <w:pStyle w:val="a9"/>
        <w:rPr>
          <w:rtl/>
        </w:rPr>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الاتابکی، النجوم الزاهرة 5/57</w:t>
      </w:r>
      <w:r w:rsidRPr="00D66C90">
        <w:rPr>
          <w:rFonts w:hint="cs"/>
          <w:rtl/>
        </w:rPr>
        <w:t>.</w:t>
      </w:r>
    </w:p>
  </w:footnote>
  <w:footnote w:id="556">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ابن تیمیه: تفسیر سورة الاخلاص ص 265، نگا: رأس الحسین ص 187 به نقل از قسطلانی.</w:t>
      </w:r>
    </w:p>
  </w:footnote>
  <w:footnote w:id="557">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نویری: نهایة الأرب 20/481 حتی موفق الدین شافعی به وجود سر حسین</w:t>
      </w:r>
      <w:r w:rsidRPr="00A2281B">
        <w:rPr>
          <w:rFonts w:cs="CTraditional Arabic"/>
          <w:rtl/>
        </w:rPr>
        <w:t xml:space="preserve">س </w:t>
      </w:r>
      <w:r w:rsidRPr="00D66C90">
        <w:rPr>
          <w:rStyle w:val="Chara"/>
          <w:rtl/>
        </w:rPr>
        <w:t>در قاهر</w:t>
      </w:r>
      <w:r w:rsidRPr="00D66C90">
        <w:rPr>
          <w:rStyle w:val="Chara"/>
          <w:rFonts w:hint="cs"/>
          <w:rtl/>
        </w:rPr>
        <w:t>ه</w:t>
      </w:r>
      <w:r w:rsidRPr="00D66C90">
        <w:rPr>
          <w:rStyle w:val="Chara"/>
          <w:rtl/>
        </w:rPr>
        <w:t xml:space="preserve"> در کتاب خود "مرشد الزوار إلی قبور الأبرا</w:t>
      </w:r>
      <w:r w:rsidRPr="00D66C90">
        <w:rPr>
          <w:rtl/>
        </w:rPr>
        <w:t>ر" اشاره نکرده است، عارف علی حکمت ش103/800</w:t>
      </w:r>
      <w:r w:rsidRPr="00D66C90">
        <w:rPr>
          <w:rFonts w:hint="cs"/>
          <w:rtl/>
        </w:rPr>
        <w:t>.</w:t>
      </w:r>
    </w:p>
  </w:footnote>
  <w:footnote w:id="558">
    <w:p w:rsidR="008059AC" w:rsidRPr="00D66C90"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ابن تیمیه: رأس الحسین 186</w:t>
      </w:r>
      <w:r w:rsidRPr="00D66C90">
        <w:rPr>
          <w:rFonts w:hint="cs"/>
          <w:rtl/>
        </w:rPr>
        <w:t>.</w:t>
      </w:r>
    </w:p>
  </w:footnote>
  <w:footnote w:id="559">
    <w:p w:rsidR="008059AC" w:rsidRPr="004D709B" w:rsidRDefault="008059AC" w:rsidP="001E1A99">
      <w:pPr>
        <w:pStyle w:val="a9"/>
      </w:pPr>
      <w:r w:rsidRPr="00D66C90">
        <w:rPr>
          <w:rStyle w:val="FootnoteReference"/>
          <w:rFonts w:ascii="IRNazli" w:hAnsi="IRNazli" w:cs="IRNazli"/>
          <w:sz w:val="24"/>
          <w:szCs w:val="24"/>
          <w:vertAlign w:val="baseline"/>
        </w:rPr>
        <w:footnoteRef/>
      </w:r>
      <w:r w:rsidRPr="00D66C90">
        <w:rPr>
          <w:rStyle w:val="FootnoteReference"/>
          <w:rFonts w:ascii="IRNazli" w:hAnsi="IRNazli" w:cs="IRNazli"/>
          <w:sz w:val="24"/>
          <w:szCs w:val="24"/>
          <w:vertAlign w:val="baseline"/>
          <w:rtl/>
        </w:rPr>
        <w:t>-</w:t>
      </w:r>
      <w:r w:rsidRPr="00D66C90">
        <w:rPr>
          <w:rtl/>
        </w:rPr>
        <w:t xml:space="preserve"> </w:t>
      </w:r>
      <w:r w:rsidRPr="00D66C90">
        <w:rPr>
          <w:rFonts w:hint="cs"/>
          <w:rtl/>
        </w:rPr>
        <w:t xml:space="preserve">شیخ الاسلام </w:t>
      </w:r>
      <w:r w:rsidRPr="00D66C90">
        <w:rPr>
          <w:rtl/>
        </w:rPr>
        <w:t>ابن تیمیه، رأس الحسین 186-187</w:t>
      </w:r>
      <w:r>
        <w:rPr>
          <w:rFonts w:hint="cs"/>
          <w:rtl/>
        </w:rPr>
        <w:t>.</w:t>
      </w:r>
    </w:p>
  </w:footnote>
  <w:footnote w:id="560">
    <w:p w:rsidR="008059AC" w:rsidRPr="004D709B" w:rsidRDefault="008059AC" w:rsidP="0070260B">
      <w:pPr>
        <w:pStyle w:val="a9"/>
        <w:rPr>
          <w:rtl/>
        </w:rPr>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البدایة و النهایة 9/205، عینی، عقد الجمان ورقه 283</w:t>
      </w:r>
      <w:r>
        <w:rPr>
          <w:rFonts w:hint="cs"/>
          <w:rtl/>
        </w:rPr>
        <w:t>.</w:t>
      </w:r>
    </w:p>
  </w:footnote>
  <w:footnote w:id="561">
    <w:p w:rsidR="008059AC" w:rsidRPr="004D709B" w:rsidRDefault="008059AC" w:rsidP="001E1A99">
      <w:pPr>
        <w:pStyle w:val="a9"/>
        <w:rPr>
          <w:rtl/>
        </w:rPr>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ابن تیمیه: رأس الحسین 164</w:t>
      </w:r>
    </w:p>
  </w:footnote>
  <w:footnote w:id="562">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ابن سعد 5/238، ط 5/398-400، تاریخ الإسلام ص 20 حوادث (60-81) و تمام المنون ص 205، سمهودی 3/909</w:t>
      </w:r>
      <w:r w:rsidRPr="004D709B">
        <w:rPr>
          <w:rFonts w:hint="cs"/>
          <w:rtl/>
        </w:rPr>
        <w:t>.</w:t>
      </w:r>
    </w:p>
  </w:footnote>
  <w:footnote w:id="563">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انساب الأشراف 3/217 با سند ضعیف، به خاطر وجود عبیدالله بن محمد بن عمر که مقبول است و ترجمه ابوبکر بن عیسی را نیافتم.</w:t>
      </w:r>
    </w:p>
  </w:footnote>
  <w:footnote w:id="564">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ابن تیمیه: رأس الحسین ص 183</w:t>
      </w:r>
      <w:r w:rsidRPr="004D709B">
        <w:rPr>
          <w:rFonts w:hint="cs"/>
          <w:rtl/>
        </w:rPr>
        <w:t>.</w:t>
      </w:r>
    </w:p>
  </w:footnote>
  <w:footnote w:id="565">
    <w:p w:rsidR="008059AC" w:rsidRPr="004D709B" w:rsidRDefault="008059AC" w:rsidP="001E1A99">
      <w:pPr>
        <w:pStyle w:val="a9"/>
        <w:rPr>
          <w:rtl/>
        </w:rPr>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قرطبی: التذکرة، 2/295</w:t>
      </w:r>
      <w:r w:rsidRPr="004D709B">
        <w:rPr>
          <w:rFonts w:hint="cs"/>
          <w:rtl/>
        </w:rPr>
        <w:t>.</w:t>
      </w:r>
    </w:p>
  </w:footnote>
  <w:footnote w:id="566">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قرطبی: التذکرة 2/295، شبلنجی: نور الابصار 121</w:t>
      </w:r>
      <w:r w:rsidRPr="004D709B">
        <w:rPr>
          <w:rFonts w:hint="cs"/>
          <w:rtl/>
        </w:rPr>
        <w:t>.</w:t>
      </w:r>
    </w:p>
  </w:footnote>
  <w:footnote w:id="567">
    <w:p w:rsidR="008059AC" w:rsidRPr="004D709B" w:rsidRDefault="008059AC" w:rsidP="0070260B">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ابن الجوزی: الرد علی المتعصب العنید ق17ب، النویری: نهایة الأرب 20/480-481، سمهودی: جواهر العقدین، ق 17</w:t>
      </w:r>
      <w:r w:rsidRPr="004D709B">
        <w:rPr>
          <w:rFonts w:hint="cs"/>
          <w:rtl/>
        </w:rPr>
        <w:t>.</w:t>
      </w:r>
    </w:p>
  </w:footnote>
  <w:footnote w:id="568">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التذکرة 2/295</w:t>
      </w:r>
      <w:r w:rsidRPr="004D709B">
        <w:rPr>
          <w:rFonts w:hint="cs"/>
          <w:rtl/>
        </w:rPr>
        <w:t>.</w:t>
      </w:r>
    </w:p>
  </w:footnote>
  <w:footnote w:id="569">
    <w:p w:rsidR="008059AC" w:rsidRPr="004D709B" w:rsidRDefault="008059AC" w:rsidP="001E1A99">
      <w:pPr>
        <w:pStyle w:val="a9"/>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مصطفی الصفوی: مشاهد الصفا ق 10</w:t>
      </w:r>
      <w:r w:rsidRPr="004D709B">
        <w:rPr>
          <w:rFonts w:hint="cs"/>
          <w:rtl/>
        </w:rPr>
        <w:t>.</w:t>
      </w:r>
    </w:p>
  </w:footnote>
  <w:footnote w:id="570">
    <w:p w:rsidR="008059AC" w:rsidRPr="004D709B" w:rsidRDefault="008059AC" w:rsidP="001E1A99">
      <w:pPr>
        <w:pStyle w:val="a9"/>
        <w:rPr>
          <w:rtl/>
        </w:rPr>
      </w:pPr>
      <w:r w:rsidRPr="004D709B">
        <w:rPr>
          <w:rStyle w:val="FootnoteReference"/>
          <w:rFonts w:ascii="IRNazli" w:hAnsi="IRNazli" w:cs="IRNazli"/>
          <w:sz w:val="24"/>
          <w:szCs w:val="24"/>
          <w:vertAlign w:val="baseline"/>
        </w:rPr>
        <w:footnoteRef/>
      </w:r>
      <w:r w:rsidRPr="004D709B">
        <w:rPr>
          <w:rStyle w:val="FootnoteReference"/>
          <w:rFonts w:ascii="IRNazli" w:hAnsi="IRNazli" w:cs="IRNazli"/>
          <w:sz w:val="24"/>
          <w:szCs w:val="24"/>
          <w:vertAlign w:val="baseline"/>
          <w:rtl/>
        </w:rPr>
        <w:t>-</w:t>
      </w:r>
      <w:r w:rsidRPr="004D709B">
        <w:rPr>
          <w:rtl/>
        </w:rPr>
        <w:t xml:space="preserve"> رأس الحسین ص 170</w:t>
      </w:r>
      <w:r w:rsidRPr="004D709B">
        <w:rPr>
          <w:rFonts w:hint="cs"/>
          <w:rtl/>
        </w:rPr>
        <w:t>.</w:t>
      </w:r>
    </w:p>
  </w:footnote>
  <w:footnote w:id="571">
    <w:p w:rsidR="008059AC" w:rsidRPr="004D709B" w:rsidRDefault="008059AC" w:rsidP="001E1A99">
      <w:pPr>
        <w:pStyle w:val="aa"/>
        <w:rPr>
          <w:rtl/>
        </w:rPr>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صحیح مسلم شرح نووی 12/233-234</w:t>
      </w:r>
      <w:r w:rsidRPr="004D709B">
        <w:rPr>
          <w:rFonts w:hint="cs"/>
          <w:rtl/>
        </w:rPr>
        <w:t>.</w:t>
      </w:r>
    </w:p>
  </w:footnote>
  <w:footnote w:id="572">
    <w:p w:rsidR="008059AC" w:rsidRPr="004D709B" w:rsidRDefault="008059AC" w:rsidP="001E1A99">
      <w:pPr>
        <w:pStyle w:val="aa"/>
        <w:rPr>
          <w:rtl/>
        </w:rPr>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سابق: 12/234</w:t>
      </w:r>
      <w:r w:rsidRPr="004D709B">
        <w:rPr>
          <w:rFonts w:hint="cs"/>
          <w:rtl/>
        </w:rPr>
        <w:t>.</w:t>
      </w:r>
    </w:p>
  </w:footnote>
  <w:footnote w:id="573">
    <w:p w:rsidR="008059AC" w:rsidRPr="004D709B" w:rsidRDefault="008059AC" w:rsidP="0070260B">
      <w:pPr>
        <w:pStyle w:val="a9"/>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یوسف العش: الدولة الأمویة 168</w:t>
      </w:r>
      <w:r w:rsidRPr="004D709B">
        <w:rPr>
          <w:rFonts w:hint="cs"/>
          <w:rtl/>
        </w:rPr>
        <w:t>.</w:t>
      </w:r>
    </w:p>
  </w:footnote>
  <w:footnote w:id="574">
    <w:p w:rsidR="008059AC" w:rsidRPr="004D709B" w:rsidRDefault="008059AC" w:rsidP="0070260B">
      <w:pPr>
        <w:pStyle w:val="a9"/>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ابن خلدون: المقدمة 1/271</w:t>
      </w:r>
      <w:r w:rsidRPr="004D709B">
        <w:rPr>
          <w:rFonts w:hint="cs"/>
          <w:rtl/>
        </w:rPr>
        <w:t>.</w:t>
      </w:r>
    </w:p>
  </w:footnote>
  <w:footnote w:id="575">
    <w:p w:rsidR="008059AC" w:rsidRPr="004D709B" w:rsidRDefault="008059AC" w:rsidP="0070260B">
      <w:pPr>
        <w:pStyle w:val="a9"/>
        <w:rPr>
          <w:rtl/>
        </w:rPr>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سابق 1/271</w:t>
      </w:r>
      <w:r w:rsidRPr="004D709B">
        <w:rPr>
          <w:rFonts w:hint="cs"/>
          <w:rtl/>
        </w:rPr>
        <w:t>.</w:t>
      </w:r>
    </w:p>
  </w:footnote>
  <w:footnote w:id="576">
    <w:p w:rsidR="008059AC" w:rsidRPr="004D709B" w:rsidRDefault="008059AC" w:rsidP="0070260B">
      <w:pPr>
        <w:pStyle w:val="a9"/>
        <w:rPr>
          <w:rtl/>
        </w:rPr>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منهاج السنة 4/556 (با اندکی ت</w:t>
      </w:r>
      <w:r w:rsidRPr="004D709B">
        <w:rPr>
          <w:rFonts w:hint="cs"/>
          <w:rtl/>
        </w:rPr>
        <w:t>ص</w:t>
      </w:r>
      <w:r w:rsidRPr="004D709B">
        <w:rPr>
          <w:rtl/>
        </w:rPr>
        <w:t>ر</w:t>
      </w:r>
      <w:r w:rsidRPr="004D709B">
        <w:rPr>
          <w:rFonts w:hint="cs"/>
          <w:rtl/>
        </w:rPr>
        <w:t>ف</w:t>
      </w:r>
      <w:r w:rsidRPr="004D709B">
        <w:rPr>
          <w:rtl/>
        </w:rPr>
        <w:t>)</w:t>
      </w:r>
      <w:r w:rsidRPr="004D709B">
        <w:rPr>
          <w:rFonts w:hint="cs"/>
          <w:rtl/>
        </w:rPr>
        <w:t>.</w:t>
      </w:r>
    </w:p>
  </w:footnote>
  <w:footnote w:id="577">
    <w:p w:rsidR="008059AC" w:rsidRPr="004D709B" w:rsidRDefault="008059AC" w:rsidP="0070260B">
      <w:pPr>
        <w:pStyle w:val="a9"/>
      </w:pPr>
      <w:r w:rsidRPr="004D709B">
        <w:rPr>
          <w:rStyle w:val="FootnoteReference"/>
          <w:rFonts w:ascii="mylotus" w:hAnsi="mylotus" w:cs="mylotus"/>
          <w:vertAlign w:val="baseline"/>
        </w:rPr>
        <w:footnoteRef/>
      </w:r>
      <w:r w:rsidRPr="004D709B">
        <w:rPr>
          <w:rStyle w:val="FootnoteReference"/>
          <w:rFonts w:ascii="mylotus" w:hAnsi="mylotus" w:cs="mylotus"/>
          <w:vertAlign w:val="baseline"/>
          <w:rtl/>
        </w:rPr>
        <w:t>-</w:t>
      </w:r>
      <w:r w:rsidRPr="004D709B">
        <w:rPr>
          <w:rtl/>
        </w:rPr>
        <w:t xml:space="preserve"> سابق 6/340 (با اندکی ت</w:t>
      </w:r>
      <w:r w:rsidRPr="004D709B">
        <w:rPr>
          <w:rFonts w:hint="cs"/>
          <w:rtl/>
        </w:rPr>
        <w:t>صرف</w:t>
      </w:r>
      <w:r w:rsidRPr="004D709B">
        <w:rPr>
          <w:rtl/>
        </w:rPr>
        <w:t>)</w:t>
      </w:r>
      <w:r w:rsidRPr="004D709B">
        <w:rPr>
          <w:rFonts w:hint="cs"/>
          <w:rtl/>
        </w:rPr>
        <w:t>.</w:t>
      </w:r>
    </w:p>
  </w:footnote>
  <w:footnote w:id="578">
    <w:p w:rsidR="008059AC" w:rsidRPr="0002174F" w:rsidRDefault="008059AC" w:rsidP="0002174F">
      <w:pPr>
        <w:pStyle w:val="a9"/>
      </w:pPr>
      <w:r w:rsidRPr="0002174F">
        <w:rPr>
          <w:rStyle w:val="FootnoteReference"/>
          <w:rFonts w:ascii="IRNazli" w:hAnsi="IRNazli" w:cs="IRNazli"/>
          <w:sz w:val="24"/>
          <w:szCs w:val="24"/>
          <w:vertAlign w:val="baseline"/>
        </w:rPr>
        <w:footnoteRef/>
      </w:r>
      <w:r w:rsidRPr="0002174F">
        <w:rPr>
          <w:rStyle w:val="FootnoteReference"/>
          <w:rFonts w:ascii="IRNazli" w:hAnsi="IRNazli" w:cs="IRNazli"/>
          <w:sz w:val="24"/>
          <w:szCs w:val="24"/>
          <w:vertAlign w:val="baseline"/>
          <w:rtl/>
        </w:rPr>
        <w:t>-</w:t>
      </w:r>
      <w:r w:rsidRPr="0002174F">
        <w:rPr>
          <w:rtl/>
        </w:rPr>
        <w:t xml:space="preserve"> منهاج السنة 4/550</w:t>
      </w:r>
      <w:r w:rsidRPr="0002174F">
        <w:rPr>
          <w:rFonts w:hint="cs"/>
          <w:rtl/>
        </w:rPr>
        <w:t>.</w:t>
      </w:r>
    </w:p>
  </w:footnote>
  <w:footnote w:id="579">
    <w:p w:rsidR="008059AC" w:rsidRPr="0002174F" w:rsidRDefault="008059AC" w:rsidP="0002174F">
      <w:pPr>
        <w:pStyle w:val="a9"/>
      </w:pPr>
      <w:r w:rsidRPr="0002174F">
        <w:rPr>
          <w:rStyle w:val="FootnoteReference"/>
          <w:rFonts w:ascii="IRNazli" w:hAnsi="IRNazli" w:cs="IRNazli"/>
          <w:sz w:val="24"/>
          <w:szCs w:val="24"/>
          <w:vertAlign w:val="baseline"/>
        </w:rPr>
        <w:footnoteRef/>
      </w:r>
      <w:r w:rsidRPr="0002174F">
        <w:rPr>
          <w:rStyle w:val="FootnoteReference"/>
          <w:rFonts w:ascii="IRNazli" w:hAnsi="IRNazli" w:cs="IRNazli"/>
          <w:sz w:val="24"/>
          <w:szCs w:val="24"/>
          <w:vertAlign w:val="baseline"/>
          <w:rtl/>
        </w:rPr>
        <w:t>-</w:t>
      </w:r>
      <w:r w:rsidRPr="0002174F">
        <w:rPr>
          <w:rtl/>
        </w:rPr>
        <w:t xml:space="preserve"> سابق 4/553</w:t>
      </w:r>
      <w:r w:rsidRPr="0002174F">
        <w:rPr>
          <w:rFonts w:hint="cs"/>
          <w:rtl/>
        </w:rPr>
        <w:t>.</w:t>
      </w:r>
    </w:p>
  </w:footnote>
  <w:footnote w:id="580">
    <w:p w:rsidR="008059AC" w:rsidRPr="0002174F" w:rsidRDefault="008059AC" w:rsidP="0002174F">
      <w:pPr>
        <w:pStyle w:val="a9"/>
      </w:pPr>
      <w:r w:rsidRPr="0002174F">
        <w:rPr>
          <w:rStyle w:val="FootnoteReference"/>
          <w:rFonts w:ascii="IRNazli" w:hAnsi="IRNazli" w:cs="IRNazli"/>
          <w:sz w:val="24"/>
          <w:szCs w:val="24"/>
          <w:vertAlign w:val="baseline"/>
        </w:rPr>
        <w:footnoteRef/>
      </w:r>
      <w:r w:rsidRPr="0002174F">
        <w:rPr>
          <w:rStyle w:val="FootnoteReference"/>
          <w:rFonts w:ascii="IRNazli" w:hAnsi="IRNazli" w:cs="IRNazli"/>
          <w:sz w:val="24"/>
          <w:szCs w:val="24"/>
          <w:vertAlign w:val="baseline"/>
          <w:rtl/>
        </w:rPr>
        <w:t>-</w:t>
      </w:r>
      <w:r w:rsidRPr="0002174F">
        <w:rPr>
          <w:rtl/>
        </w:rPr>
        <w:t xml:space="preserve"> احمد: المسند 5/391-392، 3/3، 62، 64، 82، ترمذی: السنن 5/566 و گفته: </w:t>
      </w:r>
      <w:r w:rsidRPr="0002174F">
        <w:rPr>
          <w:rFonts w:hint="cs"/>
          <w:rtl/>
        </w:rPr>
        <w:t xml:space="preserve">اين </w:t>
      </w:r>
      <w:r w:rsidRPr="0002174F">
        <w:rPr>
          <w:rtl/>
        </w:rPr>
        <w:t>حدیث صحیح</w:t>
      </w:r>
      <w:r w:rsidRPr="0002174F">
        <w:rPr>
          <w:rFonts w:hint="cs"/>
          <w:rtl/>
        </w:rPr>
        <w:t xml:space="preserve"> است</w:t>
      </w:r>
      <w:r w:rsidRPr="0002174F">
        <w:rPr>
          <w:rtl/>
        </w:rPr>
        <w:t>، ابن بلبان: الاحسان 9/55، ش 6920، حاکم: المستدر</w:t>
      </w:r>
      <w:r>
        <w:rPr>
          <w:rFonts w:hint="cs"/>
          <w:rtl/>
        </w:rPr>
        <w:t>ك</w:t>
      </w:r>
      <w:r w:rsidRPr="0002174F">
        <w:rPr>
          <w:rtl/>
        </w:rPr>
        <w:t>، 3/167، الخطیب: تاریخ بغداد 2/185، 4/207، 6/372، 9/232، 11/90، و این یکی از احادیث متواتر است، نگا: المناوی: فیض القدیر 3/415، الکنانی: نظم المتناثر 235.</w:t>
      </w:r>
    </w:p>
  </w:footnote>
  <w:footnote w:id="581">
    <w:p w:rsidR="008059AC" w:rsidRPr="0002174F" w:rsidRDefault="008059AC" w:rsidP="0002174F">
      <w:pPr>
        <w:pStyle w:val="a9"/>
      </w:pPr>
      <w:r w:rsidRPr="0002174F">
        <w:rPr>
          <w:rStyle w:val="FootnoteReference"/>
          <w:rFonts w:ascii="IRNazli" w:hAnsi="IRNazli" w:cs="IRNazli"/>
          <w:sz w:val="24"/>
          <w:szCs w:val="24"/>
          <w:vertAlign w:val="baseline"/>
        </w:rPr>
        <w:footnoteRef/>
      </w:r>
      <w:r w:rsidRPr="0002174F">
        <w:rPr>
          <w:rStyle w:val="FootnoteReference"/>
          <w:rFonts w:ascii="IRNazli" w:hAnsi="IRNazli" w:cs="IRNazli"/>
          <w:sz w:val="24"/>
          <w:szCs w:val="24"/>
          <w:vertAlign w:val="baseline"/>
          <w:rtl/>
        </w:rPr>
        <w:t>-</w:t>
      </w:r>
      <w:r w:rsidRPr="0002174F">
        <w:rPr>
          <w:rtl/>
        </w:rPr>
        <w:t xml:space="preserve"> </w:t>
      </w:r>
      <w:r w:rsidRPr="0002174F">
        <w:rPr>
          <w:rFonts w:hint="cs"/>
          <w:rtl/>
        </w:rPr>
        <w:t xml:space="preserve">امام </w:t>
      </w:r>
      <w:r w:rsidRPr="0002174F">
        <w:rPr>
          <w:rtl/>
        </w:rPr>
        <w:t xml:space="preserve">احمد: المسند 4/127، فضائل الصحابة 2/772، </w:t>
      </w:r>
      <w:r w:rsidRPr="0002174F">
        <w:rPr>
          <w:rFonts w:hint="cs"/>
          <w:rtl/>
        </w:rPr>
        <w:t xml:space="preserve">صحیح </w:t>
      </w:r>
      <w:r w:rsidRPr="0002174F">
        <w:rPr>
          <w:rtl/>
        </w:rPr>
        <w:t>بخاری</w:t>
      </w:r>
      <w:r w:rsidRPr="0002174F">
        <w:rPr>
          <w:rFonts w:hint="cs"/>
          <w:rtl/>
        </w:rPr>
        <w:t>،</w:t>
      </w:r>
      <w:r w:rsidRPr="0002174F">
        <w:rPr>
          <w:rtl/>
        </w:rPr>
        <w:t xml:space="preserve"> الأدب المفرد: ص 133 شماره</w:t>
      </w:r>
      <w:r w:rsidRPr="0002174F">
        <w:rPr>
          <w:rFonts w:hint="cs"/>
          <w:rtl/>
        </w:rPr>
        <w:t>‌</w:t>
      </w:r>
      <w:r w:rsidRPr="0002174F">
        <w:rPr>
          <w:rtl/>
        </w:rPr>
        <w:t>ی 366؛ التاریخ الکبیر (4/2/414 و415)؛ ترمذی، السنن، 5/659 و گفته: هذا حدیث حسن، ابن ماجه، السنن 1/51؛ ابن بلبان، الاحسان 9/59 شماره</w:t>
      </w:r>
      <w:r w:rsidRPr="0002174F">
        <w:rPr>
          <w:rFonts w:hint="cs"/>
          <w:rtl/>
        </w:rPr>
        <w:t>‌</w:t>
      </w:r>
      <w:r w:rsidRPr="0002174F">
        <w:rPr>
          <w:rtl/>
        </w:rPr>
        <w:t>ی 6933، طبرانی: المعجم 3/32، هیثمی در مجمع الزوائد 9/181 گفته: طبرانی در الکبیر آن را روایت کرده و سندش حسن است. حاکم: المستدر</w:t>
      </w:r>
      <w:r>
        <w:rPr>
          <w:rFonts w:hint="cs"/>
          <w:rtl/>
        </w:rPr>
        <w:t>ك</w:t>
      </w:r>
      <w:r w:rsidRPr="0002174F">
        <w:rPr>
          <w:rtl/>
        </w:rPr>
        <w:t xml:space="preserve"> 3/177 و نگا: مثل آن احمد: فضائل الصحابة 2/771 (1359)، ابن ماجه: الطبرانی: 3/41، حاکم 3/171 همه با سند صحیح از ابوهریره</w:t>
      </w:r>
      <w:r w:rsidRPr="009A0CAD">
        <w:rPr>
          <w:rtl/>
        </w:rPr>
        <w:t xml:space="preserve"> </w:t>
      </w:r>
      <w:r w:rsidRPr="00CF5508">
        <w:rPr>
          <w:rFonts w:cs="CTraditional Arabic" w:hint="cs"/>
          <w:rtl/>
        </w:rPr>
        <w:t>س</w:t>
      </w:r>
      <w:r>
        <w:rPr>
          <w:rFonts w:hint="cs"/>
          <w:rtl/>
        </w:rPr>
        <w:t xml:space="preserve"> </w:t>
      </w:r>
      <w:r>
        <w:rPr>
          <w:rtl/>
        </w:rPr>
        <w:t>روایت کرده</w:t>
      </w:r>
      <w:r>
        <w:rPr>
          <w:rFonts w:hint="cs"/>
          <w:rtl/>
        </w:rPr>
        <w:t>‌</w:t>
      </w:r>
      <w:r w:rsidRPr="0002174F">
        <w:rPr>
          <w:rtl/>
        </w:rPr>
        <w:t>اند.</w:t>
      </w:r>
    </w:p>
  </w:footnote>
  <w:footnote w:id="582">
    <w:p w:rsidR="008059AC" w:rsidRPr="00485591" w:rsidRDefault="008059AC" w:rsidP="00485591">
      <w:pPr>
        <w:pStyle w:val="a9"/>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بغدادی، الف</w:t>
      </w:r>
      <w:r w:rsidRPr="00485591">
        <w:rPr>
          <w:rFonts w:hint="cs"/>
          <w:rtl/>
        </w:rPr>
        <w:t>َ</w:t>
      </w:r>
      <w:r w:rsidRPr="00485591">
        <w:rPr>
          <w:rtl/>
        </w:rPr>
        <w:t>رق بین الف</w:t>
      </w:r>
      <w:r w:rsidRPr="00485591">
        <w:rPr>
          <w:rFonts w:hint="cs"/>
          <w:rtl/>
        </w:rPr>
        <w:t>ِ</w:t>
      </w:r>
      <w:r w:rsidRPr="00485591">
        <w:rPr>
          <w:rtl/>
        </w:rPr>
        <w:t>رق 306.</w:t>
      </w:r>
    </w:p>
  </w:footnote>
  <w:footnote w:id="583">
    <w:p w:rsidR="008059AC" w:rsidRPr="00485591" w:rsidRDefault="008059AC" w:rsidP="00485591">
      <w:pPr>
        <w:pStyle w:val="a9"/>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جایی است میان مکه و مدینه با فاصله</w:t>
      </w:r>
      <w:r w:rsidRPr="00485591">
        <w:rPr>
          <w:rFonts w:hint="cs"/>
          <w:rtl/>
        </w:rPr>
        <w:t xml:space="preserve">‌ی </w:t>
      </w:r>
      <w:r w:rsidRPr="00485591">
        <w:rPr>
          <w:rtl/>
        </w:rPr>
        <w:t>دو میل از جحفه، معجم البلدان 4/188.</w:t>
      </w:r>
    </w:p>
  </w:footnote>
  <w:footnote w:id="584">
    <w:p w:rsidR="008059AC" w:rsidRPr="00485591" w:rsidRDefault="008059AC" w:rsidP="00485591">
      <w:pPr>
        <w:pStyle w:val="a9"/>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w:t>
      </w:r>
      <w:r w:rsidRPr="00485591">
        <w:rPr>
          <w:rFonts w:hint="cs"/>
          <w:rtl/>
        </w:rPr>
        <w:t xml:space="preserve">صحیح </w:t>
      </w:r>
      <w:r w:rsidRPr="00485591">
        <w:rPr>
          <w:rtl/>
        </w:rPr>
        <w:t>مسلم ص 2408.</w:t>
      </w:r>
    </w:p>
  </w:footnote>
  <w:footnote w:id="585">
    <w:p w:rsidR="008059AC" w:rsidRPr="00485591" w:rsidRDefault="008059AC" w:rsidP="00485591">
      <w:pPr>
        <w:pStyle w:val="a9"/>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مسند</w:t>
      </w:r>
      <w:r w:rsidRPr="00485591">
        <w:rPr>
          <w:rFonts w:hint="cs"/>
          <w:rtl/>
        </w:rPr>
        <w:t xml:space="preserve"> امام</w:t>
      </w:r>
      <w:r w:rsidRPr="00485591">
        <w:rPr>
          <w:rtl/>
        </w:rPr>
        <w:t xml:space="preserve"> احمد 1/207-208، 4/65. ا</w:t>
      </w:r>
      <w:r w:rsidRPr="00485591">
        <w:rPr>
          <w:rFonts w:hint="cs"/>
          <w:rtl/>
        </w:rPr>
        <w:t>ح</w:t>
      </w:r>
      <w:r w:rsidRPr="00485591">
        <w:rPr>
          <w:rtl/>
        </w:rPr>
        <w:t>مد شاکر گفته: اس</w:t>
      </w:r>
      <w:r w:rsidRPr="00485591">
        <w:rPr>
          <w:rFonts w:hint="cs"/>
          <w:rtl/>
        </w:rPr>
        <w:t>ن</w:t>
      </w:r>
      <w:r w:rsidRPr="00485591">
        <w:rPr>
          <w:rtl/>
        </w:rPr>
        <w:t>ادش صحیح است، ش 1772.</w:t>
      </w:r>
    </w:p>
  </w:footnote>
  <w:footnote w:id="586">
    <w:p w:rsidR="008059AC" w:rsidRPr="00485591" w:rsidRDefault="008059AC" w:rsidP="00485591">
      <w:pPr>
        <w:pStyle w:val="a9"/>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صدیق حسن خان: قطف ال</w:t>
      </w:r>
      <w:r w:rsidRPr="00485591">
        <w:rPr>
          <w:rFonts w:hint="cs"/>
          <w:rtl/>
        </w:rPr>
        <w:t>ث</w:t>
      </w:r>
      <w:r w:rsidRPr="00485591">
        <w:rPr>
          <w:rtl/>
        </w:rPr>
        <w:t>مر ف</w:t>
      </w:r>
      <w:r>
        <w:rPr>
          <w:rFonts w:hint="cs"/>
          <w:rtl/>
        </w:rPr>
        <w:t>ي</w:t>
      </w:r>
      <w:r w:rsidRPr="00485591">
        <w:rPr>
          <w:rtl/>
        </w:rPr>
        <w:t xml:space="preserve"> بیان عقیدة أهل الأثر، ص 101-102.</w:t>
      </w:r>
    </w:p>
  </w:footnote>
  <w:footnote w:id="587">
    <w:p w:rsidR="008059AC" w:rsidRPr="00506DE5" w:rsidRDefault="008059AC" w:rsidP="00485591">
      <w:pPr>
        <w:pStyle w:val="a9"/>
        <w:rPr>
          <w:rtl/>
        </w:rPr>
      </w:pPr>
      <w:r w:rsidRPr="00485591">
        <w:rPr>
          <w:rStyle w:val="FootnoteReference"/>
          <w:rFonts w:ascii="IRNazli" w:hAnsi="IRNazli" w:cs="IRNazli"/>
          <w:sz w:val="24"/>
          <w:szCs w:val="24"/>
          <w:vertAlign w:val="baseline"/>
        </w:rPr>
        <w:footnoteRef/>
      </w:r>
      <w:r w:rsidRPr="00485591">
        <w:rPr>
          <w:rStyle w:val="FootnoteReference"/>
          <w:rFonts w:ascii="IRNazli" w:hAnsi="IRNazli" w:cs="IRNazli"/>
          <w:sz w:val="24"/>
          <w:szCs w:val="24"/>
          <w:vertAlign w:val="baseline"/>
          <w:rtl/>
        </w:rPr>
        <w:t>-</w:t>
      </w:r>
      <w:r w:rsidRPr="00485591">
        <w:rPr>
          <w:rtl/>
        </w:rPr>
        <w:t xml:space="preserve"> البدایة والنهایة 9/205</w:t>
      </w:r>
      <w:r w:rsidRPr="00485591">
        <w:rPr>
          <w:rFonts w:hint="cs"/>
          <w:rtl/>
        </w:rPr>
        <w:t>.</w:t>
      </w:r>
    </w:p>
  </w:footnote>
  <w:footnote w:id="588">
    <w:p w:rsidR="008059AC" w:rsidRPr="00485591" w:rsidRDefault="008059AC" w:rsidP="001E1A99">
      <w:pPr>
        <w:pStyle w:val="a9"/>
        <w:rPr>
          <w:spacing w:val="-4"/>
        </w:rPr>
      </w:pPr>
      <w:r w:rsidRPr="00485591">
        <w:rPr>
          <w:rStyle w:val="FootnoteReference"/>
          <w:rFonts w:ascii="IRNazli" w:hAnsi="IRNazli" w:cs="IRNazli"/>
          <w:spacing w:val="-4"/>
          <w:sz w:val="24"/>
          <w:szCs w:val="24"/>
          <w:vertAlign w:val="baseline"/>
        </w:rPr>
        <w:footnoteRef/>
      </w:r>
      <w:r w:rsidRPr="00485591">
        <w:rPr>
          <w:rStyle w:val="FootnoteReference"/>
          <w:rFonts w:ascii="IRNazli" w:hAnsi="IRNazli" w:cs="IRNazli"/>
          <w:spacing w:val="-4"/>
          <w:sz w:val="24"/>
          <w:szCs w:val="24"/>
          <w:vertAlign w:val="baseline"/>
          <w:rtl/>
        </w:rPr>
        <w:t>-</w:t>
      </w:r>
      <w:r w:rsidRPr="00485591">
        <w:rPr>
          <w:spacing w:val="-4"/>
          <w:rtl/>
        </w:rPr>
        <w:t xml:space="preserve"> طبرانی</w:t>
      </w:r>
      <w:r w:rsidRPr="00485591">
        <w:rPr>
          <w:rFonts w:hint="cs"/>
          <w:spacing w:val="-4"/>
          <w:rtl/>
        </w:rPr>
        <w:t>،</w:t>
      </w:r>
      <w:r w:rsidRPr="00485591">
        <w:rPr>
          <w:spacing w:val="-4"/>
          <w:rtl/>
        </w:rPr>
        <w:t xml:space="preserve"> الکبیر 7/195، هیثمی 9/194 گفته رجال آن ثقه</w:t>
      </w:r>
      <w:r>
        <w:rPr>
          <w:spacing w:val="-4"/>
          <w:rtl/>
        </w:rPr>
        <w:t>‌اند</w:t>
      </w:r>
      <w:r w:rsidRPr="00485591">
        <w:rPr>
          <w:spacing w:val="-4"/>
          <w:rtl/>
        </w:rPr>
        <w:t>. ابن عساکر ترجمة الحسین 260، ابن عبدربه، العقد الفرید، 4/383، مزی، تهذیب الکمال 6/439، ابن حجر، تهذیب التهذیب، 2/306.</w:t>
      </w:r>
    </w:p>
  </w:footnote>
  <w:footnote w:id="589">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w:t>
      </w:r>
      <w:r w:rsidRPr="00506DE5">
        <w:rPr>
          <w:rFonts w:hint="cs"/>
          <w:rtl/>
        </w:rPr>
        <w:t xml:space="preserve">شیخ الاسلام </w:t>
      </w:r>
      <w:r w:rsidRPr="00506DE5">
        <w:rPr>
          <w:rtl/>
        </w:rPr>
        <w:t>ابن تیمیة 4/599-600 (با اندکی ت</w:t>
      </w:r>
      <w:r w:rsidRPr="00506DE5">
        <w:rPr>
          <w:rFonts w:hint="cs"/>
          <w:rtl/>
        </w:rPr>
        <w:t>ص</w:t>
      </w:r>
      <w:r w:rsidRPr="00506DE5">
        <w:rPr>
          <w:rtl/>
        </w:rPr>
        <w:t>ر</w:t>
      </w:r>
      <w:r w:rsidRPr="00506DE5">
        <w:rPr>
          <w:rFonts w:hint="cs"/>
          <w:rtl/>
        </w:rPr>
        <w:t>ف</w:t>
      </w:r>
      <w:r w:rsidRPr="00506DE5">
        <w:rPr>
          <w:rtl/>
        </w:rPr>
        <w:t>)</w:t>
      </w:r>
      <w:r w:rsidRPr="00506DE5">
        <w:rPr>
          <w:rFonts w:hint="cs"/>
          <w:rtl/>
        </w:rPr>
        <w:t>.</w:t>
      </w:r>
    </w:p>
  </w:footnote>
  <w:footnote w:id="590">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ابن کثیر 9/204.</w:t>
      </w:r>
    </w:p>
  </w:footnote>
  <w:footnote w:id="591">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سابق 9/205.</w:t>
      </w:r>
    </w:p>
  </w:footnote>
  <w:footnote w:id="592">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منهاج السنة 2/67 (با اندکی ت</w:t>
      </w:r>
      <w:r w:rsidRPr="00506DE5">
        <w:rPr>
          <w:rFonts w:hint="cs"/>
          <w:rtl/>
        </w:rPr>
        <w:t>ص</w:t>
      </w:r>
      <w:r w:rsidRPr="00506DE5">
        <w:rPr>
          <w:rtl/>
        </w:rPr>
        <w:t>ر</w:t>
      </w:r>
      <w:r w:rsidRPr="00506DE5">
        <w:rPr>
          <w:rFonts w:hint="cs"/>
          <w:rtl/>
        </w:rPr>
        <w:t>ف</w:t>
      </w:r>
      <w:r w:rsidRPr="00506DE5">
        <w:rPr>
          <w:rtl/>
        </w:rPr>
        <w:t>)</w:t>
      </w:r>
      <w:r w:rsidRPr="00506DE5">
        <w:rPr>
          <w:rFonts w:hint="cs"/>
          <w:rtl/>
        </w:rPr>
        <w:t>.</w:t>
      </w:r>
    </w:p>
  </w:footnote>
  <w:footnote w:id="593">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w:t>
      </w:r>
      <w:r w:rsidRPr="00506DE5">
        <w:rPr>
          <w:rFonts w:hint="cs"/>
          <w:rtl/>
        </w:rPr>
        <w:t>منهاج السنة النبویة: 4/ 328- 329 (با اندکی تصرف).</w:t>
      </w:r>
    </w:p>
  </w:footnote>
  <w:footnote w:id="594">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w:t>
      </w:r>
      <w:r w:rsidRPr="00506DE5">
        <w:rPr>
          <w:rFonts w:hint="cs"/>
          <w:rtl/>
        </w:rPr>
        <w:t>ابن کثیر: 9/ 205، ابن رجب، لطائف المعارف: 52- 53.</w:t>
      </w:r>
    </w:p>
  </w:footnote>
  <w:footnote w:id="595">
    <w:p w:rsidR="008059AC" w:rsidRPr="00506DE5" w:rsidRDefault="008059AC" w:rsidP="001E1A99">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منهاج السنة 4/542-543 (با اندکی ت</w:t>
      </w:r>
      <w:r w:rsidRPr="00506DE5">
        <w:rPr>
          <w:rFonts w:hint="cs"/>
          <w:rtl/>
        </w:rPr>
        <w:t>ص</w:t>
      </w:r>
      <w:r w:rsidRPr="00506DE5">
        <w:rPr>
          <w:rtl/>
        </w:rPr>
        <w:t>ر</w:t>
      </w:r>
      <w:r w:rsidRPr="00506DE5">
        <w:rPr>
          <w:rFonts w:hint="cs"/>
          <w:rtl/>
        </w:rPr>
        <w:t>ف</w:t>
      </w:r>
      <w:r w:rsidRPr="00506DE5">
        <w:rPr>
          <w:rtl/>
        </w:rPr>
        <w:t>).</w:t>
      </w:r>
    </w:p>
  </w:footnote>
  <w:footnote w:id="596">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Fonts w:hint="cs"/>
          <w:rtl/>
        </w:rPr>
        <w:t xml:space="preserve"> صحیح</w:t>
      </w:r>
      <w:r w:rsidRPr="00506DE5">
        <w:t xml:space="preserve"> </w:t>
      </w:r>
      <w:r w:rsidRPr="00506DE5">
        <w:rPr>
          <w:rtl/>
        </w:rPr>
        <w:t>بخاری 1232.</w:t>
      </w:r>
    </w:p>
  </w:footnote>
  <w:footnote w:id="597">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Fonts w:hint="cs"/>
          <w:rtl/>
        </w:rPr>
        <w:t xml:space="preserve"> صحیح</w:t>
      </w:r>
      <w:r w:rsidRPr="00506DE5">
        <w:t xml:space="preserve"> </w:t>
      </w:r>
      <w:r w:rsidRPr="00506DE5">
        <w:rPr>
          <w:rtl/>
        </w:rPr>
        <w:t>مسلم 22.8.</w:t>
      </w:r>
    </w:p>
  </w:footnote>
  <w:footnote w:id="598">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t xml:space="preserve"> </w:t>
      </w:r>
      <w:r w:rsidRPr="00506DE5">
        <w:rPr>
          <w:rtl/>
        </w:rPr>
        <w:t>نسائی 1856 و آلبانی آن را صحیح شمرده است.</w:t>
      </w:r>
    </w:p>
  </w:footnote>
  <w:footnote w:id="599">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ابن ماجه 1585 و آلبانی آن را صحیح دانسته است.</w:t>
      </w:r>
    </w:p>
  </w:footnote>
  <w:footnote w:id="600">
    <w:p w:rsidR="008059AC" w:rsidRPr="00506DE5" w:rsidRDefault="008059AC" w:rsidP="009B2FC1">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الکاف</w:t>
      </w:r>
      <w:r>
        <w:rPr>
          <w:rFonts w:hint="cs"/>
          <w:rtl/>
        </w:rPr>
        <w:t>ي</w:t>
      </w:r>
      <w:r w:rsidRPr="00506DE5">
        <w:rPr>
          <w:rtl/>
        </w:rPr>
        <w:t xml:space="preserve"> کلینی، 5/526-527.</w:t>
      </w:r>
    </w:p>
  </w:footnote>
  <w:footnote w:id="601">
    <w:p w:rsidR="008059AC" w:rsidRPr="00506DE5" w:rsidRDefault="008059AC" w:rsidP="009B2FC1">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مستدر</w:t>
      </w:r>
      <w:r>
        <w:rPr>
          <w:rFonts w:hint="cs"/>
          <w:rtl/>
        </w:rPr>
        <w:t>ك</w:t>
      </w:r>
      <w:r w:rsidRPr="00506DE5">
        <w:rPr>
          <w:rtl/>
        </w:rPr>
        <w:t xml:space="preserve"> الوسائل 2/450.</w:t>
      </w:r>
    </w:p>
  </w:footnote>
  <w:footnote w:id="602">
    <w:p w:rsidR="008059AC" w:rsidRPr="00506DE5" w:rsidRDefault="008059AC" w:rsidP="009B2FC1">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مستدر</w:t>
      </w:r>
      <w:r>
        <w:rPr>
          <w:rFonts w:hint="cs"/>
          <w:rtl/>
        </w:rPr>
        <w:t>ك</w:t>
      </w:r>
      <w:r w:rsidRPr="00506DE5">
        <w:rPr>
          <w:rtl/>
        </w:rPr>
        <w:t xml:space="preserve"> الوسائل 2/451.</w:t>
      </w:r>
    </w:p>
  </w:footnote>
  <w:footnote w:id="603">
    <w:p w:rsidR="008059AC" w:rsidRPr="00506DE5" w:rsidRDefault="008059AC" w:rsidP="009B2FC1">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مستدر</w:t>
      </w:r>
      <w:r>
        <w:rPr>
          <w:rFonts w:hint="cs"/>
          <w:rtl/>
        </w:rPr>
        <w:t>ك</w:t>
      </w:r>
      <w:r w:rsidRPr="00506DE5">
        <w:rPr>
          <w:rtl/>
        </w:rPr>
        <w:t xml:space="preserve"> الوسائل 2/452.</w:t>
      </w:r>
    </w:p>
  </w:footnote>
  <w:footnote w:id="604">
    <w:p w:rsidR="008059AC" w:rsidRPr="00506DE5" w:rsidRDefault="008059AC" w:rsidP="009B2FC1">
      <w:pPr>
        <w:pStyle w:val="a9"/>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مستدر</w:t>
      </w:r>
      <w:r>
        <w:rPr>
          <w:rFonts w:hint="cs"/>
          <w:rtl/>
        </w:rPr>
        <w:t>ك</w:t>
      </w:r>
      <w:r w:rsidRPr="00506DE5">
        <w:rPr>
          <w:rtl/>
        </w:rPr>
        <w:t xml:space="preserve"> الوسائل 2/456.</w:t>
      </w:r>
    </w:p>
  </w:footnote>
  <w:footnote w:id="605">
    <w:p w:rsidR="008059AC" w:rsidRPr="00506DE5" w:rsidRDefault="008059AC" w:rsidP="001E1A99">
      <w:pPr>
        <w:pStyle w:val="a9"/>
        <w:rPr>
          <w:rtl/>
        </w:rPr>
      </w:pPr>
      <w:r w:rsidRPr="00506DE5">
        <w:rPr>
          <w:rStyle w:val="FootnoteReference"/>
          <w:rFonts w:ascii="IRNazli" w:hAnsi="IRNazli" w:cs="IRNazli"/>
          <w:sz w:val="24"/>
          <w:szCs w:val="24"/>
          <w:vertAlign w:val="baseline"/>
        </w:rPr>
        <w:footnoteRef/>
      </w:r>
      <w:r w:rsidRPr="00506DE5">
        <w:rPr>
          <w:rStyle w:val="FootnoteReference"/>
          <w:rFonts w:ascii="IRNazli" w:hAnsi="IRNazli" w:cs="IRNazli"/>
          <w:sz w:val="24"/>
          <w:szCs w:val="24"/>
          <w:vertAlign w:val="baseline"/>
          <w:rtl/>
        </w:rPr>
        <w:t>-</w:t>
      </w:r>
      <w:r w:rsidRPr="00506DE5">
        <w:rPr>
          <w:rtl/>
        </w:rPr>
        <w:t xml:space="preserve"> جواهر العقدین ص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Default="008059AC" w:rsidP="00A3613B">
    <w:pPr>
      <w:pStyle w:val="Heade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9765F9">
    <w:pPr>
      <w:pStyle w:val="Header"/>
      <w:tabs>
        <w:tab w:val="right" w:pos="6804"/>
      </w:tabs>
      <w:spacing w:after="180"/>
      <w:ind w:left="284" w:right="284"/>
      <w:jc w:val="both"/>
      <w:rPr>
        <w:rStyle w:val="PageNumber"/>
        <w:rFonts w:ascii="Times New Roman Bold" w:hAnsi="Times New Roman Bold" w:hint="eastAsia"/>
        <w:sz w:val="30"/>
        <w:szCs w:val="30"/>
      </w:rPr>
    </w:pPr>
    <w:r>
      <w:rPr>
        <w:rFonts w:ascii="IRNazanin" w:hAnsi="IRNazanin" w:cs="IRNazanin"/>
        <w:noProof/>
        <w:sz w:val="30"/>
        <w:szCs w:val="30"/>
        <w:rtl/>
      </w:rPr>
      <mc:AlternateContent>
        <mc:Choice Requires="wps">
          <w:drawing>
            <wp:anchor distT="0" distB="0" distL="114300" distR="114300" simplePos="0" relativeHeight="251674112" behindDoc="0" locked="0" layoutInCell="1" allowOverlap="1" wp14:anchorId="3C92CCB2" wp14:editId="66C3A3DA">
              <wp:simplePos x="0" y="0"/>
              <wp:positionH relativeFrom="column">
                <wp:posOffset>1905</wp:posOffset>
              </wp:positionH>
              <wp:positionV relativeFrom="paragraph">
                <wp:posOffset>303225</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Bp7OZw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بخش دوم: (فصل سوم: مطالب پیرامون شهادت حسین </w:t>
    </w:r>
    <w:r>
      <w:rPr>
        <w:rFonts w:ascii="IRNazanin" w:hAnsi="IRNazanin" w:cs="CTraditional Arabic" w:hint="cs"/>
        <w:sz w:val="26"/>
        <w:szCs w:val="26"/>
        <w:rtl/>
        <w:lang w:bidi="fa-IR"/>
      </w:rPr>
      <w:t>س</w:t>
    </w:r>
    <w:r>
      <w:rPr>
        <w:rFonts w:ascii="IRNazanin" w:hAnsi="IRNazanin" w:cs="IRNazanin" w:hint="cs"/>
        <w:b/>
        <w:bCs/>
        <w:sz w:val="26"/>
        <w:szCs w:val="26"/>
        <w:rtl/>
        <w:lang w:bidi="fa-IR"/>
      </w:rPr>
      <w:t>)</w:t>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163</w:t>
    </w:r>
    <w:r w:rsidRPr="00743F8E">
      <w:rPr>
        <w:rFonts w:ascii="Nazli" w:hAnsi="Nazli" w:cs="Nazli" w:hint="cs"/>
        <w:sz w:val="28"/>
        <w:szCs w:val="28"/>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9765F9">
    <w:pPr>
      <w:pStyle w:val="Header"/>
      <w:tabs>
        <w:tab w:val="right" w:pos="6804"/>
      </w:tabs>
      <w:spacing w:after="180"/>
      <w:ind w:left="284" w:right="284"/>
      <w:jc w:val="both"/>
      <w:rPr>
        <w:rStyle w:val="PageNumber"/>
        <w:rFonts w:ascii="Times New Roman Bold" w:hAnsi="Times New Roman Bold" w:hint="eastAsia"/>
        <w:sz w:val="30"/>
        <w:szCs w:val="30"/>
      </w:rPr>
    </w:pPr>
    <w:r>
      <w:rPr>
        <w:rFonts w:ascii="IRNazanin" w:hAnsi="IRNazanin" w:cs="IRNazanin"/>
        <w:noProof/>
        <w:sz w:val="30"/>
        <w:szCs w:val="30"/>
        <w:rtl/>
      </w:rPr>
      <mc:AlternateContent>
        <mc:Choice Requires="wps">
          <w:drawing>
            <wp:anchor distT="0" distB="0" distL="114300" distR="114300" simplePos="0" relativeHeight="251676160" behindDoc="0" locked="0" layoutInCell="1" allowOverlap="1" wp14:anchorId="716806CD" wp14:editId="3ED9C87B">
              <wp:simplePos x="0" y="0"/>
              <wp:positionH relativeFrom="column">
                <wp:posOffset>1905</wp:posOffset>
              </wp:positionH>
              <wp:positionV relativeFrom="paragraph">
                <wp:posOffset>303225</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خاتمه‌: وظیفه‌ی ما در مورد شهادت حسین</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167</w:t>
    </w:r>
    <w:r w:rsidRPr="00743F8E">
      <w:rPr>
        <w:rFonts w:ascii="Nazli" w:hAnsi="Nazli" w:cs="Nazli" w:hint="cs"/>
        <w:sz w:val="28"/>
        <w:szCs w:val="28"/>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E27634">
    <w:pPr>
      <w:pStyle w:val="Header"/>
      <w:tabs>
        <w:tab w:val="left" w:pos="3555"/>
        <w:tab w:val="left" w:pos="3969"/>
      </w:tabs>
      <w:spacing w:after="180"/>
      <w:ind w:left="284" w:right="284"/>
      <w:jc w:val="both"/>
      <w:rPr>
        <w:rFonts w:ascii="Times New Roman Bold" w:hAnsi="Times New Roman Bold" w:hint="eastAsia"/>
        <w:sz w:val="30"/>
        <w:szCs w:val="30"/>
        <w:rtl/>
      </w:rPr>
    </w:pPr>
    <w:r w:rsidRPr="00743F8E">
      <w:rPr>
        <w:rFonts w:ascii="Nazli" w:hAnsi="Nazli" w:cs="Nazli" w:hint="cs"/>
        <w:noProof/>
        <w:sz w:val="30"/>
        <w:szCs w:val="30"/>
        <w:rtl/>
      </w:rPr>
      <mc:AlternateContent>
        <mc:Choice Requires="wps">
          <w:drawing>
            <wp:anchor distT="0" distB="0" distL="114300" distR="114300" simplePos="0" relativeHeight="251661824" behindDoc="0" locked="0" layoutInCell="1" allowOverlap="1" wp14:anchorId="4B39F40E" wp14:editId="095495F4">
              <wp:simplePos x="0" y="0"/>
              <wp:positionH relativeFrom="column">
                <wp:posOffset>0</wp:posOffset>
              </wp:positionH>
              <wp:positionV relativeFrom="paragraph">
                <wp:posOffset>295275</wp:posOffset>
              </wp:positionV>
              <wp:extent cx="4501515" cy="0"/>
              <wp:effectExtent l="0" t="19050" r="13335" b="1905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c6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" strokeweight="3pt">
              <v:stroke linestyle="thinThin"/>
            </v:line>
          </w:pict>
        </mc:Fallback>
      </mc:AlternateConten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6</w:t>
    </w:r>
    <w:r w:rsidRPr="00743F8E">
      <w:rPr>
        <w:rFonts w:ascii="Nazli" w:hAnsi="Nazli" w:cs="Nazli" w:hint="cs"/>
        <w:sz w:val="28"/>
        <w:szCs w:val="28"/>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 xml:space="preserve">حقيقت زندگی حسین شهید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0354DA">
    <w:pPr>
      <w:pStyle w:val="Header"/>
      <w:tabs>
        <w:tab w:val="right" w:pos="6804"/>
      </w:tabs>
      <w:spacing w:after="180"/>
      <w:ind w:left="284" w:right="284"/>
      <w:jc w:val="both"/>
      <w:rPr>
        <w:rStyle w:val="PageNumber"/>
        <w:rFonts w:ascii="Times New Roman Bold" w:hAnsi="Times New Roman Bold" w:hint="eastAsia"/>
        <w:sz w:val="30"/>
        <w:szCs w:val="30"/>
      </w:rPr>
    </w:pPr>
    <w:r>
      <w:rPr>
        <w:rFonts w:ascii="IRNazanin" w:hAnsi="IRNazanin" w:cs="IRNazanin"/>
        <w:noProof/>
        <w:sz w:val="30"/>
        <w:szCs w:val="30"/>
        <w:rtl/>
      </w:rPr>
      <mc:AlternateContent>
        <mc:Choice Requires="wps">
          <w:drawing>
            <wp:anchor distT="0" distB="0" distL="114300" distR="114300" simplePos="0" relativeHeight="251663872" behindDoc="0" locked="0" layoutInCell="1" allowOverlap="1" wp14:anchorId="0D097574" wp14:editId="3EEBA561">
              <wp:simplePos x="0" y="0"/>
              <wp:positionH relativeFrom="column">
                <wp:posOffset>1905</wp:posOffset>
              </wp:positionH>
              <wp:positionV relativeFrom="paragraph">
                <wp:posOffset>274955</wp:posOffset>
              </wp:positionV>
              <wp:extent cx="4499610" cy="0"/>
              <wp:effectExtent l="20955" t="27305" r="22860"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BUW+9xIgIAAD8EAAAOAAAAAAAAAAAAAAAAAC4CAABkcnMvZTJvRG9jLnhtbFBLAQIt&#10;ABQABgAIAAAAIQCDhz9d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فهرست مطالب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3</w:t>
    </w:r>
    <w:r w:rsidRPr="00743F8E">
      <w:rPr>
        <w:rFonts w:ascii="Nazli" w:hAnsi="Nazli" w:cs="Nazli" w:hint="cs"/>
        <w:sz w:val="28"/>
        <w:szCs w:val="28"/>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Default="008059AC" w:rsidP="00A3613B">
    <w:pPr>
      <w:pStyle w:val="Header"/>
      <w:ind w:firstLine="360"/>
      <w:rPr>
        <w:rtl/>
      </w:rPr>
    </w:pPr>
  </w:p>
  <w:p w:rsidR="008059AC" w:rsidRDefault="008059AC" w:rsidP="00A3613B">
    <w:pPr>
      <w:pStyle w:val="Header"/>
      <w:ind w:firstLine="360"/>
      <w:rPr>
        <w:rtl/>
      </w:rPr>
    </w:pPr>
  </w:p>
  <w:p w:rsidR="008059AC" w:rsidRDefault="008059AC" w:rsidP="00A3613B">
    <w:pPr>
      <w:pStyle w:val="Header"/>
      <w:ind w:firstLine="360"/>
      <w:rPr>
        <w:rtl/>
      </w:rPr>
    </w:pPr>
  </w:p>
  <w:p w:rsidR="008059AC" w:rsidRDefault="008059AC" w:rsidP="00A3613B">
    <w:pPr>
      <w:pStyle w:val="Header"/>
      <w:ind w:firstLine="360"/>
      <w:rPr>
        <w:rtl/>
      </w:rPr>
    </w:pPr>
  </w:p>
  <w:p w:rsidR="008059AC" w:rsidRDefault="008059AC" w:rsidP="00A3613B">
    <w:pPr>
      <w:pStyle w:val="Header"/>
      <w:ind w:firstLine="360"/>
      <w:rPr>
        <w:rtl/>
      </w:rPr>
    </w:pPr>
  </w:p>
  <w:p w:rsidR="008059AC" w:rsidRDefault="008059AC" w:rsidP="00A3613B">
    <w:pPr>
      <w:pStyle w:val="Header"/>
      <w:ind w:firstLine="360"/>
      <w:rPr>
        <w:rtl/>
      </w:rPr>
    </w:pPr>
  </w:p>
  <w:p w:rsidR="008059AC" w:rsidRPr="00B84CA5" w:rsidRDefault="008059AC" w:rsidP="00A3613B">
    <w:pPr>
      <w:pStyle w:val="Header"/>
      <w:ind w:firstLine="360"/>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Default="008059AC">
    <w:pPr>
      <w:pStyle w:val="Header"/>
      <w:rPr>
        <w:rtl/>
      </w:rPr>
    </w:pPr>
  </w:p>
  <w:p w:rsidR="008059AC" w:rsidRDefault="008059AC">
    <w:pPr>
      <w:pStyle w:val="Header"/>
      <w:rPr>
        <w:rtl/>
      </w:rPr>
    </w:pPr>
  </w:p>
  <w:p w:rsidR="008059AC" w:rsidRDefault="008059AC">
    <w:pPr>
      <w:pStyle w:val="Header"/>
      <w:rPr>
        <w:rtl/>
      </w:rPr>
    </w:pPr>
  </w:p>
  <w:p w:rsidR="008059AC" w:rsidRDefault="008059AC">
    <w:pPr>
      <w:pStyle w:val="Header"/>
    </w:pPr>
  </w:p>
  <w:p w:rsidR="008059AC" w:rsidRDefault="008059AC"/>
  <w:p w:rsidR="008059AC" w:rsidRDefault="008059AC">
    <w:pPr>
      <w:rPr>
        <w:rtl/>
      </w:rPr>
    </w:pPr>
  </w:p>
  <w:p w:rsidR="008059AC" w:rsidRDefault="008059AC"/>
  <w:p w:rsidR="008059AC" w:rsidRDefault="008059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E27634">
    <w:pPr>
      <w:pStyle w:val="Header"/>
      <w:tabs>
        <w:tab w:val="left" w:pos="3555"/>
        <w:tab w:val="left" w:pos="3969"/>
      </w:tabs>
      <w:spacing w:after="180"/>
      <w:ind w:left="284" w:right="284"/>
      <w:jc w:val="both"/>
      <w:rPr>
        <w:rFonts w:ascii="Times New Roman Bold" w:hAnsi="Times New Roman Bold" w:hint="eastAsia"/>
        <w:sz w:val="30"/>
        <w:szCs w:val="30"/>
      </w:rPr>
    </w:pPr>
    <w:r w:rsidRPr="00743F8E">
      <w:rPr>
        <w:rFonts w:ascii="Nazli" w:hAnsi="Nazli" w:cs="Nazli" w:hint="cs"/>
        <w:noProof/>
        <w:sz w:val="30"/>
        <w:szCs w:val="30"/>
        <w:rtl/>
      </w:rPr>
      <mc:AlternateContent>
        <mc:Choice Requires="wps">
          <w:drawing>
            <wp:anchor distT="0" distB="0" distL="114300" distR="114300" simplePos="0" relativeHeight="251665920" behindDoc="0" locked="0" layoutInCell="1" allowOverlap="1" wp14:anchorId="71344397" wp14:editId="7D11F163">
              <wp:simplePos x="0" y="0"/>
              <wp:positionH relativeFrom="column">
                <wp:posOffset>0</wp:posOffset>
              </wp:positionH>
              <wp:positionV relativeFrom="paragraph">
                <wp:posOffset>295275</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B1onKy2AAAAAYBAAAPAAAAAAAAAAAAAAAAAHwEAABkcnMvZG93bnJldi54bWxQ&#10;SwUGAAAAAAQABADzAAAAgQUAAAAA&#10;" strokeweight="3pt">
              <v:stroke linestyle="thinThin"/>
            </v:line>
          </w:pict>
        </mc:Fallback>
      </mc:AlternateConten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166</w:t>
    </w:r>
    <w:r w:rsidRPr="00743F8E">
      <w:rPr>
        <w:rFonts w:ascii="Nazli" w:hAnsi="Nazli" w:cs="Nazli" w:hint="cs"/>
        <w:sz w:val="28"/>
        <w:szCs w:val="28"/>
        <w:rtl/>
        <w:lang w:bidi="fa-IR"/>
      </w:rPr>
      <w:fldChar w:fldCharType="end"/>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حقیقت زندگی حسین شهید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9765F9">
    <w:pPr>
      <w:pStyle w:val="Header"/>
      <w:tabs>
        <w:tab w:val="right" w:pos="6804"/>
      </w:tabs>
      <w:spacing w:after="180"/>
      <w:ind w:left="284" w:right="284"/>
      <w:jc w:val="both"/>
      <w:rPr>
        <w:rStyle w:val="PageNumber"/>
        <w:rFonts w:ascii="Times New Roman Bold" w:hAnsi="Times New Roman Bold" w:hint="eastAsia"/>
        <w:sz w:val="30"/>
        <w:szCs w:val="30"/>
      </w:rPr>
    </w:pPr>
    <w:r>
      <w:rPr>
        <w:rFonts w:ascii="IRNazanin" w:hAnsi="IRNazanin" w:cs="IRNazanin"/>
        <w:noProof/>
        <w:sz w:val="30"/>
        <w:szCs w:val="30"/>
        <w:rtl/>
      </w:rPr>
      <mc:AlternateContent>
        <mc:Choice Requires="wps">
          <w:drawing>
            <wp:anchor distT="0" distB="0" distL="114300" distR="114300" simplePos="0" relativeHeight="251667968" behindDoc="0" locked="0" layoutInCell="1" allowOverlap="1" wp14:anchorId="346654C8" wp14:editId="54CF5333">
              <wp:simplePos x="0" y="0"/>
              <wp:positionH relativeFrom="column">
                <wp:posOffset>1905</wp:posOffset>
              </wp:positionH>
              <wp:positionV relativeFrom="paragraph">
                <wp:posOffset>296240</wp:posOffset>
              </wp:positionV>
              <wp:extent cx="4499610" cy="0"/>
              <wp:effectExtent l="0" t="19050" r="15240" b="1905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5pt" to="354.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uuv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بخش اول: نسب، اخلاق و جایگاه حسین بن علی </w:t>
    </w:r>
    <w:r w:rsidRPr="009765F9">
      <w:rPr>
        <w:rFonts w:ascii="IRNazanin" w:hAnsi="IRNazanin" w:cs="CTraditional Arabic" w:hint="cs"/>
        <w:sz w:val="26"/>
        <w:szCs w:val="26"/>
        <w:rtl/>
        <w:lang w:bidi="fa-IR"/>
      </w:rPr>
      <w:t>ب</w:t>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45</w:t>
    </w:r>
    <w:r w:rsidRPr="00743F8E">
      <w:rPr>
        <w:rFonts w:ascii="Nazli" w:hAnsi="Nazli" w:cs="Nazli" w:hint="cs"/>
        <w:sz w:val="28"/>
        <w:szCs w:val="28"/>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F92488">
    <w:pPr>
      <w:pStyle w:val="Header"/>
      <w:tabs>
        <w:tab w:val="right" w:pos="6804"/>
      </w:tabs>
      <w:spacing w:after="180"/>
      <w:ind w:left="284" w:right="284"/>
      <w:jc w:val="both"/>
      <w:rPr>
        <w:rStyle w:val="PageNumber"/>
        <w:rFonts w:ascii="Times New Roman Bold" w:hAnsi="Times New Roman Bold" w:hint="eastAsia"/>
        <w:sz w:val="30"/>
        <w:szCs w:val="30"/>
      </w:rPr>
    </w:pPr>
    <w:r w:rsidRPr="00F92488">
      <w:rPr>
        <w:rFonts w:ascii="IRNazanin" w:hAnsi="IRNazanin" w:cs="IRNazanin"/>
        <w:noProof/>
        <w:spacing w:val="-4"/>
        <w:sz w:val="30"/>
        <w:szCs w:val="30"/>
        <w:rtl/>
      </w:rPr>
      <mc:AlternateContent>
        <mc:Choice Requires="wps">
          <w:drawing>
            <wp:anchor distT="0" distB="0" distL="114300" distR="114300" simplePos="0" relativeHeight="251670016" behindDoc="0" locked="0" layoutInCell="1" allowOverlap="1" wp14:anchorId="30B79D80" wp14:editId="0F220667">
              <wp:simplePos x="0" y="0"/>
              <wp:positionH relativeFrom="column">
                <wp:posOffset>1905</wp:posOffset>
              </wp:positionH>
              <wp:positionV relativeFrom="paragraph">
                <wp:posOffset>303225</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Nitpb4iAgAAPwQAAA4AAAAAAAAAAAAAAAAALgIAAGRycy9lMm9Eb2MueG1sUEsBAi0A&#10;FAAGAAgAAAAhAJlrNsPXAAAABgEAAA8AAAAAAAAAAAAAAAAAfAQAAGRycy9kb3ducmV2LnhtbFBL&#10;BQYAAAAABAAEAPMAAACABQAAAAA=&#10;" strokeweight="3pt">
              <v:stroke linestyle="thinThin"/>
            </v:line>
          </w:pict>
        </mc:Fallback>
      </mc:AlternateContent>
    </w:r>
    <w:r w:rsidRPr="00F92488">
      <w:rPr>
        <w:rFonts w:ascii="IRNazanin" w:hAnsi="IRNazanin" w:cs="IRNazanin" w:hint="cs"/>
        <w:b/>
        <w:bCs/>
        <w:spacing w:val="-4"/>
        <w:sz w:val="26"/>
        <w:szCs w:val="26"/>
        <w:rtl/>
        <w:lang w:bidi="fa-IR"/>
      </w:rPr>
      <w:t>بخش دوم: بینش مبارزاتی حسین</w:t>
    </w:r>
    <w:r w:rsidRPr="00F92488">
      <w:rPr>
        <w:rFonts w:ascii="IRNazanin" w:hAnsi="IRNazanin" w:cs="CTraditional Arabic" w:hint="cs"/>
        <w:spacing w:val="-4"/>
        <w:sz w:val="26"/>
        <w:szCs w:val="26"/>
        <w:rtl/>
        <w:lang w:bidi="fa-IR"/>
      </w:rPr>
      <w:t>س</w:t>
    </w:r>
    <w:r w:rsidRPr="00F92488">
      <w:rPr>
        <w:rFonts w:ascii="IRNazanin" w:hAnsi="IRNazanin" w:cs="IRNazanin" w:hint="cs"/>
        <w:spacing w:val="-4"/>
        <w:sz w:val="26"/>
        <w:szCs w:val="26"/>
        <w:rtl/>
        <w:lang w:bidi="fa-IR"/>
      </w:rPr>
      <w:t xml:space="preserve"> </w:t>
    </w:r>
    <w:r w:rsidRPr="00F92488">
      <w:rPr>
        <w:rFonts w:ascii="IRNazanin" w:hAnsi="IRNazanin" w:cs="IRNazanin" w:hint="cs"/>
        <w:b/>
        <w:bCs/>
        <w:spacing w:val="-4"/>
        <w:sz w:val="26"/>
        <w:szCs w:val="26"/>
        <w:rtl/>
        <w:lang w:bidi="fa-IR"/>
      </w:rPr>
      <w:t>تأملاتی پیرامون بینش مبارزاتی حسین</w:t>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95</w:t>
    </w:r>
    <w:r w:rsidRPr="00743F8E">
      <w:rPr>
        <w:rFonts w:ascii="Nazli" w:hAnsi="Nazli" w:cs="Nazli" w:hint="cs"/>
        <w:sz w:val="28"/>
        <w:szCs w:val="28"/>
        <w:rtl/>
        <w:lang w:bidi="fa-IR"/>
      </w:rPr>
      <w:fldChar w:fldCharType="end"/>
    </w:r>
    <w:r>
      <w:rPr>
        <w:rFonts w:ascii="Nazli" w:hAnsi="Nazli" w:cs="Nazli" w:hint="cs"/>
        <w:sz w:val="28"/>
        <w:szCs w:val="28"/>
        <w:rtl/>
        <w:lang w:bidi="fa-I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C" w:rsidRPr="00743F8E" w:rsidRDefault="008059AC" w:rsidP="009765F9">
    <w:pPr>
      <w:pStyle w:val="Header"/>
      <w:tabs>
        <w:tab w:val="right" w:pos="6804"/>
      </w:tabs>
      <w:spacing w:after="180"/>
      <w:ind w:left="284" w:right="284"/>
      <w:jc w:val="both"/>
      <w:rPr>
        <w:rStyle w:val="PageNumber"/>
        <w:rFonts w:ascii="Times New Roman Bold" w:hAnsi="Times New Roman Bold" w:hint="eastAsia"/>
        <w:sz w:val="30"/>
        <w:szCs w:val="30"/>
      </w:rPr>
    </w:pPr>
    <w:r>
      <w:rPr>
        <w:rFonts w:ascii="IRNazanin" w:hAnsi="IRNazanin" w:cs="IRNazanin"/>
        <w:noProof/>
        <w:sz w:val="30"/>
        <w:szCs w:val="30"/>
        <w:rtl/>
      </w:rPr>
      <mc:AlternateContent>
        <mc:Choice Requires="wps">
          <w:drawing>
            <wp:anchor distT="0" distB="0" distL="114300" distR="114300" simplePos="0" relativeHeight="251672064" behindDoc="0" locked="0" layoutInCell="1" allowOverlap="1" wp14:anchorId="275C5B29" wp14:editId="1D220126">
              <wp:simplePos x="0" y="0"/>
              <wp:positionH relativeFrom="column">
                <wp:posOffset>1905</wp:posOffset>
              </wp:positionH>
              <wp:positionV relativeFrom="paragraph">
                <wp:posOffset>303225</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HsQd40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بخش دوم: (فصل دوم: حسین </w:t>
    </w:r>
    <w:r>
      <w:rPr>
        <w:rFonts w:ascii="IRNazanin" w:hAnsi="IRNazanin" w:cs="CTraditional Arabic" w:hint="cs"/>
        <w:sz w:val="26"/>
        <w:szCs w:val="26"/>
        <w:rtl/>
        <w:lang w:bidi="fa-IR"/>
      </w:rPr>
      <w:t>س</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و واقعه‌ی کربلا)</w:t>
    </w:r>
    <w:r>
      <w:rPr>
        <w:rFonts w:ascii="IRNazanin" w:hAnsi="IRNazanin" w:cs="IRNazanin" w:hint="cs"/>
        <w:b/>
        <w:bCs/>
        <w:sz w:val="26"/>
        <w:szCs w:val="26"/>
        <w:rtl/>
        <w:lang w:bidi="fa-IR"/>
      </w:rPr>
      <w:tab/>
      <w:t xml:space="preserve">   </w:t>
    </w:r>
    <w:r w:rsidRPr="00743F8E">
      <w:rPr>
        <w:rFonts w:ascii="Nazli" w:hAnsi="Nazli" w:cs="Nazli" w:hint="cs"/>
        <w:sz w:val="28"/>
        <w:szCs w:val="28"/>
        <w:rtl/>
        <w:lang w:bidi="fa-IR"/>
      </w:rPr>
      <w:fldChar w:fldCharType="begin"/>
    </w:r>
    <w:r w:rsidRPr="00743F8E">
      <w:rPr>
        <w:rFonts w:ascii="Nazli" w:hAnsi="Nazli" w:cs="Nazli" w:hint="cs"/>
        <w:sz w:val="28"/>
        <w:szCs w:val="28"/>
        <w:lang w:bidi="fa-IR"/>
      </w:rPr>
      <w:instrText xml:space="preserve"> PAGE </w:instrText>
    </w:r>
    <w:r w:rsidRPr="00743F8E">
      <w:rPr>
        <w:rFonts w:ascii="Nazli" w:hAnsi="Nazli" w:cs="Nazli" w:hint="cs"/>
        <w:sz w:val="28"/>
        <w:szCs w:val="28"/>
        <w:rtl/>
        <w:lang w:bidi="fa-IR"/>
      </w:rPr>
      <w:fldChar w:fldCharType="separate"/>
    </w:r>
    <w:r w:rsidR="00F85B8E">
      <w:rPr>
        <w:rFonts w:ascii="Nazli" w:hAnsi="Nazli" w:cs="Nazli"/>
        <w:noProof/>
        <w:sz w:val="28"/>
        <w:szCs w:val="28"/>
        <w:rtl/>
        <w:lang w:bidi="fa-IR"/>
      </w:rPr>
      <w:t>125</w:t>
    </w:r>
    <w:r w:rsidRPr="00743F8E">
      <w:rPr>
        <w:rFonts w:ascii="Nazli" w:hAnsi="Nazli" w:cs="Nazli" w:hint="cs"/>
        <w:sz w:val="28"/>
        <w:szCs w:val="28"/>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FA"/>
    <w:multiLevelType w:val="hybridMultilevel"/>
    <w:tmpl w:val="C55E2CDA"/>
    <w:lvl w:ilvl="0" w:tplc="1F66F896">
      <w:start w:val="1"/>
      <w:numFmt w:val="decimal"/>
      <w:lvlText w:val="%1-"/>
      <w:lvlJc w:val="left"/>
      <w:pPr>
        <w:tabs>
          <w:tab w:val="num" w:pos="914"/>
        </w:tabs>
        <w:ind w:left="914" w:hanging="630"/>
      </w:pPr>
      <w:rPr>
        <w:rFonts w:ascii="B Badr" w:hAnsi="B Badr" w:cs="B Lotus" w:hint="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B34910"/>
    <w:multiLevelType w:val="hybridMultilevel"/>
    <w:tmpl w:val="2154191A"/>
    <w:lvl w:ilvl="0" w:tplc="2E9EAC80">
      <w:start w:val="1"/>
      <w:numFmt w:val="decimal"/>
      <w:lvlText w:val="%1-"/>
      <w:lvlJc w:val="left"/>
      <w:pPr>
        <w:tabs>
          <w:tab w:val="num" w:pos="944"/>
        </w:tabs>
        <w:ind w:left="944"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480BCE"/>
    <w:multiLevelType w:val="hybridMultilevel"/>
    <w:tmpl w:val="CC42915A"/>
    <w:lvl w:ilvl="0" w:tplc="FF586BFA">
      <w:start w:val="1"/>
      <w:numFmt w:val="bullet"/>
      <w:lvlText w:val="-"/>
      <w:lvlJc w:val="left"/>
      <w:pPr>
        <w:ind w:left="1060" w:hanging="360"/>
      </w:pPr>
      <w:rPr>
        <w:rFonts w:ascii="Times New Roman" w:eastAsia="SimSun" w:hAnsi="Times New Roman" w:cs="B Zar"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0D4F4017"/>
    <w:multiLevelType w:val="hybridMultilevel"/>
    <w:tmpl w:val="DFDEC208"/>
    <w:lvl w:ilvl="0" w:tplc="7DE2B7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2ECE"/>
    <w:multiLevelType w:val="hybridMultilevel"/>
    <w:tmpl w:val="FA948CF0"/>
    <w:lvl w:ilvl="0" w:tplc="ED06BC3C">
      <w:start w:val="1"/>
      <w:numFmt w:val="decimal"/>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10467491"/>
    <w:multiLevelType w:val="hybridMultilevel"/>
    <w:tmpl w:val="2F9239E6"/>
    <w:lvl w:ilvl="0" w:tplc="894A815C">
      <w:start w:val="1"/>
      <w:numFmt w:val="arabicAlpha"/>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13E278CE"/>
    <w:multiLevelType w:val="hybridMultilevel"/>
    <w:tmpl w:val="C6CAE9DE"/>
    <w:lvl w:ilvl="0" w:tplc="5A0605C6">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1218BF"/>
    <w:multiLevelType w:val="hybridMultilevel"/>
    <w:tmpl w:val="7940022E"/>
    <w:lvl w:ilvl="0" w:tplc="5CF8240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16FD26A9"/>
    <w:multiLevelType w:val="hybridMultilevel"/>
    <w:tmpl w:val="8C980BA0"/>
    <w:lvl w:ilvl="0" w:tplc="A352301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1E013F16"/>
    <w:multiLevelType w:val="hybridMultilevel"/>
    <w:tmpl w:val="B06E0F6C"/>
    <w:lvl w:ilvl="0" w:tplc="7818CB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31036E9A"/>
    <w:multiLevelType w:val="hybridMultilevel"/>
    <w:tmpl w:val="11E4AFFC"/>
    <w:lvl w:ilvl="0" w:tplc="CB040902">
      <w:start w:val="1"/>
      <w:numFmt w:val="decimal"/>
      <w:lvlText w:val="%1-"/>
      <w:lvlJc w:val="left"/>
      <w:pPr>
        <w:tabs>
          <w:tab w:val="num" w:pos="1482"/>
        </w:tabs>
        <w:ind w:left="1482" w:hanging="915"/>
      </w:pPr>
      <w:rPr>
        <w:rFonts w:ascii="Times New Roman" w:eastAsia="B Badr"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17D5716"/>
    <w:multiLevelType w:val="hybridMultilevel"/>
    <w:tmpl w:val="9F9A4328"/>
    <w:lvl w:ilvl="0" w:tplc="6A5A8B04">
      <w:start w:val="5"/>
      <w:numFmt w:val="bullet"/>
      <w:lvlText w:val="-"/>
      <w:lvlJc w:val="left"/>
      <w:pPr>
        <w:tabs>
          <w:tab w:val="num" w:pos="644"/>
        </w:tabs>
        <w:ind w:left="644" w:hanging="360"/>
      </w:pPr>
      <w:rPr>
        <w:rFonts w:ascii="B Badr" w:eastAsia="B Badr" w:hAnsi="B Badr"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33EF1101"/>
    <w:multiLevelType w:val="hybridMultilevel"/>
    <w:tmpl w:val="62C0D220"/>
    <w:lvl w:ilvl="0" w:tplc="0E902D0A">
      <w:start w:val="1"/>
      <w:numFmt w:val="decimal"/>
      <w:lvlText w:val="%1-"/>
      <w:lvlJc w:val="left"/>
      <w:pPr>
        <w:tabs>
          <w:tab w:val="num" w:pos="899"/>
        </w:tabs>
        <w:ind w:left="899"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5B538C"/>
    <w:multiLevelType w:val="hybridMultilevel"/>
    <w:tmpl w:val="D7902AAE"/>
    <w:lvl w:ilvl="0" w:tplc="28A0D52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3BEC1170"/>
    <w:multiLevelType w:val="hybridMultilevel"/>
    <w:tmpl w:val="61F213D6"/>
    <w:lvl w:ilvl="0" w:tplc="D294FD7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517000BE"/>
    <w:multiLevelType w:val="hybridMultilevel"/>
    <w:tmpl w:val="74323AB6"/>
    <w:lvl w:ilvl="0" w:tplc="95D487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52583E34"/>
    <w:multiLevelType w:val="hybridMultilevel"/>
    <w:tmpl w:val="0FC44690"/>
    <w:lvl w:ilvl="0" w:tplc="7376FB44">
      <w:start w:val="3"/>
      <w:numFmt w:val="bullet"/>
      <w:lvlText w:val="-"/>
      <w:lvlJc w:val="left"/>
      <w:pPr>
        <w:tabs>
          <w:tab w:val="num" w:pos="644"/>
        </w:tabs>
        <w:ind w:left="644" w:hanging="360"/>
      </w:pPr>
      <w:rPr>
        <w:rFonts w:ascii="Times New Roman" w:eastAsia="Times New Roman" w:hAnsi="Times New Roman"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18856EE"/>
    <w:multiLevelType w:val="hybridMultilevel"/>
    <w:tmpl w:val="D548A5F4"/>
    <w:lvl w:ilvl="0" w:tplc="A7BEC5D4">
      <w:start w:val="1"/>
      <w:numFmt w:val="decimal"/>
      <w:lvlText w:val="%1-"/>
      <w:lvlJc w:val="left"/>
      <w:pPr>
        <w:tabs>
          <w:tab w:val="num" w:pos="929"/>
        </w:tabs>
        <w:ind w:left="929"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FA6E8B"/>
    <w:multiLevelType w:val="hybridMultilevel"/>
    <w:tmpl w:val="C97E9CA2"/>
    <w:lvl w:ilvl="0" w:tplc="A3FEC1EC">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56F22"/>
    <w:multiLevelType w:val="hybridMultilevel"/>
    <w:tmpl w:val="EB26A4FC"/>
    <w:lvl w:ilvl="0" w:tplc="6FE8B68E">
      <w:start w:val="1"/>
      <w:numFmt w:val="decimal"/>
      <w:lvlText w:val="%1-"/>
      <w:lvlJc w:val="left"/>
      <w:pPr>
        <w:tabs>
          <w:tab w:val="num" w:pos="929"/>
        </w:tabs>
        <w:ind w:left="929"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5D7EB9"/>
    <w:multiLevelType w:val="hybridMultilevel"/>
    <w:tmpl w:val="9FF0343E"/>
    <w:lvl w:ilvl="0" w:tplc="B4B291E4">
      <w:start w:val="1"/>
      <w:numFmt w:val="decimal"/>
      <w:lvlText w:val="%1-"/>
      <w:lvlJc w:val="left"/>
      <w:pPr>
        <w:tabs>
          <w:tab w:val="num" w:pos="929"/>
        </w:tabs>
        <w:ind w:left="929" w:hanging="645"/>
      </w:pPr>
      <w:rPr>
        <w:rFonts w:cs="B Lotu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0649ED"/>
    <w:multiLevelType w:val="hybridMultilevel"/>
    <w:tmpl w:val="AFFCD8E2"/>
    <w:lvl w:ilvl="0" w:tplc="DD2C9F5A">
      <w:start w:val="1"/>
      <w:numFmt w:val="decimal"/>
      <w:lvlText w:val="%1."/>
      <w:lvlJc w:val="left"/>
      <w:pPr>
        <w:ind w:left="700" w:hanging="360"/>
      </w:pPr>
      <w:rPr>
        <w:rFonts w:cs="B Lotu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6F2D6C30"/>
    <w:multiLevelType w:val="hybridMultilevel"/>
    <w:tmpl w:val="620A986A"/>
    <w:lvl w:ilvl="0" w:tplc="D53E26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nsid w:val="723C3AB1"/>
    <w:multiLevelType w:val="hybridMultilevel"/>
    <w:tmpl w:val="D4B8306E"/>
    <w:lvl w:ilvl="0" w:tplc="2EF48C96">
      <w:start w:val="1"/>
      <w:numFmt w:val="bullet"/>
      <w:lvlText w:val="-"/>
      <w:lvlJc w:val="left"/>
      <w:pPr>
        <w:ind w:left="1060" w:hanging="360"/>
      </w:pPr>
      <w:rPr>
        <w:rFonts w:ascii="Times New Roman" w:eastAsia="SimSun" w:hAnsi="Times New Roman" w:cs="B Lotu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5">
    <w:nsid w:val="7D8705BE"/>
    <w:multiLevelType w:val="hybridMultilevel"/>
    <w:tmpl w:val="8DBCF052"/>
    <w:lvl w:ilvl="0" w:tplc="F3C2E5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4"/>
  </w:num>
  <w:num w:numId="2">
    <w:abstractNumId w:val="15"/>
  </w:num>
  <w:num w:numId="3">
    <w:abstractNumId w:val="11"/>
  </w:num>
  <w:num w:numId="4">
    <w:abstractNumId w:val="2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21"/>
  </w:num>
  <w:num w:numId="17">
    <w:abstractNumId w:val="8"/>
  </w:num>
  <w:num w:numId="18">
    <w:abstractNumId w:val="23"/>
  </w:num>
  <w:num w:numId="19">
    <w:abstractNumId w:val="4"/>
  </w:num>
  <w:num w:numId="20">
    <w:abstractNumId w:val="7"/>
  </w:num>
  <w:num w:numId="21">
    <w:abstractNumId w:val="14"/>
  </w:num>
  <w:num w:numId="22">
    <w:abstractNumId w:val="5"/>
  </w:num>
  <w:num w:numId="23">
    <w:abstractNumId w:val="2"/>
  </w:num>
  <w:num w:numId="24">
    <w:abstractNumId w:val="3"/>
  </w:num>
  <w:num w:numId="25">
    <w:abstractNumId w:val="18"/>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UkZOirNOG8xqyWDgN8KBJ2GZvU=" w:salt="ycNVv9AdZB6L/rh/YWoLlg=="/>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3F"/>
    <w:rsid w:val="000000D9"/>
    <w:rsid w:val="000006B6"/>
    <w:rsid w:val="00000977"/>
    <w:rsid w:val="00000AC1"/>
    <w:rsid w:val="00000C3F"/>
    <w:rsid w:val="00000C4B"/>
    <w:rsid w:val="00000F95"/>
    <w:rsid w:val="0000109D"/>
    <w:rsid w:val="0000110D"/>
    <w:rsid w:val="000017EA"/>
    <w:rsid w:val="000019D4"/>
    <w:rsid w:val="000025D5"/>
    <w:rsid w:val="00002642"/>
    <w:rsid w:val="000026C1"/>
    <w:rsid w:val="000028A3"/>
    <w:rsid w:val="00002EB6"/>
    <w:rsid w:val="00002EF2"/>
    <w:rsid w:val="00002F1B"/>
    <w:rsid w:val="000031D1"/>
    <w:rsid w:val="00003398"/>
    <w:rsid w:val="000038E4"/>
    <w:rsid w:val="00003A56"/>
    <w:rsid w:val="000046A1"/>
    <w:rsid w:val="00004704"/>
    <w:rsid w:val="00004715"/>
    <w:rsid w:val="000047C6"/>
    <w:rsid w:val="00004936"/>
    <w:rsid w:val="00004D3B"/>
    <w:rsid w:val="00004E94"/>
    <w:rsid w:val="00004EBF"/>
    <w:rsid w:val="00005513"/>
    <w:rsid w:val="00005647"/>
    <w:rsid w:val="00005CF3"/>
    <w:rsid w:val="000061F2"/>
    <w:rsid w:val="00006442"/>
    <w:rsid w:val="0000644A"/>
    <w:rsid w:val="00006552"/>
    <w:rsid w:val="0000657A"/>
    <w:rsid w:val="00006B51"/>
    <w:rsid w:val="0000702A"/>
    <w:rsid w:val="0000753D"/>
    <w:rsid w:val="000075B6"/>
    <w:rsid w:val="00007860"/>
    <w:rsid w:val="00007962"/>
    <w:rsid w:val="00007A1B"/>
    <w:rsid w:val="00010115"/>
    <w:rsid w:val="00010384"/>
    <w:rsid w:val="000106C8"/>
    <w:rsid w:val="00010AAA"/>
    <w:rsid w:val="00010B69"/>
    <w:rsid w:val="00010E86"/>
    <w:rsid w:val="000114EB"/>
    <w:rsid w:val="000117E8"/>
    <w:rsid w:val="000126E4"/>
    <w:rsid w:val="000129DA"/>
    <w:rsid w:val="00012A39"/>
    <w:rsid w:val="0001364F"/>
    <w:rsid w:val="0001398B"/>
    <w:rsid w:val="00013A55"/>
    <w:rsid w:val="000141B9"/>
    <w:rsid w:val="00014664"/>
    <w:rsid w:val="000150E7"/>
    <w:rsid w:val="000151E9"/>
    <w:rsid w:val="000157DD"/>
    <w:rsid w:val="00015D77"/>
    <w:rsid w:val="0001617D"/>
    <w:rsid w:val="00016D6F"/>
    <w:rsid w:val="000172C6"/>
    <w:rsid w:val="00017AA5"/>
    <w:rsid w:val="00017CE3"/>
    <w:rsid w:val="000201DE"/>
    <w:rsid w:val="00020202"/>
    <w:rsid w:val="00020408"/>
    <w:rsid w:val="0002056C"/>
    <w:rsid w:val="000205ED"/>
    <w:rsid w:val="00020A3E"/>
    <w:rsid w:val="00020B31"/>
    <w:rsid w:val="00020B6F"/>
    <w:rsid w:val="00020CC4"/>
    <w:rsid w:val="00020FAF"/>
    <w:rsid w:val="00021292"/>
    <w:rsid w:val="00021582"/>
    <w:rsid w:val="0002174F"/>
    <w:rsid w:val="00021A10"/>
    <w:rsid w:val="00022087"/>
    <w:rsid w:val="00022265"/>
    <w:rsid w:val="00022572"/>
    <w:rsid w:val="00022A83"/>
    <w:rsid w:val="00022B31"/>
    <w:rsid w:val="00022D40"/>
    <w:rsid w:val="000230C0"/>
    <w:rsid w:val="000234F2"/>
    <w:rsid w:val="000236F9"/>
    <w:rsid w:val="0002391A"/>
    <w:rsid w:val="00023B18"/>
    <w:rsid w:val="00023ECC"/>
    <w:rsid w:val="00024CD4"/>
    <w:rsid w:val="00024EE5"/>
    <w:rsid w:val="000262ED"/>
    <w:rsid w:val="00026594"/>
    <w:rsid w:val="00026BA7"/>
    <w:rsid w:val="00026BFF"/>
    <w:rsid w:val="00026D5A"/>
    <w:rsid w:val="00027509"/>
    <w:rsid w:val="00027513"/>
    <w:rsid w:val="00027580"/>
    <w:rsid w:val="000279D1"/>
    <w:rsid w:val="00030722"/>
    <w:rsid w:val="00030BD9"/>
    <w:rsid w:val="00030D75"/>
    <w:rsid w:val="00030F36"/>
    <w:rsid w:val="000310C5"/>
    <w:rsid w:val="00031660"/>
    <w:rsid w:val="0003178B"/>
    <w:rsid w:val="000317F5"/>
    <w:rsid w:val="00031947"/>
    <w:rsid w:val="00032087"/>
    <w:rsid w:val="000321AD"/>
    <w:rsid w:val="000321F1"/>
    <w:rsid w:val="00032B0C"/>
    <w:rsid w:val="000331BA"/>
    <w:rsid w:val="00033496"/>
    <w:rsid w:val="00033649"/>
    <w:rsid w:val="00033782"/>
    <w:rsid w:val="000337C2"/>
    <w:rsid w:val="00033BCD"/>
    <w:rsid w:val="00033CD4"/>
    <w:rsid w:val="0003446A"/>
    <w:rsid w:val="000348C1"/>
    <w:rsid w:val="000353EF"/>
    <w:rsid w:val="000354DA"/>
    <w:rsid w:val="00035531"/>
    <w:rsid w:val="00035538"/>
    <w:rsid w:val="0003563F"/>
    <w:rsid w:val="0003587B"/>
    <w:rsid w:val="00035A85"/>
    <w:rsid w:val="000361F3"/>
    <w:rsid w:val="000366A1"/>
    <w:rsid w:val="00036926"/>
    <w:rsid w:val="0003774D"/>
    <w:rsid w:val="00037836"/>
    <w:rsid w:val="00037EAA"/>
    <w:rsid w:val="000400A9"/>
    <w:rsid w:val="000404A7"/>
    <w:rsid w:val="0004073E"/>
    <w:rsid w:val="00040F44"/>
    <w:rsid w:val="00041234"/>
    <w:rsid w:val="00041735"/>
    <w:rsid w:val="00041A6A"/>
    <w:rsid w:val="00041BB1"/>
    <w:rsid w:val="00041E59"/>
    <w:rsid w:val="00041FD0"/>
    <w:rsid w:val="00042087"/>
    <w:rsid w:val="000421BE"/>
    <w:rsid w:val="000424C9"/>
    <w:rsid w:val="00042501"/>
    <w:rsid w:val="0004302D"/>
    <w:rsid w:val="00043253"/>
    <w:rsid w:val="00043612"/>
    <w:rsid w:val="0004382B"/>
    <w:rsid w:val="00043863"/>
    <w:rsid w:val="000438D8"/>
    <w:rsid w:val="000438F1"/>
    <w:rsid w:val="000439F6"/>
    <w:rsid w:val="00043B15"/>
    <w:rsid w:val="00043C77"/>
    <w:rsid w:val="00043DD7"/>
    <w:rsid w:val="00043FF1"/>
    <w:rsid w:val="000443EA"/>
    <w:rsid w:val="000445E7"/>
    <w:rsid w:val="00044899"/>
    <w:rsid w:val="00044B4D"/>
    <w:rsid w:val="00044B89"/>
    <w:rsid w:val="00044FA6"/>
    <w:rsid w:val="00045012"/>
    <w:rsid w:val="00045136"/>
    <w:rsid w:val="00045325"/>
    <w:rsid w:val="00045D50"/>
    <w:rsid w:val="00046C88"/>
    <w:rsid w:val="00046EA0"/>
    <w:rsid w:val="000477C4"/>
    <w:rsid w:val="00047B46"/>
    <w:rsid w:val="00047E5E"/>
    <w:rsid w:val="00050061"/>
    <w:rsid w:val="0005063A"/>
    <w:rsid w:val="00050EF6"/>
    <w:rsid w:val="0005154F"/>
    <w:rsid w:val="0005182C"/>
    <w:rsid w:val="0005184A"/>
    <w:rsid w:val="00051967"/>
    <w:rsid w:val="00051ACB"/>
    <w:rsid w:val="000522D8"/>
    <w:rsid w:val="00052323"/>
    <w:rsid w:val="000524B4"/>
    <w:rsid w:val="00052933"/>
    <w:rsid w:val="00052AC1"/>
    <w:rsid w:val="00052AD4"/>
    <w:rsid w:val="00052FFE"/>
    <w:rsid w:val="00053D2D"/>
    <w:rsid w:val="00053E2F"/>
    <w:rsid w:val="0005408A"/>
    <w:rsid w:val="000541F5"/>
    <w:rsid w:val="00054AB0"/>
    <w:rsid w:val="00054B43"/>
    <w:rsid w:val="00054C0C"/>
    <w:rsid w:val="00054E27"/>
    <w:rsid w:val="000551C8"/>
    <w:rsid w:val="000553C0"/>
    <w:rsid w:val="000553FE"/>
    <w:rsid w:val="00055912"/>
    <w:rsid w:val="0005593C"/>
    <w:rsid w:val="000559F8"/>
    <w:rsid w:val="00055D35"/>
    <w:rsid w:val="000569A7"/>
    <w:rsid w:val="00056DB7"/>
    <w:rsid w:val="000574E8"/>
    <w:rsid w:val="00057570"/>
    <w:rsid w:val="00057A2D"/>
    <w:rsid w:val="00057F84"/>
    <w:rsid w:val="0006043F"/>
    <w:rsid w:val="00060529"/>
    <w:rsid w:val="000606A6"/>
    <w:rsid w:val="00060A9E"/>
    <w:rsid w:val="00060FA9"/>
    <w:rsid w:val="00060FF6"/>
    <w:rsid w:val="000613CC"/>
    <w:rsid w:val="00061525"/>
    <w:rsid w:val="00061585"/>
    <w:rsid w:val="000616D7"/>
    <w:rsid w:val="00061822"/>
    <w:rsid w:val="00061E49"/>
    <w:rsid w:val="00062074"/>
    <w:rsid w:val="00062C59"/>
    <w:rsid w:val="00062ED5"/>
    <w:rsid w:val="000633F2"/>
    <w:rsid w:val="000634EA"/>
    <w:rsid w:val="0006380E"/>
    <w:rsid w:val="000638E9"/>
    <w:rsid w:val="0006392E"/>
    <w:rsid w:val="00063967"/>
    <w:rsid w:val="00063A92"/>
    <w:rsid w:val="00063B08"/>
    <w:rsid w:val="00063BE5"/>
    <w:rsid w:val="00063D36"/>
    <w:rsid w:val="00063E9B"/>
    <w:rsid w:val="00063EE3"/>
    <w:rsid w:val="00064867"/>
    <w:rsid w:val="00064BAC"/>
    <w:rsid w:val="00064BD3"/>
    <w:rsid w:val="00064E8E"/>
    <w:rsid w:val="00064EF7"/>
    <w:rsid w:val="00065200"/>
    <w:rsid w:val="000654CE"/>
    <w:rsid w:val="0006595F"/>
    <w:rsid w:val="00065B2B"/>
    <w:rsid w:val="00065CDE"/>
    <w:rsid w:val="000665E8"/>
    <w:rsid w:val="000666C0"/>
    <w:rsid w:val="00066763"/>
    <w:rsid w:val="00066A7C"/>
    <w:rsid w:val="00066E31"/>
    <w:rsid w:val="00066F8E"/>
    <w:rsid w:val="000674E6"/>
    <w:rsid w:val="00067B2F"/>
    <w:rsid w:val="00067B32"/>
    <w:rsid w:val="00067CE5"/>
    <w:rsid w:val="0007013A"/>
    <w:rsid w:val="00070304"/>
    <w:rsid w:val="0007039B"/>
    <w:rsid w:val="00070A4B"/>
    <w:rsid w:val="00070B16"/>
    <w:rsid w:val="00070CE0"/>
    <w:rsid w:val="00070E9E"/>
    <w:rsid w:val="00071545"/>
    <w:rsid w:val="0007174F"/>
    <w:rsid w:val="000718A3"/>
    <w:rsid w:val="0007190D"/>
    <w:rsid w:val="00071D36"/>
    <w:rsid w:val="000728DB"/>
    <w:rsid w:val="00072D2F"/>
    <w:rsid w:val="000733A5"/>
    <w:rsid w:val="0007345B"/>
    <w:rsid w:val="00073799"/>
    <w:rsid w:val="000739D1"/>
    <w:rsid w:val="0007436F"/>
    <w:rsid w:val="0007484A"/>
    <w:rsid w:val="00074DD1"/>
    <w:rsid w:val="00075248"/>
    <w:rsid w:val="00075364"/>
    <w:rsid w:val="000760C6"/>
    <w:rsid w:val="00076374"/>
    <w:rsid w:val="00076661"/>
    <w:rsid w:val="0007685F"/>
    <w:rsid w:val="00076CFE"/>
    <w:rsid w:val="00076D52"/>
    <w:rsid w:val="00076EE9"/>
    <w:rsid w:val="00077208"/>
    <w:rsid w:val="00077C41"/>
    <w:rsid w:val="00077F2C"/>
    <w:rsid w:val="0008006E"/>
    <w:rsid w:val="0008048D"/>
    <w:rsid w:val="000804C8"/>
    <w:rsid w:val="00080760"/>
    <w:rsid w:val="00080839"/>
    <w:rsid w:val="00080D8A"/>
    <w:rsid w:val="00080E02"/>
    <w:rsid w:val="0008107A"/>
    <w:rsid w:val="000810A0"/>
    <w:rsid w:val="000811B6"/>
    <w:rsid w:val="00081398"/>
    <w:rsid w:val="0008203F"/>
    <w:rsid w:val="00082270"/>
    <w:rsid w:val="0008273C"/>
    <w:rsid w:val="000828E7"/>
    <w:rsid w:val="00082D23"/>
    <w:rsid w:val="0008301B"/>
    <w:rsid w:val="0008303F"/>
    <w:rsid w:val="00083130"/>
    <w:rsid w:val="0008322E"/>
    <w:rsid w:val="000834A9"/>
    <w:rsid w:val="00083A2D"/>
    <w:rsid w:val="00083CFA"/>
    <w:rsid w:val="00083E3B"/>
    <w:rsid w:val="00083EF8"/>
    <w:rsid w:val="00084018"/>
    <w:rsid w:val="000843FE"/>
    <w:rsid w:val="00084B77"/>
    <w:rsid w:val="00084BC5"/>
    <w:rsid w:val="00084DAC"/>
    <w:rsid w:val="00085746"/>
    <w:rsid w:val="00085B2D"/>
    <w:rsid w:val="00086331"/>
    <w:rsid w:val="0008658E"/>
    <w:rsid w:val="000869D9"/>
    <w:rsid w:val="00086B41"/>
    <w:rsid w:val="00086BC8"/>
    <w:rsid w:val="0008765D"/>
    <w:rsid w:val="00087A02"/>
    <w:rsid w:val="00087AFF"/>
    <w:rsid w:val="000906D7"/>
    <w:rsid w:val="000906FA"/>
    <w:rsid w:val="0009095B"/>
    <w:rsid w:val="00090ADB"/>
    <w:rsid w:val="00090D94"/>
    <w:rsid w:val="00091969"/>
    <w:rsid w:val="000924E3"/>
    <w:rsid w:val="000925F5"/>
    <w:rsid w:val="00092640"/>
    <w:rsid w:val="000927AF"/>
    <w:rsid w:val="00093290"/>
    <w:rsid w:val="00093406"/>
    <w:rsid w:val="0009360E"/>
    <w:rsid w:val="00093B29"/>
    <w:rsid w:val="00093ED7"/>
    <w:rsid w:val="00094031"/>
    <w:rsid w:val="0009435A"/>
    <w:rsid w:val="000949AE"/>
    <w:rsid w:val="00094A13"/>
    <w:rsid w:val="00094B7A"/>
    <w:rsid w:val="00094BAE"/>
    <w:rsid w:val="00095324"/>
    <w:rsid w:val="00095D65"/>
    <w:rsid w:val="0009631E"/>
    <w:rsid w:val="00096464"/>
    <w:rsid w:val="00096523"/>
    <w:rsid w:val="00096A69"/>
    <w:rsid w:val="00096C4E"/>
    <w:rsid w:val="00096E25"/>
    <w:rsid w:val="000973EC"/>
    <w:rsid w:val="00097464"/>
    <w:rsid w:val="00097A38"/>
    <w:rsid w:val="00097DCD"/>
    <w:rsid w:val="000A00FE"/>
    <w:rsid w:val="000A05BF"/>
    <w:rsid w:val="000A09EE"/>
    <w:rsid w:val="000A0A5F"/>
    <w:rsid w:val="000A192A"/>
    <w:rsid w:val="000A1B64"/>
    <w:rsid w:val="000A1DAB"/>
    <w:rsid w:val="000A233E"/>
    <w:rsid w:val="000A293A"/>
    <w:rsid w:val="000A2B15"/>
    <w:rsid w:val="000A2E4C"/>
    <w:rsid w:val="000A3006"/>
    <w:rsid w:val="000A343A"/>
    <w:rsid w:val="000A34A9"/>
    <w:rsid w:val="000A3D28"/>
    <w:rsid w:val="000A437A"/>
    <w:rsid w:val="000A445D"/>
    <w:rsid w:val="000A45C4"/>
    <w:rsid w:val="000A4633"/>
    <w:rsid w:val="000A4C94"/>
    <w:rsid w:val="000A4E51"/>
    <w:rsid w:val="000A4F2A"/>
    <w:rsid w:val="000A4F38"/>
    <w:rsid w:val="000A5098"/>
    <w:rsid w:val="000A509B"/>
    <w:rsid w:val="000A5EDA"/>
    <w:rsid w:val="000A640C"/>
    <w:rsid w:val="000A64C4"/>
    <w:rsid w:val="000A6BF9"/>
    <w:rsid w:val="000A73F4"/>
    <w:rsid w:val="000A7BA2"/>
    <w:rsid w:val="000A7BFD"/>
    <w:rsid w:val="000B00C2"/>
    <w:rsid w:val="000B0156"/>
    <w:rsid w:val="000B01EE"/>
    <w:rsid w:val="000B02CE"/>
    <w:rsid w:val="000B03AE"/>
    <w:rsid w:val="000B0404"/>
    <w:rsid w:val="000B06C0"/>
    <w:rsid w:val="000B071C"/>
    <w:rsid w:val="000B079C"/>
    <w:rsid w:val="000B0862"/>
    <w:rsid w:val="000B0B7D"/>
    <w:rsid w:val="000B1F30"/>
    <w:rsid w:val="000B1F3A"/>
    <w:rsid w:val="000B20CF"/>
    <w:rsid w:val="000B225A"/>
    <w:rsid w:val="000B23C2"/>
    <w:rsid w:val="000B23F0"/>
    <w:rsid w:val="000B24C0"/>
    <w:rsid w:val="000B2717"/>
    <w:rsid w:val="000B296F"/>
    <w:rsid w:val="000B2A24"/>
    <w:rsid w:val="000B2AC6"/>
    <w:rsid w:val="000B2B34"/>
    <w:rsid w:val="000B2F4B"/>
    <w:rsid w:val="000B2F9A"/>
    <w:rsid w:val="000B3368"/>
    <w:rsid w:val="000B3B91"/>
    <w:rsid w:val="000B3B9C"/>
    <w:rsid w:val="000B3BB2"/>
    <w:rsid w:val="000B417A"/>
    <w:rsid w:val="000B4202"/>
    <w:rsid w:val="000B42AF"/>
    <w:rsid w:val="000B42F4"/>
    <w:rsid w:val="000B4B3A"/>
    <w:rsid w:val="000B4E8D"/>
    <w:rsid w:val="000B4EB2"/>
    <w:rsid w:val="000B5682"/>
    <w:rsid w:val="000B56C1"/>
    <w:rsid w:val="000B5B80"/>
    <w:rsid w:val="000B5D71"/>
    <w:rsid w:val="000B5DE0"/>
    <w:rsid w:val="000B6392"/>
    <w:rsid w:val="000B63A6"/>
    <w:rsid w:val="000B6472"/>
    <w:rsid w:val="000B6696"/>
    <w:rsid w:val="000B66D6"/>
    <w:rsid w:val="000B70DB"/>
    <w:rsid w:val="000B722E"/>
    <w:rsid w:val="000B7428"/>
    <w:rsid w:val="000B7740"/>
    <w:rsid w:val="000B79B1"/>
    <w:rsid w:val="000B7ADD"/>
    <w:rsid w:val="000B7C70"/>
    <w:rsid w:val="000C04C7"/>
    <w:rsid w:val="000C06E0"/>
    <w:rsid w:val="000C07BD"/>
    <w:rsid w:val="000C125E"/>
    <w:rsid w:val="000C1429"/>
    <w:rsid w:val="000C16E4"/>
    <w:rsid w:val="000C1B51"/>
    <w:rsid w:val="000C23BF"/>
    <w:rsid w:val="000C28F0"/>
    <w:rsid w:val="000C2E53"/>
    <w:rsid w:val="000C2E54"/>
    <w:rsid w:val="000C3056"/>
    <w:rsid w:val="000C3D23"/>
    <w:rsid w:val="000C3EFD"/>
    <w:rsid w:val="000C41F0"/>
    <w:rsid w:val="000C42D5"/>
    <w:rsid w:val="000C4DB6"/>
    <w:rsid w:val="000C4E1C"/>
    <w:rsid w:val="000C51E5"/>
    <w:rsid w:val="000C5BAE"/>
    <w:rsid w:val="000C5C1A"/>
    <w:rsid w:val="000C5DCB"/>
    <w:rsid w:val="000C5F55"/>
    <w:rsid w:val="000C60E1"/>
    <w:rsid w:val="000C69B0"/>
    <w:rsid w:val="000C6A8B"/>
    <w:rsid w:val="000C6E23"/>
    <w:rsid w:val="000C70BE"/>
    <w:rsid w:val="000C7C96"/>
    <w:rsid w:val="000C7CBB"/>
    <w:rsid w:val="000D022F"/>
    <w:rsid w:val="000D0444"/>
    <w:rsid w:val="000D0461"/>
    <w:rsid w:val="000D053A"/>
    <w:rsid w:val="000D08AC"/>
    <w:rsid w:val="000D0F75"/>
    <w:rsid w:val="000D0F84"/>
    <w:rsid w:val="000D1343"/>
    <w:rsid w:val="000D1590"/>
    <w:rsid w:val="000D19E5"/>
    <w:rsid w:val="000D1AB9"/>
    <w:rsid w:val="000D1B9C"/>
    <w:rsid w:val="000D20A1"/>
    <w:rsid w:val="000D218E"/>
    <w:rsid w:val="000D25A0"/>
    <w:rsid w:val="000D2603"/>
    <w:rsid w:val="000D270B"/>
    <w:rsid w:val="000D290F"/>
    <w:rsid w:val="000D2B91"/>
    <w:rsid w:val="000D32BD"/>
    <w:rsid w:val="000D378A"/>
    <w:rsid w:val="000D3B97"/>
    <w:rsid w:val="000D3C48"/>
    <w:rsid w:val="000D3EF1"/>
    <w:rsid w:val="000D41AD"/>
    <w:rsid w:val="000D41F0"/>
    <w:rsid w:val="000D4470"/>
    <w:rsid w:val="000D4520"/>
    <w:rsid w:val="000D46AE"/>
    <w:rsid w:val="000D47E9"/>
    <w:rsid w:val="000D51B8"/>
    <w:rsid w:val="000D565D"/>
    <w:rsid w:val="000D5E4D"/>
    <w:rsid w:val="000D5FC2"/>
    <w:rsid w:val="000D61C1"/>
    <w:rsid w:val="000D62FE"/>
    <w:rsid w:val="000D6AC6"/>
    <w:rsid w:val="000D6F54"/>
    <w:rsid w:val="000D76CB"/>
    <w:rsid w:val="000D7701"/>
    <w:rsid w:val="000D7AEC"/>
    <w:rsid w:val="000D7BFC"/>
    <w:rsid w:val="000E141E"/>
    <w:rsid w:val="000E1D39"/>
    <w:rsid w:val="000E1D82"/>
    <w:rsid w:val="000E1DA6"/>
    <w:rsid w:val="000E1DAC"/>
    <w:rsid w:val="000E220A"/>
    <w:rsid w:val="000E2548"/>
    <w:rsid w:val="000E271D"/>
    <w:rsid w:val="000E2780"/>
    <w:rsid w:val="000E2803"/>
    <w:rsid w:val="000E3590"/>
    <w:rsid w:val="000E35A8"/>
    <w:rsid w:val="000E35E6"/>
    <w:rsid w:val="000E37C5"/>
    <w:rsid w:val="000E3CF2"/>
    <w:rsid w:val="000E3E84"/>
    <w:rsid w:val="000E4CF8"/>
    <w:rsid w:val="000E4DAF"/>
    <w:rsid w:val="000E4EA5"/>
    <w:rsid w:val="000E5260"/>
    <w:rsid w:val="000E53C7"/>
    <w:rsid w:val="000E5EE4"/>
    <w:rsid w:val="000E616A"/>
    <w:rsid w:val="000E6970"/>
    <w:rsid w:val="000E69CF"/>
    <w:rsid w:val="000E6B20"/>
    <w:rsid w:val="000E6D1B"/>
    <w:rsid w:val="000E6F15"/>
    <w:rsid w:val="000E7184"/>
    <w:rsid w:val="000E7578"/>
    <w:rsid w:val="000E769E"/>
    <w:rsid w:val="000E7748"/>
    <w:rsid w:val="000E79D8"/>
    <w:rsid w:val="000E7C7E"/>
    <w:rsid w:val="000F021E"/>
    <w:rsid w:val="000F069D"/>
    <w:rsid w:val="000F0C39"/>
    <w:rsid w:val="000F0F99"/>
    <w:rsid w:val="000F1279"/>
    <w:rsid w:val="000F1398"/>
    <w:rsid w:val="000F13A1"/>
    <w:rsid w:val="000F147F"/>
    <w:rsid w:val="000F2441"/>
    <w:rsid w:val="000F27C0"/>
    <w:rsid w:val="000F281F"/>
    <w:rsid w:val="000F2A1E"/>
    <w:rsid w:val="000F2BB0"/>
    <w:rsid w:val="000F3113"/>
    <w:rsid w:val="000F3598"/>
    <w:rsid w:val="000F3A64"/>
    <w:rsid w:val="000F3AAD"/>
    <w:rsid w:val="000F3AAE"/>
    <w:rsid w:val="000F3D33"/>
    <w:rsid w:val="000F3DDE"/>
    <w:rsid w:val="000F42FE"/>
    <w:rsid w:val="000F4B87"/>
    <w:rsid w:val="000F4F32"/>
    <w:rsid w:val="000F5165"/>
    <w:rsid w:val="000F6115"/>
    <w:rsid w:val="000F6902"/>
    <w:rsid w:val="000F697E"/>
    <w:rsid w:val="000F6C73"/>
    <w:rsid w:val="000F6F75"/>
    <w:rsid w:val="000F7780"/>
    <w:rsid w:val="000F78C6"/>
    <w:rsid w:val="00100344"/>
    <w:rsid w:val="001007E5"/>
    <w:rsid w:val="001008C1"/>
    <w:rsid w:val="00100F96"/>
    <w:rsid w:val="00101125"/>
    <w:rsid w:val="00101248"/>
    <w:rsid w:val="00101395"/>
    <w:rsid w:val="001014FE"/>
    <w:rsid w:val="0010227A"/>
    <w:rsid w:val="00102887"/>
    <w:rsid w:val="001028A9"/>
    <w:rsid w:val="00102925"/>
    <w:rsid w:val="00102E07"/>
    <w:rsid w:val="00102E32"/>
    <w:rsid w:val="00103210"/>
    <w:rsid w:val="0010336D"/>
    <w:rsid w:val="001034F4"/>
    <w:rsid w:val="00103C48"/>
    <w:rsid w:val="001043B9"/>
    <w:rsid w:val="0010462E"/>
    <w:rsid w:val="00104C70"/>
    <w:rsid w:val="00104C93"/>
    <w:rsid w:val="00104E68"/>
    <w:rsid w:val="00104EA8"/>
    <w:rsid w:val="00104FD5"/>
    <w:rsid w:val="00105060"/>
    <w:rsid w:val="00105178"/>
    <w:rsid w:val="0010529D"/>
    <w:rsid w:val="001053CF"/>
    <w:rsid w:val="001054A9"/>
    <w:rsid w:val="001058A0"/>
    <w:rsid w:val="001058FA"/>
    <w:rsid w:val="00105C87"/>
    <w:rsid w:val="00105E98"/>
    <w:rsid w:val="0010606B"/>
    <w:rsid w:val="0010619C"/>
    <w:rsid w:val="001063DF"/>
    <w:rsid w:val="001064D4"/>
    <w:rsid w:val="001072C1"/>
    <w:rsid w:val="001074FC"/>
    <w:rsid w:val="0011054E"/>
    <w:rsid w:val="00110571"/>
    <w:rsid w:val="0011067C"/>
    <w:rsid w:val="00110976"/>
    <w:rsid w:val="001113A6"/>
    <w:rsid w:val="00111C64"/>
    <w:rsid w:val="00111DF4"/>
    <w:rsid w:val="0011272B"/>
    <w:rsid w:val="00112DEE"/>
    <w:rsid w:val="001135F5"/>
    <w:rsid w:val="00113ADF"/>
    <w:rsid w:val="00113BE8"/>
    <w:rsid w:val="001143C7"/>
    <w:rsid w:val="001150F3"/>
    <w:rsid w:val="00115208"/>
    <w:rsid w:val="00115373"/>
    <w:rsid w:val="0011583F"/>
    <w:rsid w:val="00115B73"/>
    <w:rsid w:val="00115BF6"/>
    <w:rsid w:val="00115E75"/>
    <w:rsid w:val="00115E83"/>
    <w:rsid w:val="0011612F"/>
    <w:rsid w:val="001162E1"/>
    <w:rsid w:val="001164D7"/>
    <w:rsid w:val="00116770"/>
    <w:rsid w:val="00116B79"/>
    <w:rsid w:val="00116E4A"/>
    <w:rsid w:val="00116F21"/>
    <w:rsid w:val="00117311"/>
    <w:rsid w:val="00117FE4"/>
    <w:rsid w:val="00120304"/>
    <w:rsid w:val="001207D6"/>
    <w:rsid w:val="00121383"/>
    <w:rsid w:val="0012143B"/>
    <w:rsid w:val="0012154C"/>
    <w:rsid w:val="00121C07"/>
    <w:rsid w:val="0012213B"/>
    <w:rsid w:val="001225C6"/>
    <w:rsid w:val="00122D67"/>
    <w:rsid w:val="001230C0"/>
    <w:rsid w:val="001233C1"/>
    <w:rsid w:val="0012395C"/>
    <w:rsid w:val="00123DF0"/>
    <w:rsid w:val="0012490F"/>
    <w:rsid w:val="00124A12"/>
    <w:rsid w:val="00125140"/>
    <w:rsid w:val="0012534D"/>
    <w:rsid w:val="001258DC"/>
    <w:rsid w:val="00125909"/>
    <w:rsid w:val="00125A39"/>
    <w:rsid w:val="00125C09"/>
    <w:rsid w:val="001262C9"/>
    <w:rsid w:val="00126310"/>
    <w:rsid w:val="00126380"/>
    <w:rsid w:val="001266CC"/>
    <w:rsid w:val="00126781"/>
    <w:rsid w:val="0012698C"/>
    <w:rsid w:val="00126FD7"/>
    <w:rsid w:val="0012741C"/>
    <w:rsid w:val="00127B7A"/>
    <w:rsid w:val="00127DA0"/>
    <w:rsid w:val="00130595"/>
    <w:rsid w:val="00130702"/>
    <w:rsid w:val="00130891"/>
    <w:rsid w:val="001309D3"/>
    <w:rsid w:val="001309F0"/>
    <w:rsid w:val="00131252"/>
    <w:rsid w:val="00131F8F"/>
    <w:rsid w:val="00132566"/>
    <w:rsid w:val="00133231"/>
    <w:rsid w:val="00133599"/>
    <w:rsid w:val="00133976"/>
    <w:rsid w:val="001339C4"/>
    <w:rsid w:val="00133FEF"/>
    <w:rsid w:val="0013415E"/>
    <w:rsid w:val="001343B2"/>
    <w:rsid w:val="00134CD9"/>
    <w:rsid w:val="00135032"/>
    <w:rsid w:val="00135231"/>
    <w:rsid w:val="001354EE"/>
    <w:rsid w:val="0013565B"/>
    <w:rsid w:val="001356D0"/>
    <w:rsid w:val="00136148"/>
    <w:rsid w:val="0013640D"/>
    <w:rsid w:val="00136495"/>
    <w:rsid w:val="00136639"/>
    <w:rsid w:val="00136758"/>
    <w:rsid w:val="001368AE"/>
    <w:rsid w:val="00136996"/>
    <w:rsid w:val="00137AD8"/>
    <w:rsid w:val="00137BA4"/>
    <w:rsid w:val="001402E5"/>
    <w:rsid w:val="0014035D"/>
    <w:rsid w:val="001408A7"/>
    <w:rsid w:val="00140EAC"/>
    <w:rsid w:val="00141A4E"/>
    <w:rsid w:val="00141A76"/>
    <w:rsid w:val="00142441"/>
    <w:rsid w:val="00142D98"/>
    <w:rsid w:val="00142E8E"/>
    <w:rsid w:val="001430E1"/>
    <w:rsid w:val="00143457"/>
    <w:rsid w:val="00143B35"/>
    <w:rsid w:val="00143EC5"/>
    <w:rsid w:val="00144459"/>
    <w:rsid w:val="00144A1A"/>
    <w:rsid w:val="00144ED3"/>
    <w:rsid w:val="0014510A"/>
    <w:rsid w:val="001454B5"/>
    <w:rsid w:val="00145872"/>
    <w:rsid w:val="00145C52"/>
    <w:rsid w:val="001462E3"/>
    <w:rsid w:val="00146483"/>
    <w:rsid w:val="0014648D"/>
    <w:rsid w:val="001466B9"/>
    <w:rsid w:val="00146CFB"/>
    <w:rsid w:val="00146F90"/>
    <w:rsid w:val="00146FB2"/>
    <w:rsid w:val="00147113"/>
    <w:rsid w:val="001471ED"/>
    <w:rsid w:val="00147203"/>
    <w:rsid w:val="00147374"/>
    <w:rsid w:val="001474E4"/>
    <w:rsid w:val="00147547"/>
    <w:rsid w:val="001479D7"/>
    <w:rsid w:val="00147C25"/>
    <w:rsid w:val="00147F30"/>
    <w:rsid w:val="00147FB4"/>
    <w:rsid w:val="0015023F"/>
    <w:rsid w:val="00150B07"/>
    <w:rsid w:val="00150C17"/>
    <w:rsid w:val="00151265"/>
    <w:rsid w:val="0015158C"/>
    <w:rsid w:val="00152765"/>
    <w:rsid w:val="001529D8"/>
    <w:rsid w:val="0015320E"/>
    <w:rsid w:val="00153265"/>
    <w:rsid w:val="00153327"/>
    <w:rsid w:val="00153598"/>
    <w:rsid w:val="001536E2"/>
    <w:rsid w:val="00153DB4"/>
    <w:rsid w:val="00153E08"/>
    <w:rsid w:val="00154318"/>
    <w:rsid w:val="00154445"/>
    <w:rsid w:val="0015493B"/>
    <w:rsid w:val="00154C11"/>
    <w:rsid w:val="001550F9"/>
    <w:rsid w:val="001556EB"/>
    <w:rsid w:val="00155A69"/>
    <w:rsid w:val="00155CE4"/>
    <w:rsid w:val="001563F9"/>
    <w:rsid w:val="001569FD"/>
    <w:rsid w:val="001570D0"/>
    <w:rsid w:val="00157319"/>
    <w:rsid w:val="001578BD"/>
    <w:rsid w:val="0016080C"/>
    <w:rsid w:val="00160A42"/>
    <w:rsid w:val="00160E3F"/>
    <w:rsid w:val="00161104"/>
    <w:rsid w:val="00161296"/>
    <w:rsid w:val="001612A9"/>
    <w:rsid w:val="001619AA"/>
    <w:rsid w:val="00161BC1"/>
    <w:rsid w:val="00161C2E"/>
    <w:rsid w:val="00161D25"/>
    <w:rsid w:val="00161D64"/>
    <w:rsid w:val="00162236"/>
    <w:rsid w:val="00162656"/>
    <w:rsid w:val="00162D55"/>
    <w:rsid w:val="0016314D"/>
    <w:rsid w:val="00163213"/>
    <w:rsid w:val="001639F8"/>
    <w:rsid w:val="00163A38"/>
    <w:rsid w:val="0016413F"/>
    <w:rsid w:val="00164394"/>
    <w:rsid w:val="001645CD"/>
    <w:rsid w:val="001649F4"/>
    <w:rsid w:val="00164C22"/>
    <w:rsid w:val="00164F44"/>
    <w:rsid w:val="00165207"/>
    <w:rsid w:val="001653C0"/>
    <w:rsid w:val="0016542D"/>
    <w:rsid w:val="0016556F"/>
    <w:rsid w:val="00165AF9"/>
    <w:rsid w:val="00165D93"/>
    <w:rsid w:val="001661EE"/>
    <w:rsid w:val="00166559"/>
    <w:rsid w:val="001668F9"/>
    <w:rsid w:val="0016696F"/>
    <w:rsid w:val="00167002"/>
    <w:rsid w:val="00167085"/>
    <w:rsid w:val="0016713B"/>
    <w:rsid w:val="001671BB"/>
    <w:rsid w:val="0016762C"/>
    <w:rsid w:val="001676D7"/>
    <w:rsid w:val="00167945"/>
    <w:rsid w:val="00167BFD"/>
    <w:rsid w:val="00167FE1"/>
    <w:rsid w:val="001700A6"/>
    <w:rsid w:val="00170231"/>
    <w:rsid w:val="00170AA9"/>
    <w:rsid w:val="0017128B"/>
    <w:rsid w:val="001713FE"/>
    <w:rsid w:val="001718EF"/>
    <w:rsid w:val="00171937"/>
    <w:rsid w:val="00171FE7"/>
    <w:rsid w:val="001720B9"/>
    <w:rsid w:val="001720D5"/>
    <w:rsid w:val="001723C1"/>
    <w:rsid w:val="00172916"/>
    <w:rsid w:val="00172BEB"/>
    <w:rsid w:val="00172DDB"/>
    <w:rsid w:val="001732BD"/>
    <w:rsid w:val="001735F1"/>
    <w:rsid w:val="00173704"/>
    <w:rsid w:val="0017375F"/>
    <w:rsid w:val="00173809"/>
    <w:rsid w:val="00173B81"/>
    <w:rsid w:val="00173BB6"/>
    <w:rsid w:val="00173E2D"/>
    <w:rsid w:val="001740FA"/>
    <w:rsid w:val="0017454C"/>
    <w:rsid w:val="001745E0"/>
    <w:rsid w:val="001749A5"/>
    <w:rsid w:val="00175416"/>
    <w:rsid w:val="00175512"/>
    <w:rsid w:val="001756BD"/>
    <w:rsid w:val="001757AC"/>
    <w:rsid w:val="00175D58"/>
    <w:rsid w:val="00175E41"/>
    <w:rsid w:val="00175EF8"/>
    <w:rsid w:val="00177180"/>
    <w:rsid w:val="00177E9D"/>
    <w:rsid w:val="00177FD9"/>
    <w:rsid w:val="0018009C"/>
    <w:rsid w:val="00180370"/>
    <w:rsid w:val="001804B2"/>
    <w:rsid w:val="00180736"/>
    <w:rsid w:val="001807FD"/>
    <w:rsid w:val="001809C0"/>
    <w:rsid w:val="001809FC"/>
    <w:rsid w:val="00180A54"/>
    <w:rsid w:val="00180A95"/>
    <w:rsid w:val="00180C20"/>
    <w:rsid w:val="001815C4"/>
    <w:rsid w:val="00181B69"/>
    <w:rsid w:val="0018202E"/>
    <w:rsid w:val="00182133"/>
    <w:rsid w:val="00182AE1"/>
    <w:rsid w:val="001832A8"/>
    <w:rsid w:val="001832B5"/>
    <w:rsid w:val="0018333F"/>
    <w:rsid w:val="00183AD1"/>
    <w:rsid w:val="00183E2F"/>
    <w:rsid w:val="0018414D"/>
    <w:rsid w:val="00184177"/>
    <w:rsid w:val="00184377"/>
    <w:rsid w:val="001843F0"/>
    <w:rsid w:val="00184530"/>
    <w:rsid w:val="0018455F"/>
    <w:rsid w:val="0018462F"/>
    <w:rsid w:val="00184AA1"/>
    <w:rsid w:val="00184C0E"/>
    <w:rsid w:val="00185322"/>
    <w:rsid w:val="001855A0"/>
    <w:rsid w:val="00185828"/>
    <w:rsid w:val="001858B2"/>
    <w:rsid w:val="00185A69"/>
    <w:rsid w:val="00185D25"/>
    <w:rsid w:val="00185DA1"/>
    <w:rsid w:val="00186BB6"/>
    <w:rsid w:val="00186CF9"/>
    <w:rsid w:val="00186D0E"/>
    <w:rsid w:val="00186DB0"/>
    <w:rsid w:val="00187930"/>
    <w:rsid w:val="00187CBF"/>
    <w:rsid w:val="00187DEC"/>
    <w:rsid w:val="00187F08"/>
    <w:rsid w:val="001902A2"/>
    <w:rsid w:val="001903BE"/>
    <w:rsid w:val="001904FE"/>
    <w:rsid w:val="00190717"/>
    <w:rsid w:val="00190A69"/>
    <w:rsid w:val="00190EE4"/>
    <w:rsid w:val="00191A13"/>
    <w:rsid w:val="00192066"/>
    <w:rsid w:val="00192191"/>
    <w:rsid w:val="001923F3"/>
    <w:rsid w:val="0019257F"/>
    <w:rsid w:val="001925FC"/>
    <w:rsid w:val="001928AC"/>
    <w:rsid w:val="00192D75"/>
    <w:rsid w:val="001932F9"/>
    <w:rsid w:val="00193594"/>
    <w:rsid w:val="00193962"/>
    <w:rsid w:val="00193A17"/>
    <w:rsid w:val="00193F0A"/>
    <w:rsid w:val="00194030"/>
    <w:rsid w:val="00194395"/>
    <w:rsid w:val="00194AC3"/>
    <w:rsid w:val="00194B81"/>
    <w:rsid w:val="00194C76"/>
    <w:rsid w:val="00194D35"/>
    <w:rsid w:val="00195C40"/>
    <w:rsid w:val="00195F4D"/>
    <w:rsid w:val="00196318"/>
    <w:rsid w:val="0019636F"/>
    <w:rsid w:val="00196430"/>
    <w:rsid w:val="00196F09"/>
    <w:rsid w:val="00196FBA"/>
    <w:rsid w:val="001971D9"/>
    <w:rsid w:val="00197343"/>
    <w:rsid w:val="001974EF"/>
    <w:rsid w:val="001975A0"/>
    <w:rsid w:val="001977E3"/>
    <w:rsid w:val="00197D48"/>
    <w:rsid w:val="00197E1F"/>
    <w:rsid w:val="001A08BA"/>
    <w:rsid w:val="001A0A87"/>
    <w:rsid w:val="001A0C04"/>
    <w:rsid w:val="001A16D9"/>
    <w:rsid w:val="001A1E92"/>
    <w:rsid w:val="001A22BF"/>
    <w:rsid w:val="001A2370"/>
    <w:rsid w:val="001A28A4"/>
    <w:rsid w:val="001A29B2"/>
    <w:rsid w:val="001A3082"/>
    <w:rsid w:val="001A331E"/>
    <w:rsid w:val="001A3339"/>
    <w:rsid w:val="001A33DD"/>
    <w:rsid w:val="001A36A0"/>
    <w:rsid w:val="001A3BFA"/>
    <w:rsid w:val="001A4061"/>
    <w:rsid w:val="001A41D7"/>
    <w:rsid w:val="001A4C7B"/>
    <w:rsid w:val="001A4E00"/>
    <w:rsid w:val="001A4E4F"/>
    <w:rsid w:val="001A53A3"/>
    <w:rsid w:val="001A53E4"/>
    <w:rsid w:val="001A5BE4"/>
    <w:rsid w:val="001A5E3F"/>
    <w:rsid w:val="001A60DB"/>
    <w:rsid w:val="001A6129"/>
    <w:rsid w:val="001A6522"/>
    <w:rsid w:val="001A6614"/>
    <w:rsid w:val="001A68BC"/>
    <w:rsid w:val="001A6AB3"/>
    <w:rsid w:val="001A6D16"/>
    <w:rsid w:val="001A7430"/>
    <w:rsid w:val="001A7541"/>
    <w:rsid w:val="001A7858"/>
    <w:rsid w:val="001A7A6D"/>
    <w:rsid w:val="001B08F8"/>
    <w:rsid w:val="001B0952"/>
    <w:rsid w:val="001B0988"/>
    <w:rsid w:val="001B12D6"/>
    <w:rsid w:val="001B1A3F"/>
    <w:rsid w:val="001B2718"/>
    <w:rsid w:val="001B298D"/>
    <w:rsid w:val="001B30F2"/>
    <w:rsid w:val="001B31F6"/>
    <w:rsid w:val="001B34CC"/>
    <w:rsid w:val="001B3B79"/>
    <w:rsid w:val="001B3DE4"/>
    <w:rsid w:val="001B3F3C"/>
    <w:rsid w:val="001B4143"/>
    <w:rsid w:val="001B4284"/>
    <w:rsid w:val="001B430B"/>
    <w:rsid w:val="001B44B6"/>
    <w:rsid w:val="001B4B97"/>
    <w:rsid w:val="001B4C46"/>
    <w:rsid w:val="001B4EB4"/>
    <w:rsid w:val="001B5281"/>
    <w:rsid w:val="001B534C"/>
    <w:rsid w:val="001B60FC"/>
    <w:rsid w:val="001B63BE"/>
    <w:rsid w:val="001B6438"/>
    <w:rsid w:val="001B6946"/>
    <w:rsid w:val="001B6C8C"/>
    <w:rsid w:val="001B728A"/>
    <w:rsid w:val="001B78E8"/>
    <w:rsid w:val="001B792B"/>
    <w:rsid w:val="001B7B22"/>
    <w:rsid w:val="001B7C5B"/>
    <w:rsid w:val="001B7ED8"/>
    <w:rsid w:val="001C0404"/>
    <w:rsid w:val="001C056C"/>
    <w:rsid w:val="001C089D"/>
    <w:rsid w:val="001C1230"/>
    <w:rsid w:val="001C18F0"/>
    <w:rsid w:val="001C1908"/>
    <w:rsid w:val="001C1C95"/>
    <w:rsid w:val="001C1DA3"/>
    <w:rsid w:val="001C20ED"/>
    <w:rsid w:val="001C225D"/>
    <w:rsid w:val="001C22D1"/>
    <w:rsid w:val="001C23ED"/>
    <w:rsid w:val="001C2567"/>
    <w:rsid w:val="001C40FF"/>
    <w:rsid w:val="001C42AB"/>
    <w:rsid w:val="001C4374"/>
    <w:rsid w:val="001C43FC"/>
    <w:rsid w:val="001C4A52"/>
    <w:rsid w:val="001C4B92"/>
    <w:rsid w:val="001C4CAE"/>
    <w:rsid w:val="001C51EE"/>
    <w:rsid w:val="001C538E"/>
    <w:rsid w:val="001C59DA"/>
    <w:rsid w:val="001C5A91"/>
    <w:rsid w:val="001C5C50"/>
    <w:rsid w:val="001C68A2"/>
    <w:rsid w:val="001C6FCB"/>
    <w:rsid w:val="001C729F"/>
    <w:rsid w:val="001C74A3"/>
    <w:rsid w:val="001C7504"/>
    <w:rsid w:val="001C7CFE"/>
    <w:rsid w:val="001C7D92"/>
    <w:rsid w:val="001C7EAE"/>
    <w:rsid w:val="001D0216"/>
    <w:rsid w:val="001D04F9"/>
    <w:rsid w:val="001D052F"/>
    <w:rsid w:val="001D143F"/>
    <w:rsid w:val="001D15D9"/>
    <w:rsid w:val="001D1647"/>
    <w:rsid w:val="001D17C8"/>
    <w:rsid w:val="001D1924"/>
    <w:rsid w:val="001D1C34"/>
    <w:rsid w:val="001D1D10"/>
    <w:rsid w:val="001D1D11"/>
    <w:rsid w:val="001D28DD"/>
    <w:rsid w:val="001D28E7"/>
    <w:rsid w:val="001D2A4A"/>
    <w:rsid w:val="001D3486"/>
    <w:rsid w:val="001D35BF"/>
    <w:rsid w:val="001D3AC7"/>
    <w:rsid w:val="001D3AF2"/>
    <w:rsid w:val="001D3B46"/>
    <w:rsid w:val="001D41F9"/>
    <w:rsid w:val="001D4B6F"/>
    <w:rsid w:val="001D4CDE"/>
    <w:rsid w:val="001D5114"/>
    <w:rsid w:val="001D53C2"/>
    <w:rsid w:val="001D55BF"/>
    <w:rsid w:val="001D5EC5"/>
    <w:rsid w:val="001D6291"/>
    <w:rsid w:val="001D6527"/>
    <w:rsid w:val="001D66FE"/>
    <w:rsid w:val="001D6926"/>
    <w:rsid w:val="001D6E0D"/>
    <w:rsid w:val="001D6EC9"/>
    <w:rsid w:val="001D73B1"/>
    <w:rsid w:val="001D7840"/>
    <w:rsid w:val="001E068B"/>
    <w:rsid w:val="001E06D3"/>
    <w:rsid w:val="001E082F"/>
    <w:rsid w:val="001E1A99"/>
    <w:rsid w:val="001E1E00"/>
    <w:rsid w:val="001E20CA"/>
    <w:rsid w:val="001E2535"/>
    <w:rsid w:val="001E29EE"/>
    <w:rsid w:val="001E31D5"/>
    <w:rsid w:val="001E3422"/>
    <w:rsid w:val="001E40B4"/>
    <w:rsid w:val="001E4130"/>
    <w:rsid w:val="001E436C"/>
    <w:rsid w:val="001E4396"/>
    <w:rsid w:val="001E442F"/>
    <w:rsid w:val="001E4F10"/>
    <w:rsid w:val="001E517D"/>
    <w:rsid w:val="001E56D0"/>
    <w:rsid w:val="001E5D84"/>
    <w:rsid w:val="001E6253"/>
    <w:rsid w:val="001E6413"/>
    <w:rsid w:val="001E6516"/>
    <w:rsid w:val="001E65C9"/>
    <w:rsid w:val="001E6F65"/>
    <w:rsid w:val="001E7557"/>
    <w:rsid w:val="001E76E8"/>
    <w:rsid w:val="001E7B57"/>
    <w:rsid w:val="001E7F29"/>
    <w:rsid w:val="001F01E7"/>
    <w:rsid w:val="001F06A3"/>
    <w:rsid w:val="001F0A15"/>
    <w:rsid w:val="001F0B65"/>
    <w:rsid w:val="001F11D0"/>
    <w:rsid w:val="001F14B3"/>
    <w:rsid w:val="001F1693"/>
    <w:rsid w:val="001F18B3"/>
    <w:rsid w:val="001F1CB0"/>
    <w:rsid w:val="001F1D90"/>
    <w:rsid w:val="001F1F21"/>
    <w:rsid w:val="001F1F25"/>
    <w:rsid w:val="001F2017"/>
    <w:rsid w:val="001F21DE"/>
    <w:rsid w:val="001F2258"/>
    <w:rsid w:val="001F2317"/>
    <w:rsid w:val="001F23D3"/>
    <w:rsid w:val="001F2F6C"/>
    <w:rsid w:val="001F30FE"/>
    <w:rsid w:val="001F35CD"/>
    <w:rsid w:val="001F3883"/>
    <w:rsid w:val="001F3AFD"/>
    <w:rsid w:val="001F42CA"/>
    <w:rsid w:val="001F45DC"/>
    <w:rsid w:val="001F4630"/>
    <w:rsid w:val="001F4890"/>
    <w:rsid w:val="001F495E"/>
    <w:rsid w:val="001F4F4A"/>
    <w:rsid w:val="001F4F77"/>
    <w:rsid w:val="001F5563"/>
    <w:rsid w:val="001F55BE"/>
    <w:rsid w:val="001F56FF"/>
    <w:rsid w:val="001F5761"/>
    <w:rsid w:val="001F599C"/>
    <w:rsid w:val="001F59ED"/>
    <w:rsid w:val="001F5B59"/>
    <w:rsid w:val="001F6098"/>
    <w:rsid w:val="001F618A"/>
    <w:rsid w:val="001F61FD"/>
    <w:rsid w:val="001F6337"/>
    <w:rsid w:val="001F6C9A"/>
    <w:rsid w:val="001F716F"/>
    <w:rsid w:val="001F72BD"/>
    <w:rsid w:val="001F7495"/>
    <w:rsid w:val="001F771F"/>
    <w:rsid w:val="001F79AF"/>
    <w:rsid w:val="001F7AB1"/>
    <w:rsid w:val="001F7D89"/>
    <w:rsid w:val="001F7DE7"/>
    <w:rsid w:val="001F7F4A"/>
    <w:rsid w:val="002001B1"/>
    <w:rsid w:val="002005C6"/>
    <w:rsid w:val="00200613"/>
    <w:rsid w:val="00200B8E"/>
    <w:rsid w:val="00200BA5"/>
    <w:rsid w:val="00200D1F"/>
    <w:rsid w:val="00201041"/>
    <w:rsid w:val="00201262"/>
    <w:rsid w:val="00201A9D"/>
    <w:rsid w:val="00201FDF"/>
    <w:rsid w:val="0020229D"/>
    <w:rsid w:val="00202330"/>
    <w:rsid w:val="002023C2"/>
    <w:rsid w:val="00202718"/>
    <w:rsid w:val="002027AE"/>
    <w:rsid w:val="0020287E"/>
    <w:rsid w:val="0020354C"/>
    <w:rsid w:val="00203D99"/>
    <w:rsid w:val="00203F6A"/>
    <w:rsid w:val="0020417E"/>
    <w:rsid w:val="002044A5"/>
    <w:rsid w:val="002044FD"/>
    <w:rsid w:val="00204617"/>
    <w:rsid w:val="002057D8"/>
    <w:rsid w:val="002063FE"/>
    <w:rsid w:val="00207527"/>
    <w:rsid w:val="0020769D"/>
    <w:rsid w:val="00207884"/>
    <w:rsid w:val="002079CE"/>
    <w:rsid w:val="00207BA6"/>
    <w:rsid w:val="00207D7D"/>
    <w:rsid w:val="00207E91"/>
    <w:rsid w:val="00207EE1"/>
    <w:rsid w:val="00210128"/>
    <w:rsid w:val="0021047C"/>
    <w:rsid w:val="00210CEF"/>
    <w:rsid w:val="00210FE2"/>
    <w:rsid w:val="0021102C"/>
    <w:rsid w:val="00211474"/>
    <w:rsid w:val="00211810"/>
    <w:rsid w:val="00211DB1"/>
    <w:rsid w:val="00211E9D"/>
    <w:rsid w:val="0021213B"/>
    <w:rsid w:val="00212289"/>
    <w:rsid w:val="0021231D"/>
    <w:rsid w:val="00212407"/>
    <w:rsid w:val="00212D4C"/>
    <w:rsid w:val="002131A3"/>
    <w:rsid w:val="002132A5"/>
    <w:rsid w:val="00213C10"/>
    <w:rsid w:val="0021418D"/>
    <w:rsid w:val="002141B0"/>
    <w:rsid w:val="00214830"/>
    <w:rsid w:val="00214B5D"/>
    <w:rsid w:val="00214C77"/>
    <w:rsid w:val="0021534E"/>
    <w:rsid w:val="002153C5"/>
    <w:rsid w:val="0021543A"/>
    <w:rsid w:val="00215544"/>
    <w:rsid w:val="0021565C"/>
    <w:rsid w:val="002156C5"/>
    <w:rsid w:val="00215C34"/>
    <w:rsid w:val="00215EC1"/>
    <w:rsid w:val="00215FBA"/>
    <w:rsid w:val="00215FC6"/>
    <w:rsid w:val="002167FF"/>
    <w:rsid w:val="00216D5E"/>
    <w:rsid w:val="002171ED"/>
    <w:rsid w:val="0021731B"/>
    <w:rsid w:val="0021781F"/>
    <w:rsid w:val="00217E20"/>
    <w:rsid w:val="0022030F"/>
    <w:rsid w:val="00220334"/>
    <w:rsid w:val="0022056D"/>
    <w:rsid w:val="00220794"/>
    <w:rsid w:val="00220D3D"/>
    <w:rsid w:val="00221070"/>
    <w:rsid w:val="00221125"/>
    <w:rsid w:val="00221205"/>
    <w:rsid w:val="002212B3"/>
    <w:rsid w:val="00221339"/>
    <w:rsid w:val="002218EA"/>
    <w:rsid w:val="00221922"/>
    <w:rsid w:val="00221B20"/>
    <w:rsid w:val="00221F9A"/>
    <w:rsid w:val="0022212B"/>
    <w:rsid w:val="0022239C"/>
    <w:rsid w:val="002225B0"/>
    <w:rsid w:val="002226F8"/>
    <w:rsid w:val="002227D4"/>
    <w:rsid w:val="00222863"/>
    <w:rsid w:val="00222E24"/>
    <w:rsid w:val="00223256"/>
    <w:rsid w:val="002235E5"/>
    <w:rsid w:val="0022367B"/>
    <w:rsid w:val="0022380D"/>
    <w:rsid w:val="00223B3C"/>
    <w:rsid w:val="00224132"/>
    <w:rsid w:val="002248D6"/>
    <w:rsid w:val="00225217"/>
    <w:rsid w:val="0022534C"/>
    <w:rsid w:val="00225430"/>
    <w:rsid w:val="002254D6"/>
    <w:rsid w:val="00225781"/>
    <w:rsid w:val="00225BF5"/>
    <w:rsid w:val="00225DA9"/>
    <w:rsid w:val="00225DEC"/>
    <w:rsid w:val="00225DF4"/>
    <w:rsid w:val="00225E8F"/>
    <w:rsid w:val="002261B7"/>
    <w:rsid w:val="002262E9"/>
    <w:rsid w:val="00226309"/>
    <w:rsid w:val="00226484"/>
    <w:rsid w:val="00226517"/>
    <w:rsid w:val="002266D3"/>
    <w:rsid w:val="002267CC"/>
    <w:rsid w:val="00226C02"/>
    <w:rsid w:val="00226D22"/>
    <w:rsid w:val="00227829"/>
    <w:rsid w:val="0023073B"/>
    <w:rsid w:val="002308BA"/>
    <w:rsid w:val="00230BAD"/>
    <w:rsid w:val="00230CB9"/>
    <w:rsid w:val="00230F6E"/>
    <w:rsid w:val="00231208"/>
    <w:rsid w:val="002317A4"/>
    <w:rsid w:val="00231BD4"/>
    <w:rsid w:val="00231E6B"/>
    <w:rsid w:val="002320BC"/>
    <w:rsid w:val="002325C6"/>
    <w:rsid w:val="00232C5A"/>
    <w:rsid w:val="00232CAE"/>
    <w:rsid w:val="00232E71"/>
    <w:rsid w:val="00232EE7"/>
    <w:rsid w:val="00232FDA"/>
    <w:rsid w:val="00233010"/>
    <w:rsid w:val="0023332C"/>
    <w:rsid w:val="00233838"/>
    <w:rsid w:val="00233A8A"/>
    <w:rsid w:val="00234499"/>
    <w:rsid w:val="0023460A"/>
    <w:rsid w:val="00234C15"/>
    <w:rsid w:val="00234C1D"/>
    <w:rsid w:val="00234E7F"/>
    <w:rsid w:val="002353E4"/>
    <w:rsid w:val="002355F7"/>
    <w:rsid w:val="002356D4"/>
    <w:rsid w:val="002356FC"/>
    <w:rsid w:val="0023628A"/>
    <w:rsid w:val="00236294"/>
    <w:rsid w:val="002364DC"/>
    <w:rsid w:val="0023675B"/>
    <w:rsid w:val="00236B02"/>
    <w:rsid w:val="00237065"/>
    <w:rsid w:val="0023770F"/>
    <w:rsid w:val="00237E1F"/>
    <w:rsid w:val="00237FF6"/>
    <w:rsid w:val="0024081A"/>
    <w:rsid w:val="00240A12"/>
    <w:rsid w:val="0024120D"/>
    <w:rsid w:val="00241CF7"/>
    <w:rsid w:val="00241E70"/>
    <w:rsid w:val="00242374"/>
    <w:rsid w:val="00242A2B"/>
    <w:rsid w:val="00242DDC"/>
    <w:rsid w:val="00242E74"/>
    <w:rsid w:val="002436D3"/>
    <w:rsid w:val="0024372A"/>
    <w:rsid w:val="00243EE4"/>
    <w:rsid w:val="002444D5"/>
    <w:rsid w:val="00244732"/>
    <w:rsid w:val="00244975"/>
    <w:rsid w:val="00244D1E"/>
    <w:rsid w:val="00244E67"/>
    <w:rsid w:val="002452D8"/>
    <w:rsid w:val="0024576A"/>
    <w:rsid w:val="002457C2"/>
    <w:rsid w:val="00245B65"/>
    <w:rsid w:val="002463BD"/>
    <w:rsid w:val="00246B50"/>
    <w:rsid w:val="00246EC6"/>
    <w:rsid w:val="002477F2"/>
    <w:rsid w:val="00247BBD"/>
    <w:rsid w:val="00250632"/>
    <w:rsid w:val="002506EB"/>
    <w:rsid w:val="00250705"/>
    <w:rsid w:val="00250A6E"/>
    <w:rsid w:val="00250B2F"/>
    <w:rsid w:val="00250EFB"/>
    <w:rsid w:val="002511C2"/>
    <w:rsid w:val="0025184F"/>
    <w:rsid w:val="00251933"/>
    <w:rsid w:val="00252006"/>
    <w:rsid w:val="0025206B"/>
    <w:rsid w:val="0025209B"/>
    <w:rsid w:val="0025214B"/>
    <w:rsid w:val="0025272A"/>
    <w:rsid w:val="0025349E"/>
    <w:rsid w:val="002539C2"/>
    <w:rsid w:val="00253BBD"/>
    <w:rsid w:val="00253CFC"/>
    <w:rsid w:val="00253EFD"/>
    <w:rsid w:val="00254146"/>
    <w:rsid w:val="00254429"/>
    <w:rsid w:val="0025445F"/>
    <w:rsid w:val="002548AE"/>
    <w:rsid w:val="00254B8B"/>
    <w:rsid w:val="00254BF2"/>
    <w:rsid w:val="00254E18"/>
    <w:rsid w:val="00254E32"/>
    <w:rsid w:val="00254F1F"/>
    <w:rsid w:val="00255041"/>
    <w:rsid w:val="0025513A"/>
    <w:rsid w:val="00255664"/>
    <w:rsid w:val="0025567A"/>
    <w:rsid w:val="00255842"/>
    <w:rsid w:val="00255945"/>
    <w:rsid w:val="0025603A"/>
    <w:rsid w:val="002561E3"/>
    <w:rsid w:val="00256393"/>
    <w:rsid w:val="0025692F"/>
    <w:rsid w:val="00256F8B"/>
    <w:rsid w:val="0025716F"/>
    <w:rsid w:val="00257187"/>
    <w:rsid w:val="00257352"/>
    <w:rsid w:val="002573C7"/>
    <w:rsid w:val="002576FA"/>
    <w:rsid w:val="00257983"/>
    <w:rsid w:val="00257998"/>
    <w:rsid w:val="00257D76"/>
    <w:rsid w:val="0026064A"/>
    <w:rsid w:val="00260834"/>
    <w:rsid w:val="00260BA3"/>
    <w:rsid w:val="002612ED"/>
    <w:rsid w:val="002613B5"/>
    <w:rsid w:val="00261427"/>
    <w:rsid w:val="00261680"/>
    <w:rsid w:val="002619DA"/>
    <w:rsid w:val="00261B43"/>
    <w:rsid w:val="00261B76"/>
    <w:rsid w:val="00261EA4"/>
    <w:rsid w:val="00262A3C"/>
    <w:rsid w:val="00262EAC"/>
    <w:rsid w:val="00262ECB"/>
    <w:rsid w:val="002634C4"/>
    <w:rsid w:val="00263999"/>
    <w:rsid w:val="00263DEB"/>
    <w:rsid w:val="00263F8D"/>
    <w:rsid w:val="00263FC7"/>
    <w:rsid w:val="00264928"/>
    <w:rsid w:val="00264D6F"/>
    <w:rsid w:val="00264DB5"/>
    <w:rsid w:val="00264ED5"/>
    <w:rsid w:val="00264F6A"/>
    <w:rsid w:val="0026541E"/>
    <w:rsid w:val="0026566C"/>
    <w:rsid w:val="00265EE3"/>
    <w:rsid w:val="002662A4"/>
    <w:rsid w:val="00266599"/>
    <w:rsid w:val="00266CDD"/>
    <w:rsid w:val="00266FC7"/>
    <w:rsid w:val="0026749F"/>
    <w:rsid w:val="00267CF6"/>
    <w:rsid w:val="00267FBA"/>
    <w:rsid w:val="00270046"/>
    <w:rsid w:val="0027046C"/>
    <w:rsid w:val="002707A6"/>
    <w:rsid w:val="00270837"/>
    <w:rsid w:val="00271FBF"/>
    <w:rsid w:val="00272075"/>
    <w:rsid w:val="00272765"/>
    <w:rsid w:val="002727C5"/>
    <w:rsid w:val="0027320C"/>
    <w:rsid w:val="00273213"/>
    <w:rsid w:val="0027395F"/>
    <w:rsid w:val="00273D98"/>
    <w:rsid w:val="0027409C"/>
    <w:rsid w:val="00274187"/>
    <w:rsid w:val="002741D2"/>
    <w:rsid w:val="002749D4"/>
    <w:rsid w:val="002751D1"/>
    <w:rsid w:val="002754DE"/>
    <w:rsid w:val="00275AEF"/>
    <w:rsid w:val="00275B7A"/>
    <w:rsid w:val="00275B9D"/>
    <w:rsid w:val="0027603D"/>
    <w:rsid w:val="00276087"/>
    <w:rsid w:val="002761B8"/>
    <w:rsid w:val="002763D0"/>
    <w:rsid w:val="0027654B"/>
    <w:rsid w:val="002777DC"/>
    <w:rsid w:val="002778A1"/>
    <w:rsid w:val="0027790C"/>
    <w:rsid w:val="00277EFE"/>
    <w:rsid w:val="0028014D"/>
    <w:rsid w:val="002801BD"/>
    <w:rsid w:val="00280554"/>
    <w:rsid w:val="00280A11"/>
    <w:rsid w:val="00280C1A"/>
    <w:rsid w:val="00280C2F"/>
    <w:rsid w:val="00280D09"/>
    <w:rsid w:val="0028107D"/>
    <w:rsid w:val="00281878"/>
    <w:rsid w:val="00281DEC"/>
    <w:rsid w:val="002824DB"/>
    <w:rsid w:val="002833C6"/>
    <w:rsid w:val="002834AB"/>
    <w:rsid w:val="002834BF"/>
    <w:rsid w:val="00283546"/>
    <w:rsid w:val="0028362D"/>
    <w:rsid w:val="00283C2E"/>
    <w:rsid w:val="00284251"/>
    <w:rsid w:val="00284694"/>
    <w:rsid w:val="00284873"/>
    <w:rsid w:val="00284B35"/>
    <w:rsid w:val="00285EB5"/>
    <w:rsid w:val="002867EE"/>
    <w:rsid w:val="0028687A"/>
    <w:rsid w:val="00286EF4"/>
    <w:rsid w:val="00286F45"/>
    <w:rsid w:val="0028728A"/>
    <w:rsid w:val="00287367"/>
    <w:rsid w:val="0028776B"/>
    <w:rsid w:val="0028784B"/>
    <w:rsid w:val="002878F7"/>
    <w:rsid w:val="00287ACD"/>
    <w:rsid w:val="00287F3E"/>
    <w:rsid w:val="0029052A"/>
    <w:rsid w:val="0029056A"/>
    <w:rsid w:val="00290989"/>
    <w:rsid w:val="00290AE7"/>
    <w:rsid w:val="00290BFE"/>
    <w:rsid w:val="002913DD"/>
    <w:rsid w:val="0029174A"/>
    <w:rsid w:val="002917E7"/>
    <w:rsid w:val="00291F13"/>
    <w:rsid w:val="00291FD9"/>
    <w:rsid w:val="00292047"/>
    <w:rsid w:val="002922E5"/>
    <w:rsid w:val="00292BE7"/>
    <w:rsid w:val="00292DD6"/>
    <w:rsid w:val="00293017"/>
    <w:rsid w:val="00293231"/>
    <w:rsid w:val="002933A2"/>
    <w:rsid w:val="00293530"/>
    <w:rsid w:val="00293B3B"/>
    <w:rsid w:val="00293E71"/>
    <w:rsid w:val="00294065"/>
    <w:rsid w:val="00294443"/>
    <w:rsid w:val="00294885"/>
    <w:rsid w:val="002948E9"/>
    <w:rsid w:val="002948F6"/>
    <w:rsid w:val="00294E2E"/>
    <w:rsid w:val="0029502A"/>
    <w:rsid w:val="00295353"/>
    <w:rsid w:val="0029582E"/>
    <w:rsid w:val="00295B74"/>
    <w:rsid w:val="00295CED"/>
    <w:rsid w:val="00295E6E"/>
    <w:rsid w:val="00295F0C"/>
    <w:rsid w:val="00295F51"/>
    <w:rsid w:val="00296045"/>
    <w:rsid w:val="00296393"/>
    <w:rsid w:val="002964B2"/>
    <w:rsid w:val="00296643"/>
    <w:rsid w:val="002966AF"/>
    <w:rsid w:val="0029673B"/>
    <w:rsid w:val="002968C2"/>
    <w:rsid w:val="0029691C"/>
    <w:rsid w:val="00296A5E"/>
    <w:rsid w:val="00296AA6"/>
    <w:rsid w:val="00297078"/>
    <w:rsid w:val="00297584"/>
    <w:rsid w:val="002977E3"/>
    <w:rsid w:val="002978EB"/>
    <w:rsid w:val="00297DE0"/>
    <w:rsid w:val="002A021B"/>
    <w:rsid w:val="002A06D9"/>
    <w:rsid w:val="002A0F43"/>
    <w:rsid w:val="002A100A"/>
    <w:rsid w:val="002A10C7"/>
    <w:rsid w:val="002A1615"/>
    <w:rsid w:val="002A182E"/>
    <w:rsid w:val="002A21EC"/>
    <w:rsid w:val="002A22A1"/>
    <w:rsid w:val="002A23D8"/>
    <w:rsid w:val="002A2756"/>
    <w:rsid w:val="002A2EE0"/>
    <w:rsid w:val="002A315C"/>
    <w:rsid w:val="002A33E9"/>
    <w:rsid w:val="002A3737"/>
    <w:rsid w:val="002A38A6"/>
    <w:rsid w:val="002A3CB4"/>
    <w:rsid w:val="002A4493"/>
    <w:rsid w:val="002A467F"/>
    <w:rsid w:val="002A47CA"/>
    <w:rsid w:val="002A484C"/>
    <w:rsid w:val="002A4C74"/>
    <w:rsid w:val="002A4CFD"/>
    <w:rsid w:val="002A4DB8"/>
    <w:rsid w:val="002A5299"/>
    <w:rsid w:val="002A5DC6"/>
    <w:rsid w:val="002A645E"/>
    <w:rsid w:val="002A6CA0"/>
    <w:rsid w:val="002A6E79"/>
    <w:rsid w:val="002A6FE3"/>
    <w:rsid w:val="002A74A7"/>
    <w:rsid w:val="002A77C2"/>
    <w:rsid w:val="002A7F40"/>
    <w:rsid w:val="002B039E"/>
    <w:rsid w:val="002B0591"/>
    <w:rsid w:val="002B084B"/>
    <w:rsid w:val="002B08F3"/>
    <w:rsid w:val="002B0D9D"/>
    <w:rsid w:val="002B0F7F"/>
    <w:rsid w:val="002B13C5"/>
    <w:rsid w:val="002B1432"/>
    <w:rsid w:val="002B151F"/>
    <w:rsid w:val="002B159A"/>
    <w:rsid w:val="002B1973"/>
    <w:rsid w:val="002B237D"/>
    <w:rsid w:val="002B29AA"/>
    <w:rsid w:val="002B2EB5"/>
    <w:rsid w:val="002B34C7"/>
    <w:rsid w:val="002B3580"/>
    <w:rsid w:val="002B3CFD"/>
    <w:rsid w:val="002B3F3A"/>
    <w:rsid w:val="002B456D"/>
    <w:rsid w:val="002B48B4"/>
    <w:rsid w:val="002B533A"/>
    <w:rsid w:val="002B54D8"/>
    <w:rsid w:val="002B56FC"/>
    <w:rsid w:val="002B62A2"/>
    <w:rsid w:val="002B692D"/>
    <w:rsid w:val="002B6A2E"/>
    <w:rsid w:val="002B6E90"/>
    <w:rsid w:val="002B7147"/>
    <w:rsid w:val="002B7E84"/>
    <w:rsid w:val="002C00D9"/>
    <w:rsid w:val="002C029B"/>
    <w:rsid w:val="002C07D0"/>
    <w:rsid w:val="002C0CA8"/>
    <w:rsid w:val="002C1451"/>
    <w:rsid w:val="002C165E"/>
    <w:rsid w:val="002C2426"/>
    <w:rsid w:val="002C2512"/>
    <w:rsid w:val="002C2548"/>
    <w:rsid w:val="002C25C3"/>
    <w:rsid w:val="002C2848"/>
    <w:rsid w:val="002C2C43"/>
    <w:rsid w:val="002C2C98"/>
    <w:rsid w:val="002C3866"/>
    <w:rsid w:val="002C386E"/>
    <w:rsid w:val="002C3DE0"/>
    <w:rsid w:val="002C3F43"/>
    <w:rsid w:val="002C409D"/>
    <w:rsid w:val="002C4196"/>
    <w:rsid w:val="002C45A6"/>
    <w:rsid w:val="002C47BA"/>
    <w:rsid w:val="002C4CD5"/>
    <w:rsid w:val="002C517C"/>
    <w:rsid w:val="002C5489"/>
    <w:rsid w:val="002C54F1"/>
    <w:rsid w:val="002C5524"/>
    <w:rsid w:val="002C6719"/>
    <w:rsid w:val="002C6ACE"/>
    <w:rsid w:val="002C7051"/>
    <w:rsid w:val="002C76A1"/>
    <w:rsid w:val="002C79B2"/>
    <w:rsid w:val="002D0008"/>
    <w:rsid w:val="002D0A9D"/>
    <w:rsid w:val="002D0BD6"/>
    <w:rsid w:val="002D0C88"/>
    <w:rsid w:val="002D1351"/>
    <w:rsid w:val="002D156D"/>
    <w:rsid w:val="002D169A"/>
    <w:rsid w:val="002D178B"/>
    <w:rsid w:val="002D1E97"/>
    <w:rsid w:val="002D24DA"/>
    <w:rsid w:val="002D2563"/>
    <w:rsid w:val="002D295C"/>
    <w:rsid w:val="002D298A"/>
    <w:rsid w:val="002D2AE5"/>
    <w:rsid w:val="002D2CB1"/>
    <w:rsid w:val="002D39F6"/>
    <w:rsid w:val="002D4070"/>
    <w:rsid w:val="002D497A"/>
    <w:rsid w:val="002D4AA9"/>
    <w:rsid w:val="002D506B"/>
    <w:rsid w:val="002D516B"/>
    <w:rsid w:val="002D57EB"/>
    <w:rsid w:val="002D5844"/>
    <w:rsid w:val="002D5A4A"/>
    <w:rsid w:val="002D5ADD"/>
    <w:rsid w:val="002D5EF6"/>
    <w:rsid w:val="002D63D5"/>
    <w:rsid w:val="002D65D2"/>
    <w:rsid w:val="002D6AEB"/>
    <w:rsid w:val="002D6FEA"/>
    <w:rsid w:val="002D7210"/>
    <w:rsid w:val="002D72DD"/>
    <w:rsid w:val="002D73AC"/>
    <w:rsid w:val="002D78BF"/>
    <w:rsid w:val="002D7A63"/>
    <w:rsid w:val="002D7D09"/>
    <w:rsid w:val="002E049B"/>
    <w:rsid w:val="002E0658"/>
    <w:rsid w:val="002E1257"/>
    <w:rsid w:val="002E1D76"/>
    <w:rsid w:val="002E229F"/>
    <w:rsid w:val="002E287B"/>
    <w:rsid w:val="002E2A51"/>
    <w:rsid w:val="002E2C45"/>
    <w:rsid w:val="002E2CBD"/>
    <w:rsid w:val="002E2DDB"/>
    <w:rsid w:val="002E2F29"/>
    <w:rsid w:val="002E2F7A"/>
    <w:rsid w:val="002E365A"/>
    <w:rsid w:val="002E3A60"/>
    <w:rsid w:val="002E409E"/>
    <w:rsid w:val="002E4191"/>
    <w:rsid w:val="002E44D2"/>
    <w:rsid w:val="002E483E"/>
    <w:rsid w:val="002E4C45"/>
    <w:rsid w:val="002E4E4A"/>
    <w:rsid w:val="002E50A5"/>
    <w:rsid w:val="002E51C9"/>
    <w:rsid w:val="002E5653"/>
    <w:rsid w:val="002E580E"/>
    <w:rsid w:val="002E5831"/>
    <w:rsid w:val="002E5E40"/>
    <w:rsid w:val="002E5E83"/>
    <w:rsid w:val="002E5FC5"/>
    <w:rsid w:val="002E6701"/>
    <w:rsid w:val="002E6770"/>
    <w:rsid w:val="002E6E4E"/>
    <w:rsid w:val="002E7353"/>
    <w:rsid w:val="002E7596"/>
    <w:rsid w:val="002E774A"/>
    <w:rsid w:val="002E7A24"/>
    <w:rsid w:val="002E7A8C"/>
    <w:rsid w:val="002E7AB3"/>
    <w:rsid w:val="002E7B70"/>
    <w:rsid w:val="002E7EED"/>
    <w:rsid w:val="002E7F6A"/>
    <w:rsid w:val="002F0907"/>
    <w:rsid w:val="002F0970"/>
    <w:rsid w:val="002F0CD3"/>
    <w:rsid w:val="002F1087"/>
    <w:rsid w:val="002F1142"/>
    <w:rsid w:val="002F12A4"/>
    <w:rsid w:val="002F131F"/>
    <w:rsid w:val="002F15EE"/>
    <w:rsid w:val="002F1950"/>
    <w:rsid w:val="002F198F"/>
    <w:rsid w:val="002F1F34"/>
    <w:rsid w:val="002F20D6"/>
    <w:rsid w:val="002F23BC"/>
    <w:rsid w:val="002F245A"/>
    <w:rsid w:val="002F24E9"/>
    <w:rsid w:val="002F2576"/>
    <w:rsid w:val="002F2773"/>
    <w:rsid w:val="002F28C4"/>
    <w:rsid w:val="002F2A30"/>
    <w:rsid w:val="002F2C29"/>
    <w:rsid w:val="002F32B1"/>
    <w:rsid w:val="002F34A9"/>
    <w:rsid w:val="002F36C2"/>
    <w:rsid w:val="002F36FA"/>
    <w:rsid w:val="002F38DE"/>
    <w:rsid w:val="002F3991"/>
    <w:rsid w:val="002F3A4B"/>
    <w:rsid w:val="002F3B74"/>
    <w:rsid w:val="002F46F1"/>
    <w:rsid w:val="002F4EE5"/>
    <w:rsid w:val="002F4F6D"/>
    <w:rsid w:val="002F5230"/>
    <w:rsid w:val="002F52B0"/>
    <w:rsid w:val="002F5629"/>
    <w:rsid w:val="002F5796"/>
    <w:rsid w:val="002F59D9"/>
    <w:rsid w:val="002F5A3F"/>
    <w:rsid w:val="002F6568"/>
    <w:rsid w:val="002F663F"/>
    <w:rsid w:val="002F681B"/>
    <w:rsid w:val="002F6947"/>
    <w:rsid w:val="002F6ADE"/>
    <w:rsid w:val="002F6AF9"/>
    <w:rsid w:val="002F6B8D"/>
    <w:rsid w:val="002F6C67"/>
    <w:rsid w:val="002F6D91"/>
    <w:rsid w:val="002F70DA"/>
    <w:rsid w:val="002F750C"/>
    <w:rsid w:val="002F75FA"/>
    <w:rsid w:val="002F7DAC"/>
    <w:rsid w:val="002F7F9D"/>
    <w:rsid w:val="002F7FC0"/>
    <w:rsid w:val="0030009E"/>
    <w:rsid w:val="00300127"/>
    <w:rsid w:val="00300395"/>
    <w:rsid w:val="003004C1"/>
    <w:rsid w:val="00300824"/>
    <w:rsid w:val="00300EE7"/>
    <w:rsid w:val="00300F9F"/>
    <w:rsid w:val="003010B9"/>
    <w:rsid w:val="00301289"/>
    <w:rsid w:val="0030169A"/>
    <w:rsid w:val="0030189B"/>
    <w:rsid w:val="00301BA7"/>
    <w:rsid w:val="00301E0E"/>
    <w:rsid w:val="003021D9"/>
    <w:rsid w:val="003021F6"/>
    <w:rsid w:val="00302398"/>
    <w:rsid w:val="00302621"/>
    <w:rsid w:val="003026FA"/>
    <w:rsid w:val="003028FE"/>
    <w:rsid w:val="00302C77"/>
    <w:rsid w:val="00302F31"/>
    <w:rsid w:val="00302FDA"/>
    <w:rsid w:val="0030304F"/>
    <w:rsid w:val="00303498"/>
    <w:rsid w:val="00303A03"/>
    <w:rsid w:val="00303BA2"/>
    <w:rsid w:val="00304121"/>
    <w:rsid w:val="00304177"/>
    <w:rsid w:val="00304D87"/>
    <w:rsid w:val="00304DE6"/>
    <w:rsid w:val="00305066"/>
    <w:rsid w:val="00305403"/>
    <w:rsid w:val="0030587A"/>
    <w:rsid w:val="00305908"/>
    <w:rsid w:val="00305B7B"/>
    <w:rsid w:val="003060AF"/>
    <w:rsid w:val="00306230"/>
    <w:rsid w:val="0030670F"/>
    <w:rsid w:val="00306EDC"/>
    <w:rsid w:val="00307038"/>
    <w:rsid w:val="0030721D"/>
    <w:rsid w:val="003075F9"/>
    <w:rsid w:val="00307EC6"/>
    <w:rsid w:val="00310423"/>
    <w:rsid w:val="00310734"/>
    <w:rsid w:val="0031074A"/>
    <w:rsid w:val="00310B7F"/>
    <w:rsid w:val="00310D80"/>
    <w:rsid w:val="00310E9F"/>
    <w:rsid w:val="00311593"/>
    <w:rsid w:val="00311722"/>
    <w:rsid w:val="003117C2"/>
    <w:rsid w:val="003120D4"/>
    <w:rsid w:val="00312470"/>
    <w:rsid w:val="003127FA"/>
    <w:rsid w:val="00312877"/>
    <w:rsid w:val="0031289E"/>
    <w:rsid w:val="00312E7C"/>
    <w:rsid w:val="00312F7D"/>
    <w:rsid w:val="00313141"/>
    <w:rsid w:val="00313382"/>
    <w:rsid w:val="00313852"/>
    <w:rsid w:val="00313DD8"/>
    <w:rsid w:val="00313E00"/>
    <w:rsid w:val="0031409E"/>
    <w:rsid w:val="00314304"/>
    <w:rsid w:val="0031435F"/>
    <w:rsid w:val="003143AC"/>
    <w:rsid w:val="00314554"/>
    <w:rsid w:val="00314701"/>
    <w:rsid w:val="0031498E"/>
    <w:rsid w:val="00314C75"/>
    <w:rsid w:val="0031527D"/>
    <w:rsid w:val="003156A2"/>
    <w:rsid w:val="00315780"/>
    <w:rsid w:val="00315EA0"/>
    <w:rsid w:val="003169D3"/>
    <w:rsid w:val="00317533"/>
    <w:rsid w:val="003177FA"/>
    <w:rsid w:val="00317A0D"/>
    <w:rsid w:val="00317B5E"/>
    <w:rsid w:val="00317DE8"/>
    <w:rsid w:val="00317E9C"/>
    <w:rsid w:val="00320ACC"/>
    <w:rsid w:val="00320AD3"/>
    <w:rsid w:val="00320AD5"/>
    <w:rsid w:val="00320D24"/>
    <w:rsid w:val="00320F2B"/>
    <w:rsid w:val="00321A6A"/>
    <w:rsid w:val="00321A7E"/>
    <w:rsid w:val="0032282D"/>
    <w:rsid w:val="00322A5B"/>
    <w:rsid w:val="00322BA6"/>
    <w:rsid w:val="00322DDA"/>
    <w:rsid w:val="00322DE0"/>
    <w:rsid w:val="00323FB7"/>
    <w:rsid w:val="003241F8"/>
    <w:rsid w:val="00324EAB"/>
    <w:rsid w:val="00325285"/>
    <w:rsid w:val="00325708"/>
    <w:rsid w:val="00325A2E"/>
    <w:rsid w:val="00325B34"/>
    <w:rsid w:val="00326239"/>
    <w:rsid w:val="003263CE"/>
    <w:rsid w:val="00326408"/>
    <w:rsid w:val="0032651C"/>
    <w:rsid w:val="0032668A"/>
    <w:rsid w:val="00326ED1"/>
    <w:rsid w:val="0032730C"/>
    <w:rsid w:val="003274B2"/>
    <w:rsid w:val="00327571"/>
    <w:rsid w:val="00327882"/>
    <w:rsid w:val="003278D0"/>
    <w:rsid w:val="0032793C"/>
    <w:rsid w:val="00330401"/>
    <w:rsid w:val="00330853"/>
    <w:rsid w:val="003308D7"/>
    <w:rsid w:val="00330B42"/>
    <w:rsid w:val="00330EEA"/>
    <w:rsid w:val="00330FC2"/>
    <w:rsid w:val="003311AE"/>
    <w:rsid w:val="0033145C"/>
    <w:rsid w:val="00331495"/>
    <w:rsid w:val="00331AF3"/>
    <w:rsid w:val="00333652"/>
    <w:rsid w:val="00333683"/>
    <w:rsid w:val="00333C5C"/>
    <w:rsid w:val="00333CF3"/>
    <w:rsid w:val="00333E26"/>
    <w:rsid w:val="0033413E"/>
    <w:rsid w:val="00334A16"/>
    <w:rsid w:val="00335109"/>
    <w:rsid w:val="003354F2"/>
    <w:rsid w:val="0033599A"/>
    <w:rsid w:val="00335CA1"/>
    <w:rsid w:val="00335DAA"/>
    <w:rsid w:val="00335F8C"/>
    <w:rsid w:val="003363D5"/>
    <w:rsid w:val="0033678C"/>
    <w:rsid w:val="0033684B"/>
    <w:rsid w:val="00337276"/>
    <w:rsid w:val="0033728A"/>
    <w:rsid w:val="003372CD"/>
    <w:rsid w:val="0033777F"/>
    <w:rsid w:val="00337DC2"/>
    <w:rsid w:val="00337FFA"/>
    <w:rsid w:val="003401BD"/>
    <w:rsid w:val="003403B3"/>
    <w:rsid w:val="003403EC"/>
    <w:rsid w:val="00340BD8"/>
    <w:rsid w:val="00340CA1"/>
    <w:rsid w:val="003413D5"/>
    <w:rsid w:val="00341972"/>
    <w:rsid w:val="0034234F"/>
    <w:rsid w:val="00342934"/>
    <w:rsid w:val="00342B5C"/>
    <w:rsid w:val="00342D0B"/>
    <w:rsid w:val="0034311D"/>
    <w:rsid w:val="003439B4"/>
    <w:rsid w:val="003439D1"/>
    <w:rsid w:val="00343C09"/>
    <w:rsid w:val="0034427F"/>
    <w:rsid w:val="00344370"/>
    <w:rsid w:val="003443EC"/>
    <w:rsid w:val="0034486F"/>
    <w:rsid w:val="00344C70"/>
    <w:rsid w:val="00345A9C"/>
    <w:rsid w:val="00345D36"/>
    <w:rsid w:val="00346014"/>
    <w:rsid w:val="0034618F"/>
    <w:rsid w:val="0034689B"/>
    <w:rsid w:val="003469E4"/>
    <w:rsid w:val="00346B09"/>
    <w:rsid w:val="003475A3"/>
    <w:rsid w:val="00347DCB"/>
    <w:rsid w:val="003504B7"/>
    <w:rsid w:val="00350582"/>
    <w:rsid w:val="00350B78"/>
    <w:rsid w:val="00351130"/>
    <w:rsid w:val="00351184"/>
    <w:rsid w:val="00351493"/>
    <w:rsid w:val="00351D5D"/>
    <w:rsid w:val="00351F32"/>
    <w:rsid w:val="0035215A"/>
    <w:rsid w:val="0035219F"/>
    <w:rsid w:val="003523B1"/>
    <w:rsid w:val="00352DE2"/>
    <w:rsid w:val="00352E1B"/>
    <w:rsid w:val="0035348C"/>
    <w:rsid w:val="003536AA"/>
    <w:rsid w:val="00353B5B"/>
    <w:rsid w:val="00353FEF"/>
    <w:rsid w:val="00353FF0"/>
    <w:rsid w:val="00354397"/>
    <w:rsid w:val="00354A11"/>
    <w:rsid w:val="00354A76"/>
    <w:rsid w:val="0035525F"/>
    <w:rsid w:val="003552CA"/>
    <w:rsid w:val="00355300"/>
    <w:rsid w:val="003559DE"/>
    <w:rsid w:val="00355D99"/>
    <w:rsid w:val="00355E0B"/>
    <w:rsid w:val="00356471"/>
    <w:rsid w:val="003565AC"/>
    <w:rsid w:val="00356878"/>
    <w:rsid w:val="00357076"/>
    <w:rsid w:val="003573B0"/>
    <w:rsid w:val="00357AC7"/>
    <w:rsid w:val="00357CEF"/>
    <w:rsid w:val="00357D65"/>
    <w:rsid w:val="00360320"/>
    <w:rsid w:val="00360B3D"/>
    <w:rsid w:val="00360DEE"/>
    <w:rsid w:val="0036100D"/>
    <w:rsid w:val="0036110F"/>
    <w:rsid w:val="003619A4"/>
    <w:rsid w:val="0036205B"/>
    <w:rsid w:val="00362DF3"/>
    <w:rsid w:val="00363010"/>
    <w:rsid w:val="003630FB"/>
    <w:rsid w:val="00363344"/>
    <w:rsid w:val="00363459"/>
    <w:rsid w:val="00363511"/>
    <w:rsid w:val="003639A0"/>
    <w:rsid w:val="00363B7E"/>
    <w:rsid w:val="00363C1B"/>
    <w:rsid w:val="0036411F"/>
    <w:rsid w:val="00364495"/>
    <w:rsid w:val="0036491A"/>
    <w:rsid w:val="00364B54"/>
    <w:rsid w:val="00364B65"/>
    <w:rsid w:val="00364E10"/>
    <w:rsid w:val="003655E3"/>
    <w:rsid w:val="00365EC7"/>
    <w:rsid w:val="00366191"/>
    <w:rsid w:val="0036619C"/>
    <w:rsid w:val="0036654A"/>
    <w:rsid w:val="00366589"/>
    <w:rsid w:val="00366870"/>
    <w:rsid w:val="003668AE"/>
    <w:rsid w:val="00366B17"/>
    <w:rsid w:val="00367476"/>
    <w:rsid w:val="00367597"/>
    <w:rsid w:val="00367D2A"/>
    <w:rsid w:val="00367FEA"/>
    <w:rsid w:val="00370184"/>
    <w:rsid w:val="00370332"/>
    <w:rsid w:val="0037052B"/>
    <w:rsid w:val="003706C8"/>
    <w:rsid w:val="003708E6"/>
    <w:rsid w:val="00370B97"/>
    <w:rsid w:val="00370C6A"/>
    <w:rsid w:val="00370C96"/>
    <w:rsid w:val="00370E4C"/>
    <w:rsid w:val="00371669"/>
    <w:rsid w:val="00371775"/>
    <w:rsid w:val="00371A51"/>
    <w:rsid w:val="00371AE2"/>
    <w:rsid w:val="00371FAF"/>
    <w:rsid w:val="0037202C"/>
    <w:rsid w:val="00372E0F"/>
    <w:rsid w:val="00373F56"/>
    <w:rsid w:val="00374075"/>
    <w:rsid w:val="00374475"/>
    <w:rsid w:val="00374486"/>
    <w:rsid w:val="003747A6"/>
    <w:rsid w:val="00374AF9"/>
    <w:rsid w:val="00374F6C"/>
    <w:rsid w:val="003753BB"/>
    <w:rsid w:val="003753C2"/>
    <w:rsid w:val="0037559C"/>
    <w:rsid w:val="003755F6"/>
    <w:rsid w:val="003758F2"/>
    <w:rsid w:val="00375CBE"/>
    <w:rsid w:val="003762EF"/>
    <w:rsid w:val="00376850"/>
    <w:rsid w:val="00377578"/>
    <w:rsid w:val="00377C8A"/>
    <w:rsid w:val="00377E82"/>
    <w:rsid w:val="00377FDA"/>
    <w:rsid w:val="00381199"/>
    <w:rsid w:val="0038127F"/>
    <w:rsid w:val="003812A3"/>
    <w:rsid w:val="003816AA"/>
    <w:rsid w:val="003816DC"/>
    <w:rsid w:val="003816EC"/>
    <w:rsid w:val="003817A1"/>
    <w:rsid w:val="00381C04"/>
    <w:rsid w:val="00381C6A"/>
    <w:rsid w:val="00381C7F"/>
    <w:rsid w:val="00381D41"/>
    <w:rsid w:val="00382123"/>
    <w:rsid w:val="00382D7D"/>
    <w:rsid w:val="00382F69"/>
    <w:rsid w:val="0038335C"/>
    <w:rsid w:val="00383AC5"/>
    <w:rsid w:val="00383B8C"/>
    <w:rsid w:val="003840E8"/>
    <w:rsid w:val="003842C1"/>
    <w:rsid w:val="00384936"/>
    <w:rsid w:val="00384DF0"/>
    <w:rsid w:val="0038555D"/>
    <w:rsid w:val="00385578"/>
    <w:rsid w:val="0038599D"/>
    <w:rsid w:val="00385D77"/>
    <w:rsid w:val="0038689F"/>
    <w:rsid w:val="003868BA"/>
    <w:rsid w:val="00386A83"/>
    <w:rsid w:val="00386DB4"/>
    <w:rsid w:val="0038731D"/>
    <w:rsid w:val="00387591"/>
    <w:rsid w:val="003876A9"/>
    <w:rsid w:val="00387713"/>
    <w:rsid w:val="00387889"/>
    <w:rsid w:val="00387C2D"/>
    <w:rsid w:val="00387EA4"/>
    <w:rsid w:val="00390307"/>
    <w:rsid w:val="00390409"/>
    <w:rsid w:val="0039065C"/>
    <w:rsid w:val="00390E15"/>
    <w:rsid w:val="003917B5"/>
    <w:rsid w:val="0039187B"/>
    <w:rsid w:val="00391A1C"/>
    <w:rsid w:val="00391CA5"/>
    <w:rsid w:val="00391CCC"/>
    <w:rsid w:val="00391D63"/>
    <w:rsid w:val="003925EF"/>
    <w:rsid w:val="003929EA"/>
    <w:rsid w:val="00392D46"/>
    <w:rsid w:val="003930D2"/>
    <w:rsid w:val="0039322A"/>
    <w:rsid w:val="00393DAC"/>
    <w:rsid w:val="00394229"/>
    <w:rsid w:val="00394790"/>
    <w:rsid w:val="00394B18"/>
    <w:rsid w:val="0039545C"/>
    <w:rsid w:val="003956DE"/>
    <w:rsid w:val="00396237"/>
    <w:rsid w:val="003964F0"/>
    <w:rsid w:val="00396C85"/>
    <w:rsid w:val="00396D44"/>
    <w:rsid w:val="0039711A"/>
    <w:rsid w:val="003978A9"/>
    <w:rsid w:val="00397CAD"/>
    <w:rsid w:val="00397E79"/>
    <w:rsid w:val="003A0035"/>
    <w:rsid w:val="003A0109"/>
    <w:rsid w:val="003A02A9"/>
    <w:rsid w:val="003A02EC"/>
    <w:rsid w:val="003A05CA"/>
    <w:rsid w:val="003A0759"/>
    <w:rsid w:val="003A0E92"/>
    <w:rsid w:val="003A0FA1"/>
    <w:rsid w:val="003A10C6"/>
    <w:rsid w:val="003A13D1"/>
    <w:rsid w:val="003A1585"/>
    <w:rsid w:val="003A2030"/>
    <w:rsid w:val="003A21D2"/>
    <w:rsid w:val="003A21D6"/>
    <w:rsid w:val="003A2501"/>
    <w:rsid w:val="003A2A2A"/>
    <w:rsid w:val="003A2AEC"/>
    <w:rsid w:val="003A2F50"/>
    <w:rsid w:val="003A3070"/>
    <w:rsid w:val="003A3247"/>
    <w:rsid w:val="003A3284"/>
    <w:rsid w:val="003A382C"/>
    <w:rsid w:val="003A39A6"/>
    <w:rsid w:val="003A3EB5"/>
    <w:rsid w:val="003A3FE9"/>
    <w:rsid w:val="003A403B"/>
    <w:rsid w:val="003A44BF"/>
    <w:rsid w:val="003A49DD"/>
    <w:rsid w:val="003A4F6F"/>
    <w:rsid w:val="003A50A9"/>
    <w:rsid w:val="003A563B"/>
    <w:rsid w:val="003A5B8E"/>
    <w:rsid w:val="003A5BDF"/>
    <w:rsid w:val="003A6E9F"/>
    <w:rsid w:val="003A7018"/>
    <w:rsid w:val="003A739E"/>
    <w:rsid w:val="003A7447"/>
    <w:rsid w:val="003A75FE"/>
    <w:rsid w:val="003A7E4E"/>
    <w:rsid w:val="003B0153"/>
    <w:rsid w:val="003B01E7"/>
    <w:rsid w:val="003B0467"/>
    <w:rsid w:val="003B079E"/>
    <w:rsid w:val="003B0A46"/>
    <w:rsid w:val="003B0C70"/>
    <w:rsid w:val="003B0FE4"/>
    <w:rsid w:val="003B1474"/>
    <w:rsid w:val="003B154F"/>
    <w:rsid w:val="003B169E"/>
    <w:rsid w:val="003B1710"/>
    <w:rsid w:val="003B1A16"/>
    <w:rsid w:val="003B1DB3"/>
    <w:rsid w:val="003B2BA0"/>
    <w:rsid w:val="003B2FCE"/>
    <w:rsid w:val="003B2FFB"/>
    <w:rsid w:val="003B3147"/>
    <w:rsid w:val="003B3A8F"/>
    <w:rsid w:val="003B3DA1"/>
    <w:rsid w:val="003B3DD1"/>
    <w:rsid w:val="003B3DE6"/>
    <w:rsid w:val="003B3F41"/>
    <w:rsid w:val="003B4045"/>
    <w:rsid w:val="003B41E0"/>
    <w:rsid w:val="003B42DC"/>
    <w:rsid w:val="003B441A"/>
    <w:rsid w:val="003B4653"/>
    <w:rsid w:val="003B495B"/>
    <w:rsid w:val="003B501E"/>
    <w:rsid w:val="003B56B9"/>
    <w:rsid w:val="003B56C4"/>
    <w:rsid w:val="003B60A8"/>
    <w:rsid w:val="003B61FB"/>
    <w:rsid w:val="003B7122"/>
    <w:rsid w:val="003B73FA"/>
    <w:rsid w:val="003C028E"/>
    <w:rsid w:val="003C085B"/>
    <w:rsid w:val="003C104E"/>
    <w:rsid w:val="003C13FA"/>
    <w:rsid w:val="003C1A36"/>
    <w:rsid w:val="003C1F4B"/>
    <w:rsid w:val="003C1FE0"/>
    <w:rsid w:val="003C20D7"/>
    <w:rsid w:val="003C20E3"/>
    <w:rsid w:val="003C335F"/>
    <w:rsid w:val="003C3A71"/>
    <w:rsid w:val="003C3C00"/>
    <w:rsid w:val="003C3F30"/>
    <w:rsid w:val="003C40AA"/>
    <w:rsid w:val="003C4675"/>
    <w:rsid w:val="003C4884"/>
    <w:rsid w:val="003C4F82"/>
    <w:rsid w:val="003C5704"/>
    <w:rsid w:val="003C5768"/>
    <w:rsid w:val="003C5C42"/>
    <w:rsid w:val="003C5FD8"/>
    <w:rsid w:val="003C6734"/>
    <w:rsid w:val="003C6AA3"/>
    <w:rsid w:val="003C6C93"/>
    <w:rsid w:val="003C6D9D"/>
    <w:rsid w:val="003C749F"/>
    <w:rsid w:val="003C74FC"/>
    <w:rsid w:val="003C7D22"/>
    <w:rsid w:val="003D0514"/>
    <w:rsid w:val="003D0D8A"/>
    <w:rsid w:val="003D0F93"/>
    <w:rsid w:val="003D11DE"/>
    <w:rsid w:val="003D1277"/>
    <w:rsid w:val="003D1E29"/>
    <w:rsid w:val="003D2044"/>
    <w:rsid w:val="003D243B"/>
    <w:rsid w:val="003D249A"/>
    <w:rsid w:val="003D25FE"/>
    <w:rsid w:val="003D2928"/>
    <w:rsid w:val="003D2DE3"/>
    <w:rsid w:val="003D30A9"/>
    <w:rsid w:val="003D42D7"/>
    <w:rsid w:val="003D4492"/>
    <w:rsid w:val="003D4985"/>
    <w:rsid w:val="003D4A6E"/>
    <w:rsid w:val="003D4ABF"/>
    <w:rsid w:val="003D4DFF"/>
    <w:rsid w:val="003D4F22"/>
    <w:rsid w:val="003D5661"/>
    <w:rsid w:val="003D568C"/>
    <w:rsid w:val="003D57B8"/>
    <w:rsid w:val="003D5B73"/>
    <w:rsid w:val="003D5C07"/>
    <w:rsid w:val="003D5E38"/>
    <w:rsid w:val="003D60EF"/>
    <w:rsid w:val="003D61CA"/>
    <w:rsid w:val="003D63F2"/>
    <w:rsid w:val="003D650E"/>
    <w:rsid w:val="003D6C56"/>
    <w:rsid w:val="003D6E32"/>
    <w:rsid w:val="003D75B6"/>
    <w:rsid w:val="003D764E"/>
    <w:rsid w:val="003D7BC6"/>
    <w:rsid w:val="003D7BF0"/>
    <w:rsid w:val="003D7C82"/>
    <w:rsid w:val="003D7CEF"/>
    <w:rsid w:val="003D7FE7"/>
    <w:rsid w:val="003E00E6"/>
    <w:rsid w:val="003E0301"/>
    <w:rsid w:val="003E0399"/>
    <w:rsid w:val="003E05E7"/>
    <w:rsid w:val="003E096E"/>
    <w:rsid w:val="003E0EE0"/>
    <w:rsid w:val="003E119F"/>
    <w:rsid w:val="003E1F1B"/>
    <w:rsid w:val="003E1F8E"/>
    <w:rsid w:val="003E2795"/>
    <w:rsid w:val="003E2A89"/>
    <w:rsid w:val="003E32C7"/>
    <w:rsid w:val="003E3AD4"/>
    <w:rsid w:val="003E3C93"/>
    <w:rsid w:val="003E3CEE"/>
    <w:rsid w:val="003E40CD"/>
    <w:rsid w:val="003E41F0"/>
    <w:rsid w:val="003E452F"/>
    <w:rsid w:val="003E54EB"/>
    <w:rsid w:val="003E569C"/>
    <w:rsid w:val="003E58C7"/>
    <w:rsid w:val="003E5909"/>
    <w:rsid w:val="003E5988"/>
    <w:rsid w:val="003E5B31"/>
    <w:rsid w:val="003E5F1C"/>
    <w:rsid w:val="003E6209"/>
    <w:rsid w:val="003E62C1"/>
    <w:rsid w:val="003E635A"/>
    <w:rsid w:val="003E683D"/>
    <w:rsid w:val="003E6D3D"/>
    <w:rsid w:val="003E75F5"/>
    <w:rsid w:val="003E765B"/>
    <w:rsid w:val="003E7807"/>
    <w:rsid w:val="003E79E7"/>
    <w:rsid w:val="003E7B93"/>
    <w:rsid w:val="003E7C7B"/>
    <w:rsid w:val="003E7FF9"/>
    <w:rsid w:val="003F0077"/>
    <w:rsid w:val="003F0141"/>
    <w:rsid w:val="003F017C"/>
    <w:rsid w:val="003F04AD"/>
    <w:rsid w:val="003F0825"/>
    <w:rsid w:val="003F0E7A"/>
    <w:rsid w:val="003F12E6"/>
    <w:rsid w:val="003F1E46"/>
    <w:rsid w:val="003F25F6"/>
    <w:rsid w:val="003F2696"/>
    <w:rsid w:val="003F276E"/>
    <w:rsid w:val="003F2892"/>
    <w:rsid w:val="003F2A7C"/>
    <w:rsid w:val="003F2ACF"/>
    <w:rsid w:val="003F35A5"/>
    <w:rsid w:val="003F38B4"/>
    <w:rsid w:val="003F3DE1"/>
    <w:rsid w:val="003F4523"/>
    <w:rsid w:val="003F46EC"/>
    <w:rsid w:val="003F5233"/>
    <w:rsid w:val="003F5D2C"/>
    <w:rsid w:val="003F5E7A"/>
    <w:rsid w:val="003F642B"/>
    <w:rsid w:val="003F6727"/>
    <w:rsid w:val="003F691F"/>
    <w:rsid w:val="003F6C25"/>
    <w:rsid w:val="003F6D94"/>
    <w:rsid w:val="003F6E89"/>
    <w:rsid w:val="003F771E"/>
    <w:rsid w:val="003F77EA"/>
    <w:rsid w:val="003F782B"/>
    <w:rsid w:val="003F7946"/>
    <w:rsid w:val="003F7EA0"/>
    <w:rsid w:val="003F7F73"/>
    <w:rsid w:val="004001DE"/>
    <w:rsid w:val="004003F3"/>
    <w:rsid w:val="00401289"/>
    <w:rsid w:val="004015C8"/>
    <w:rsid w:val="00401AB2"/>
    <w:rsid w:val="00401D0B"/>
    <w:rsid w:val="00401D3B"/>
    <w:rsid w:val="00401E4A"/>
    <w:rsid w:val="00401F18"/>
    <w:rsid w:val="00401F88"/>
    <w:rsid w:val="0040205D"/>
    <w:rsid w:val="004023EB"/>
    <w:rsid w:val="004032A1"/>
    <w:rsid w:val="00403710"/>
    <w:rsid w:val="00403B34"/>
    <w:rsid w:val="00403C3A"/>
    <w:rsid w:val="00403C4C"/>
    <w:rsid w:val="00403E9A"/>
    <w:rsid w:val="00404241"/>
    <w:rsid w:val="00404972"/>
    <w:rsid w:val="00404F34"/>
    <w:rsid w:val="00405A46"/>
    <w:rsid w:val="00405B79"/>
    <w:rsid w:val="004061B5"/>
    <w:rsid w:val="004064D9"/>
    <w:rsid w:val="0040696C"/>
    <w:rsid w:val="00406CBA"/>
    <w:rsid w:val="00406FCA"/>
    <w:rsid w:val="00407027"/>
    <w:rsid w:val="00407422"/>
    <w:rsid w:val="0040784B"/>
    <w:rsid w:val="0040789B"/>
    <w:rsid w:val="0040792D"/>
    <w:rsid w:val="00407BC0"/>
    <w:rsid w:val="00407BC7"/>
    <w:rsid w:val="00410113"/>
    <w:rsid w:val="004106D5"/>
    <w:rsid w:val="0041091D"/>
    <w:rsid w:val="00410B9D"/>
    <w:rsid w:val="00410D96"/>
    <w:rsid w:val="00410F71"/>
    <w:rsid w:val="00410FA0"/>
    <w:rsid w:val="00411311"/>
    <w:rsid w:val="00411855"/>
    <w:rsid w:val="00411D00"/>
    <w:rsid w:val="004120C2"/>
    <w:rsid w:val="004121E4"/>
    <w:rsid w:val="004121F1"/>
    <w:rsid w:val="0041227D"/>
    <w:rsid w:val="00412465"/>
    <w:rsid w:val="004127AD"/>
    <w:rsid w:val="00412977"/>
    <w:rsid w:val="00413092"/>
    <w:rsid w:val="00413557"/>
    <w:rsid w:val="00413916"/>
    <w:rsid w:val="00413DA0"/>
    <w:rsid w:val="004140A4"/>
    <w:rsid w:val="004141EE"/>
    <w:rsid w:val="00414827"/>
    <w:rsid w:val="00414AD6"/>
    <w:rsid w:val="0041545E"/>
    <w:rsid w:val="0041555B"/>
    <w:rsid w:val="004157AC"/>
    <w:rsid w:val="004158DD"/>
    <w:rsid w:val="004159F0"/>
    <w:rsid w:val="00415E36"/>
    <w:rsid w:val="004163FA"/>
    <w:rsid w:val="0041641A"/>
    <w:rsid w:val="0041647A"/>
    <w:rsid w:val="0041651A"/>
    <w:rsid w:val="00416B77"/>
    <w:rsid w:val="00416C5A"/>
    <w:rsid w:val="00416DB2"/>
    <w:rsid w:val="00416FBE"/>
    <w:rsid w:val="004171F5"/>
    <w:rsid w:val="0041771C"/>
    <w:rsid w:val="00417A46"/>
    <w:rsid w:val="00417CAB"/>
    <w:rsid w:val="00420377"/>
    <w:rsid w:val="00420B7D"/>
    <w:rsid w:val="004216BB"/>
    <w:rsid w:val="004218F6"/>
    <w:rsid w:val="00421B6F"/>
    <w:rsid w:val="004220E9"/>
    <w:rsid w:val="004222E0"/>
    <w:rsid w:val="0042231E"/>
    <w:rsid w:val="00422449"/>
    <w:rsid w:val="0042288C"/>
    <w:rsid w:val="00422952"/>
    <w:rsid w:val="0042295F"/>
    <w:rsid w:val="00422ACA"/>
    <w:rsid w:val="00422AE1"/>
    <w:rsid w:val="00422EEE"/>
    <w:rsid w:val="0042312C"/>
    <w:rsid w:val="00423E7B"/>
    <w:rsid w:val="00424245"/>
    <w:rsid w:val="004242A6"/>
    <w:rsid w:val="0042449B"/>
    <w:rsid w:val="0042557C"/>
    <w:rsid w:val="004259E9"/>
    <w:rsid w:val="00425BB8"/>
    <w:rsid w:val="00425C52"/>
    <w:rsid w:val="00425FD4"/>
    <w:rsid w:val="004262C5"/>
    <w:rsid w:val="00426416"/>
    <w:rsid w:val="0042649B"/>
    <w:rsid w:val="00426935"/>
    <w:rsid w:val="0042694F"/>
    <w:rsid w:val="00426979"/>
    <w:rsid w:val="00427161"/>
    <w:rsid w:val="004273E1"/>
    <w:rsid w:val="00427730"/>
    <w:rsid w:val="00427F4A"/>
    <w:rsid w:val="004300F3"/>
    <w:rsid w:val="00430144"/>
    <w:rsid w:val="004306B4"/>
    <w:rsid w:val="00430EA5"/>
    <w:rsid w:val="00431351"/>
    <w:rsid w:val="0043153A"/>
    <w:rsid w:val="0043173E"/>
    <w:rsid w:val="00431FDF"/>
    <w:rsid w:val="00432E8D"/>
    <w:rsid w:val="00433132"/>
    <w:rsid w:val="00433148"/>
    <w:rsid w:val="0043316E"/>
    <w:rsid w:val="00433814"/>
    <w:rsid w:val="00433A9F"/>
    <w:rsid w:val="00433FAF"/>
    <w:rsid w:val="0043436A"/>
    <w:rsid w:val="004347B0"/>
    <w:rsid w:val="00434854"/>
    <w:rsid w:val="00434EF3"/>
    <w:rsid w:val="00434EFC"/>
    <w:rsid w:val="004350A4"/>
    <w:rsid w:val="0043564F"/>
    <w:rsid w:val="00435B84"/>
    <w:rsid w:val="00436881"/>
    <w:rsid w:val="00436A5D"/>
    <w:rsid w:val="00436BA5"/>
    <w:rsid w:val="00436ED8"/>
    <w:rsid w:val="00436F47"/>
    <w:rsid w:val="00436F73"/>
    <w:rsid w:val="00437509"/>
    <w:rsid w:val="004375FF"/>
    <w:rsid w:val="004378AB"/>
    <w:rsid w:val="004405B3"/>
    <w:rsid w:val="00440D3A"/>
    <w:rsid w:val="00440E29"/>
    <w:rsid w:val="00441090"/>
    <w:rsid w:val="0044116A"/>
    <w:rsid w:val="00441600"/>
    <w:rsid w:val="00441608"/>
    <w:rsid w:val="004417D2"/>
    <w:rsid w:val="00441948"/>
    <w:rsid w:val="004427A4"/>
    <w:rsid w:val="00442845"/>
    <w:rsid w:val="00442D2A"/>
    <w:rsid w:val="00443060"/>
    <w:rsid w:val="00443124"/>
    <w:rsid w:val="0044332F"/>
    <w:rsid w:val="00443C42"/>
    <w:rsid w:val="00443DC0"/>
    <w:rsid w:val="00444368"/>
    <w:rsid w:val="00444564"/>
    <w:rsid w:val="00444773"/>
    <w:rsid w:val="00444B86"/>
    <w:rsid w:val="00444C25"/>
    <w:rsid w:val="004453FD"/>
    <w:rsid w:val="00445A00"/>
    <w:rsid w:val="00445AB7"/>
    <w:rsid w:val="00445E7C"/>
    <w:rsid w:val="00445EF6"/>
    <w:rsid w:val="00446012"/>
    <w:rsid w:val="00446438"/>
    <w:rsid w:val="00446493"/>
    <w:rsid w:val="0044689D"/>
    <w:rsid w:val="00446D8A"/>
    <w:rsid w:val="0044715A"/>
    <w:rsid w:val="0044756C"/>
    <w:rsid w:val="004475CE"/>
    <w:rsid w:val="004477DA"/>
    <w:rsid w:val="0045003B"/>
    <w:rsid w:val="0045003F"/>
    <w:rsid w:val="00450A7C"/>
    <w:rsid w:val="00450BF9"/>
    <w:rsid w:val="00450C01"/>
    <w:rsid w:val="00450D17"/>
    <w:rsid w:val="0045130C"/>
    <w:rsid w:val="00451455"/>
    <w:rsid w:val="004519E7"/>
    <w:rsid w:val="00451EE0"/>
    <w:rsid w:val="0045236D"/>
    <w:rsid w:val="004523EB"/>
    <w:rsid w:val="004529EC"/>
    <w:rsid w:val="00452E73"/>
    <w:rsid w:val="0045304A"/>
    <w:rsid w:val="0045305B"/>
    <w:rsid w:val="004531F9"/>
    <w:rsid w:val="0045339F"/>
    <w:rsid w:val="004533AD"/>
    <w:rsid w:val="004540EF"/>
    <w:rsid w:val="004547A8"/>
    <w:rsid w:val="004547F3"/>
    <w:rsid w:val="004547F6"/>
    <w:rsid w:val="00454A52"/>
    <w:rsid w:val="00454E3E"/>
    <w:rsid w:val="004554C9"/>
    <w:rsid w:val="00455C25"/>
    <w:rsid w:val="00456367"/>
    <w:rsid w:val="00456920"/>
    <w:rsid w:val="00457084"/>
    <w:rsid w:val="0045709E"/>
    <w:rsid w:val="004576C6"/>
    <w:rsid w:val="00457BC8"/>
    <w:rsid w:val="00457DD1"/>
    <w:rsid w:val="004603B3"/>
    <w:rsid w:val="00460E27"/>
    <w:rsid w:val="00462597"/>
    <w:rsid w:val="004626C2"/>
    <w:rsid w:val="0046276A"/>
    <w:rsid w:val="00462C2A"/>
    <w:rsid w:val="00462C59"/>
    <w:rsid w:val="00462D48"/>
    <w:rsid w:val="00462E02"/>
    <w:rsid w:val="00462F1E"/>
    <w:rsid w:val="00463410"/>
    <w:rsid w:val="004634F0"/>
    <w:rsid w:val="004636CB"/>
    <w:rsid w:val="004636D4"/>
    <w:rsid w:val="00463C43"/>
    <w:rsid w:val="00464A9C"/>
    <w:rsid w:val="00464DCC"/>
    <w:rsid w:val="00464ECB"/>
    <w:rsid w:val="00465189"/>
    <w:rsid w:val="00465197"/>
    <w:rsid w:val="0046539D"/>
    <w:rsid w:val="0046554C"/>
    <w:rsid w:val="004655BB"/>
    <w:rsid w:val="004659BC"/>
    <w:rsid w:val="00465C3B"/>
    <w:rsid w:val="00465C4C"/>
    <w:rsid w:val="00465D03"/>
    <w:rsid w:val="00465DC3"/>
    <w:rsid w:val="004666AD"/>
    <w:rsid w:val="00466A8A"/>
    <w:rsid w:val="00466AAF"/>
    <w:rsid w:val="00466B81"/>
    <w:rsid w:val="00467073"/>
    <w:rsid w:val="00467096"/>
    <w:rsid w:val="004674FC"/>
    <w:rsid w:val="0046757D"/>
    <w:rsid w:val="004675E6"/>
    <w:rsid w:val="0046790B"/>
    <w:rsid w:val="0046797A"/>
    <w:rsid w:val="00467D59"/>
    <w:rsid w:val="00470346"/>
    <w:rsid w:val="004703B3"/>
    <w:rsid w:val="00470A51"/>
    <w:rsid w:val="00470DE8"/>
    <w:rsid w:val="00470DEC"/>
    <w:rsid w:val="0047165F"/>
    <w:rsid w:val="004716A4"/>
    <w:rsid w:val="00471830"/>
    <w:rsid w:val="00471A08"/>
    <w:rsid w:val="00471DEE"/>
    <w:rsid w:val="00471F2F"/>
    <w:rsid w:val="004720A8"/>
    <w:rsid w:val="0047217E"/>
    <w:rsid w:val="00472A1C"/>
    <w:rsid w:val="00472C0F"/>
    <w:rsid w:val="00473807"/>
    <w:rsid w:val="00473B89"/>
    <w:rsid w:val="00473DFB"/>
    <w:rsid w:val="004740D0"/>
    <w:rsid w:val="004749FD"/>
    <w:rsid w:val="00474D32"/>
    <w:rsid w:val="00474D9C"/>
    <w:rsid w:val="00475292"/>
    <w:rsid w:val="004755E3"/>
    <w:rsid w:val="0047565E"/>
    <w:rsid w:val="004758B5"/>
    <w:rsid w:val="00475AF1"/>
    <w:rsid w:val="00475E74"/>
    <w:rsid w:val="0047632B"/>
    <w:rsid w:val="004764CC"/>
    <w:rsid w:val="00476BDD"/>
    <w:rsid w:val="00476D6D"/>
    <w:rsid w:val="00477009"/>
    <w:rsid w:val="00477098"/>
    <w:rsid w:val="00477D16"/>
    <w:rsid w:val="00477E24"/>
    <w:rsid w:val="00477EE8"/>
    <w:rsid w:val="0048008E"/>
    <w:rsid w:val="004802AC"/>
    <w:rsid w:val="00480626"/>
    <w:rsid w:val="00480671"/>
    <w:rsid w:val="004807E3"/>
    <w:rsid w:val="00480A6B"/>
    <w:rsid w:val="0048171E"/>
    <w:rsid w:val="004817A4"/>
    <w:rsid w:val="00481D1D"/>
    <w:rsid w:val="00482471"/>
    <w:rsid w:val="00483114"/>
    <w:rsid w:val="00483152"/>
    <w:rsid w:val="00483244"/>
    <w:rsid w:val="004836A5"/>
    <w:rsid w:val="00483B66"/>
    <w:rsid w:val="00483C07"/>
    <w:rsid w:val="0048416B"/>
    <w:rsid w:val="004844F1"/>
    <w:rsid w:val="00484747"/>
    <w:rsid w:val="00484CEE"/>
    <w:rsid w:val="00485574"/>
    <w:rsid w:val="00485591"/>
    <w:rsid w:val="0048573D"/>
    <w:rsid w:val="00485A47"/>
    <w:rsid w:val="00485CF6"/>
    <w:rsid w:val="004862CD"/>
    <w:rsid w:val="00486AD1"/>
    <w:rsid w:val="00486EEE"/>
    <w:rsid w:val="00486FFE"/>
    <w:rsid w:val="0048750B"/>
    <w:rsid w:val="0048759E"/>
    <w:rsid w:val="004875A0"/>
    <w:rsid w:val="00487B93"/>
    <w:rsid w:val="00487BBF"/>
    <w:rsid w:val="00487BEC"/>
    <w:rsid w:val="00487D14"/>
    <w:rsid w:val="00487DF1"/>
    <w:rsid w:val="00490110"/>
    <w:rsid w:val="00491049"/>
    <w:rsid w:val="00491124"/>
    <w:rsid w:val="004913B1"/>
    <w:rsid w:val="0049144D"/>
    <w:rsid w:val="00491606"/>
    <w:rsid w:val="00491A78"/>
    <w:rsid w:val="00491B36"/>
    <w:rsid w:val="00491B61"/>
    <w:rsid w:val="00491EA7"/>
    <w:rsid w:val="0049236A"/>
    <w:rsid w:val="004926A2"/>
    <w:rsid w:val="004927D6"/>
    <w:rsid w:val="00493724"/>
    <w:rsid w:val="004950FB"/>
    <w:rsid w:val="00495442"/>
    <w:rsid w:val="004954DE"/>
    <w:rsid w:val="00497142"/>
    <w:rsid w:val="00497209"/>
    <w:rsid w:val="00497323"/>
    <w:rsid w:val="004974C1"/>
    <w:rsid w:val="004977B4"/>
    <w:rsid w:val="00497F77"/>
    <w:rsid w:val="004A0344"/>
    <w:rsid w:val="004A072F"/>
    <w:rsid w:val="004A07F0"/>
    <w:rsid w:val="004A0B8D"/>
    <w:rsid w:val="004A0D66"/>
    <w:rsid w:val="004A0E8B"/>
    <w:rsid w:val="004A0F90"/>
    <w:rsid w:val="004A12B7"/>
    <w:rsid w:val="004A1503"/>
    <w:rsid w:val="004A170D"/>
    <w:rsid w:val="004A1805"/>
    <w:rsid w:val="004A18B1"/>
    <w:rsid w:val="004A20B7"/>
    <w:rsid w:val="004A2891"/>
    <w:rsid w:val="004A2AE6"/>
    <w:rsid w:val="004A2BB2"/>
    <w:rsid w:val="004A314C"/>
    <w:rsid w:val="004A3A72"/>
    <w:rsid w:val="004A3BB1"/>
    <w:rsid w:val="004A3C91"/>
    <w:rsid w:val="004A481B"/>
    <w:rsid w:val="004A4904"/>
    <w:rsid w:val="004A4CC8"/>
    <w:rsid w:val="004A4F70"/>
    <w:rsid w:val="004A5473"/>
    <w:rsid w:val="004A5B73"/>
    <w:rsid w:val="004A5C01"/>
    <w:rsid w:val="004A5C60"/>
    <w:rsid w:val="004A5F32"/>
    <w:rsid w:val="004A628A"/>
    <w:rsid w:val="004A67E3"/>
    <w:rsid w:val="004A6862"/>
    <w:rsid w:val="004A7622"/>
    <w:rsid w:val="004A7742"/>
    <w:rsid w:val="004A7D60"/>
    <w:rsid w:val="004B0065"/>
    <w:rsid w:val="004B0866"/>
    <w:rsid w:val="004B1DC1"/>
    <w:rsid w:val="004B2052"/>
    <w:rsid w:val="004B2300"/>
    <w:rsid w:val="004B23BD"/>
    <w:rsid w:val="004B294C"/>
    <w:rsid w:val="004B29C8"/>
    <w:rsid w:val="004B2A94"/>
    <w:rsid w:val="004B3600"/>
    <w:rsid w:val="004B361D"/>
    <w:rsid w:val="004B3737"/>
    <w:rsid w:val="004B3B69"/>
    <w:rsid w:val="004B3D0D"/>
    <w:rsid w:val="004B4057"/>
    <w:rsid w:val="004B41B4"/>
    <w:rsid w:val="004B447E"/>
    <w:rsid w:val="004B46E0"/>
    <w:rsid w:val="004B46F7"/>
    <w:rsid w:val="004B4CD8"/>
    <w:rsid w:val="004B4D20"/>
    <w:rsid w:val="004B4D6A"/>
    <w:rsid w:val="004B4ED2"/>
    <w:rsid w:val="004B51BD"/>
    <w:rsid w:val="004B5229"/>
    <w:rsid w:val="004B55C3"/>
    <w:rsid w:val="004B563E"/>
    <w:rsid w:val="004B5BAA"/>
    <w:rsid w:val="004B5D22"/>
    <w:rsid w:val="004B5D70"/>
    <w:rsid w:val="004B60F1"/>
    <w:rsid w:val="004B6479"/>
    <w:rsid w:val="004B6E6C"/>
    <w:rsid w:val="004B7176"/>
    <w:rsid w:val="004B7856"/>
    <w:rsid w:val="004B7B1F"/>
    <w:rsid w:val="004C0226"/>
    <w:rsid w:val="004C05F3"/>
    <w:rsid w:val="004C074C"/>
    <w:rsid w:val="004C0774"/>
    <w:rsid w:val="004C0903"/>
    <w:rsid w:val="004C0E30"/>
    <w:rsid w:val="004C1857"/>
    <w:rsid w:val="004C1ADC"/>
    <w:rsid w:val="004C1DEC"/>
    <w:rsid w:val="004C20A4"/>
    <w:rsid w:val="004C214B"/>
    <w:rsid w:val="004C21C9"/>
    <w:rsid w:val="004C24C0"/>
    <w:rsid w:val="004C2748"/>
    <w:rsid w:val="004C2822"/>
    <w:rsid w:val="004C3139"/>
    <w:rsid w:val="004C31B1"/>
    <w:rsid w:val="004C3652"/>
    <w:rsid w:val="004C3F39"/>
    <w:rsid w:val="004C4190"/>
    <w:rsid w:val="004C4451"/>
    <w:rsid w:val="004C4943"/>
    <w:rsid w:val="004C4D9E"/>
    <w:rsid w:val="004C4FFF"/>
    <w:rsid w:val="004C51ED"/>
    <w:rsid w:val="004C5363"/>
    <w:rsid w:val="004C58BD"/>
    <w:rsid w:val="004C621C"/>
    <w:rsid w:val="004C656F"/>
    <w:rsid w:val="004C6729"/>
    <w:rsid w:val="004C676F"/>
    <w:rsid w:val="004C6D0F"/>
    <w:rsid w:val="004C6D1E"/>
    <w:rsid w:val="004C6F96"/>
    <w:rsid w:val="004C71F4"/>
    <w:rsid w:val="004C71FC"/>
    <w:rsid w:val="004C75F0"/>
    <w:rsid w:val="004C7A42"/>
    <w:rsid w:val="004C7ECC"/>
    <w:rsid w:val="004C7F25"/>
    <w:rsid w:val="004C7FD8"/>
    <w:rsid w:val="004D0208"/>
    <w:rsid w:val="004D0403"/>
    <w:rsid w:val="004D0CB0"/>
    <w:rsid w:val="004D115C"/>
    <w:rsid w:val="004D1A2A"/>
    <w:rsid w:val="004D1B5F"/>
    <w:rsid w:val="004D1C28"/>
    <w:rsid w:val="004D2103"/>
    <w:rsid w:val="004D21E0"/>
    <w:rsid w:val="004D2206"/>
    <w:rsid w:val="004D296A"/>
    <w:rsid w:val="004D3237"/>
    <w:rsid w:val="004D352C"/>
    <w:rsid w:val="004D3A05"/>
    <w:rsid w:val="004D3E32"/>
    <w:rsid w:val="004D4C98"/>
    <w:rsid w:val="004D4F42"/>
    <w:rsid w:val="004D5252"/>
    <w:rsid w:val="004D56C2"/>
    <w:rsid w:val="004D57D5"/>
    <w:rsid w:val="004D595D"/>
    <w:rsid w:val="004D6075"/>
    <w:rsid w:val="004D6E32"/>
    <w:rsid w:val="004D709B"/>
    <w:rsid w:val="004D7B8F"/>
    <w:rsid w:val="004D7F3D"/>
    <w:rsid w:val="004D7F76"/>
    <w:rsid w:val="004E0003"/>
    <w:rsid w:val="004E0563"/>
    <w:rsid w:val="004E067B"/>
    <w:rsid w:val="004E0757"/>
    <w:rsid w:val="004E083F"/>
    <w:rsid w:val="004E09E3"/>
    <w:rsid w:val="004E0B4E"/>
    <w:rsid w:val="004E0D3F"/>
    <w:rsid w:val="004E151C"/>
    <w:rsid w:val="004E1A08"/>
    <w:rsid w:val="004E1A12"/>
    <w:rsid w:val="004E1CCD"/>
    <w:rsid w:val="004E1D1B"/>
    <w:rsid w:val="004E1F92"/>
    <w:rsid w:val="004E1FF0"/>
    <w:rsid w:val="004E267A"/>
    <w:rsid w:val="004E275A"/>
    <w:rsid w:val="004E2821"/>
    <w:rsid w:val="004E2BC0"/>
    <w:rsid w:val="004E2F43"/>
    <w:rsid w:val="004E331E"/>
    <w:rsid w:val="004E366B"/>
    <w:rsid w:val="004E379F"/>
    <w:rsid w:val="004E3ABE"/>
    <w:rsid w:val="004E3CF6"/>
    <w:rsid w:val="004E3F11"/>
    <w:rsid w:val="004E4194"/>
    <w:rsid w:val="004E488F"/>
    <w:rsid w:val="004E4909"/>
    <w:rsid w:val="004E4D0C"/>
    <w:rsid w:val="004E4F5A"/>
    <w:rsid w:val="004E50D2"/>
    <w:rsid w:val="004E5C1F"/>
    <w:rsid w:val="004E5D41"/>
    <w:rsid w:val="004E5E74"/>
    <w:rsid w:val="004E5FC3"/>
    <w:rsid w:val="004E62E8"/>
    <w:rsid w:val="004E6425"/>
    <w:rsid w:val="004E65DC"/>
    <w:rsid w:val="004E67B4"/>
    <w:rsid w:val="004E68CC"/>
    <w:rsid w:val="004E6C56"/>
    <w:rsid w:val="004E6D14"/>
    <w:rsid w:val="004E6EDB"/>
    <w:rsid w:val="004E7B04"/>
    <w:rsid w:val="004F0853"/>
    <w:rsid w:val="004F0964"/>
    <w:rsid w:val="004F0B8C"/>
    <w:rsid w:val="004F0B8F"/>
    <w:rsid w:val="004F0EC2"/>
    <w:rsid w:val="004F0F02"/>
    <w:rsid w:val="004F1760"/>
    <w:rsid w:val="004F1AE2"/>
    <w:rsid w:val="004F1C74"/>
    <w:rsid w:val="004F1C76"/>
    <w:rsid w:val="004F1FCE"/>
    <w:rsid w:val="004F203F"/>
    <w:rsid w:val="004F22E9"/>
    <w:rsid w:val="004F2808"/>
    <w:rsid w:val="004F2991"/>
    <w:rsid w:val="004F2CF3"/>
    <w:rsid w:val="004F2FD0"/>
    <w:rsid w:val="004F314F"/>
    <w:rsid w:val="004F341E"/>
    <w:rsid w:val="004F3ABF"/>
    <w:rsid w:val="004F3CBB"/>
    <w:rsid w:val="004F420D"/>
    <w:rsid w:val="004F443C"/>
    <w:rsid w:val="004F44B9"/>
    <w:rsid w:val="004F4ADF"/>
    <w:rsid w:val="004F4AE9"/>
    <w:rsid w:val="004F4DC1"/>
    <w:rsid w:val="004F4F81"/>
    <w:rsid w:val="004F51DC"/>
    <w:rsid w:val="004F5402"/>
    <w:rsid w:val="004F5702"/>
    <w:rsid w:val="004F59F0"/>
    <w:rsid w:val="004F5B97"/>
    <w:rsid w:val="004F5EC3"/>
    <w:rsid w:val="004F5FBF"/>
    <w:rsid w:val="004F697D"/>
    <w:rsid w:val="004F7131"/>
    <w:rsid w:val="004F7175"/>
    <w:rsid w:val="004F7669"/>
    <w:rsid w:val="004F7734"/>
    <w:rsid w:val="004F7C39"/>
    <w:rsid w:val="00500507"/>
    <w:rsid w:val="005006A8"/>
    <w:rsid w:val="005008FF"/>
    <w:rsid w:val="005009B1"/>
    <w:rsid w:val="00500AB7"/>
    <w:rsid w:val="00500D39"/>
    <w:rsid w:val="0050191C"/>
    <w:rsid w:val="00501ADA"/>
    <w:rsid w:val="00501B02"/>
    <w:rsid w:val="005021C4"/>
    <w:rsid w:val="005022C5"/>
    <w:rsid w:val="005022F4"/>
    <w:rsid w:val="0050252F"/>
    <w:rsid w:val="005026EE"/>
    <w:rsid w:val="00502C22"/>
    <w:rsid w:val="0050316B"/>
    <w:rsid w:val="0050324B"/>
    <w:rsid w:val="00503A14"/>
    <w:rsid w:val="005043B2"/>
    <w:rsid w:val="005045E6"/>
    <w:rsid w:val="00504ADB"/>
    <w:rsid w:val="00504BD7"/>
    <w:rsid w:val="00504D9B"/>
    <w:rsid w:val="00505145"/>
    <w:rsid w:val="00505361"/>
    <w:rsid w:val="005054B9"/>
    <w:rsid w:val="005058C4"/>
    <w:rsid w:val="005058D3"/>
    <w:rsid w:val="00505B32"/>
    <w:rsid w:val="00505D51"/>
    <w:rsid w:val="00506137"/>
    <w:rsid w:val="0050643E"/>
    <w:rsid w:val="00506554"/>
    <w:rsid w:val="00506BF4"/>
    <w:rsid w:val="00506DE5"/>
    <w:rsid w:val="00507135"/>
    <w:rsid w:val="00507ADD"/>
    <w:rsid w:val="00507F39"/>
    <w:rsid w:val="00510330"/>
    <w:rsid w:val="00510D39"/>
    <w:rsid w:val="00510DE0"/>
    <w:rsid w:val="005111AF"/>
    <w:rsid w:val="00511326"/>
    <w:rsid w:val="005116C6"/>
    <w:rsid w:val="00511C21"/>
    <w:rsid w:val="00512058"/>
    <w:rsid w:val="005123CE"/>
    <w:rsid w:val="005128F5"/>
    <w:rsid w:val="00512B4C"/>
    <w:rsid w:val="00512DD1"/>
    <w:rsid w:val="0051324A"/>
    <w:rsid w:val="005135FD"/>
    <w:rsid w:val="00513D40"/>
    <w:rsid w:val="00513DA3"/>
    <w:rsid w:val="00513EC7"/>
    <w:rsid w:val="00513EF6"/>
    <w:rsid w:val="00514044"/>
    <w:rsid w:val="005141E5"/>
    <w:rsid w:val="00514358"/>
    <w:rsid w:val="0051463B"/>
    <w:rsid w:val="00514F40"/>
    <w:rsid w:val="00515151"/>
    <w:rsid w:val="005155B1"/>
    <w:rsid w:val="0051574C"/>
    <w:rsid w:val="005159BE"/>
    <w:rsid w:val="00515EBD"/>
    <w:rsid w:val="0051668E"/>
    <w:rsid w:val="00516765"/>
    <w:rsid w:val="00516928"/>
    <w:rsid w:val="005171A7"/>
    <w:rsid w:val="0051750C"/>
    <w:rsid w:val="00517587"/>
    <w:rsid w:val="005175F3"/>
    <w:rsid w:val="0051765C"/>
    <w:rsid w:val="005202BC"/>
    <w:rsid w:val="005206E9"/>
    <w:rsid w:val="00520F58"/>
    <w:rsid w:val="00521F41"/>
    <w:rsid w:val="005234FD"/>
    <w:rsid w:val="005235E1"/>
    <w:rsid w:val="00523C29"/>
    <w:rsid w:val="00523E33"/>
    <w:rsid w:val="005241DD"/>
    <w:rsid w:val="005243F6"/>
    <w:rsid w:val="00524B41"/>
    <w:rsid w:val="00524EDE"/>
    <w:rsid w:val="005252D7"/>
    <w:rsid w:val="005259E1"/>
    <w:rsid w:val="00525FFA"/>
    <w:rsid w:val="00526024"/>
    <w:rsid w:val="00526276"/>
    <w:rsid w:val="0052675B"/>
    <w:rsid w:val="005268A6"/>
    <w:rsid w:val="00526A07"/>
    <w:rsid w:val="00527011"/>
    <w:rsid w:val="00527182"/>
    <w:rsid w:val="0052739D"/>
    <w:rsid w:val="0052767A"/>
    <w:rsid w:val="005277B8"/>
    <w:rsid w:val="00527C8D"/>
    <w:rsid w:val="00527D7D"/>
    <w:rsid w:val="00527FB7"/>
    <w:rsid w:val="00530337"/>
    <w:rsid w:val="00530C46"/>
    <w:rsid w:val="00531A58"/>
    <w:rsid w:val="00531B5F"/>
    <w:rsid w:val="00531B85"/>
    <w:rsid w:val="00531E8D"/>
    <w:rsid w:val="00531EEC"/>
    <w:rsid w:val="00532124"/>
    <w:rsid w:val="00532241"/>
    <w:rsid w:val="0053242B"/>
    <w:rsid w:val="00532711"/>
    <w:rsid w:val="00533610"/>
    <w:rsid w:val="005337C1"/>
    <w:rsid w:val="005338D3"/>
    <w:rsid w:val="00533F1E"/>
    <w:rsid w:val="005341F8"/>
    <w:rsid w:val="005342C6"/>
    <w:rsid w:val="00534B2E"/>
    <w:rsid w:val="00534C6A"/>
    <w:rsid w:val="00534DA9"/>
    <w:rsid w:val="00534FD2"/>
    <w:rsid w:val="00535072"/>
    <w:rsid w:val="00535073"/>
    <w:rsid w:val="00535327"/>
    <w:rsid w:val="005353FD"/>
    <w:rsid w:val="00535930"/>
    <w:rsid w:val="0053600E"/>
    <w:rsid w:val="005364BC"/>
    <w:rsid w:val="00536E67"/>
    <w:rsid w:val="00537AC6"/>
    <w:rsid w:val="0054094D"/>
    <w:rsid w:val="00540B05"/>
    <w:rsid w:val="00540E42"/>
    <w:rsid w:val="00541061"/>
    <w:rsid w:val="0054196E"/>
    <w:rsid w:val="00541B18"/>
    <w:rsid w:val="00541E82"/>
    <w:rsid w:val="0054215D"/>
    <w:rsid w:val="005426A6"/>
    <w:rsid w:val="00542C02"/>
    <w:rsid w:val="00542EA4"/>
    <w:rsid w:val="00542F8B"/>
    <w:rsid w:val="0054327A"/>
    <w:rsid w:val="00543300"/>
    <w:rsid w:val="00543369"/>
    <w:rsid w:val="00543946"/>
    <w:rsid w:val="0054394B"/>
    <w:rsid w:val="00543A5B"/>
    <w:rsid w:val="00543AFA"/>
    <w:rsid w:val="00543E07"/>
    <w:rsid w:val="00543EE7"/>
    <w:rsid w:val="00543F18"/>
    <w:rsid w:val="005440D4"/>
    <w:rsid w:val="005440D9"/>
    <w:rsid w:val="005446BE"/>
    <w:rsid w:val="00544723"/>
    <w:rsid w:val="00544921"/>
    <w:rsid w:val="0054494D"/>
    <w:rsid w:val="00545718"/>
    <w:rsid w:val="00545B80"/>
    <w:rsid w:val="00545BF5"/>
    <w:rsid w:val="00545C3D"/>
    <w:rsid w:val="00545D5C"/>
    <w:rsid w:val="00546695"/>
    <w:rsid w:val="00546B50"/>
    <w:rsid w:val="00546D33"/>
    <w:rsid w:val="0054703B"/>
    <w:rsid w:val="005470C8"/>
    <w:rsid w:val="00547152"/>
    <w:rsid w:val="005475AD"/>
    <w:rsid w:val="0054780C"/>
    <w:rsid w:val="00547EDB"/>
    <w:rsid w:val="005503DB"/>
    <w:rsid w:val="00550817"/>
    <w:rsid w:val="00550A16"/>
    <w:rsid w:val="00550A79"/>
    <w:rsid w:val="00550A92"/>
    <w:rsid w:val="005511D4"/>
    <w:rsid w:val="00551639"/>
    <w:rsid w:val="005518CD"/>
    <w:rsid w:val="00551C43"/>
    <w:rsid w:val="00551E52"/>
    <w:rsid w:val="00551E6C"/>
    <w:rsid w:val="005522C8"/>
    <w:rsid w:val="00552665"/>
    <w:rsid w:val="005526C8"/>
    <w:rsid w:val="00552DA6"/>
    <w:rsid w:val="00552F14"/>
    <w:rsid w:val="005537A0"/>
    <w:rsid w:val="00553898"/>
    <w:rsid w:val="00553D5C"/>
    <w:rsid w:val="00554F42"/>
    <w:rsid w:val="00555015"/>
    <w:rsid w:val="0055515B"/>
    <w:rsid w:val="0055534F"/>
    <w:rsid w:val="00555BA4"/>
    <w:rsid w:val="00555BCF"/>
    <w:rsid w:val="00555CBD"/>
    <w:rsid w:val="00555E94"/>
    <w:rsid w:val="00556167"/>
    <w:rsid w:val="005561FB"/>
    <w:rsid w:val="0055651C"/>
    <w:rsid w:val="00557284"/>
    <w:rsid w:val="00557346"/>
    <w:rsid w:val="00557569"/>
    <w:rsid w:val="00557FA4"/>
    <w:rsid w:val="005601FB"/>
    <w:rsid w:val="0056047D"/>
    <w:rsid w:val="0056060B"/>
    <w:rsid w:val="00560E93"/>
    <w:rsid w:val="00560FEF"/>
    <w:rsid w:val="005610DB"/>
    <w:rsid w:val="005617F2"/>
    <w:rsid w:val="0056265D"/>
    <w:rsid w:val="0056272C"/>
    <w:rsid w:val="00562BD5"/>
    <w:rsid w:val="00562DC0"/>
    <w:rsid w:val="00562F34"/>
    <w:rsid w:val="00562FC3"/>
    <w:rsid w:val="0056347B"/>
    <w:rsid w:val="005634B7"/>
    <w:rsid w:val="00563540"/>
    <w:rsid w:val="005638EB"/>
    <w:rsid w:val="00563A31"/>
    <w:rsid w:val="00563B8C"/>
    <w:rsid w:val="00563BE3"/>
    <w:rsid w:val="00563DC7"/>
    <w:rsid w:val="00563F96"/>
    <w:rsid w:val="00564AA1"/>
    <w:rsid w:val="00564AC1"/>
    <w:rsid w:val="00564C90"/>
    <w:rsid w:val="0056596D"/>
    <w:rsid w:val="00565E0D"/>
    <w:rsid w:val="00566B02"/>
    <w:rsid w:val="00566C7A"/>
    <w:rsid w:val="00566D7F"/>
    <w:rsid w:val="00566DF9"/>
    <w:rsid w:val="005670BB"/>
    <w:rsid w:val="005670E7"/>
    <w:rsid w:val="005671AB"/>
    <w:rsid w:val="005674FC"/>
    <w:rsid w:val="00567A73"/>
    <w:rsid w:val="00567A7E"/>
    <w:rsid w:val="00567E47"/>
    <w:rsid w:val="00570249"/>
    <w:rsid w:val="005706BC"/>
    <w:rsid w:val="00570702"/>
    <w:rsid w:val="00570A44"/>
    <w:rsid w:val="00570E65"/>
    <w:rsid w:val="00570E73"/>
    <w:rsid w:val="005712C8"/>
    <w:rsid w:val="00571351"/>
    <w:rsid w:val="00571785"/>
    <w:rsid w:val="005719E0"/>
    <w:rsid w:val="00571DA4"/>
    <w:rsid w:val="00571ED0"/>
    <w:rsid w:val="0057211B"/>
    <w:rsid w:val="005721D4"/>
    <w:rsid w:val="00572BC4"/>
    <w:rsid w:val="00572E00"/>
    <w:rsid w:val="005734F9"/>
    <w:rsid w:val="00574335"/>
    <w:rsid w:val="00574713"/>
    <w:rsid w:val="00574ADD"/>
    <w:rsid w:val="00574EBF"/>
    <w:rsid w:val="00574F0F"/>
    <w:rsid w:val="0057504F"/>
    <w:rsid w:val="00575372"/>
    <w:rsid w:val="005754ED"/>
    <w:rsid w:val="00575539"/>
    <w:rsid w:val="00575D65"/>
    <w:rsid w:val="00576F5D"/>
    <w:rsid w:val="00577012"/>
    <w:rsid w:val="00577683"/>
    <w:rsid w:val="005778BB"/>
    <w:rsid w:val="005806B4"/>
    <w:rsid w:val="00580BED"/>
    <w:rsid w:val="00580E4D"/>
    <w:rsid w:val="00580FC3"/>
    <w:rsid w:val="00580FF8"/>
    <w:rsid w:val="00581633"/>
    <w:rsid w:val="00581944"/>
    <w:rsid w:val="005819BD"/>
    <w:rsid w:val="00581A8C"/>
    <w:rsid w:val="00581B83"/>
    <w:rsid w:val="00581DB7"/>
    <w:rsid w:val="00581DEA"/>
    <w:rsid w:val="00582297"/>
    <w:rsid w:val="005823AF"/>
    <w:rsid w:val="00582CDF"/>
    <w:rsid w:val="00582EF1"/>
    <w:rsid w:val="0058321D"/>
    <w:rsid w:val="005834A0"/>
    <w:rsid w:val="00583716"/>
    <w:rsid w:val="0058381A"/>
    <w:rsid w:val="005838A5"/>
    <w:rsid w:val="00583989"/>
    <w:rsid w:val="00583B1A"/>
    <w:rsid w:val="00583B2B"/>
    <w:rsid w:val="00584195"/>
    <w:rsid w:val="00584402"/>
    <w:rsid w:val="005844E4"/>
    <w:rsid w:val="0058478F"/>
    <w:rsid w:val="00584F0C"/>
    <w:rsid w:val="0058505D"/>
    <w:rsid w:val="00585384"/>
    <w:rsid w:val="00585428"/>
    <w:rsid w:val="00585A28"/>
    <w:rsid w:val="00585D27"/>
    <w:rsid w:val="00585E11"/>
    <w:rsid w:val="00586347"/>
    <w:rsid w:val="00586371"/>
    <w:rsid w:val="00586554"/>
    <w:rsid w:val="00586638"/>
    <w:rsid w:val="00586FA0"/>
    <w:rsid w:val="0058739C"/>
    <w:rsid w:val="00587637"/>
    <w:rsid w:val="00587B17"/>
    <w:rsid w:val="0059000E"/>
    <w:rsid w:val="005905D1"/>
    <w:rsid w:val="00590830"/>
    <w:rsid w:val="00590E8C"/>
    <w:rsid w:val="00591176"/>
    <w:rsid w:val="0059156D"/>
    <w:rsid w:val="00591730"/>
    <w:rsid w:val="00591AFD"/>
    <w:rsid w:val="0059222F"/>
    <w:rsid w:val="005923E1"/>
    <w:rsid w:val="00592BD9"/>
    <w:rsid w:val="00592F68"/>
    <w:rsid w:val="00592FC5"/>
    <w:rsid w:val="0059347D"/>
    <w:rsid w:val="00593726"/>
    <w:rsid w:val="00593963"/>
    <w:rsid w:val="00593AD1"/>
    <w:rsid w:val="0059412B"/>
    <w:rsid w:val="00594356"/>
    <w:rsid w:val="005943C6"/>
    <w:rsid w:val="005947EC"/>
    <w:rsid w:val="00594816"/>
    <w:rsid w:val="00594F08"/>
    <w:rsid w:val="00595140"/>
    <w:rsid w:val="005951A4"/>
    <w:rsid w:val="00595528"/>
    <w:rsid w:val="0059571A"/>
    <w:rsid w:val="005958A3"/>
    <w:rsid w:val="00595C3D"/>
    <w:rsid w:val="005962CA"/>
    <w:rsid w:val="005966C6"/>
    <w:rsid w:val="005967EB"/>
    <w:rsid w:val="00596959"/>
    <w:rsid w:val="00596A43"/>
    <w:rsid w:val="00596AAB"/>
    <w:rsid w:val="00596D06"/>
    <w:rsid w:val="005971DA"/>
    <w:rsid w:val="00597612"/>
    <w:rsid w:val="0059761D"/>
    <w:rsid w:val="005977D8"/>
    <w:rsid w:val="00597CCB"/>
    <w:rsid w:val="005A0322"/>
    <w:rsid w:val="005A10A4"/>
    <w:rsid w:val="005A10B0"/>
    <w:rsid w:val="005A1391"/>
    <w:rsid w:val="005A145C"/>
    <w:rsid w:val="005A151E"/>
    <w:rsid w:val="005A1858"/>
    <w:rsid w:val="005A1C57"/>
    <w:rsid w:val="005A20B4"/>
    <w:rsid w:val="005A221C"/>
    <w:rsid w:val="005A27BF"/>
    <w:rsid w:val="005A2C4D"/>
    <w:rsid w:val="005A2D37"/>
    <w:rsid w:val="005A308A"/>
    <w:rsid w:val="005A3782"/>
    <w:rsid w:val="005A3BE9"/>
    <w:rsid w:val="005A3BFA"/>
    <w:rsid w:val="005A4791"/>
    <w:rsid w:val="005A4BD9"/>
    <w:rsid w:val="005A4BF5"/>
    <w:rsid w:val="005A4DCA"/>
    <w:rsid w:val="005A4FBF"/>
    <w:rsid w:val="005A513E"/>
    <w:rsid w:val="005A521D"/>
    <w:rsid w:val="005A54DD"/>
    <w:rsid w:val="005A5F56"/>
    <w:rsid w:val="005A6869"/>
    <w:rsid w:val="005A692E"/>
    <w:rsid w:val="005A70CE"/>
    <w:rsid w:val="005A77C3"/>
    <w:rsid w:val="005A780D"/>
    <w:rsid w:val="005A79F7"/>
    <w:rsid w:val="005A7A20"/>
    <w:rsid w:val="005A7B08"/>
    <w:rsid w:val="005A7E0E"/>
    <w:rsid w:val="005A7F29"/>
    <w:rsid w:val="005B0DB4"/>
    <w:rsid w:val="005B114F"/>
    <w:rsid w:val="005B119C"/>
    <w:rsid w:val="005B19D1"/>
    <w:rsid w:val="005B1A29"/>
    <w:rsid w:val="005B248D"/>
    <w:rsid w:val="005B2FF5"/>
    <w:rsid w:val="005B33B8"/>
    <w:rsid w:val="005B3576"/>
    <w:rsid w:val="005B35D8"/>
    <w:rsid w:val="005B3894"/>
    <w:rsid w:val="005B394C"/>
    <w:rsid w:val="005B39F1"/>
    <w:rsid w:val="005B42BE"/>
    <w:rsid w:val="005B4435"/>
    <w:rsid w:val="005B4689"/>
    <w:rsid w:val="005B4A00"/>
    <w:rsid w:val="005B4AEA"/>
    <w:rsid w:val="005B4BC3"/>
    <w:rsid w:val="005B5065"/>
    <w:rsid w:val="005B5086"/>
    <w:rsid w:val="005B5527"/>
    <w:rsid w:val="005B55C6"/>
    <w:rsid w:val="005B5653"/>
    <w:rsid w:val="005B5663"/>
    <w:rsid w:val="005B5725"/>
    <w:rsid w:val="005B5748"/>
    <w:rsid w:val="005B5BB2"/>
    <w:rsid w:val="005B5E27"/>
    <w:rsid w:val="005B61F0"/>
    <w:rsid w:val="005B6A53"/>
    <w:rsid w:val="005B6F41"/>
    <w:rsid w:val="005B6FAF"/>
    <w:rsid w:val="005B72A0"/>
    <w:rsid w:val="005B738A"/>
    <w:rsid w:val="005B774B"/>
    <w:rsid w:val="005B7AE4"/>
    <w:rsid w:val="005B7DD7"/>
    <w:rsid w:val="005C04BB"/>
    <w:rsid w:val="005C0B2A"/>
    <w:rsid w:val="005C1255"/>
    <w:rsid w:val="005C1584"/>
    <w:rsid w:val="005C16AF"/>
    <w:rsid w:val="005C16DB"/>
    <w:rsid w:val="005C1971"/>
    <w:rsid w:val="005C1B96"/>
    <w:rsid w:val="005C1D95"/>
    <w:rsid w:val="005C2071"/>
    <w:rsid w:val="005C2302"/>
    <w:rsid w:val="005C2D0B"/>
    <w:rsid w:val="005C2F24"/>
    <w:rsid w:val="005C2FC4"/>
    <w:rsid w:val="005C30BA"/>
    <w:rsid w:val="005C331E"/>
    <w:rsid w:val="005C3BD8"/>
    <w:rsid w:val="005C453C"/>
    <w:rsid w:val="005C470B"/>
    <w:rsid w:val="005C480D"/>
    <w:rsid w:val="005C49A3"/>
    <w:rsid w:val="005C5710"/>
    <w:rsid w:val="005C5720"/>
    <w:rsid w:val="005C57C1"/>
    <w:rsid w:val="005C5A09"/>
    <w:rsid w:val="005C5BBC"/>
    <w:rsid w:val="005C5E09"/>
    <w:rsid w:val="005C5E25"/>
    <w:rsid w:val="005C634F"/>
    <w:rsid w:val="005C6661"/>
    <w:rsid w:val="005C6772"/>
    <w:rsid w:val="005C6869"/>
    <w:rsid w:val="005C6EBB"/>
    <w:rsid w:val="005C6F91"/>
    <w:rsid w:val="005C723D"/>
    <w:rsid w:val="005C7807"/>
    <w:rsid w:val="005C7EB2"/>
    <w:rsid w:val="005C7F4C"/>
    <w:rsid w:val="005D0526"/>
    <w:rsid w:val="005D05A7"/>
    <w:rsid w:val="005D05E3"/>
    <w:rsid w:val="005D0D2E"/>
    <w:rsid w:val="005D1309"/>
    <w:rsid w:val="005D1321"/>
    <w:rsid w:val="005D13FB"/>
    <w:rsid w:val="005D1A17"/>
    <w:rsid w:val="005D1B6A"/>
    <w:rsid w:val="005D1CED"/>
    <w:rsid w:val="005D1D20"/>
    <w:rsid w:val="005D2420"/>
    <w:rsid w:val="005D264B"/>
    <w:rsid w:val="005D2874"/>
    <w:rsid w:val="005D2E16"/>
    <w:rsid w:val="005D3016"/>
    <w:rsid w:val="005D318F"/>
    <w:rsid w:val="005D38ED"/>
    <w:rsid w:val="005D3C01"/>
    <w:rsid w:val="005D3C9A"/>
    <w:rsid w:val="005D3ECA"/>
    <w:rsid w:val="005D41E9"/>
    <w:rsid w:val="005D437B"/>
    <w:rsid w:val="005D44D9"/>
    <w:rsid w:val="005D4915"/>
    <w:rsid w:val="005D51C6"/>
    <w:rsid w:val="005D564E"/>
    <w:rsid w:val="005D56A9"/>
    <w:rsid w:val="005D5BA8"/>
    <w:rsid w:val="005D5CC9"/>
    <w:rsid w:val="005D6308"/>
    <w:rsid w:val="005D65CC"/>
    <w:rsid w:val="005D69BB"/>
    <w:rsid w:val="005D6E58"/>
    <w:rsid w:val="005D6FA3"/>
    <w:rsid w:val="005D72B0"/>
    <w:rsid w:val="005D72C6"/>
    <w:rsid w:val="005D72CE"/>
    <w:rsid w:val="005D77C6"/>
    <w:rsid w:val="005D7870"/>
    <w:rsid w:val="005D7A92"/>
    <w:rsid w:val="005D7CB9"/>
    <w:rsid w:val="005D7E6D"/>
    <w:rsid w:val="005E0377"/>
    <w:rsid w:val="005E03BE"/>
    <w:rsid w:val="005E139E"/>
    <w:rsid w:val="005E1A30"/>
    <w:rsid w:val="005E1D81"/>
    <w:rsid w:val="005E1E9F"/>
    <w:rsid w:val="005E220F"/>
    <w:rsid w:val="005E2DFE"/>
    <w:rsid w:val="005E2ED6"/>
    <w:rsid w:val="005E3469"/>
    <w:rsid w:val="005E3C5E"/>
    <w:rsid w:val="005E3E4B"/>
    <w:rsid w:val="005E4223"/>
    <w:rsid w:val="005E438F"/>
    <w:rsid w:val="005E4579"/>
    <w:rsid w:val="005E4A2F"/>
    <w:rsid w:val="005E4ABF"/>
    <w:rsid w:val="005E4AE6"/>
    <w:rsid w:val="005E4BFA"/>
    <w:rsid w:val="005E5379"/>
    <w:rsid w:val="005E6203"/>
    <w:rsid w:val="005E62EC"/>
    <w:rsid w:val="005E65F9"/>
    <w:rsid w:val="005E660B"/>
    <w:rsid w:val="005E6BED"/>
    <w:rsid w:val="005E705E"/>
    <w:rsid w:val="005E7203"/>
    <w:rsid w:val="005E736F"/>
    <w:rsid w:val="005E77E8"/>
    <w:rsid w:val="005F0327"/>
    <w:rsid w:val="005F03EB"/>
    <w:rsid w:val="005F09E0"/>
    <w:rsid w:val="005F0B2A"/>
    <w:rsid w:val="005F0E40"/>
    <w:rsid w:val="005F1100"/>
    <w:rsid w:val="005F1207"/>
    <w:rsid w:val="005F1242"/>
    <w:rsid w:val="005F1C73"/>
    <w:rsid w:val="005F20A9"/>
    <w:rsid w:val="005F21D5"/>
    <w:rsid w:val="005F2BD5"/>
    <w:rsid w:val="005F30C8"/>
    <w:rsid w:val="005F34D2"/>
    <w:rsid w:val="005F4141"/>
    <w:rsid w:val="005F48CB"/>
    <w:rsid w:val="005F5388"/>
    <w:rsid w:val="005F54C4"/>
    <w:rsid w:val="005F596B"/>
    <w:rsid w:val="005F5D96"/>
    <w:rsid w:val="005F5DE7"/>
    <w:rsid w:val="005F6039"/>
    <w:rsid w:val="005F610E"/>
    <w:rsid w:val="005F65DF"/>
    <w:rsid w:val="005F6685"/>
    <w:rsid w:val="005F66D3"/>
    <w:rsid w:val="005F6828"/>
    <w:rsid w:val="005F68E8"/>
    <w:rsid w:val="005F72C4"/>
    <w:rsid w:val="005F72C5"/>
    <w:rsid w:val="005F7617"/>
    <w:rsid w:val="005F770E"/>
    <w:rsid w:val="005F780E"/>
    <w:rsid w:val="006007D5"/>
    <w:rsid w:val="006014CB"/>
    <w:rsid w:val="00601798"/>
    <w:rsid w:val="00601E0F"/>
    <w:rsid w:val="00601E66"/>
    <w:rsid w:val="0060217E"/>
    <w:rsid w:val="00602820"/>
    <w:rsid w:val="00603634"/>
    <w:rsid w:val="006039A2"/>
    <w:rsid w:val="00603B15"/>
    <w:rsid w:val="00603B63"/>
    <w:rsid w:val="00603D66"/>
    <w:rsid w:val="00603D8F"/>
    <w:rsid w:val="00603EAD"/>
    <w:rsid w:val="0060416D"/>
    <w:rsid w:val="006046FE"/>
    <w:rsid w:val="006047D3"/>
    <w:rsid w:val="0060492F"/>
    <w:rsid w:val="00604A4B"/>
    <w:rsid w:val="00604DF1"/>
    <w:rsid w:val="006053EF"/>
    <w:rsid w:val="0060581A"/>
    <w:rsid w:val="0060682C"/>
    <w:rsid w:val="00606AB4"/>
    <w:rsid w:val="00606C05"/>
    <w:rsid w:val="00606EDC"/>
    <w:rsid w:val="00607050"/>
    <w:rsid w:val="0060706A"/>
    <w:rsid w:val="00607394"/>
    <w:rsid w:val="0060750E"/>
    <w:rsid w:val="00607715"/>
    <w:rsid w:val="00607793"/>
    <w:rsid w:val="00607837"/>
    <w:rsid w:val="0060796B"/>
    <w:rsid w:val="00607A7A"/>
    <w:rsid w:val="00607D52"/>
    <w:rsid w:val="00610166"/>
    <w:rsid w:val="00610541"/>
    <w:rsid w:val="0061115C"/>
    <w:rsid w:val="0061160B"/>
    <w:rsid w:val="0061186A"/>
    <w:rsid w:val="0061196B"/>
    <w:rsid w:val="00611F32"/>
    <w:rsid w:val="00612069"/>
    <w:rsid w:val="00612A14"/>
    <w:rsid w:val="006132EF"/>
    <w:rsid w:val="006133C2"/>
    <w:rsid w:val="006138BF"/>
    <w:rsid w:val="00613E02"/>
    <w:rsid w:val="00614985"/>
    <w:rsid w:val="00614A12"/>
    <w:rsid w:val="00614A63"/>
    <w:rsid w:val="00614BFD"/>
    <w:rsid w:val="00614F0B"/>
    <w:rsid w:val="006155C7"/>
    <w:rsid w:val="00615A1B"/>
    <w:rsid w:val="00615D2D"/>
    <w:rsid w:val="006162D5"/>
    <w:rsid w:val="006163E3"/>
    <w:rsid w:val="006164C2"/>
    <w:rsid w:val="00616797"/>
    <w:rsid w:val="006167B4"/>
    <w:rsid w:val="00616AF7"/>
    <w:rsid w:val="00616B15"/>
    <w:rsid w:val="00616DB1"/>
    <w:rsid w:val="00616EBB"/>
    <w:rsid w:val="006174C6"/>
    <w:rsid w:val="006175D9"/>
    <w:rsid w:val="006178F5"/>
    <w:rsid w:val="00617B3A"/>
    <w:rsid w:val="00617C2D"/>
    <w:rsid w:val="00617CF0"/>
    <w:rsid w:val="00617D97"/>
    <w:rsid w:val="00617F7B"/>
    <w:rsid w:val="006200E6"/>
    <w:rsid w:val="006202B1"/>
    <w:rsid w:val="00620312"/>
    <w:rsid w:val="00620A7E"/>
    <w:rsid w:val="00620F97"/>
    <w:rsid w:val="00620FBD"/>
    <w:rsid w:val="00620FE8"/>
    <w:rsid w:val="0062123E"/>
    <w:rsid w:val="0062151C"/>
    <w:rsid w:val="00621621"/>
    <w:rsid w:val="0062182F"/>
    <w:rsid w:val="00621BD9"/>
    <w:rsid w:val="006220D4"/>
    <w:rsid w:val="00622496"/>
    <w:rsid w:val="00622627"/>
    <w:rsid w:val="006229EF"/>
    <w:rsid w:val="00622C21"/>
    <w:rsid w:val="00622D71"/>
    <w:rsid w:val="00622DBB"/>
    <w:rsid w:val="00622F21"/>
    <w:rsid w:val="00623397"/>
    <w:rsid w:val="0062373D"/>
    <w:rsid w:val="0062373F"/>
    <w:rsid w:val="00623A1A"/>
    <w:rsid w:val="00623B7B"/>
    <w:rsid w:val="00623C82"/>
    <w:rsid w:val="006240A4"/>
    <w:rsid w:val="006241C8"/>
    <w:rsid w:val="006244F4"/>
    <w:rsid w:val="00624694"/>
    <w:rsid w:val="00624A57"/>
    <w:rsid w:val="00624BBD"/>
    <w:rsid w:val="00625125"/>
    <w:rsid w:val="00625199"/>
    <w:rsid w:val="0062544F"/>
    <w:rsid w:val="006256E0"/>
    <w:rsid w:val="0062578A"/>
    <w:rsid w:val="00625836"/>
    <w:rsid w:val="00625BBE"/>
    <w:rsid w:val="006262D9"/>
    <w:rsid w:val="006265D3"/>
    <w:rsid w:val="006267C0"/>
    <w:rsid w:val="00626D0F"/>
    <w:rsid w:val="0062734B"/>
    <w:rsid w:val="00627693"/>
    <w:rsid w:val="00630187"/>
    <w:rsid w:val="00630451"/>
    <w:rsid w:val="0063052F"/>
    <w:rsid w:val="00630645"/>
    <w:rsid w:val="00630C5E"/>
    <w:rsid w:val="00630E6D"/>
    <w:rsid w:val="00630EB2"/>
    <w:rsid w:val="00631040"/>
    <w:rsid w:val="00631895"/>
    <w:rsid w:val="00631A64"/>
    <w:rsid w:val="00631AF4"/>
    <w:rsid w:val="00631F20"/>
    <w:rsid w:val="0063227A"/>
    <w:rsid w:val="0063245C"/>
    <w:rsid w:val="00632AE0"/>
    <w:rsid w:val="00633077"/>
    <w:rsid w:val="006333A0"/>
    <w:rsid w:val="0063363F"/>
    <w:rsid w:val="0063376C"/>
    <w:rsid w:val="0063384F"/>
    <w:rsid w:val="00633B08"/>
    <w:rsid w:val="00633C9C"/>
    <w:rsid w:val="00633D5B"/>
    <w:rsid w:val="006345EB"/>
    <w:rsid w:val="0063490A"/>
    <w:rsid w:val="0063491D"/>
    <w:rsid w:val="006349EC"/>
    <w:rsid w:val="00634A37"/>
    <w:rsid w:val="00634D17"/>
    <w:rsid w:val="006350EC"/>
    <w:rsid w:val="00635DE1"/>
    <w:rsid w:val="00635E1A"/>
    <w:rsid w:val="00636E3D"/>
    <w:rsid w:val="0063737B"/>
    <w:rsid w:val="00637486"/>
    <w:rsid w:val="006374FB"/>
    <w:rsid w:val="00637860"/>
    <w:rsid w:val="00637978"/>
    <w:rsid w:val="00637A88"/>
    <w:rsid w:val="00637C1C"/>
    <w:rsid w:val="00637D7D"/>
    <w:rsid w:val="0064003E"/>
    <w:rsid w:val="00640455"/>
    <w:rsid w:val="00640B1B"/>
    <w:rsid w:val="00640CF8"/>
    <w:rsid w:val="006417A2"/>
    <w:rsid w:val="0064184B"/>
    <w:rsid w:val="00641F66"/>
    <w:rsid w:val="0064224E"/>
    <w:rsid w:val="006423C9"/>
    <w:rsid w:val="006429D3"/>
    <w:rsid w:val="006431E6"/>
    <w:rsid w:val="00643338"/>
    <w:rsid w:val="00643428"/>
    <w:rsid w:val="0064344F"/>
    <w:rsid w:val="0064366E"/>
    <w:rsid w:val="0064376A"/>
    <w:rsid w:val="00643804"/>
    <w:rsid w:val="006438FC"/>
    <w:rsid w:val="00643A13"/>
    <w:rsid w:val="00643B0C"/>
    <w:rsid w:val="00644260"/>
    <w:rsid w:val="006443D5"/>
    <w:rsid w:val="0064452A"/>
    <w:rsid w:val="00644611"/>
    <w:rsid w:val="006449EC"/>
    <w:rsid w:val="00644E5F"/>
    <w:rsid w:val="00644EB4"/>
    <w:rsid w:val="00644F2D"/>
    <w:rsid w:val="00645583"/>
    <w:rsid w:val="00645BA0"/>
    <w:rsid w:val="00645D77"/>
    <w:rsid w:val="00645EF3"/>
    <w:rsid w:val="00646625"/>
    <w:rsid w:val="006469A6"/>
    <w:rsid w:val="006469F5"/>
    <w:rsid w:val="00647111"/>
    <w:rsid w:val="006474CA"/>
    <w:rsid w:val="006474D6"/>
    <w:rsid w:val="00647674"/>
    <w:rsid w:val="0064767B"/>
    <w:rsid w:val="00647C04"/>
    <w:rsid w:val="00647E12"/>
    <w:rsid w:val="0065027E"/>
    <w:rsid w:val="006505D6"/>
    <w:rsid w:val="006505DE"/>
    <w:rsid w:val="00650D5B"/>
    <w:rsid w:val="0065124A"/>
    <w:rsid w:val="00651761"/>
    <w:rsid w:val="00651A8A"/>
    <w:rsid w:val="00651B11"/>
    <w:rsid w:val="00652DF4"/>
    <w:rsid w:val="006530B9"/>
    <w:rsid w:val="006530F6"/>
    <w:rsid w:val="00653278"/>
    <w:rsid w:val="00653D4F"/>
    <w:rsid w:val="00654539"/>
    <w:rsid w:val="00654650"/>
    <w:rsid w:val="00654C53"/>
    <w:rsid w:val="006554A2"/>
    <w:rsid w:val="00655621"/>
    <w:rsid w:val="006557A1"/>
    <w:rsid w:val="00655915"/>
    <w:rsid w:val="00655B63"/>
    <w:rsid w:val="00655C14"/>
    <w:rsid w:val="00655E05"/>
    <w:rsid w:val="0065604B"/>
    <w:rsid w:val="0065642A"/>
    <w:rsid w:val="00656719"/>
    <w:rsid w:val="00656917"/>
    <w:rsid w:val="00656A3C"/>
    <w:rsid w:val="00656C07"/>
    <w:rsid w:val="0065706B"/>
    <w:rsid w:val="00657165"/>
    <w:rsid w:val="00657FAF"/>
    <w:rsid w:val="00657FE0"/>
    <w:rsid w:val="00660428"/>
    <w:rsid w:val="00660C81"/>
    <w:rsid w:val="00660CED"/>
    <w:rsid w:val="00660F90"/>
    <w:rsid w:val="00661559"/>
    <w:rsid w:val="0066190E"/>
    <w:rsid w:val="00661BF9"/>
    <w:rsid w:val="00661EE5"/>
    <w:rsid w:val="006621CC"/>
    <w:rsid w:val="0066226B"/>
    <w:rsid w:val="0066256E"/>
    <w:rsid w:val="006626FA"/>
    <w:rsid w:val="006628EE"/>
    <w:rsid w:val="00662DC7"/>
    <w:rsid w:val="006645D8"/>
    <w:rsid w:val="006646B3"/>
    <w:rsid w:val="0066476F"/>
    <w:rsid w:val="006647D4"/>
    <w:rsid w:val="00664C1B"/>
    <w:rsid w:val="00664D34"/>
    <w:rsid w:val="00664E7F"/>
    <w:rsid w:val="00665388"/>
    <w:rsid w:val="0066581C"/>
    <w:rsid w:val="006659E0"/>
    <w:rsid w:val="00665B4E"/>
    <w:rsid w:val="00665CAC"/>
    <w:rsid w:val="00666161"/>
    <w:rsid w:val="00666710"/>
    <w:rsid w:val="0066678C"/>
    <w:rsid w:val="00666DDB"/>
    <w:rsid w:val="00666E87"/>
    <w:rsid w:val="00666F5D"/>
    <w:rsid w:val="006672AF"/>
    <w:rsid w:val="00667467"/>
    <w:rsid w:val="006678F9"/>
    <w:rsid w:val="006703A3"/>
    <w:rsid w:val="00670496"/>
    <w:rsid w:val="00670B1E"/>
    <w:rsid w:val="0067102E"/>
    <w:rsid w:val="006714DF"/>
    <w:rsid w:val="006717A1"/>
    <w:rsid w:val="00671B4D"/>
    <w:rsid w:val="00671FD1"/>
    <w:rsid w:val="006720A6"/>
    <w:rsid w:val="006721D6"/>
    <w:rsid w:val="0067262E"/>
    <w:rsid w:val="00672769"/>
    <w:rsid w:val="00672961"/>
    <w:rsid w:val="00673262"/>
    <w:rsid w:val="00673308"/>
    <w:rsid w:val="0067333B"/>
    <w:rsid w:val="006735C5"/>
    <w:rsid w:val="00673C5A"/>
    <w:rsid w:val="00674AB6"/>
    <w:rsid w:val="00674C40"/>
    <w:rsid w:val="00674DCB"/>
    <w:rsid w:val="00675496"/>
    <w:rsid w:val="006760CA"/>
    <w:rsid w:val="00676A4C"/>
    <w:rsid w:val="00676E75"/>
    <w:rsid w:val="00677019"/>
    <w:rsid w:val="006777A3"/>
    <w:rsid w:val="00677894"/>
    <w:rsid w:val="00677956"/>
    <w:rsid w:val="00677A5C"/>
    <w:rsid w:val="00680D50"/>
    <w:rsid w:val="00681153"/>
    <w:rsid w:val="006814A0"/>
    <w:rsid w:val="006818FF"/>
    <w:rsid w:val="00681F29"/>
    <w:rsid w:val="00682041"/>
    <w:rsid w:val="00682156"/>
    <w:rsid w:val="00683361"/>
    <w:rsid w:val="00683820"/>
    <w:rsid w:val="0068489A"/>
    <w:rsid w:val="00684A78"/>
    <w:rsid w:val="00684A97"/>
    <w:rsid w:val="00684B48"/>
    <w:rsid w:val="00684BE9"/>
    <w:rsid w:val="00684CA7"/>
    <w:rsid w:val="006851BC"/>
    <w:rsid w:val="00685280"/>
    <w:rsid w:val="00685409"/>
    <w:rsid w:val="00685A18"/>
    <w:rsid w:val="00685D6B"/>
    <w:rsid w:val="00686ED0"/>
    <w:rsid w:val="00686FD9"/>
    <w:rsid w:val="00687030"/>
    <w:rsid w:val="006872C9"/>
    <w:rsid w:val="00687CBC"/>
    <w:rsid w:val="00690657"/>
    <w:rsid w:val="0069066A"/>
    <w:rsid w:val="00690AC6"/>
    <w:rsid w:val="00690B78"/>
    <w:rsid w:val="0069114E"/>
    <w:rsid w:val="00691329"/>
    <w:rsid w:val="00691730"/>
    <w:rsid w:val="00691C1C"/>
    <w:rsid w:val="00692126"/>
    <w:rsid w:val="006921D4"/>
    <w:rsid w:val="00692368"/>
    <w:rsid w:val="0069251D"/>
    <w:rsid w:val="006925AF"/>
    <w:rsid w:val="0069264C"/>
    <w:rsid w:val="00692676"/>
    <w:rsid w:val="006927D6"/>
    <w:rsid w:val="00692943"/>
    <w:rsid w:val="00692ACD"/>
    <w:rsid w:val="00692B3A"/>
    <w:rsid w:val="00692BBD"/>
    <w:rsid w:val="006935FB"/>
    <w:rsid w:val="00693BDD"/>
    <w:rsid w:val="00693F97"/>
    <w:rsid w:val="00694C44"/>
    <w:rsid w:val="00694DC0"/>
    <w:rsid w:val="00694E31"/>
    <w:rsid w:val="0069524F"/>
    <w:rsid w:val="00695884"/>
    <w:rsid w:val="00695C69"/>
    <w:rsid w:val="00695D53"/>
    <w:rsid w:val="00696AEB"/>
    <w:rsid w:val="00696DCF"/>
    <w:rsid w:val="006973DD"/>
    <w:rsid w:val="006975F6"/>
    <w:rsid w:val="006977AC"/>
    <w:rsid w:val="0069794C"/>
    <w:rsid w:val="00697A47"/>
    <w:rsid w:val="006A0549"/>
    <w:rsid w:val="006A0A7D"/>
    <w:rsid w:val="006A0D09"/>
    <w:rsid w:val="006A1180"/>
    <w:rsid w:val="006A1217"/>
    <w:rsid w:val="006A15C3"/>
    <w:rsid w:val="006A16A5"/>
    <w:rsid w:val="006A1868"/>
    <w:rsid w:val="006A1DCC"/>
    <w:rsid w:val="006A2371"/>
    <w:rsid w:val="006A2FCD"/>
    <w:rsid w:val="006A377D"/>
    <w:rsid w:val="006A3785"/>
    <w:rsid w:val="006A388B"/>
    <w:rsid w:val="006A3CFA"/>
    <w:rsid w:val="006A3D96"/>
    <w:rsid w:val="006A416C"/>
    <w:rsid w:val="006A4324"/>
    <w:rsid w:val="006A43A0"/>
    <w:rsid w:val="006A4892"/>
    <w:rsid w:val="006A4ADF"/>
    <w:rsid w:val="006A4CFF"/>
    <w:rsid w:val="006A4E20"/>
    <w:rsid w:val="006A5AF7"/>
    <w:rsid w:val="006A5D2D"/>
    <w:rsid w:val="006A6052"/>
    <w:rsid w:val="006A641F"/>
    <w:rsid w:val="006A661E"/>
    <w:rsid w:val="006A67F1"/>
    <w:rsid w:val="006A6B87"/>
    <w:rsid w:val="006A6BF0"/>
    <w:rsid w:val="006A6D57"/>
    <w:rsid w:val="006A73CA"/>
    <w:rsid w:val="006A74DC"/>
    <w:rsid w:val="006A7534"/>
    <w:rsid w:val="006A7742"/>
    <w:rsid w:val="006A7DF6"/>
    <w:rsid w:val="006A7EEB"/>
    <w:rsid w:val="006B0943"/>
    <w:rsid w:val="006B0BA5"/>
    <w:rsid w:val="006B1345"/>
    <w:rsid w:val="006B148C"/>
    <w:rsid w:val="006B17C9"/>
    <w:rsid w:val="006B1CD7"/>
    <w:rsid w:val="006B2813"/>
    <w:rsid w:val="006B2873"/>
    <w:rsid w:val="006B2A9F"/>
    <w:rsid w:val="006B2BBE"/>
    <w:rsid w:val="006B2BD6"/>
    <w:rsid w:val="006B2E6F"/>
    <w:rsid w:val="006B31FB"/>
    <w:rsid w:val="006B3219"/>
    <w:rsid w:val="006B3359"/>
    <w:rsid w:val="006B36B2"/>
    <w:rsid w:val="006B36D4"/>
    <w:rsid w:val="006B37B6"/>
    <w:rsid w:val="006B3A52"/>
    <w:rsid w:val="006B3ACB"/>
    <w:rsid w:val="006B3E06"/>
    <w:rsid w:val="006B3E47"/>
    <w:rsid w:val="006B43D0"/>
    <w:rsid w:val="006B456A"/>
    <w:rsid w:val="006B457B"/>
    <w:rsid w:val="006B45EE"/>
    <w:rsid w:val="006B466C"/>
    <w:rsid w:val="006B49EB"/>
    <w:rsid w:val="006B4F37"/>
    <w:rsid w:val="006B5495"/>
    <w:rsid w:val="006B5649"/>
    <w:rsid w:val="006B56B1"/>
    <w:rsid w:val="006B5B6F"/>
    <w:rsid w:val="006B5C58"/>
    <w:rsid w:val="006B5C87"/>
    <w:rsid w:val="006B6369"/>
    <w:rsid w:val="006B6470"/>
    <w:rsid w:val="006B68EA"/>
    <w:rsid w:val="006B6A6E"/>
    <w:rsid w:val="006B6E73"/>
    <w:rsid w:val="006B6FD3"/>
    <w:rsid w:val="006B7575"/>
    <w:rsid w:val="006B7584"/>
    <w:rsid w:val="006B7674"/>
    <w:rsid w:val="006B77DF"/>
    <w:rsid w:val="006B78E9"/>
    <w:rsid w:val="006B79F3"/>
    <w:rsid w:val="006C0767"/>
    <w:rsid w:val="006C07EB"/>
    <w:rsid w:val="006C0856"/>
    <w:rsid w:val="006C1467"/>
    <w:rsid w:val="006C19C2"/>
    <w:rsid w:val="006C19DE"/>
    <w:rsid w:val="006C21D1"/>
    <w:rsid w:val="006C236B"/>
    <w:rsid w:val="006C24B5"/>
    <w:rsid w:val="006C26BD"/>
    <w:rsid w:val="006C28F7"/>
    <w:rsid w:val="006C2DCF"/>
    <w:rsid w:val="006C2F62"/>
    <w:rsid w:val="006C342B"/>
    <w:rsid w:val="006C3484"/>
    <w:rsid w:val="006C382B"/>
    <w:rsid w:val="006C385B"/>
    <w:rsid w:val="006C3AED"/>
    <w:rsid w:val="006C3D80"/>
    <w:rsid w:val="006C3DED"/>
    <w:rsid w:val="006C420E"/>
    <w:rsid w:val="006C4781"/>
    <w:rsid w:val="006C4A59"/>
    <w:rsid w:val="006C4B87"/>
    <w:rsid w:val="006C4E73"/>
    <w:rsid w:val="006C4E78"/>
    <w:rsid w:val="006C4F52"/>
    <w:rsid w:val="006C4F83"/>
    <w:rsid w:val="006C55D2"/>
    <w:rsid w:val="006C563F"/>
    <w:rsid w:val="006C57D8"/>
    <w:rsid w:val="006C5C57"/>
    <w:rsid w:val="006C63FD"/>
    <w:rsid w:val="006C6724"/>
    <w:rsid w:val="006C69C5"/>
    <w:rsid w:val="006C6CD3"/>
    <w:rsid w:val="006C71A4"/>
    <w:rsid w:val="006C74F5"/>
    <w:rsid w:val="006C771A"/>
    <w:rsid w:val="006C7B6B"/>
    <w:rsid w:val="006C7CE7"/>
    <w:rsid w:val="006D018A"/>
    <w:rsid w:val="006D028E"/>
    <w:rsid w:val="006D0D79"/>
    <w:rsid w:val="006D0F60"/>
    <w:rsid w:val="006D1380"/>
    <w:rsid w:val="006D1C93"/>
    <w:rsid w:val="006D2120"/>
    <w:rsid w:val="006D265A"/>
    <w:rsid w:val="006D29A1"/>
    <w:rsid w:val="006D2C29"/>
    <w:rsid w:val="006D3059"/>
    <w:rsid w:val="006D30A8"/>
    <w:rsid w:val="006D3785"/>
    <w:rsid w:val="006D403A"/>
    <w:rsid w:val="006D44D4"/>
    <w:rsid w:val="006D45DA"/>
    <w:rsid w:val="006D4D17"/>
    <w:rsid w:val="006D4FBB"/>
    <w:rsid w:val="006D5196"/>
    <w:rsid w:val="006D52B3"/>
    <w:rsid w:val="006D52B9"/>
    <w:rsid w:val="006D55B1"/>
    <w:rsid w:val="006D5B4E"/>
    <w:rsid w:val="006D6261"/>
    <w:rsid w:val="006D630E"/>
    <w:rsid w:val="006D6500"/>
    <w:rsid w:val="006D6BDD"/>
    <w:rsid w:val="006D6C54"/>
    <w:rsid w:val="006D7581"/>
    <w:rsid w:val="006D775A"/>
    <w:rsid w:val="006E04DA"/>
    <w:rsid w:val="006E0AB9"/>
    <w:rsid w:val="006E0B6D"/>
    <w:rsid w:val="006E0D03"/>
    <w:rsid w:val="006E12B6"/>
    <w:rsid w:val="006E194A"/>
    <w:rsid w:val="006E1A14"/>
    <w:rsid w:val="006E1C74"/>
    <w:rsid w:val="006E1DC4"/>
    <w:rsid w:val="006E1F6E"/>
    <w:rsid w:val="006E229A"/>
    <w:rsid w:val="006E2357"/>
    <w:rsid w:val="006E2389"/>
    <w:rsid w:val="006E28AD"/>
    <w:rsid w:val="006E2B8C"/>
    <w:rsid w:val="006E3172"/>
    <w:rsid w:val="006E379A"/>
    <w:rsid w:val="006E38DC"/>
    <w:rsid w:val="006E40D9"/>
    <w:rsid w:val="006E4DD9"/>
    <w:rsid w:val="006E52FC"/>
    <w:rsid w:val="006E5342"/>
    <w:rsid w:val="006E543C"/>
    <w:rsid w:val="006E5458"/>
    <w:rsid w:val="006E54EA"/>
    <w:rsid w:val="006E5B2D"/>
    <w:rsid w:val="006E5C5B"/>
    <w:rsid w:val="006E5F1B"/>
    <w:rsid w:val="006E6303"/>
    <w:rsid w:val="006E664C"/>
    <w:rsid w:val="006E6995"/>
    <w:rsid w:val="006E69C9"/>
    <w:rsid w:val="006E6B4C"/>
    <w:rsid w:val="006E6D54"/>
    <w:rsid w:val="006E6E21"/>
    <w:rsid w:val="006E739F"/>
    <w:rsid w:val="006E74F7"/>
    <w:rsid w:val="006E7979"/>
    <w:rsid w:val="006E7E48"/>
    <w:rsid w:val="006F07A2"/>
    <w:rsid w:val="006F0B3B"/>
    <w:rsid w:val="006F0F4E"/>
    <w:rsid w:val="006F0FDE"/>
    <w:rsid w:val="006F1005"/>
    <w:rsid w:val="006F137F"/>
    <w:rsid w:val="006F147C"/>
    <w:rsid w:val="006F1521"/>
    <w:rsid w:val="006F188B"/>
    <w:rsid w:val="006F18B1"/>
    <w:rsid w:val="006F23E6"/>
    <w:rsid w:val="006F25E3"/>
    <w:rsid w:val="006F2D31"/>
    <w:rsid w:val="006F388A"/>
    <w:rsid w:val="006F4394"/>
    <w:rsid w:val="006F43CD"/>
    <w:rsid w:val="006F444E"/>
    <w:rsid w:val="006F44C9"/>
    <w:rsid w:val="006F4598"/>
    <w:rsid w:val="006F4B3E"/>
    <w:rsid w:val="006F5196"/>
    <w:rsid w:val="006F51A6"/>
    <w:rsid w:val="006F59A5"/>
    <w:rsid w:val="006F5D18"/>
    <w:rsid w:val="006F5FBD"/>
    <w:rsid w:val="006F6639"/>
    <w:rsid w:val="006F6986"/>
    <w:rsid w:val="006F6C32"/>
    <w:rsid w:val="006F6DA5"/>
    <w:rsid w:val="006F6F02"/>
    <w:rsid w:val="006F7291"/>
    <w:rsid w:val="006F7EE2"/>
    <w:rsid w:val="006F7FBD"/>
    <w:rsid w:val="007006A8"/>
    <w:rsid w:val="00700EA2"/>
    <w:rsid w:val="00701049"/>
    <w:rsid w:val="00701238"/>
    <w:rsid w:val="00701DEB"/>
    <w:rsid w:val="00701E71"/>
    <w:rsid w:val="00702489"/>
    <w:rsid w:val="00702592"/>
    <w:rsid w:val="0070260B"/>
    <w:rsid w:val="00702704"/>
    <w:rsid w:val="00702C10"/>
    <w:rsid w:val="007038B5"/>
    <w:rsid w:val="00703AB7"/>
    <w:rsid w:val="00703E82"/>
    <w:rsid w:val="00703F96"/>
    <w:rsid w:val="00704257"/>
    <w:rsid w:val="007042F2"/>
    <w:rsid w:val="00704397"/>
    <w:rsid w:val="00705539"/>
    <w:rsid w:val="007056DC"/>
    <w:rsid w:val="00705EC4"/>
    <w:rsid w:val="00706410"/>
    <w:rsid w:val="0070658D"/>
    <w:rsid w:val="007068B3"/>
    <w:rsid w:val="00706B70"/>
    <w:rsid w:val="00706C3A"/>
    <w:rsid w:val="00706FFB"/>
    <w:rsid w:val="0070738B"/>
    <w:rsid w:val="00707554"/>
    <w:rsid w:val="00707763"/>
    <w:rsid w:val="00707AA9"/>
    <w:rsid w:val="00707D00"/>
    <w:rsid w:val="00707D0A"/>
    <w:rsid w:val="00707DB7"/>
    <w:rsid w:val="00707E43"/>
    <w:rsid w:val="0071053D"/>
    <w:rsid w:val="00710FAF"/>
    <w:rsid w:val="00711153"/>
    <w:rsid w:val="00711414"/>
    <w:rsid w:val="00711AA5"/>
    <w:rsid w:val="007122EF"/>
    <w:rsid w:val="007122F7"/>
    <w:rsid w:val="00712390"/>
    <w:rsid w:val="00712A69"/>
    <w:rsid w:val="00712FEF"/>
    <w:rsid w:val="007137AB"/>
    <w:rsid w:val="00713C83"/>
    <w:rsid w:val="00714328"/>
    <w:rsid w:val="007143C4"/>
    <w:rsid w:val="0071472E"/>
    <w:rsid w:val="00714A07"/>
    <w:rsid w:val="00714E0F"/>
    <w:rsid w:val="00714EEA"/>
    <w:rsid w:val="0071542F"/>
    <w:rsid w:val="007154B3"/>
    <w:rsid w:val="0071561A"/>
    <w:rsid w:val="00715870"/>
    <w:rsid w:val="00715ECE"/>
    <w:rsid w:val="0071649F"/>
    <w:rsid w:val="00716571"/>
    <w:rsid w:val="0071674E"/>
    <w:rsid w:val="007168F9"/>
    <w:rsid w:val="00716ADA"/>
    <w:rsid w:val="00716AF0"/>
    <w:rsid w:val="00716BCA"/>
    <w:rsid w:val="00716E47"/>
    <w:rsid w:val="00716F9B"/>
    <w:rsid w:val="007170CC"/>
    <w:rsid w:val="00717714"/>
    <w:rsid w:val="00717F31"/>
    <w:rsid w:val="00720401"/>
    <w:rsid w:val="0072050A"/>
    <w:rsid w:val="007205BE"/>
    <w:rsid w:val="0072083D"/>
    <w:rsid w:val="00720B0B"/>
    <w:rsid w:val="00720CE6"/>
    <w:rsid w:val="00720D18"/>
    <w:rsid w:val="00720E09"/>
    <w:rsid w:val="007212AA"/>
    <w:rsid w:val="00721387"/>
    <w:rsid w:val="007219E6"/>
    <w:rsid w:val="00721B11"/>
    <w:rsid w:val="00721E67"/>
    <w:rsid w:val="007220A1"/>
    <w:rsid w:val="007221FD"/>
    <w:rsid w:val="00722207"/>
    <w:rsid w:val="00722250"/>
    <w:rsid w:val="00722322"/>
    <w:rsid w:val="007223B2"/>
    <w:rsid w:val="00722474"/>
    <w:rsid w:val="0072290E"/>
    <w:rsid w:val="007229D2"/>
    <w:rsid w:val="00722B7B"/>
    <w:rsid w:val="00722E04"/>
    <w:rsid w:val="00722EC9"/>
    <w:rsid w:val="007230E7"/>
    <w:rsid w:val="00723754"/>
    <w:rsid w:val="00724208"/>
    <w:rsid w:val="007242A1"/>
    <w:rsid w:val="00724C49"/>
    <w:rsid w:val="007254A3"/>
    <w:rsid w:val="007263CF"/>
    <w:rsid w:val="0072660A"/>
    <w:rsid w:val="007268C6"/>
    <w:rsid w:val="00726DB1"/>
    <w:rsid w:val="007270FB"/>
    <w:rsid w:val="007274A0"/>
    <w:rsid w:val="00727664"/>
    <w:rsid w:val="007276CC"/>
    <w:rsid w:val="0072781F"/>
    <w:rsid w:val="00727E36"/>
    <w:rsid w:val="0073052F"/>
    <w:rsid w:val="007306B9"/>
    <w:rsid w:val="00730F9B"/>
    <w:rsid w:val="00731395"/>
    <w:rsid w:val="00731724"/>
    <w:rsid w:val="0073183E"/>
    <w:rsid w:val="00731C23"/>
    <w:rsid w:val="00731E19"/>
    <w:rsid w:val="00731EC2"/>
    <w:rsid w:val="00732088"/>
    <w:rsid w:val="007321DE"/>
    <w:rsid w:val="007324BD"/>
    <w:rsid w:val="007329F7"/>
    <w:rsid w:val="00732A52"/>
    <w:rsid w:val="00732A91"/>
    <w:rsid w:val="00732DC9"/>
    <w:rsid w:val="00733074"/>
    <w:rsid w:val="007330EE"/>
    <w:rsid w:val="00733161"/>
    <w:rsid w:val="00733248"/>
    <w:rsid w:val="00733398"/>
    <w:rsid w:val="00733475"/>
    <w:rsid w:val="00733558"/>
    <w:rsid w:val="00733A60"/>
    <w:rsid w:val="00733C23"/>
    <w:rsid w:val="00733CB3"/>
    <w:rsid w:val="00733F48"/>
    <w:rsid w:val="00733F52"/>
    <w:rsid w:val="007345E6"/>
    <w:rsid w:val="0073475D"/>
    <w:rsid w:val="00734789"/>
    <w:rsid w:val="00734C7A"/>
    <w:rsid w:val="00735094"/>
    <w:rsid w:val="0073527C"/>
    <w:rsid w:val="00735555"/>
    <w:rsid w:val="00735A03"/>
    <w:rsid w:val="00735DEB"/>
    <w:rsid w:val="00736076"/>
    <w:rsid w:val="00736126"/>
    <w:rsid w:val="007365B5"/>
    <w:rsid w:val="007366E3"/>
    <w:rsid w:val="00736819"/>
    <w:rsid w:val="0073731D"/>
    <w:rsid w:val="0073742E"/>
    <w:rsid w:val="0073777F"/>
    <w:rsid w:val="00737A23"/>
    <w:rsid w:val="00740153"/>
    <w:rsid w:val="00740236"/>
    <w:rsid w:val="00740270"/>
    <w:rsid w:val="00740488"/>
    <w:rsid w:val="00740F73"/>
    <w:rsid w:val="00740FA2"/>
    <w:rsid w:val="00741636"/>
    <w:rsid w:val="0074191F"/>
    <w:rsid w:val="007419B9"/>
    <w:rsid w:val="00741E48"/>
    <w:rsid w:val="00742146"/>
    <w:rsid w:val="0074224C"/>
    <w:rsid w:val="00742292"/>
    <w:rsid w:val="0074264A"/>
    <w:rsid w:val="007428B8"/>
    <w:rsid w:val="00742B8E"/>
    <w:rsid w:val="00742C2A"/>
    <w:rsid w:val="00742F67"/>
    <w:rsid w:val="0074343E"/>
    <w:rsid w:val="007434AC"/>
    <w:rsid w:val="00743F8E"/>
    <w:rsid w:val="007442A6"/>
    <w:rsid w:val="007443A2"/>
    <w:rsid w:val="0074444A"/>
    <w:rsid w:val="007445B0"/>
    <w:rsid w:val="007449A2"/>
    <w:rsid w:val="0074529B"/>
    <w:rsid w:val="00745366"/>
    <w:rsid w:val="00745B4B"/>
    <w:rsid w:val="00745C9A"/>
    <w:rsid w:val="007462C7"/>
    <w:rsid w:val="0074631C"/>
    <w:rsid w:val="0074684F"/>
    <w:rsid w:val="00746857"/>
    <w:rsid w:val="00746947"/>
    <w:rsid w:val="00746BD7"/>
    <w:rsid w:val="00746D98"/>
    <w:rsid w:val="00746E54"/>
    <w:rsid w:val="00746EBF"/>
    <w:rsid w:val="00746EF0"/>
    <w:rsid w:val="00747142"/>
    <w:rsid w:val="0074755B"/>
    <w:rsid w:val="007479D8"/>
    <w:rsid w:val="00747EEA"/>
    <w:rsid w:val="007503B3"/>
    <w:rsid w:val="007507D1"/>
    <w:rsid w:val="00750D3F"/>
    <w:rsid w:val="00751136"/>
    <w:rsid w:val="00751708"/>
    <w:rsid w:val="00751AC4"/>
    <w:rsid w:val="00752678"/>
    <w:rsid w:val="0075267C"/>
    <w:rsid w:val="007526A0"/>
    <w:rsid w:val="00752857"/>
    <w:rsid w:val="00752D57"/>
    <w:rsid w:val="00752E64"/>
    <w:rsid w:val="007531A1"/>
    <w:rsid w:val="00753F81"/>
    <w:rsid w:val="0075460E"/>
    <w:rsid w:val="00754DB6"/>
    <w:rsid w:val="00754F09"/>
    <w:rsid w:val="00755208"/>
    <w:rsid w:val="007554C1"/>
    <w:rsid w:val="00755B7D"/>
    <w:rsid w:val="00755EA6"/>
    <w:rsid w:val="00755FB2"/>
    <w:rsid w:val="00756057"/>
    <w:rsid w:val="007563B3"/>
    <w:rsid w:val="00756625"/>
    <w:rsid w:val="00756BC4"/>
    <w:rsid w:val="00757A7F"/>
    <w:rsid w:val="00757B8B"/>
    <w:rsid w:val="00757CCE"/>
    <w:rsid w:val="00757DB3"/>
    <w:rsid w:val="00757E57"/>
    <w:rsid w:val="00757EE0"/>
    <w:rsid w:val="00760922"/>
    <w:rsid w:val="00760FC7"/>
    <w:rsid w:val="00760FEC"/>
    <w:rsid w:val="0076119E"/>
    <w:rsid w:val="00761D02"/>
    <w:rsid w:val="007620BB"/>
    <w:rsid w:val="00762181"/>
    <w:rsid w:val="007623B1"/>
    <w:rsid w:val="00762773"/>
    <w:rsid w:val="007627C8"/>
    <w:rsid w:val="0076286E"/>
    <w:rsid w:val="00762BEF"/>
    <w:rsid w:val="00762E1B"/>
    <w:rsid w:val="00763629"/>
    <w:rsid w:val="0076368D"/>
    <w:rsid w:val="00763F96"/>
    <w:rsid w:val="00763FB3"/>
    <w:rsid w:val="00764736"/>
    <w:rsid w:val="007648C3"/>
    <w:rsid w:val="007657DB"/>
    <w:rsid w:val="007659DA"/>
    <w:rsid w:val="00765B0D"/>
    <w:rsid w:val="007660F1"/>
    <w:rsid w:val="007664F9"/>
    <w:rsid w:val="00766530"/>
    <w:rsid w:val="0076694A"/>
    <w:rsid w:val="00767620"/>
    <w:rsid w:val="007676E1"/>
    <w:rsid w:val="00767F9C"/>
    <w:rsid w:val="007703D4"/>
    <w:rsid w:val="007703FE"/>
    <w:rsid w:val="007706DE"/>
    <w:rsid w:val="00770BE4"/>
    <w:rsid w:val="00770F4D"/>
    <w:rsid w:val="0077186C"/>
    <w:rsid w:val="007721E4"/>
    <w:rsid w:val="007724C5"/>
    <w:rsid w:val="00772BAF"/>
    <w:rsid w:val="00772DCD"/>
    <w:rsid w:val="0077340E"/>
    <w:rsid w:val="00773831"/>
    <w:rsid w:val="00773920"/>
    <w:rsid w:val="00774243"/>
    <w:rsid w:val="00774366"/>
    <w:rsid w:val="007746F6"/>
    <w:rsid w:val="00774768"/>
    <w:rsid w:val="007747AA"/>
    <w:rsid w:val="007747D5"/>
    <w:rsid w:val="00774C83"/>
    <w:rsid w:val="00774E47"/>
    <w:rsid w:val="0077518A"/>
    <w:rsid w:val="007752D1"/>
    <w:rsid w:val="0077530F"/>
    <w:rsid w:val="00775CA8"/>
    <w:rsid w:val="0077631F"/>
    <w:rsid w:val="00776726"/>
    <w:rsid w:val="0077679E"/>
    <w:rsid w:val="00776931"/>
    <w:rsid w:val="0077798C"/>
    <w:rsid w:val="00777D39"/>
    <w:rsid w:val="0078004D"/>
    <w:rsid w:val="0078021E"/>
    <w:rsid w:val="007802FD"/>
    <w:rsid w:val="00780634"/>
    <w:rsid w:val="00780E87"/>
    <w:rsid w:val="007814FC"/>
    <w:rsid w:val="00781805"/>
    <w:rsid w:val="00781DFE"/>
    <w:rsid w:val="00782328"/>
    <w:rsid w:val="00782545"/>
    <w:rsid w:val="00782607"/>
    <w:rsid w:val="0078267D"/>
    <w:rsid w:val="0078295E"/>
    <w:rsid w:val="0078298F"/>
    <w:rsid w:val="00782B6B"/>
    <w:rsid w:val="00783362"/>
    <w:rsid w:val="007833DE"/>
    <w:rsid w:val="00783BC6"/>
    <w:rsid w:val="007840B2"/>
    <w:rsid w:val="00784484"/>
    <w:rsid w:val="00784855"/>
    <w:rsid w:val="007849BD"/>
    <w:rsid w:val="00785880"/>
    <w:rsid w:val="007860C4"/>
    <w:rsid w:val="007860DE"/>
    <w:rsid w:val="007861CF"/>
    <w:rsid w:val="00786367"/>
    <w:rsid w:val="00786795"/>
    <w:rsid w:val="007868A0"/>
    <w:rsid w:val="00786DC2"/>
    <w:rsid w:val="00787705"/>
    <w:rsid w:val="00787A95"/>
    <w:rsid w:val="00787E53"/>
    <w:rsid w:val="0079015D"/>
    <w:rsid w:val="007901AC"/>
    <w:rsid w:val="00790258"/>
    <w:rsid w:val="00790864"/>
    <w:rsid w:val="007909B9"/>
    <w:rsid w:val="00790A0C"/>
    <w:rsid w:val="00790A16"/>
    <w:rsid w:val="00790B93"/>
    <w:rsid w:val="00790DBA"/>
    <w:rsid w:val="00790E5C"/>
    <w:rsid w:val="007911E1"/>
    <w:rsid w:val="00791348"/>
    <w:rsid w:val="00791431"/>
    <w:rsid w:val="00791A47"/>
    <w:rsid w:val="00791AF4"/>
    <w:rsid w:val="007921B8"/>
    <w:rsid w:val="00792C26"/>
    <w:rsid w:val="00792D77"/>
    <w:rsid w:val="00793217"/>
    <w:rsid w:val="007933DC"/>
    <w:rsid w:val="0079377C"/>
    <w:rsid w:val="00793CBD"/>
    <w:rsid w:val="0079437A"/>
    <w:rsid w:val="00794422"/>
    <w:rsid w:val="007946FE"/>
    <w:rsid w:val="0079484A"/>
    <w:rsid w:val="0079520F"/>
    <w:rsid w:val="00795A25"/>
    <w:rsid w:val="00795B8F"/>
    <w:rsid w:val="00795C6D"/>
    <w:rsid w:val="00796617"/>
    <w:rsid w:val="00797182"/>
    <w:rsid w:val="007971AD"/>
    <w:rsid w:val="0079774C"/>
    <w:rsid w:val="007977F6"/>
    <w:rsid w:val="007977F8"/>
    <w:rsid w:val="00797995"/>
    <w:rsid w:val="00797AB5"/>
    <w:rsid w:val="00797AE7"/>
    <w:rsid w:val="00797E74"/>
    <w:rsid w:val="007A001D"/>
    <w:rsid w:val="007A019B"/>
    <w:rsid w:val="007A033E"/>
    <w:rsid w:val="007A0797"/>
    <w:rsid w:val="007A0D00"/>
    <w:rsid w:val="007A11D5"/>
    <w:rsid w:val="007A168F"/>
    <w:rsid w:val="007A19A1"/>
    <w:rsid w:val="007A2653"/>
    <w:rsid w:val="007A28D3"/>
    <w:rsid w:val="007A2ADE"/>
    <w:rsid w:val="007A34BB"/>
    <w:rsid w:val="007A37B4"/>
    <w:rsid w:val="007A380F"/>
    <w:rsid w:val="007A4139"/>
    <w:rsid w:val="007A4254"/>
    <w:rsid w:val="007A42A8"/>
    <w:rsid w:val="007A43D6"/>
    <w:rsid w:val="007A46EB"/>
    <w:rsid w:val="007A4728"/>
    <w:rsid w:val="007A475F"/>
    <w:rsid w:val="007A4A06"/>
    <w:rsid w:val="007A4B42"/>
    <w:rsid w:val="007A5069"/>
    <w:rsid w:val="007A547C"/>
    <w:rsid w:val="007A55FF"/>
    <w:rsid w:val="007A5AD7"/>
    <w:rsid w:val="007A5D0C"/>
    <w:rsid w:val="007A5F6C"/>
    <w:rsid w:val="007A603D"/>
    <w:rsid w:val="007A61BC"/>
    <w:rsid w:val="007A62F0"/>
    <w:rsid w:val="007A6338"/>
    <w:rsid w:val="007A6511"/>
    <w:rsid w:val="007A670D"/>
    <w:rsid w:val="007A6765"/>
    <w:rsid w:val="007A72A7"/>
    <w:rsid w:val="007A76B8"/>
    <w:rsid w:val="007A7810"/>
    <w:rsid w:val="007A789B"/>
    <w:rsid w:val="007A7987"/>
    <w:rsid w:val="007A7C02"/>
    <w:rsid w:val="007A7D0C"/>
    <w:rsid w:val="007A7DEF"/>
    <w:rsid w:val="007B0D3E"/>
    <w:rsid w:val="007B0EB7"/>
    <w:rsid w:val="007B0F17"/>
    <w:rsid w:val="007B1145"/>
    <w:rsid w:val="007B18B3"/>
    <w:rsid w:val="007B1CDD"/>
    <w:rsid w:val="007B1FA6"/>
    <w:rsid w:val="007B2092"/>
    <w:rsid w:val="007B2733"/>
    <w:rsid w:val="007B2CA9"/>
    <w:rsid w:val="007B2D5D"/>
    <w:rsid w:val="007B2F82"/>
    <w:rsid w:val="007B3679"/>
    <w:rsid w:val="007B38A2"/>
    <w:rsid w:val="007B3EBA"/>
    <w:rsid w:val="007B4B03"/>
    <w:rsid w:val="007B526D"/>
    <w:rsid w:val="007B5388"/>
    <w:rsid w:val="007B5777"/>
    <w:rsid w:val="007B57C0"/>
    <w:rsid w:val="007B5C07"/>
    <w:rsid w:val="007B5D02"/>
    <w:rsid w:val="007B6580"/>
    <w:rsid w:val="007B67B1"/>
    <w:rsid w:val="007B6E5C"/>
    <w:rsid w:val="007B74A6"/>
    <w:rsid w:val="007B7701"/>
    <w:rsid w:val="007C018A"/>
    <w:rsid w:val="007C0A82"/>
    <w:rsid w:val="007C0F90"/>
    <w:rsid w:val="007C1C4E"/>
    <w:rsid w:val="007C1C6E"/>
    <w:rsid w:val="007C1DE6"/>
    <w:rsid w:val="007C1FCA"/>
    <w:rsid w:val="007C2316"/>
    <w:rsid w:val="007C248D"/>
    <w:rsid w:val="007C27F0"/>
    <w:rsid w:val="007C2FCC"/>
    <w:rsid w:val="007C3551"/>
    <w:rsid w:val="007C392D"/>
    <w:rsid w:val="007C3B3D"/>
    <w:rsid w:val="007C40C4"/>
    <w:rsid w:val="007C439F"/>
    <w:rsid w:val="007C47B9"/>
    <w:rsid w:val="007C4836"/>
    <w:rsid w:val="007C48E5"/>
    <w:rsid w:val="007C49E7"/>
    <w:rsid w:val="007C4A4D"/>
    <w:rsid w:val="007C5002"/>
    <w:rsid w:val="007C5105"/>
    <w:rsid w:val="007C54BD"/>
    <w:rsid w:val="007C572D"/>
    <w:rsid w:val="007C6169"/>
    <w:rsid w:val="007C63E5"/>
    <w:rsid w:val="007C64F5"/>
    <w:rsid w:val="007C6CEE"/>
    <w:rsid w:val="007C6E55"/>
    <w:rsid w:val="007C748C"/>
    <w:rsid w:val="007C7A8A"/>
    <w:rsid w:val="007D00ED"/>
    <w:rsid w:val="007D0951"/>
    <w:rsid w:val="007D096E"/>
    <w:rsid w:val="007D0C4F"/>
    <w:rsid w:val="007D0DA8"/>
    <w:rsid w:val="007D0EDB"/>
    <w:rsid w:val="007D0F66"/>
    <w:rsid w:val="007D1211"/>
    <w:rsid w:val="007D12EF"/>
    <w:rsid w:val="007D1AC9"/>
    <w:rsid w:val="007D1BAD"/>
    <w:rsid w:val="007D4314"/>
    <w:rsid w:val="007D4393"/>
    <w:rsid w:val="007D4D8E"/>
    <w:rsid w:val="007D4FC2"/>
    <w:rsid w:val="007D5146"/>
    <w:rsid w:val="007D5323"/>
    <w:rsid w:val="007D5443"/>
    <w:rsid w:val="007D615C"/>
    <w:rsid w:val="007D6260"/>
    <w:rsid w:val="007D6A15"/>
    <w:rsid w:val="007D6DA2"/>
    <w:rsid w:val="007D70F6"/>
    <w:rsid w:val="007D7243"/>
    <w:rsid w:val="007D7A63"/>
    <w:rsid w:val="007D7D14"/>
    <w:rsid w:val="007D7ED4"/>
    <w:rsid w:val="007E0F3C"/>
    <w:rsid w:val="007E1395"/>
    <w:rsid w:val="007E14C0"/>
    <w:rsid w:val="007E1633"/>
    <w:rsid w:val="007E1773"/>
    <w:rsid w:val="007E1A11"/>
    <w:rsid w:val="007E1EBF"/>
    <w:rsid w:val="007E1F9E"/>
    <w:rsid w:val="007E20A2"/>
    <w:rsid w:val="007E2517"/>
    <w:rsid w:val="007E34AE"/>
    <w:rsid w:val="007E3782"/>
    <w:rsid w:val="007E3B5B"/>
    <w:rsid w:val="007E424C"/>
    <w:rsid w:val="007E43CF"/>
    <w:rsid w:val="007E4535"/>
    <w:rsid w:val="007E4800"/>
    <w:rsid w:val="007E4D9C"/>
    <w:rsid w:val="007E5A68"/>
    <w:rsid w:val="007E5D3F"/>
    <w:rsid w:val="007E5E0D"/>
    <w:rsid w:val="007E5E98"/>
    <w:rsid w:val="007E6CF3"/>
    <w:rsid w:val="007E70DE"/>
    <w:rsid w:val="007E7618"/>
    <w:rsid w:val="007E7A7B"/>
    <w:rsid w:val="007E7CE2"/>
    <w:rsid w:val="007F00DE"/>
    <w:rsid w:val="007F036F"/>
    <w:rsid w:val="007F10E6"/>
    <w:rsid w:val="007F1219"/>
    <w:rsid w:val="007F196C"/>
    <w:rsid w:val="007F19D4"/>
    <w:rsid w:val="007F213C"/>
    <w:rsid w:val="007F223F"/>
    <w:rsid w:val="007F228E"/>
    <w:rsid w:val="007F2BBE"/>
    <w:rsid w:val="007F3262"/>
    <w:rsid w:val="007F3516"/>
    <w:rsid w:val="007F3565"/>
    <w:rsid w:val="007F43E1"/>
    <w:rsid w:val="007F4CF3"/>
    <w:rsid w:val="007F4E74"/>
    <w:rsid w:val="007F4EA4"/>
    <w:rsid w:val="007F4FE9"/>
    <w:rsid w:val="007F52EE"/>
    <w:rsid w:val="007F544B"/>
    <w:rsid w:val="007F54A1"/>
    <w:rsid w:val="007F5718"/>
    <w:rsid w:val="007F5AD8"/>
    <w:rsid w:val="007F5ECC"/>
    <w:rsid w:val="007F63F4"/>
    <w:rsid w:val="007F6412"/>
    <w:rsid w:val="007F668E"/>
    <w:rsid w:val="007F6808"/>
    <w:rsid w:val="007F7342"/>
    <w:rsid w:val="007F739D"/>
    <w:rsid w:val="007F7D14"/>
    <w:rsid w:val="007F7DE0"/>
    <w:rsid w:val="00800B0E"/>
    <w:rsid w:val="00800E49"/>
    <w:rsid w:val="00801221"/>
    <w:rsid w:val="00801573"/>
    <w:rsid w:val="0080191A"/>
    <w:rsid w:val="00801ACB"/>
    <w:rsid w:val="00801D42"/>
    <w:rsid w:val="00802026"/>
    <w:rsid w:val="00802352"/>
    <w:rsid w:val="008023B1"/>
    <w:rsid w:val="008024FA"/>
    <w:rsid w:val="00802BC6"/>
    <w:rsid w:val="00803BEE"/>
    <w:rsid w:val="00804558"/>
    <w:rsid w:val="0080538F"/>
    <w:rsid w:val="00805874"/>
    <w:rsid w:val="008059AC"/>
    <w:rsid w:val="00805F3A"/>
    <w:rsid w:val="00806036"/>
    <w:rsid w:val="0080655E"/>
    <w:rsid w:val="00806BA8"/>
    <w:rsid w:val="00806CE4"/>
    <w:rsid w:val="00806EEA"/>
    <w:rsid w:val="0080743F"/>
    <w:rsid w:val="00807E2F"/>
    <w:rsid w:val="00810268"/>
    <w:rsid w:val="0081034C"/>
    <w:rsid w:val="0081054F"/>
    <w:rsid w:val="00810CC3"/>
    <w:rsid w:val="00811030"/>
    <w:rsid w:val="0081127A"/>
    <w:rsid w:val="008112BB"/>
    <w:rsid w:val="00811941"/>
    <w:rsid w:val="00811A12"/>
    <w:rsid w:val="00811B7E"/>
    <w:rsid w:val="00811DCB"/>
    <w:rsid w:val="0081232A"/>
    <w:rsid w:val="00812685"/>
    <w:rsid w:val="00812E51"/>
    <w:rsid w:val="00813375"/>
    <w:rsid w:val="008135CB"/>
    <w:rsid w:val="00813864"/>
    <w:rsid w:val="008138A6"/>
    <w:rsid w:val="00813B88"/>
    <w:rsid w:val="00813C09"/>
    <w:rsid w:val="0081442A"/>
    <w:rsid w:val="00814563"/>
    <w:rsid w:val="008147C1"/>
    <w:rsid w:val="00815060"/>
    <w:rsid w:val="00815B43"/>
    <w:rsid w:val="00815D8E"/>
    <w:rsid w:val="00815DF0"/>
    <w:rsid w:val="008161D7"/>
    <w:rsid w:val="008161E0"/>
    <w:rsid w:val="0081680D"/>
    <w:rsid w:val="00816AE9"/>
    <w:rsid w:val="00816FC1"/>
    <w:rsid w:val="00817344"/>
    <w:rsid w:val="00817840"/>
    <w:rsid w:val="00817A1A"/>
    <w:rsid w:val="00817C4C"/>
    <w:rsid w:val="00817FB7"/>
    <w:rsid w:val="00820685"/>
    <w:rsid w:val="00820732"/>
    <w:rsid w:val="008209ED"/>
    <w:rsid w:val="00820D79"/>
    <w:rsid w:val="00820FAA"/>
    <w:rsid w:val="00820FAF"/>
    <w:rsid w:val="00821594"/>
    <w:rsid w:val="00821627"/>
    <w:rsid w:val="0082167C"/>
    <w:rsid w:val="008216A7"/>
    <w:rsid w:val="008217BC"/>
    <w:rsid w:val="008220A8"/>
    <w:rsid w:val="0082217E"/>
    <w:rsid w:val="008221E2"/>
    <w:rsid w:val="00822416"/>
    <w:rsid w:val="00823033"/>
    <w:rsid w:val="00823DC4"/>
    <w:rsid w:val="00824068"/>
    <w:rsid w:val="00824338"/>
    <w:rsid w:val="0082437A"/>
    <w:rsid w:val="00824441"/>
    <w:rsid w:val="008246B9"/>
    <w:rsid w:val="008248CA"/>
    <w:rsid w:val="008252F0"/>
    <w:rsid w:val="00825C84"/>
    <w:rsid w:val="00825E0B"/>
    <w:rsid w:val="00827615"/>
    <w:rsid w:val="008303E3"/>
    <w:rsid w:val="00830706"/>
    <w:rsid w:val="008308FD"/>
    <w:rsid w:val="00830A29"/>
    <w:rsid w:val="00830C5F"/>
    <w:rsid w:val="00830DF5"/>
    <w:rsid w:val="00831091"/>
    <w:rsid w:val="00831170"/>
    <w:rsid w:val="0083142B"/>
    <w:rsid w:val="008316A8"/>
    <w:rsid w:val="00831D36"/>
    <w:rsid w:val="008321B9"/>
    <w:rsid w:val="0083241E"/>
    <w:rsid w:val="00833810"/>
    <w:rsid w:val="00833993"/>
    <w:rsid w:val="00833F36"/>
    <w:rsid w:val="008342DF"/>
    <w:rsid w:val="00834327"/>
    <w:rsid w:val="0083440B"/>
    <w:rsid w:val="00834439"/>
    <w:rsid w:val="008351C0"/>
    <w:rsid w:val="008352E8"/>
    <w:rsid w:val="00835642"/>
    <w:rsid w:val="008357F4"/>
    <w:rsid w:val="00835A37"/>
    <w:rsid w:val="008361D0"/>
    <w:rsid w:val="0083638F"/>
    <w:rsid w:val="0083658A"/>
    <w:rsid w:val="0083672A"/>
    <w:rsid w:val="008371A7"/>
    <w:rsid w:val="00837A93"/>
    <w:rsid w:val="008402D8"/>
    <w:rsid w:val="0084035E"/>
    <w:rsid w:val="0084091E"/>
    <w:rsid w:val="00840AD1"/>
    <w:rsid w:val="00840D7C"/>
    <w:rsid w:val="00841050"/>
    <w:rsid w:val="008411C1"/>
    <w:rsid w:val="00841338"/>
    <w:rsid w:val="008413E4"/>
    <w:rsid w:val="0084159C"/>
    <w:rsid w:val="00841D27"/>
    <w:rsid w:val="00841F5F"/>
    <w:rsid w:val="0084206C"/>
    <w:rsid w:val="00842275"/>
    <w:rsid w:val="008424F1"/>
    <w:rsid w:val="00843145"/>
    <w:rsid w:val="008435CE"/>
    <w:rsid w:val="00843846"/>
    <w:rsid w:val="00843C08"/>
    <w:rsid w:val="00843C43"/>
    <w:rsid w:val="00843C9F"/>
    <w:rsid w:val="00844135"/>
    <w:rsid w:val="008444A5"/>
    <w:rsid w:val="008444CA"/>
    <w:rsid w:val="00844547"/>
    <w:rsid w:val="00844DD1"/>
    <w:rsid w:val="0084513F"/>
    <w:rsid w:val="0084515C"/>
    <w:rsid w:val="008452DB"/>
    <w:rsid w:val="008456E0"/>
    <w:rsid w:val="00846109"/>
    <w:rsid w:val="00846679"/>
    <w:rsid w:val="00846711"/>
    <w:rsid w:val="00846789"/>
    <w:rsid w:val="0084694D"/>
    <w:rsid w:val="008469F1"/>
    <w:rsid w:val="00846AB2"/>
    <w:rsid w:val="00847A62"/>
    <w:rsid w:val="00847B03"/>
    <w:rsid w:val="00850248"/>
    <w:rsid w:val="0085057C"/>
    <w:rsid w:val="008506BC"/>
    <w:rsid w:val="00850B95"/>
    <w:rsid w:val="0085137D"/>
    <w:rsid w:val="008513A0"/>
    <w:rsid w:val="00851710"/>
    <w:rsid w:val="00851848"/>
    <w:rsid w:val="00851D34"/>
    <w:rsid w:val="008521D3"/>
    <w:rsid w:val="00852289"/>
    <w:rsid w:val="00852764"/>
    <w:rsid w:val="00852947"/>
    <w:rsid w:val="008529F6"/>
    <w:rsid w:val="00852A64"/>
    <w:rsid w:val="00852FD1"/>
    <w:rsid w:val="00853421"/>
    <w:rsid w:val="00853932"/>
    <w:rsid w:val="008539E3"/>
    <w:rsid w:val="00853C2C"/>
    <w:rsid w:val="00853ED7"/>
    <w:rsid w:val="00854667"/>
    <w:rsid w:val="008547A3"/>
    <w:rsid w:val="008547D5"/>
    <w:rsid w:val="00854967"/>
    <w:rsid w:val="00854FF6"/>
    <w:rsid w:val="008551FA"/>
    <w:rsid w:val="00855636"/>
    <w:rsid w:val="00855B12"/>
    <w:rsid w:val="00856D32"/>
    <w:rsid w:val="008575B5"/>
    <w:rsid w:val="00857FF9"/>
    <w:rsid w:val="00860217"/>
    <w:rsid w:val="008603B8"/>
    <w:rsid w:val="008606A3"/>
    <w:rsid w:val="008608EB"/>
    <w:rsid w:val="00860983"/>
    <w:rsid w:val="00860A26"/>
    <w:rsid w:val="00861160"/>
    <w:rsid w:val="0086131F"/>
    <w:rsid w:val="0086135D"/>
    <w:rsid w:val="008615E8"/>
    <w:rsid w:val="00861623"/>
    <w:rsid w:val="008616A7"/>
    <w:rsid w:val="00861C29"/>
    <w:rsid w:val="00861EEA"/>
    <w:rsid w:val="00862343"/>
    <w:rsid w:val="008626A3"/>
    <w:rsid w:val="00862A7D"/>
    <w:rsid w:val="00862B6A"/>
    <w:rsid w:val="00863215"/>
    <w:rsid w:val="00863585"/>
    <w:rsid w:val="00863A70"/>
    <w:rsid w:val="0086403E"/>
    <w:rsid w:val="008644F8"/>
    <w:rsid w:val="008657CC"/>
    <w:rsid w:val="008659D4"/>
    <w:rsid w:val="00866C62"/>
    <w:rsid w:val="00866CFF"/>
    <w:rsid w:val="00866E8B"/>
    <w:rsid w:val="00866ED5"/>
    <w:rsid w:val="008674E8"/>
    <w:rsid w:val="0086788C"/>
    <w:rsid w:val="00867920"/>
    <w:rsid w:val="00867E6D"/>
    <w:rsid w:val="00867FB3"/>
    <w:rsid w:val="00870129"/>
    <w:rsid w:val="00870268"/>
    <w:rsid w:val="008703B3"/>
    <w:rsid w:val="00870780"/>
    <w:rsid w:val="008709AE"/>
    <w:rsid w:val="00870D75"/>
    <w:rsid w:val="00870FC9"/>
    <w:rsid w:val="00871164"/>
    <w:rsid w:val="00871637"/>
    <w:rsid w:val="0087184A"/>
    <w:rsid w:val="00871EA4"/>
    <w:rsid w:val="008720C0"/>
    <w:rsid w:val="00872364"/>
    <w:rsid w:val="00872597"/>
    <w:rsid w:val="00872720"/>
    <w:rsid w:val="0087285F"/>
    <w:rsid w:val="00872EAF"/>
    <w:rsid w:val="0087300D"/>
    <w:rsid w:val="00873E7E"/>
    <w:rsid w:val="00873F60"/>
    <w:rsid w:val="00874091"/>
    <w:rsid w:val="0087409A"/>
    <w:rsid w:val="008743A3"/>
    <w:rsid w:val="0087532B"/>
    <w:rsid w:val="0087555C"/>
    <w:rsid w:val="00875AFD"/>
    <w:rsid w:val="00876380"/>
    <w:rsid w:val="00876DA3"/>
    <w:rsid w:val="00876FC5"/>
    <w:rsid w:val="00877004"/>
    <w:rsid w:val="0087750F"/>
    <w:rsid w:val="008803A2"/>
    <w:rsid w:val="00880FB7"/>
    <w:rsid w:val="00881152"/>
    <w:rsid w:val="008811F6"/>
    <w:rsid w:val="00881B49"/>
    <w:rsid w:val="00881CC2"/>
    <w:rsid w:val="00881D46"/>
    <w:rsid w:val="00881DF4"/>
    <w:rsid w:val="00881F40"/>
    <w:rsid w:val="00881FE2"/>
    <w:rsid w:val="008822F6"/>
    <w:rsid w:val="00882437"/>
    <w:rsid w:val="008832FA"/>
    <w:rsid w:val="0088334F"/>
    <w:rsid w:val="00883593"/>
    <w:rsid w:val="0088375C"/>
    <w:rsid w:val="00883BAE"/>
    <w:rsid w:val="0088402D"/>
    <w:rsid w:val="00884855"/>
    <w:rsid w:val="00886301"/>
    <w:rsid w:val="00886F4E"/>
    <w:rsid w:val="0088720D"/>
    <w:rsid w:val="008874A5"/>
    <w:rsid w:val="00887B37"/>
    <w:rsid w:val="008900CF"/>
    <w:rsid w:val="00890991"/>
    <w:rsid w:val="00890ADC"/>
    <w:rsid w:val="00890B23"/>
    <w:rsid w:val="00891011"/>
    <w:rsid w:val="00891704"/>
    <w:rsid w:val="00891AB1"/>
    <w:rsid w:val="00891C6E"/>
    <w:rsid w:val="00891CF5"/>
    <w:rsid w:val="00891F11"/>
    <w:rsid w:val="0089279D"/>
    <w:rsid w:val="008928E4"/>
    <w:rsid w:val="0089290F"/>
    <w:rsid w:val="00892BF9"/>
    <w:rsid w:val="0089323E"/>
    <w:rsid w:val="0089325B"/>
    <w:rsid w:val="0089334D"/>
    <w:rsid w:val="008936C8"/>
    <w:rsid w:val="008937B4"/>
    <w:rsid w:val="008939F7"/>
    <w:rsid w:val="00893BA5"/>
    <w:rsid w:val="0089535E"/>
    <w:rsid w:val="00895435"/>
    <w:rsid w:val="00895A41"/>
    <w:rsid w:val="00896299"/>
    <w:rsid w:val="00896467"/>
    <w:rsid w:val="00896B77"/>
    <w:rsid w:val="00896CE8"/>
    <w:rsid w:val="0089738A"/>
    <w:rsid w:val="00897889"/>
    <w:rsid w:val="00897AD9"/>
    <w:rsid w:val="00897C5A"/>
    <w:rsid w:val="00897CD2"/>
    <w:rsid w:val="00897D30"/>
    <w:rsid w:val="008A00CE"/>
    <w:rsid w:val="008A0362"/>
    <w:rsid w:val="008A0565"/>
    <w:rsid w:val="008A0696"/>
    <w:rsid w:val="008A08EF"/>
    <w:rsid w:val="008A145C"/>
    <w:rsid w:val="008A161D"/>
    <w:rsid w:val="008A162B"/>
    <w:rsid w:val="008A18E4"/>
    <w:rsid w:val="008A1DDE"/>
    <w:rsid w:val="008A1F41"/>
    <w:rsid w:val="008A229D"/>
    <w:rsid w:val="008A2817"/>
    <w:rsid w:val="008A2826"/>
    <w:rsid w:val="008A2852"/>
    <w:rsid w:val="008A32E0"/>
    <w:rsid w:val="008A3844"/>
    <w:rsid w:val="008A3A7A"/>
    <w:rsid w:val="008A3CFF"/>
    <w:rsid w:val="008A4617"/>
    <w:rsid w:val="008A47DD"/>
    <w:rsid w:val="008A4AE7"/>
    <w:rsid w:val="008A4E1F"/>
    <w:rsid w:val="008A51A3"/>
    <w:rsid w:val="008A5E61"/>
    <w:rsid w:val="008A643D"/>
    <w:rsid w:val="008A7059"/>
    <w:rsid w:val="008A739B"/>
    <w:rsid w:val="008A741F"/>
    <w:rsid w:val="008A74C0"/>
    <w:rsid w:val="008B008A"/>
    <w:rsid w:val="008B0141"/>
    <w:rsid w:val="008B1363"/>
    <w:rsid w:val="008B13C7"/>
    <w:rsid w:val="008B148D"/>
    <w:rsid w:val="008B14E6"/>
    <w:rsid w:val="008B151A"/>
    <w:rsid w:val="008B1CF1"/>
    <w:rsid w:val="008B2328"/>
    <w:rsid w:val="008B29C8"/>
    <w:rsid w:val="008B2C59"/>
    <w:rsid w:val="008B30BB"/>
    <w:rsid w:val="008B31FB"/>
    <w:rsid w:val="008B39A2"/>
    <w:rsid w:val="008B3E2B"/>
    <w:rsid w:val="008B4156"/>
    <w:rsid w:val="008B4189"/>
    <w:rsid w:val="008B41E7"/>
    <w:rsid w:val="008B45D2"/>
    <w:rsid w:val="008B46C2"/>
    <w:rsid w:val="008B57E1"/>
    <w:rsid w:val="008B5F00"/>
    <w:rsid w:val="008B6474"/>
    <w:rsid w:val="008B670F"/>
    <w:rsid w:val="008B696C"/>
    <w:rsid w:val="008B6A36"/>
    <w:rsid w:val="008B6AC8"/>
    <w:rsid w:val="008B6B02"/>
    <w:rsid w:val="008B6B15"/>
    <w:rsid w:val="008B6D35"/>
    <w:rsid w:val="008B6DEA"/>
    <w:rsid w:val="008B6FAA"/>
    <w:rsid w:val="008B7369"/>
    <w:rsid w:val="008B7491"/>
    <w:rsid w:val="008B7766"/>
    <w:rsid w:val="008C0907"/>
    <w:rsid w:val="008C0B82"/>
    <w:rsid w:val="008C0EDC"/>
    <w:rsid w:val="008C1052"/>
    <w:rsid w:val="008C1538"/>
    <w:rsid w:val="008C1596"/>
    <w:rsid w:val="008C228E"/>
    <w:rsid w:val="008C2C57"/>
    <w:rsid w:val="008C2D30"/>
    <w:rsid w:val="008C316F"/>
    <w:rsid w:val="008C3722"/>
    <w:rsid w:val="008C38B3"/>
    <w:rsid w:val="008C3CB4"/>
    <w:rsid w:val="008C4AE5"/>
    <w:rsid w:val="008C4ED7"/>
    <w:rsid w:val="008C5156"/>
    <w:rsid w:val="008C529A"/>
    <w:rsid w:val="008C5658"/>
    <w:rsid w:val="008C5911"/>
    <w:rsid w:val="008C5B26"/>
    <w:rsid w:val="008C5F66"/>
    <w:rsid w:val="008C607D"/>
    <w:rsid w:val="008C669C"/>
    <w:rsid w:val="008C6770"/>
    <w:rsid w:val="008C689C"/>
    <w:rsid w:val="008C6C62"/>
    <w:rsid w:val="008C6C67"/>
    <w:rsid w:val="008C711E"/>
    <w:rsid w:val="008C71D9"/>
    <w:rsid w:val="008C72B3"/>
    <w:rsid w:val="008C7678"/>
    <w:rsid w:val="008C76E2"/>
    <w:rsid w:val="008C7F6E"/>
    <w:rsid w:val="008D0113"/>
    <w:rsid w:val="008D0510"/>
    <w:rsid w:val="008D0851"/>
    <w:rsid w:val="008D0B44"/>
    <w:rsid w:val="008D0FDC"/>
    <w:rsid w:val="008D1138"/>
    <w:rsid w:val="008D1257"/>
    <w:rsid w:val="008D2208"/>
    <w:rsid w:val="008D2644"/>
    <w:rsid w:val="008D286A"/>
    <w:rsid w:val="008D2C83"/>
    <w:rsid w:val="008D34B8"/>
    <w:rsid w:val="008D451C"/>
    <w:rsid w:val="008D456B"/>
    <w:rsid w:val="008D459E"/>
    <w:rsid w:val="008D4A26"/>
    <w:rsid w:val="008D56CE"/>
    <w:rsid w:val="008D5AE2"/>
    <w:rsid w:val="008D5BFF"/>
    <w:rsid w:val="008D5ECD"/>
    <w:rsid w:val="008D67F2"/>
    <w:rsid w:val="008D685B"/>
    <w:rsid w:val="008D6D09"/>
    <w:rsid w:val="008D7838"/>
    <w:rsid w:val="008D7E57"/>
    <w:rsid w:val="008E0B2A"/>
    <w:rsid w:val="008E10B6"/>
    <w:rsid w:val="008E10B7"/>
    <w:rsid w:val="008E129C"/>
    <w:rsid w:val="008E13F1"/>
    <w:rsid w:val="008E1431"/>
    <w:rsid w:val="008E1467"/>
    <w:rsid w:val="008E186E"/>
    <w:rsid w:val="008E1972"/>
    <w:rsid w:val="008E1A9D"/>
    <w:rsid w:val="008E1C72"/>
    <w:rsid w:val="008E2011"/>
    <w:rsid w:val="008E238B"/>
    <w:rsid w:val="008E2486"/>
    <w:rsid w:val="008E2776"/>
    <w:rsid w:val="008E29AD"/>
    <w:rsid w:val="008E29C5"/>
    <w:rsid w:val="008E2F1F"/>
    <w:rsid w:val="008E34BB"/>
    <w:rsid w:val="008E369D"/>
    <w:rsid w:val="008E3941"/>
    <w:rsid w:val="008E3CF7"/>
    <w:rsid w:val="008E3FFB"/>
    <w:rsid w:val="008E40F9"/>
    <w:rsid w:val="008E506D"/>
    <w:rsid w:val="008E64AA"/>
    <w:rsid w:val="008E6585"/>
    <w:rsid w:val="008E697B"/>
    <w:rsid w:val="008E6ABD"/>
    <w:rsid w:val="008E7082"/>
    <w:rsid w:val="008E74C4"/>
    <w:rsid w:val="008E7779"/>
    <w:rsid w:val="008E7995"/>
    <w:rsid w:val="008F058B"/>
    <w:rsid w:val="008F0768"/>
    <w:rsid w:val="008F0886"/>
    <w:rsid w:val="008F0D85"/>
    <w:rsid w:val="008F11B1"/>
    <w:rsid w:val="008F123D"/>
    <w:rsid w:val="008F150E"/>
    <w:rsid w:val="008F1D03"/>
    <w:rsid w:val="008F1FD4"/>
    <w:rsid w:val="008F2960"/>
    <w:rsid w:val="008F2B1C"/>
    <w:rsid w:val="008F2B43"/>
    <w:rsid w:val="008F375D"/>
    <w:rsid w:val="008F398F"/>
    <w:rsid w:val="008F3AB9"/>
    <w:rsid w:val="008F3C01"/>
    <w:rsid w:val="008F3E19"/>
    <w:rsid w:val="008F41E7"/>
    <w:rsid w:val="008F4316"/>
    <w:rsid w:val="008F48BB"/>
    <w:rsid w:val="008F4FC3"/>
    <w:rsid w:val="008F54BA"/>
    <w:rsid w:val="008F5937"/>
    <w:rsid w:val="008F5B47"/>
    <w:rsid w:val="008F6166"/>
    <w:rsid w:val="008F63F6"/>
    <w:rsid w:val="008F70FE"/>
    <w:rsid w:val="008F73F2"/>
    <w:rsid w:val="008F7421"/>
    <w:rsid w:val="008F7666"/>
    <w:rsid w:val="008F7B05"/>
    <w:rsid w:val="008F7E6B"/>
    <w:rsid w:val="009001AC"/>
    <w:rsid w:val="00900228"/>
    <w:rsid w:val="009003B3"/>
    <w:rsid w:val="00900865"/>
    <w:rsid w:val="009011AA"/>
    <w:rsid w:val="00901C6E"/>
    <w:rsid w:val="00902937"/>
    <w:rsid w:val="00902B42"/>
    <w:rsid w:val="00902CD1"/>
    <w:rsid w:val="00903008"/>
    <w:rsid w:val="0090348A"/>
    <w:rsid w:val="009034FA"/>
    <w:rsid w:val="00903696"/>
    <w:rsid w:val="00903C77"/>
    <w:rsid w:val="00903EDD"/>
    <w:rsid w:val="00903FD2"/>
    <w:rsid w:val="009042D8"/>
    <w:rsid w:val="0090445C"/>
    <w:rsid w:val="0090539A"/>
    <w:rsid w:val="009055D6"/>
    <w:rsid w:val="00905BB7"/>
    <w:rsid w:val="0090602D"/>
    <w:rsid w:val="0090643B"/>
    <w:rsid w:val="009066B4"/>
    <w:rsid w:val="00906D2F"/>
    <w:rsid w:val="00906F06"/>
    <w:rsid w:val="0090755E"/>
    <w:rsid w:val="00907986"/>
    <w:rsid w:val="00907AAA"/>
    <w:rsid w:val="00907F4E"/>
    <w:rsid w:val="00910143"/>
    <w:rsid w:val="009115E2"/>
    <w:rsid w:val="009121AA"/>
    <w:rsid w:val="00912214"/>
    <w:rsid w:val="0091226E"/>
    <w:rsid w:val="0091236E"/>
    <w:rsid w:val="009126EA"/>
    <w:rsid w:val="0091278A"/>
    <w:rsid w:val="009131E7"/>
    <w:rsid w:val="00913394"/>
    <w:rsid w:val="00913535"/>
    <w:rsid w:val="009142EF"/>
    <w:rsid w:val="00914329"/>
    <w:rsid w:val="0091451E"/>
    <w:rsid w:val="00914781"/>
    <w:rsid w:val="009147CB"/>
    <w:rsid w:val="00914C68"/>
    <w:rsid w:val="00914CEB"/>
    <w:rsid w:val="00914D06"/>
    <w:rsid w:val="00915241"/>
    <w:rsid w:val="0091528A"/>
    <w:rsid w:val="00915302"/>
    <w:rsid w:val="009155E3"/>
    <w:rsid w:val="0091613B"/>
    <w:rsid w:val="009167B8"/>
    <w:rsid w:val="00916951"/>
    <w:rsid w:val="00916BF1"/>
    <w:rsid w:val="00916CE4"/>
    <w:rsid w:val="009172AB"/>
    <w:rsid w:val="0091752A"/>
    <w:rsid w:val="0091775F"/>
    <w:rsid w:val="00917B09"/>
    <w:rsid w:val="009202A7"/>
    <w:rsid w:val="00920509"/>
    <w:rsid w:val="00920BD1"/>
    <w:rsid w:val="009210CD"/>
    <w:rsid w:val="0092135A"/>
    <w:rsid w:val="009215CC"/>
    <w:rsid w:val="00921ACA"/>
    <w:rsid w:val="00921C8F"/>
    <w:rsid w:val="00922533"/>
    <w:rsid w:val="009229C1"/>
    <w:rsid w:val="00922E5E"/>
    <w:rsid w:val="009230B7"/>
    <w:rsid w:val="009235D5"/>
    <w:rsid w:val="009235FC"/>
    <w:rsid w:val="00923667"/>
    <w:rsid w:val="00923A1B"/>
    <w:rsid w:val="00923FE9"/>
    <w:rsid w:val="00924024"/>
    <w:rsid w:val="0092493F"/>
    <w:rsid w:val="00924AC1"/>
    <w:rsid w:val="00924FA3"/>
    <w:rsid w:val="00925252"/>
    <w:rsid w:val="009254EE"/>
    <w:rsid w:val="00925803"/>
    <w:rsid w:val="00925AFD"/>
    <w:rsid w:val="00925B92"/>
    <w:rsid w:val="00925BEF"/>
    <w:rsid w:val="00925E27"/>
    <w:rsid w:val="00925E3C"/>
    <w:rsid w:val="00926283"/>
    <w:rsid w:val="009267B8"/>
    <w:rsid w:val="00926AE1"/>
    <w:rsid w:val="00926B84"/>
    <w:rsid w:val="00926CA7"/>
    <w:rsid w:val="00926D18"/>
    <w:rsid w:val="00927090"/>
    <w:rsid w:val="009275BC"/>
    <w:rsid w:val="00927E5C"/>
    <w:rsid w:val="00930412"/>
    <w:rsid w:val="009307EE"/>
    <w:rsid w:val="00930C1F"/>
    <w:rsid w:val="00931961"/>
    <w:rsid w:val="00931DB1"/>
    <w:rsid w:val="009328F0"/>
    <w:rsid w:val="00932DDD"/>
    <w:rsid w:val="0093328A"/>
    <w:rsid w:val="009339D8"/>
    <w:rsid w:val="00933E25"/>
    <w:rsid w:val="0093447A"/>
    <w:rsid w:val="009354E9"/>
    <w:rsid w:val="00935976"/>
    <w:rsid w:val="00935996"/>
    <w:rsid w:val="0093601D"/>
    <w:rsid w:val="009366A0"/>
    <w:rsid w:val="009367A0"/>
    <w:rsid w:val="00936A45"/>
    <w:rsid w:val="00936A7F"/>
    <w:rsid w:val="00936B87"/>
    <w:rsid w:val="00936D07"/>
    <w:rsid w:val="00936ED7"/>
    <w:rsid w:val="009374DC"/>
    <w:rsid w:val="00937754"/>
    <w:rsid w:val="00937894"/>
    <w:rsid w:val="009379BB"/>
    <w:rsid w:val="00937DE5"/>
    <w:rsid w:val="00940064"/>
    <w:rsid w:val="0094052E"/>
    <w:rsid w:val="0094067B"/>
    <w:rsid w:val="009408CC"/>
    <w:rsid w:val="00940AD7"/>
    <w:rsid w:val="00940D66"/>
    <w:rsid w:val="00940D8A"/>
    <w:rsid w:val="00940F15"/>
    <w:rsid w:val="0094148C"/>
    <w:rsid w:val="009414D2"/>
    <w:rsid w:val="00941BC7"/>
    <w:rsid w:val="00942B30"/>
    <w:rsid w:val="0094352F"/>
    <w:rsid w:val="009436C5"/>
    <w:rsid w:val="009437C1"/>
    <w:rsid w:val="009439F4"/>
    <w:rsid w:val="00943A87"/>
    <w:rsid w:val="00944501"/>
    <w:rsid w:val="00944780"/>
    <w:rsid w:val="00944DF4"/>
    <w:rsid w:val="009451F4"/>
    <w:rsid w:val="009452F3"/>
    <w:rsid w:val="00945917"/>
    <w:rsid w:val="00946046"/>
    <w:rsid w:val="009460CC"/>
    <w:rsid w:val="0094648A"/>
    <w:rsid w:val="0094661C"/>
    <w:rsid w:val="0094690C"/>
    <w:rsid w:val="00946921"/>
    <w:rsid w:val="00946B87"/>
    <w:rsid w:val="00946F80"/>
    <w:rsid w:val="009474CC"/>
    <w:rsid w:val="009478A0"/>
    <w:rsid w:val="0094799F"/>
    <w:rsid w:val="00947D35"/>
    <w:rsid w:val="00947FE6"/>
    <w:rsid w:val="00950343"/>
    <w:rsid w:val="009506BD"/>
    <w:rsid w:val="00950A21"/>
    <w:rsid w:val="00950C1F"/>
    <w:rsid w:val="00950C86"/>
    <w:rsid w:val="00951468"/>
    <w:rsid w:val="009514EC"/>
    <w:rsid w:val="009515A9"/>
    <w:rsid w:val="00952645"/>
    <w:rsid w:val="0095325E"/>
    <w:rsid w:val="009532E0"/>
    <w:rsid w:val="00953850"/>
    <w:rsid w:val="00953A2A"/>
    <w:rsid w:val="0095454C"/>
    <w:rsid w:val="00954D2A"/>
    <w:rsid w:val="009550C7"/>
    <w:rsid w:val="009554B4"/>
    <w:rsid w:val="00955D8A"/>
    <w:rsid w:val="00955F5A"/>
    <w:rsid w:val="00955FFE"/>
    <w:rsid w:val="00956025"/>
    <w:rsid w:val="0095603D"/>
    <w:rsid w:val="0095658C"/>
    <w:rsid w:val="009565A2"/>
    <w:rsid w:val="00956B22"/>
    <w:rsid w:val="00956C56"/>
    <w:rsid w:val="00957409"/>
    <w:rsid w:val="0095741F"/>
    <w:rsid w:val="00957836"/>
    <w:rsid w:val="009578F9"/>
    <w:rsid w:val="00957AB9"/>
    <w:rsid w:val="00960003"/>
    <w:rsid w:val="00960076"/>
    <w:rsid w:val="009602F7"/>
    <w:rsid w:val="009603F5"/>
    <w:rsid w:val="00960E67"/>
    <w:rsid w:val="00961044"/>
    <w:rsid w:val="009610FE"/>
    <w:rsid w:val="00961565"/>
    <w:rsid w:val="009615C7"/>
    <w:rsid w:val="00961B91"/>
    <w:rsid w:val="00961C89"/>
    <w:rsid w:val="00962478"/>
    <w:rsid w:val="00962542"/>
    <w:rsid w:val="0096255C"/>
    <w:rsid w:val="0096272F"/>
    <w:rsid w:val="009628DA"/>
    <w:rsid w:val="009629FC"/>
    <w:rsid w:val="00962A58"/>
    <w:rsid w:val="00962BF5"/>
    <w:rsid w:val="00962C52"/>
    <w:rsid w:val="009631E4"/>
    <w:rsid w:val="009640E2"/>
    <w:rsid w:val="0096414B"/>
    <w:rsid w:val="009642E3"/>
    <w:rsid w:val="00964A8F"/>
    <w:rsid w:val="00964AB3"/>
    <w:rsid w:val="00964B37"/>
    <w:rsid w:val="00964E83"/>
    <w:rsid w:val="00965509"/>
    <w:rsid w:val="00965BF4"/>
    <w:rsid w:val="00965F42"/>
    <w:rsid w:val="009661A4"/>
    <w:rsid w:val="009663AF"/>
    <w:rsid w:val="009664F0"/>
    <w:rsid w:val="0096655E"/>
    <w:rsid w:val="00966793"/>
    <w:rsid w:val="00966AEB"/>
    <w:rsid w:val="00966CA6"/>
    <w:rsid w:val="00966CE7"/>
    <w:rsid w:val="00967312"/>
    <w:rsid w:val="0096731A"/>
    <w:rsid w:val="00967799"/>
    <w:rsid w:val="00967A3C"/>
    <w:rsid w:val="00967ACE"/>
    <w:rsid w:val="00967E70"/>
    <w:rsid w:val="009702EB"/>
    <w:rsid w:val="00970A08"/>
    <w:rsid w:val="00970BC1"/>
    <w:rsid w:val="00970FC5"/>
    <w:rsid w:val="00971358"/>
    <w:rsid w:val="00972096"/>
    <w:rsid w:val="00972158"/>
    <w:rsid w:val="00972962"/>
    <w:rsid w:val="00972C06"/>
    <w:rsid w:val="00973F3A"/>
    <w:rsid w:val="00974469"/>
    <w:rsid w:val="009747AE"/>
    <w:rsid w:val="009747BD"/>
    <w:rsid w:val="00974C02"/>
    <w:rsid w:val="00974E66"/>
    <w:rsid w:val="00975597"/>
    <w:rsid w:val="009755B1"/>
    <w:rsid w:val="0097564C"/>
    <w:rsid w:val="009756BC"/>
    <w:rsid w:val="009757D8"/>
    <w:rsid w:val="00975A09"/>
    <w:rsid w:val="00975A6B"/>
    <w:rsid w:val="00975AA8"/>
    <w:rsid w:val="009765F9"/>
    <w:rsid w:val="009769BF"/>
    <w:rsid w:val="0097708C"/>
    <w:rsid w:val="00977D46"/>
    <w:rsid w:val="00977E26"/>
    <w:rsid w:val="00980C39"/>
    <w:rsid w:val="00980C89"/>
    <w:rsid w:val="00980E44"/>
    <w:rsid w:val="00981305"/>
    <w:rsid w:val="0098178D"/>
    <w:rsid w:val="00981E2A"/>
    <w:rsid w:val="0098215C"/>
    <w:rsid w:val="009825E3"/>
    <w:rsid w:val="009833EA"/>
    <w:rsid w:val="00983680"/>
    <w:rsid w:val="00983D5E"/>
    <w:rsid w:val="009843D6"/>
    <w:rsid w:val="00984820"/>
    <w:rsid w:val="00984825"/>
    <w:rsid w:val="00984940"/>
    <w:rsid w:val="009851D7"/>
    <w:rsid w:val="009855BE"/>
    <w:rsid w:val="0098599F"/>
    <w:rsid w:val="00986135"/>
    <w:rsid w:val="00986366"/>
    <w:rsid w:val="009866C3"/>
    <w:rsid w:val="009867A6"/>
    <w:rsid w:val="0098736B"/>
    <w:rsid w:val="00987609"/>
    <w:rsid w:val="00987BB2"/>
    <w:rsid w:val="00987D60"/>
    <w:rsid w:val="009901B2"/>
    <w:rsid w:val="00990298"/>
    <w:rsid w:val="009904AF"/>
    <w:rsid w:val="009907E9"/>
    <w:rsid w:val="009909AE"/>
    <w:rsid w:val="00990B13"/>
    <w:rsid w:val="00990BC1"/>
    <w:rsid w:val="00990D9F"/>
    <w:rsid w:val="00990E3B"/>
    <w:rsid w:val="00991078"/>
    <w:rsid w:val="0099139A"/>
    <w:rsid w:val="009916B5"/>
    <w:rsid w:val="00991913"/>
    <w:rsid w:val="00991C9D"/>
    <w:rsid w:val="009923DE"/>
    <w:rsid w:val="00992815"/>
    <w:rsid w:val="0099285B"/>
    <w:rsid w:val="0099298C"/>
    <w:rsid w:val="00993060"/>
    <w:rsid w:val="00993CE4"/>
    <w:rsid w:val="009948F9"/>
    <w:rsid w:val="00994AA9"/>
    <w:rsid w:val="00994CA9"/>
    <w:rsid w:val="00994EAA"/>
    <w:rsid w:val="00994EB1"/>
    <w:rsid w:val="00994F97"/>
    <w:rsid w:val="009950CE"/>
    <w:rsid w:val="00995C6D"/>
    <w:rsid w:val="009961FF"/>
    <w:rsid w:val="00996437"/>
    <w:rsid w:val="00996550"/>
    <w:rsid w:val="00996BAE"/>
    <w:rsid w:val="00997037"/>
    <w:rsid w:val="009976B7"/>
    <w:rsid w:val="009977C8"/>
    <w:rsid w:val="009A0155"/>
    <w:rsid w:val="009A05B8"/>
    <w:rsid w:val="009A05EB"/>
    <w:rsid w:val="009A0939"/>
    <w:rsid w:val="009A0A75"/>
    <w:rsid w:val="009A0CAD"/>
    <w:rsid w:val="009A121D"/>
    <w:rsid w:val="009A12FD"/>
    <w:rsid w:val="009A1843"/>
    <w:rsid w:val="009A1C25"/>
    <w:rsid w:val="009A1CD7"/>
    <w:rsid w:val="009A1DE9"/>
    <w:rsid w:val="009A1DF1"/>
    <w:rsid w:val="009A20C4"/>
    <w:rsid w:val="009A2119"/>
    <w:rsid w:val="009A225E"/>
    <w:rsid w:val="009A23D8"/>
    <w:rsid w:val="009A25FD"/>
    <w:rsid w:val="009A28C6"/>
    <w:rsid w:val="009A2FD6"/>
    <w:rsid w:val="009A3B20"/>
    <w:rsid w:val="009A3BDD"/>
    <w:rsid w:val="009A3EC5"/>
    <w:rsid w:val="009A409C"/>
    <w:rsid w:val="009A42D0"/>
    <w:rsid w:val="009A472D"/>
    <w:rsid w:val="009A4734"/>
    <w:rsid w:val="009A47BD"/>
    <w:rsid w:val="009A47F4"/>
    <w:rsid w:val="009A4D9E"/>
    <w:rsid w:val="009A4E0C"/>
    <w:rsid w:val="009A4EE9"/>
    <w:rsid w:val="009A531D"/>
    <w:rsid w:val="009A5648"/>
    <w:rsid w:val="009A59BD"/>
    <w:rsid w:val="009A5D67"/>
    <w:rsid w:val="009A5D9F"/>
    <w:rsid w:val="009A61AB"/>
    <w:rsid w:val="009A622A"/>
    <w:rsid w:val="009A62E0"/>
    <w:rsid w:val="009A63F0"/>
    <w:rsid w:val="009A6441"/>
    <w:rsid w:val="009A6467"/>
    <w:rsid w:val="009A659D"/>
    <w:rsid w:val="009A700C"/>
    <w:rsid w:val="009A7925"/>
    <w:rsid w:val="009B06AB"/>
    <w:rsid w:val="009B0E32"/>
    <w:rsid w:val="009B105D"/>
    <w:rsid w:val="009B1D4F"/>
    <w:rsid w:val="009B1F7F"/>
    <w:rsid w:val="009B2134"/>
    <w:rsid w:val="009B2147"/>
    <w:rsid w:val="009B2347"/>
    <w:rsid w:val="009B2397"/>
    <w:rsid w:val="009B268C"/>
    <w:rsid w:val="009B276A"/>
    <w:rsid w:val="009B2858"/>
    <w:rsid w:val="009B2A78"/>
    <w:rsid w:val="009B2DED"/>
    <w:rsid w:val="009B2FC1"/>
    <w:rsid w:val="009B304E"/>
    <w:rsid w:val="009B3174"/>
    <w:rsid w:val="009B32BD"/>
    <w:rsid w:val="009B3866"/>
    <w:rsid w:val="009B3A75"/>
    <w:rsid w:val="009B3C5A"/>
    <w:rsid w:val="009B437C"/>
    <w:rsid w:val="009B462E"/>
    <w:rsid w:val="009B4D86"/>
    <w:rsid w:val="009B4E0B"/>
    <w:rsid w:val="009B57F9"/>
    <w:rsid w:val="009B5829"/>
    <w:rsid w:val="009B5925"/>
    <w:rsid w:val="009B5AA6"/>
    <w:rsid w:val="009B5CCF"/>
    <w:rsid w:val="009B5DF0"/>
    <w:rsid w:val="009B61E6"/>
    <w:rsid w:val="009B6569"/>
    <w:rsid w:val="009B672F"/>
    <w:rsid w:val="009B6943"/>
    <w:rsid w:val="009B6B7B"/>
    <w:rsid w:val="009B6C89"/>
    <w:rsid w:val="009B6E46"/>
    <w:rsid w:val="009B6EFF"/>
    <w:rsid w:val="009B6F76"/>
    <w:rsid w:val="009B7343"/>
    <w:rsid w:val="009B7A04"/>
    <w:rsid w:val="009B7EC2"/>
    <w:rsid w:val="009B7F46"/>
    <w:rsid w:val="009C03DA"/>
    <w:rsid w:val="009C050A"/>
    <w:rsid w:val="009C1354"/>
    <w:rsid w:val="009C17DB"/>
    <w:rsid w:val="009C1A61"/>
    <w:rsid w:val="009C1B1E"/>
    <w:rsid w:val="009C1E3E"/>
    <w:rsid w:val="009C1ED0"/>
    <w:rsid w:val="009C231E"/>
    <w:rsid w:val="009C2471"/>
    <w:rsid w:val="009C2684"/>
    <w:rsid w:val="009C298B"/>
    <w:rsid w:val="009C2B90"/>
    <w:rsid w:val="009C2D0B"/>
    <w:rsid w:val="009C2F1C"/>
    <w:rsid w:val="009C2F51"/>
    <w:rsid w:val="009C3C1F"/>
    <w:rsid w:val="009C3FFC"/>
    <w:rsid w:val="009C459B"/>
    <w:rsid w:val="009C49AD"/>
    <w:rsid w:val="009C4A99"/>
    <w:rsid w:val="009C4AA5"/>
    <w:rsid w:val="009C5042"/>
    <w:rsid w:val="009C54F1"/>
    <w:rsid w:val="009C5554"/>
    <w:rsid w:val="009C56B1"/>
    <w:rsid w:val="009C597B"/>
    <w:rsid w:val="009C63EC"/>
    <w:rsid w:val="009C6A9A"/>
    <w:rsid w:val="009C6B59"/>
    <w:rsid w:val="009C6B5C"/>
    <w:rsid w:val="009C6CD9"/>
    <w:rsid w:val="009C6E18"/>
    <w:rsid w:val="009C7547"/>
    <w:rsid w:val="009C7A57"/>
    <w:rsid w:val="009C7FF2"/>
    <w:rsid w:val="009D00C1"/>
    <w:rsid w:val="009D03EE"/>
    <w:rsid w:val="009D0432"/>
    <w:rsid w:val="009D0460"/>
    <w:rsid w:val="009D08B2"/>
    <w:rsid w:val="009D0922"/>
    <w:rsid w:val="009D0C5B"/>
    <w:rsid w:val="009D0E71"/>
    <w:rsid w:val="009D12DE"/>
    <w:rsid w:val="009D1464"/>
    <w:rsid w:val="009D19F2"/>
    <w:rsid w:val="009D2289"/>
    <w:rsid w:val="009D2851"/>
    <w:rsid w:val="009D3160"/>
    <w:rsid w:val="009D3DA6"/>
    <w:rsid w:val="009D474E"/>
    <w:rsid w:val="009D4AC8"/>
    <w:rsid w:val="009D4AE1"/>
    <w:rsid w:val="009D4B9B"/>
    <w:rsid w:val="009D52F4"/>
    <w:rsid w:val="009D540C"/>
    <w:rsid w:val="009D5524"/>
    <w:rsid w:val="009D5A07"/>
    <w:rsid w:val="009D5F64"/>
    <w:rsid w:val="009D5F87"/>
    <w:rsid w:val="009D63FB"/>
    <w:rsid w:val="009D6675"/>
    <w:rsid w:val="009D695D"/>
    <w:rsid w:val="009D6FD2"/>
    <w:rsid w:val="009D70DB"/>
    <w:rsid w:val="009D7278"/>
    <w:rsid w:val="009D7386"/>
    <w:rsid w:val="009D749A"/>
    <w:rsid w:val="009D758A"/>
    <w:rsid w:val="009D7751"/>
    <w:rsid w:val="009D7823"/>
    <w:rsid w:val="009D7971"/>
    <w:rsid w:val="009D7E9C"/>
    <w:rsid w:val="009E04DA"/>
    <w:rsid w:val="009E05DC"/>
    <w:rsid w:val="009E0768"/>
    <w:rsid w:val="009E0A46"/>
    <w:rsid w:val="009E0AFD"/>
    <w:rsid w:val="009E0B31"/>
    <w:rsid w:val="009E0D25"/>
    <w:rsid w:val="009E129C"/>
    <w:rsid w:val="009E29EC"/>
    <w:rsid w:val="009E31A7"/>
    <w:rsid w:val="009E3854"/>
    <w:rsid w:val="009E3C03"/>
    <w:rsid w:val="009E3EDD"/>
    <w:rsid w:val="009E413C"/>
    <w:rsid w:val="009E49E2"/>
    <w:rsid w:val="009E49FB"/>
    <w:rsid w:val="009E5351"/>
    <w:rsid w:val="009E58A8"/>
    <w:rsid w:val="009E5AE2"/>
    <w:rsid w:val="009E5E8A"/>
    <w:rsid w:val="009E62F7"/>
    <w:rsid w:val="009E6A91"/>
    <w:rsid w:val="009E6B27"/>
    <w:rsid w:val="009E6C05"/>
    <w:rsid w:val="009E6DDA"/>
    <w:rsid w:val="009E7286"/>
    <w:rsid w:val="009E731C"/>
    <w:rsid w:val="009E7380"/>
    <w:rsid w:val="009E7F4B"/>
    <w:rsid w:val="009F01B1"/>
    <w:rsid w:val="009F0262"/>
    <w:rsid w:val="009F0507"/>
    <w:rsid w:val="009F0BE9"/>
    <w:rsid w:val="009F1002"/>
    <w:rsid w:val="009F1077"/>
    <w:rsid w:val="009F14AA"/>
    <w:rsid w:val="009F1989"/>
    <w:rsid w:val="009F19EF"/>
    <w:rsid w:val="009F2236"/>
    <w:rsid w:val="009F23FD"/>
    <w:rsid w:val="009F24D1"/>
    <w:rsid w:val="009F2F45"/>
    <w:rsid w:val="009F3259"/>
    <w:rsid w:val="009F325E"/>
    <w:rsid w:val="009F3B90"/>
    <w:rsid w:val="009F407A"/>
    <w:rsid w:val="009F444B"/>
    <w:rsid w:val="009F4D18"/>
    <w:rsid w:val="009F4DDA"/>
    <w:rsid w:val="009F518A"/>
    <w:rsid w:val="009F51E8"/>
    <w:rsid w:val="009F5303"/>
    <w:rsid w:val="009F56CF"/>
    <w:rsid w:val="009F5A6A"/>
    <w:rsid w:val="009F5D09"/>
    <w:rsid w:val="009F5DC5"/>
    <w:rsid w:val="009F5E24"/>
    <w:rsid w:val="009F61A1"/>
    <w:rsid w:val="009F6399"/>
    <w:rsid w:val="009F64D1"/>
    <w:rsid w:val="009F657E"/>
    <w:rsid w:val="009F6F4F"/>
    <w:rsid w:val="009F7267"/>
    <w:rsid w:val="009F7838"/>
    <w:rsid w:val="009F7BAF"/>
    <w:rsid w:val="009F7CD3"/>
    <w:rsid w:val="009F7CDE"/>
    <w:rsid w:val="00A003EF"/>
    <w:rsid w:val="00A0070F"/>
    <w:rsid w:val="00A00951"/>
    <w:rsid w:val="00A00E48"/>
    <w:rsid w:val="00A013C3"/>
    <w:rsid w:val="00A013DE"/>
    <w:rsid w:val="00A013E4"/>
    <w:rsid w:val="00A014BB"/>
    <w:rsid w:val="00A01501"/>
    <w:rsid w:val="00A015BA"/>
    <w:rsid w:val="00A01894"/>
    <w:rsid w:val="00A01A63"/>
    <w:rsid w:val="00A01CEC"/>
    <w:rsid w:val="00A0230D"/>
    <w:rsid w:val="00A02589"/>
    <w:rsid w:val="00A02A98"/>
    <w:rsid w:val="00A02B2D"/>
    <w:rsid w:val="00A02BC0"/>
    <w:rsid w:val="00A02E74"/>
    <w:rsid w:val="00A02FC8"/>
    <w:rsid w:val="00A035FB"/>
    <w:rsid w:val="00A03A36"/>
    <w:rsid w:val="00A03BB4"/>
    <w:rsid w:val="00A03D13"/>
    <w:rsid w:val="00A04205"/>
    <w:rsid w:val="00A048B1"/>
    <w:rsid w:val="00A04E67"/>
    <w:rsid w:val="00A05025"/>
    <w:rsid w:val="00A05151"/>
    <w:rsid w:val="00A05474"/>
    <w:rsid w:val="00A05B99"/>
    <w:rsid w:val="00A05C72"/>
    <w:rsid w:val="00A06543"/>
    <w:rsid w:val="00A06687"/>
    <w:rsid w:val="00A06973"/>
    <w:rsid w:val="00A06AE3"/>
    <w:rsid w:val="00A06BFE"/>
    <w:rsid w:val="00A06D8C"/>
    <w:rsid w:val="00A071B2"/>
    <w:rsid w:val="00A073CC"/>
    <w:rsid w:val="00A07C8C"/>
    <w:rsid w:val="00A07CAA"/>
    <w:rsid w:val="00A07D0D"/>
    <w:rsid w:val="00A07D2D"/>
    <w:rsid w:val="00A1020E"/>
    <w:rsid w:val="00A10471"/>
    <w:rsid w:val="00A109D0"/>
    <w:rsid w:val="00A10B5A"/>
    <w:rsid w:val="00A116FE"/>
    <w:rsid w:val="00A1185F"/>
    <w:rsid w:val="00A1193A"/>
    <w:rsid w:val="00A12572"/>
    <w:rsid w:val="00A126BA"/>
    <w:rsid w:val="00A12736"/>
    <w:rsid w:val="00A12DD7"/>
    <w:rsid w:val="00A13447"/>
    <w:rsid w:val="00A139CC"/>
    <w:rsid w:val="00A13A95"/>
    <w:rsid w:val="00A13C45"/>
    <w:rsid w:val="00A13C7D"/>
    <w:rsid w:val="00A14320"/>
    <w:rsid w:val="00A1497E"/>
    <w:rsid w:val="00A14F7E"/>
    <w:rsid w:val="00A14FBB"/>
    <w:rsid w:val="00A1560A"/>
    <w:rsid w:val="00A16045"/>
    <w:rsid w:val="00A16064"/>
    <w:rsid w:val="00A160FC"/>
    <w:rsid w:val="00A1611C"/>
    <w:rsid w:val="00A163F0"/>
    <w:rsid w:val="00A16613"/>
    <w:rsid w:val="00A16A97"/>
    <w:rsid w:val="00A16E77"/>
    <w:rsid w:val="00A171E9"/>
    <w:rsid w:val="00A177C8"/>
    <w:rsid w:val="00A17E76"/>
    <w:rsid w:val="00A17EDE"/>
    <w:rsid w:val="00A2048D"/>
    <w:rsid w:val="00A20C2D"/>
    <w:rsid w:val="00A21649"/>
    <w:rsid w:val="00A21849"/>
    <w:rsid w:val="00A21A5C"/>
    <w:rsid w:val="00A21B4F"/>
    <w:rsid w:val="00A21CC5"/>
    <w:rsid w:val="00A21FE0"/>
    <w:rsid w:val="00A220ED"/>
    <w:rsid w:val="00A22157"/>
    <w:rsid w:val="00A2247C"/>
    <w:rsid w:val="00A224D0"/>
    <w:rsid w:val="00A2281B"/>
    <w:rsid w:val="00A22C91"/>
    <w:rsid w:val="00A22CE6"/>
    <w:rsid w:val="00A22D49"/>
    <w:rsid w:val="00A22E2B"/>
    <w:rsid w:val="00A236EF"/>
    <w:rsid w:val="00A23991"/>
    <w:rsid w:val="00A23B2B"/>
    <w:rsid w:val="00A23BEA"/>
    <w:rsid w:val="00A23F82"/>
    <w:rsid w:val="00A24033"/>
    <w:rsid w:val="00A242A4"/>
    <w:rsid w:val="00A24365"/>
    <w:rsid w:val="00A243D5"/>
    <w:rsid w:val="00A249C4"/>
    <w:rsid w:val="00A24D38"/>
    <w:rsid w:val="00A24D94"/>
    <w:rsid w:val="00A24F2E"/>
    <w:rsid w:val="00A24F9C"/>
    <w:rsid w:val="00A254A8"/>
    <w:rsid w:val="00A256F1"/>
    <w:rsid w:val="00A25C42"/>
    <w:rsid w:val="00A2634E"/>
    <w:rsid w:val="00A26686"/>
    <w:rsid w:val="00A26A02"/>
    <w:rsid w:val="00A26A6D"/>
    <w:rsid w:val="00A26E60"/>
    <w:rsid w:val="00A26F2D"/>
    <w:rsid w:val="00A275BA"/>
    <w:rsid w:val="00A2763B"/>
    <w:rsid w:val="00A2794C"/>
    <w:rsid w:val="00A27B97"/>
    <w:rsid w:val="00A27D8F"/>
    <w:rsid w:val="00A27FB1"/>
    <w:rsid w:val="00A31184"/>
    <w:rsid w:val="00A3190E"/>
    <w:rsid w:val="00A31DB1"/>
    <w:rsid w:val="00A3294E"/>
    <w:rsid w:val="00A32A9B"/>
    <w:rsid w:val="00A32AFB"/>
    <w:rsid w:val="00A32C57"/>
    <w:rsid w:val="00A32DFF"/>
    <w:rsid w:val="00A33257"/>
    <w:rsid w:val="00A338E6"/>
    <w:rsid w:val="00A33C95"/>
    <w:rsid w:val="00A33E45"/>
    <w:rsid w:val="00A33F8F"/>
    <w:rsid w:val="00A34027"/>
    <w:rsid w:val="00A341D9"/>
    <w:rsid w:val="00A341DB"/>
    <w:rsid w:val="00A347B1"/>
    <w:rsid w:val="00A349DF"/>
    <w:rsid w:val="00A34A22"/>
    <w:rsid w:val="00A35A56"/>
    <w:rsid w:val="00A35AAA"/>
    <w:rsid w:val="00A35C00"/>
    <w:rsid w:val="00A35CB6"/>
    <w:rsid w:val="00A3613B"/>
    <w:rsid w:val="00A361D6"/>
    <w:rsid w:val="00A36323"/>
    <w:rsid w:val="00A36496"/>
    <w:rsid w:val="00A376D1"/>
    <w:rsid w:val="00A37893"/>
    <w:rsid w:val="00A37972"/>
    <w:rsid w:val="00A37EBA"/>
    <w:rsid w:val="00A40811"/>
    <w:rsid w:val="00A40871"/>
    <w:rsid w:val="00A40CC3"/>
    <w:rsid w:val="00A40D91"/>
    <w:rsid w:val="00A40E43"/>
    <w:rsid w:val="00A40F6E"/>
    <w:rsid w:val="00A4129C"/>
    <w:rsid w:val="00A412C2"/>
    <w:rsid w:val="00A41671"/>
    <w:rsid w:val="00A41BB4"/>
    <w:rsid w:val="00A41E36"/>
    <w:rsid w:val="00A4204A"/>
    <w:rsid w:val="00A42A2E"/>
    <w:rsid w:val="00A43163"/>
    <w:rsid w:val="00A439B4"/>
    <w:rsid w:val="00A439FD"/>
    <w:rsid w:val="00A43BA0"/>
    <w:rsid w:val="00A43F39"/>
    <w:rsid w:val="00A442AE"/>
    <w:rsid w:val="00A44DB1"/>
    <w:rsid w:val="00A4574F"/>
    <w:rsid w:val="00A45D6E"/>
    <w:rsid w:val="00A461F6"/>
    <w:rsid w:val="00A46560"/>
    <w:rsid w:val="00A46E31"/>
    <w:rsid w:val="00A46F1F"/>
    <w:rsid w:val="00A46FB2"/>
    <w:rsid w:val="00A4700D"/>
    <w:rsid w:val="00A47627"/>
    <w:rsid w:val="00A47770"/>
    <w:rsid w:val="00A47B85"/>
    <w:rsid w:val="00A47BDC"/>
    <w:rsid w:val="00A47E23"/>
    <w:rsid w:val="00A504FE"/>
    <w:rsid w:val="00A507C6"/>
    <w:rsid w:val="00A514D6"/>
    <w:rsid w:val="00A51590"/>
    <w:rsid w:val="00A51DE8"/>
    <w:rsid w:val="00A5204E"/>
    <w:rsid w:val="00A520D2"/>
    <w:rsid w:val="00A52139"/>
    <w:rsid w:val="00A5230E"/>
    <w:rsid w:val="00A523F9"/>
    <w:rsid w:val="00A52656"/>
    <w:rsid w:val="00A526E6"/>
    <w:rsid w:val="00A52A36"/>
    <w:rsid w:val="00A52BA7"/>
    <w:rsid w:val="00A52C8F"/>
    <w:rsid w:val="00A53077"/>
    <w:rsid w:val="00A53287"/>
    <w:rsid w:val="00A53868"/>
    <w:rsid w:val="00A53E4C"/>
    <w:rsid w:val="00A53EED"/>
    <w:rsid w:val="00A54185"/>
    <w:rsid w:val="00A5424B"/>
    <w:rsid w:val="00A54CB5"/>
    <w:rsid w:val="00A550A6"/>
    <w:rsid w:val="00A559D1"/>
    <w:rsid w:val="00A55FCB"/>
    <w:rsid w:val="00A564C8"/>
    <w:rsid w:val="00A56A90"/>
    <w:rsid w:val="00A56E6B"/>
    <w:rsid w:val="00A56F1F"/>
    <w:rsid w:val="00A57176"/>
    <w:rsid w:val="00A57593"/>
    <w:rsid w:val="00A57B0F"/>
    <w:rsid w:val="00A6006B"/>
    <w:rsid w:val="00A60A4A"/>
    <w:rsid w:val="00A60DC7"/>
    <w:rsid w:val="00A60E5C"/>
    <w:rsid w:val="00A614B5"/>
    <w:rsid w:val="00A61E09"/>
    <w:rsid w:val="00A61F1B"/>
    <w:rsid w:val="00A61F42"/>
    <w:rsid w:val="00A61F4D"/>
    <w:rsid w:val="00A61F7B"/>
    <w:rsid w:val="00A62020"/>
    <w:rsid w:val="00A625AD"/>
    <w:rsid w:val="00A626A8"/>
    <w:rsid w:val="00A62867"/>
    <w:rsid w:val="00A62CDC"/>
    <w:rsid w:val="00A6324A"/>
    <w:rsid w:val="00A633D0"/>
    <w:rsid w:val="00A63673"/>
    <w:rsid w:val="00A636EA"/>
    <w:rsid w:val="00A6380A"/>
    <w:rsid w:val="00A6392B"/>
    <w:rsid w:val="00A63F56"/>
    <w:rsid w:val="00A6422B"/>
    <w:rsid w:val="00A644C9"/>
    <w:rsid w:val="00A646E2"/>
    <w:rsid w:val="00A64A89"/>
    <w:rsid w:val="00A64E69"/>
    <w:rsid w:val="00A64F25"/>
    <w:rsid w:val="00A64FEB"/>
    <w:rsid w:val="00A65000"/>
    <w:rsid w:val="00A6588A"/>
    <w:rsid w:val="00A65A8E"/>
    <w:rsid w:val="00A65B6D"/>
    <w:rsid w:val="00A65F1B"/>
    <w:rsid w:val="00A6605B"/>
    <w:rsid w:val="00A665DC"/>
    <w:rsid w:val="00A669E7"/>
    <w:rsid w:val="00A66B0F"/>
    <w:rsid w:val="00A66B54"/>
    <w:rsid w:val="00A66FE1"/>
    <w:rsid w:val="00A671A6"/>
    <w:rsid w:val="00A67874"/>
    <w:rsid w:val="00A67A05"/>
    <w:rsid w:val="00A70056"/>
    <w:rsid w:val="00A705F1"/>
    <w:rsid w:val="00A709C4"/>
    <w:rsid w:val="00A70A99"/>
    <w:rsid w:val="00A70D59"/>
    <w:rsid w:val="00A713F9"/>
    <w:rsid w:val="00A71773"/>
    <w:rsid w:val="00A717A8"/>
    <w:rsid w:val="00A71AF6"/>
    <w:rsid w:val="00A72867"/>
    <w:rsid w:val="00A7287C"/>
    <w:rsid w:val="00A73434"/>
    <w:rsid w:val="00A734F7"/>
    <w:rsid w:val="00A73B25"/>
    <w:rsid w:val="00A7430F"/>
    <w:rsid w:val="00A7474F"/>
    <w:rsid w:val="00A74E99"/>
    <w:rsid w:val="00A751E8"/>
    <w:rsid w:val="00A763F5"/>
    <w:rsid w:val="00A7643B"/>
    <w:rsid w:val="00A764C4"/>
    <w:rsid w:val="00A7693E"/>
    <w:rsid w:val="00A77721"/>
    <w:rsid w:val="00A77D65"/>
    <w:rsid w:val="00A808D9"/>
    <w:rsid w:val="00A808FA"/>
    <w:rsid w:val="00A815C4"/>
    <w:rsid w:val="00A816CA"/>
    <w:rsid w:val="00A8206A"/>
    <w:rsid w:val="00A8273F"/>
    <w:rsid w:val="00A82C00"/>
    <w:rsid w:val="00A82D27"/>
    <w:rsid w:val="00A8314D"/>
    <w:rsid w:val="00A83C50"/>
    <w:rsid w:val="00A83C8D"/>
    <w:rsid w:val="00A8422C"/>
    <w:rsid w:val="00A842F9"/>
    <w:rsid w:val="00A84329"/>
    <w:rsid w:val="00A845AC"/>
    <w:rsid w:val="00A84B7E"/>
    <w:rsid w:val="00A84E6F"/>
    <w:rsid w:val="00A84EBE"/>
    <w:rsid w:val="00A85017"/>
    <w:rsid w:val="00A850A6"/>
    <w:rsid w:val="00A85208"/>
    <w:rsid w:val="00A85273"/>
    <w:rsid w:val="00A85473"/>
    <w:rsid w:val="00A8563C"/>
    <w:rsid w:val="00A85B44"/>
    <w:rsid w:val="00A85E39"/>
    <w:rsid w:val="00A85FFD"/>
    <w:rsid w:val="00A86167"/>
    <w:rsid w:val="00A86AF3"/>
    <w:rsid w:val="00A86CBA"/>
    <w:rsid w:val="00A873A4"/>
    <w:rsid w:val="00A87508"/>
    <w:rsid w:val="00A8751C"/>
    <w:rsid w:val="00A8784F"/>
    <w:rsid w:val="00A8799B"/>
    <w:rsid w:val="00A879BD"/>
    <w:rsid w:val="00A87AA3"/>
    <w:rsid w:val="00A87F46"/>
    <w:rsid w:val="00A9097A"/>
    <w:rsid w:val="00A90B40"/>
    <w:rsid w:val="00A90C49"/>
    <w:rsid w:val="00A90F18"/>
    <w:rsid w:val="00A90F71"/>
    <w:rsid w:val="00A9109A"/>
    <w:rsid w:val="00A91A98"/>
    <w:rsid w:val="00A91E98"/>
    <w:rsid w:val="00A927BD"/>
    <w:rsid w:val="00A92901"/>
    <w:rsid w:val="00A92903"/>
    <w:rsid w:val="00A929BE"/>
    <w:rsid w:val="00A934C3"/>
    <w:rsid w:val="00A937F6"/>
    <w:rsid w:val="00A938EE"/>
    <w:rsid w:val="00A93FB3"/>
    <w:rsid w:val="00A940C6"/>
    <w:rsid w:val="00A94D65"/>
    <w:rsid w:val="00A94E78"/>
    <w:rsid w:val="00A94E83"/>
    <w:rsid w:val="00A9526E"/>
    <w:rsid w:val="00A95274"/>
    <w:rsid w:val="00A955B3"/>
    <w:rsid w:val="00A95E64"/>
    <w:rsid w:val="00A96016"/>
    <w:rsid w:val="00A96193"/>
    <w:rsid w:val="00A9619D"/>
    <w:rsid w:val="00A962F7"/>
    <w:rsid w:val="00A96417"/>
    <w:rsid w:val="00A965BB"/>
    <w:rsid w:val="00A967C4"/>
    <w:rsid w:val="00A96870"/>
    <w:rsid w:val="00A968D7"/>
    <w:rsid w:val="00A96EE4"/>
    <w:rsid w:val="00A96F55"/>
    <w:rsid w:val="00A972F3"/>
    <w:rsid w:val="00AA027F"/>
    <w:rsid w:val="00AA02F7"/>
    <w:rsid w:val="00AA03B0"/>
    <w:rsid w:val="00AA0F07"/>
    <w:rsid w:val="00AA18C0"/>
    <w:rsid w:val="00AA1BFF"/>
    <w:rsid w:val="00AA20C3"/>
    <w:rsid w:val="00AA20DF"/>
    <w:rsid w:val="00AA2105"/>
    <w:rsid w:val="00AA259E"/>
    <w:rsid w:val="00AA2786"/>
    <w:rsid w:val="00AA27E2"/>
    <w:rsid w:val="00AA2AFE"/>
    <w:rsid w:val="00AA2B1A"/>
    <w:rsid w:val="00AA2DAF"/>
    <w:rsid w:val="00AA2F61"/>
    <w:rsid w:val="00AA2FDA"/>
    <w:rsid w:val="00AA3175"/>
    <w:rsid w:val="00AA328C"/>
    <w:rsid w:val="00AA328D"/>
    <w:rsid w:val="00AA3385"/>
    <w:rsid w:val="00AA3DAD"/>
    <w:rsid w:val="00AA49A9"/>
    <w:rsid w:val="00AA4F1A"/>
    <w:rsid w:val="00AA52AE"/>
    <w:rsid w:val="00AA544F"/>
    <w:rsid w:val="00AA5568"/>
    <w:rsid w:val="00AA5655"/>
    <w:rsid w:val="00AA5A21"/>
    <w:rsid w:val="00AA5AAD"/>
    <w:rsid w:val="00AA5FF1"/>
    <w:rsid w:val="00AA64D5"/>
    <w:rsid w:val="00AA68EF"/>
    <w:rsid w:val="00AA6AB4"/>
    <w:rsid w:val="00AA6B7A"/>
    <w:rsid w:val="00AA6E09"/>
    <w:rsid w:val="00AA6E94"/>
    <w:rsid w:val="00AA7026"/>
    <w:rsid w:val="00AB0088"/>
    <w:rsid w:val="00AB09EB"/>
    <w:rsid w:val="00AB0AC0"/>
    <w:rsid w:val="00AB0AD7"/>
    <w:rsid w:val="00AB1259"/>
    <w:rsid w:val="00AB177A"/>
    <w:rsid w:val="00AB180E"/>
    <w:rsid w:val="00AB1941"/>
    <w:rsid w:val="00AB2503"/>
    <w:rsid w:val="00AB2515"/>
    <w:rsid w:val="00AB254D"/>
    <w:rsid w:val="00AB2709"/>
    <w:rsid w:val="00AB2754"/>
    <w:rsid w:val="00AB2EAA"/>
    <w:rsid w:val="00AB2F3D"/>
    <w:rsid w:val="00AB3CE6"/>
    <w:rsid w:val="00AB3E4C"/>
    <w:rsid w:val="00AB4008"/>
    <w:rsid w:val="00AB40FA"/>
    <w:rsid w:val="00AB4E6D"/>
    <w:rsid w:val="00AB542E"/>
    <w:rsid w:val="00AB6362"/>
    <w:rsid w:val="00AB69A8"/>
    <w:rsid w:val="00AB7317"/>
    <w:rsid w:val="00AB7655"/>
    <w:rsid w:val="00AB7A7E"/>
    <w:rsid w:val="00AB7C3A"/>
    <w:rsid w:val="00AC0024"/>
    <w:rsid w:val="00AC0446"/>
    <w:rsid w:val="00AC0575"/>
    <w:rsid w:val="00AC05C0"/>
    <w:rsid w:val="00AC0DE0"/>
    <w:rsid w:val="00AC154B"/>
    <w:rsid w:val="00AC1827"/>
    <w:rsid w:val="00AC1B00"/>
    <w:rsid w:val="00AC2367"/>
    <w:rsid w:val="00AC263E"/>
    <w:rsid w:val="00AC301D"/>
    <w:rsid w:val="00AC3288"/>
    <w:rsid w:val="00AC3A23"/>
    <w:rsid w:val="00AC43D4"/>
    <w:rsid w:val="00AC4CFF"/>
    <w:rsid w:val="00AC4D14"/>
    <w:rsid w:val="00AC4DC8"/>
    <w:rsid w:val="00AC50D8"/>
    <w:rsid w:val="00AC5695"/>
    <w:rsid w:val="00AC5ADE"/>
    <w:rsid w:val="00AC5D2B"/>
    <w:rsid w:val="00AC6304"/>
    <w:rsid w:val="00AC6EB5"/>
    <w:rsid w:val="00AC72C3"/>
    <w:rsid w:val="00AC7508"/>
    <w:rsid w:val="00AC7514"/>
    <w:rsid w:val="00AC7515"/>
    <w:rsid w:val="00AC76AD"/>
    <w:rsid w:val="00AC78B3"/>
    <w:rsid w:val="00AC7BAF"/>
    <w:rsid w:val="00AD01C9"/>
    <w:rsid w:val="00AD05E2"/>
    <w:rsid w:val="00AD0668"/>
    <w:rsid w:val="00AD0B68"/>
    <w:rsid w:val="00AD0D8B"/>
    <w:rsid w:val="00AD0E64"/>
    <w:rsid w:val="00AD1611"/>
    <w:rsid w:val="00AD17D9"/>
    <w:rsid w:val="00AD1806"/>
    <w:rsid w:val="00AD183F"/>
    <w:rsid w:val="00AD1A2E"/>
    <w:rsid w:val="00AD1FD3"/>
    <w:rsid w:val="00AD277F"/>
    <w:rsid w:val="00AD2E39"/>
    <w:rsid w:val="00AD2ED9"/>
    <w:rsid w:val="00AD2FE7"/>
    <w:rsid w:val="00AD35B6"/>
    <w:rsid w:val="00AD35B8"/>
    <w:rsid w:val="00AD3D52"/>
    <w:rsid w:val="00AD426E"/>
    <w:rsid w:val="00AD42A8"/>
    <w:rsid w:val="00AD432A"/>
    <w:rsid w:val="00AD4354"/>
    <w:rsid w:val="00AD485F"/>
    <w:rsid w:val="00AD5315"/>
    <w:rsid w:val="00AD5739"/>
    <w:rsid w:val="00AD61DF"/>
    <w:rsid w:val="00AD6251"/>
    <w:rsid w:val="00AD6735"/>
    <w:rsid w:val="00AD696F"/>
    <w:rsid w:val="00AD6C88"/>
    <w:rsid w:val="00AD6E23"/>
    <w:rsid w:val="00AD6EE8"/>
    <w:rsid w:val="00AD7376"/>
    <w:rsid w:val="00AD745D"/>
    <w:rsid w:val="00AD76FE"/>
    <w:rsid w:val="00AD7838"/>
    <w:rsid w:val="00AE0474"/>
    <w:rsid w:val="00AE0562"/>
    <w:rsid w:val="00AE08D2"/>
    <w:rsid w:val="00AE099A"/>
    <w:rsid w:val="00AE0A52"/>
    <w:rsid w:val="00AE0B87"/>
    <w:rsid w:val="00AE0C24"/>
    <w:rsid w:val="00AE0ECC"/>
    <w:rsid w:val="00AE1313"/>
    <w:rsid w:val="00AE13F3"/>
    <w:rsid w:val="00AE16E9"/>
    <w:rsid w:val="00AE17AA"/>
    <w:rsid w:val="00AE19DD"/>
    <w:rsid w:val="00AE1D8D"/>
    <w:rsid w:val="00AE2038"/>
    <w:rsid w:val="00AE2507"/>
    <w:rsid w:val="00AE2C43"/>
    <w:rsid w:val="00AE2E4C"/>
    <w:rsid w:val="00AE2F6B"/>
    <w:rsid w:val="00AE2F73"/>
    <w:rsid w:val="00AE3C74"/>
    <w:rsid w:val="00AE45D5"/>
    <w:rsid w:val="00AE4A4F"/>
    <w:rsid w:val="00AE4D3A"/>
    <w:rsid w:val="00AE5284"/>
    <w:rsid w:val="00AE53AA"/>
    <w:rsid w:val="00AE5D00"/>
    <w:rsid w:val="00AE671B"/>
    <w:rsid w:val="00AE6CB5"/>
    <w:rsid w:val="00AE78FC"/>
    <w:rsid w:val="00AE7996"/>
    <w:rsid w:val="00AF0581"/>
    <w:rsid w:val="00AF1073"/>
    <w:rsid w:val="00AF19F6"/>
    <w:rsid w:val="00AF1F06"/>
    <w:rsid w:val="00AF21ED"/>
    <w:rsid w:val="00AF2440"/>
    <w:rsid w:val="00AF247F"/>
    <w:rsid w:val="00AF28B9"/>
    <w:rsid w:val="00AF30EB"/>
    <w:rsid w:val="00AF32F8"/>
    <w:rsid w:val="00AF38DB"/>
    <w:rsid w:val="00AF390A"/>
    <w:rsid w:val="00AF3ABF"/>
    <w:rsid w:val="00AF403B"/>
    <w:rsid w:val="00AF405E"/>
    <w:rsid w:val="00AF40C6"/>
    <w:rsid w:val="00AF475A"/>
    <w:rsid w:val="00AF477D"/>
    <w:rsid w:val="00AF5087"/>
    <w:rsid w:val="00AF50E3"/>
    <w:rsid w:val="00AF5120"/>
    <w:rsid w:val="00AF52B5"/>
    <w:rsid w:val="00AF5437"/>
    <w:rsid w:val="00AF55BF"/>
    <w:rsid w:val="00AF5812"/>
    <w:rsid w:val="00AF5A15"/>
    <w:rsid w:val="00AF5CB3"/>
    <w:rsid w:val="00AF5E93"/>
    <w:rsid w:val="00AF6277"/>
    <w:rsid w:val="00AF62F7"/>
    <w:rsid w:val="00AF638F"/>
    <w:rsid w:val="00AF63DC"/>
    <w:rsid w:val="00AF6955"/>
    <w:rsid w:val="00AF69B7"/>
    <w:rsid w:val="00AF6A5A"/>
    <w:rsid w:val="00AF6AFA"/>
    <w:rsid w:val="00AF6E2E"/>
    <w:rsid w:val="00AF7077"/>
    <w:rsid w:val="00AF712A"/>
    <w:rsid w:val="00AF75C5"/>
    <w:rsid w:val="00AF7612"/>
    <w:rsid w:val="00AF7659"/>
    <w:rsid w:val="00AF7741"/>
    <w:rsid w:val="00AF7941"/>
    <w:rsid w:val="00AF7C08"/>
    <w:rsid w:val="00B003ED"/>
    <w:rsid w:val="00B00450"/>
    <w:rsid w:val="00B00993"/>
    <w:rsid w:val="00B00B23"/>
    <w:rsid w:val="00B00E04"/>
    <w:rsid w:val="00B016E3"/>
    <w:rsid w:val="00B02170"/>
    <w:rsid w:val="00B027D3"/>
    <w:rsid w:val="00B028BD"/>
    <w:rsid w:val="00B029D7"/>
    <w:rsid w:val="00B02AA2"/>
    <w:rsid w:val="00B02D07"/>
    <w:rsid w:val="00B03130"/>
    <w:rsid w:val="00B0370D"/>
    <w:rsid w:val="00B0376E"/>
    <w:rsid w:val="00B03C55"/>
    <w:rsid w:val="00B0416A"/>
    <w:rsid w:val="00B041D8"/>
    <w:rsid w:val="00B04625"/>
    <w:rsid w:val="00B046ED"/>
    <w:rsid w:val="00B04A8C"/>
    <w:rsid w:val="00B05241"/>
    <w:rsid w:val="00B055ED"/>
    <w:rsid w:val="00B059D7"/>
    <w:rsid w:val="00B05F51"/>
    <w:rsid w:val="00B06377"/>
    <w:rsid w:val="00B06710"/>
    <w:rsid w:val="00B0671C"/>
    <w:rsid w:val="00B06B1D"/>
    <w:rsid w:val="00B06B8C"/>
    <w:rsid w:val="00B06BF1"/>
    <w:rsid w:val="00B06D08"/>
    <w:rsid w:val="00B06F95"/>
    <w:rsid w:val="00B071DB"/>
    <w:rsid w:val="00B07470"/>
    <w:rsid w:val="00B0752F"/>
    <w:rsid w:val="00B07587"/>
    <w:rsid w:val="00B10362"/>
    <w:rsid w:val="00B103DE"/>
    <w:rsid w:val="00B1056B"/>
    <w:rsid w:val="00B10939"/>
    <w:rsid w:val="00B10DEE"/>
    <w:rsid w:val="00B11033"/>
    <w:rsid w:val="00B11336"/>
    <w:rsid w:val="00B119D7"/>
    <w:rsid w:val="00B11F26"/>
    <w:rsid w:val="00B12E2C"/>
    <w:rsid w:val="00B131C1"/>
    <w:rsid w:val="00B1328F"/>
    <w:rsid w:val="00B13708"/>
    <w:rsid w:val="00B1376A"/>
    <w:rsid w:val="00B13831"/>
    <w:rsid w:val="00B13B8F"/>
    <w:rsid w:val="00B13DFF"/>
    <w:rsid w:val="00B13F8F"/>
    <w:rsid w:val="00B14880"/>
    <w:rsid w:val="00B14BF7"/>
    <w:rsid w:val="00B14CE4"/>
    <w:rsid w:val="00B154BF"/>
    <w:rsid w:val="00B15800"/>
    <w:rsid w:val="00B15C62"/>
    <w:rsid w:val="00B15F77"/>
    <w:rsid w:val="00B1669D"/>
    <w:rsid w:val="00B16752"/>
    <w:rsid w:val="00B177D0"/>
    <w:rsid w:val="00B17845"/>
    <w:rsid w:val="00B17F54"/>
    <w:rsid w:val="00B200FB"/>
    <w:rsid w:val="00B212BC"/>
    <w:rsid w:val="00B212D3"/>
    <w:rsid w:val="00B218B4"/>
    <w:rsid w:val="00B21A83"/>
    <w:rsid w:val="00B22036"/>
    <w:rsid w:val="00B22162"/>
    <w:rsid w:val="00B22230"/>
    <w:rsid w:val="00B22342"/>
    <w:rsid w:val="00B22D28"/>
    <w:rsid w:val="00B22E6E"/>
    <w:rsid w:val="00B22EBE"/>
    <w:rsid w:val="00B23423"/>
    <w:rsid w:val="00B2368B"/>
    <w:rsid w:val="00B23C93"/>
    <w:rsid w:val="00B24187"/>
    <w:rsid w:val="00B2474E"/>
    <w:rsid w:val="00B24946"/>
    <w:rsid w:val="00B24CB6"/>
    <w:rsid w:val="00B24D4B"/>
    <w:rsid w:val="00B24E41"/>
    <w:rsid w:val="00B24EC8"/>
    <w:rsid w:val="00B25274"/>
    <w:rsid w:val="00B25547"/>
    <w:rsid w:val="00B25715"/>
    <w:rsid w:val="00B259A4"/>
    <w:rsid w:val="00B25E56"/>
    <w:rsid w:val="00B260C7"/>
    <w:rsid w:val="00B2628A"/>
    <w:rsid w:val="00B2645C"/>
    <w:rsid w:val="00B26585"/>
    <w:rsid w:val="00B2675D"/>
    <w:rsid w:val="00B26760"/>
    <w:rsid w:val="00B26985"/>
    <w:rsid w:val="00B2702E"/>
    <w:rsid w:val="00B27319"/>
    <w:rsid w:val="00B2749C"/>
    <w:rsid w:val="00B2793F"/>
    <w:rsid w:val="00B27CD7"/>
    <w:rsid w:val="00B27DE6"/>
    <w:rsid w:val="00B27F03"/>
    <w:rsid w:val="00B27F37"/>
    <w:rsid w:val="00B3013C"/>
    <w:rsid w:val="00B30212"/>
    <w:rsid w:val="00B304F9"/>
    <w:rsid w:val="00B309EC"/>
    <w:rsid w:val="00B30B74"/>
    <w:rsid w:val="00B30E22"/>
    <w:rsid w:val="00B3164A"/>
    <w:rsid w:val="00B31773"/>
    <w:rsid w:val="00B31944"/>
    <w:rsid w:val="00B320DD"/>
    <w:rsid w:val="00B32758"/>
    <w:rsid w:val="00B331D6"/>
    <w:rsid w:val="00B3350B"/>
    <w:rsid w:val="00B33735"/>
    <w:rsid w:val="00B3387B"/>
    <w:rsid w:val="00B338AA"/>
    <w:rsid w:val="00B33B21"/>
    <w:rsid w:val="00B3404C"/>
    <w:rsid w:val="00B34232"/>
    <w:rsid w:val="00B345F2"/>
    <w:rsid w:val="00B34774"/>
    <w:rsid w:val="00B34965"/>
    <w:rsid w:val="00B35022"/>
    <w:rsid w:val="00B3526C"/>
    <w:rsid w:val="00B353F3"/>
    <w:rsid w:val="00B35FDC"/>
    <w:rsid w:val="00B3631B"/>
    <w:rsid w:val="00B3688B"/>
    <w:rsid w:val="00B36DA5"/>
    <w:rsid w:val="00B36F26"/>
    <w:rsid w:val="00B3795B"/>
    <w:rsid w:val="00B37D6A"/>
    <w:rsid w:val="00B40017"/>
    <w:rsid w:val="00B401F8"/>
    <w:rsid w:val="00B4037E"/>
    <w:rsid w:val="00B404BE"/>
    <w:rsid w:val="00B40782"/>
    <w:rsid w:val="00B40AE5"/>
    <w:rsid w:val="00B41127"/>
    <w:rsid w:val="00B4132F"/>
    <w:rsid w:val="00B41785"/>
    <w:rsid w:val="00B41BB6"/>
    <w:rsid w:val="00B41D73"/>
    <w:rsid w:val="00B4219B"/>
    <w:rsid w:val="00B425D9"/>
    <w:rsid w:val="00B42913"/>
    <w:rsid w:val="00B42AFB"/>
    <w:rsid w:val="00B42C41"/>
    <w:rsid w:val="00B43096"/>
    <w:rsid w:val="00B4344F"/>
    <w:rsid w:val="00B43524"/>
    <w:rsid w:val="00B43750"/>
    <w:rsid w:val="00B43814"/>
    <w:rsid w:val="00B439C4"/>
    <w:rsid w:val="00B43AD5"/>
    <w:rsid w:val="00B440DB"/>
    <w:rsid w:val="00B44917"/>
    <w:rsid w:val="00B454CA"/>
    <w:rsid w:val="00B4564B"/>
    <w:rsid w:val="00B4586C"/>
    <w:rsid w:val="00B45B51"/>
    <w:rsid w:val="00B45EDE"/>
    <w:rsid w:val="00B46461"/>
    <w:rsid w:val="00B464E4"/>
    <w:rsid w:val="00B46550"/>
    <w:rsid w:val="00B467D4"/>
    <w:rsid w:val="00B46A7C"/>
    <w:rsid w:val="00B46E56"/>
    <w:rsid w:val="00B46ED3"/>
    <w:rsid w:val="00B4702B"/>
    <w:rsid w:val="00B472A2"/>
    <w:rsid w:val="00B47F4A"/>
    <w:rsid w:val="00B500B8"/>
    <w:rsid w:val="00B501C3"/>
    <w:rsid w:val="00B50502"/>
    <w:rsid w:val="00B50560"/>
    <w:rsid w:val="00B50966"/>
    <w:rsid w:val="00B50BD4"/>
    <w:rsid w:val="00B511E7"/>
    <w:rsid w:val="00B51241"/>
    <w:rsid w:val="00B5169D"/>
    <w:rsid w:val="00B51739"/>
    <w:rsid w:val="00B517AD"/>
    <w:rsid w:val="00B51828"/>
    <w:rsid w:val="00B51C7A"/>
    <w:rsid w:val="00B51E4E"/>
    <w:rsid w:val="00B52158"/>
    <w:rsid w:val="00B522D7"/>
    <w:rsid w:val="00B5230A"/>
    <w:rsid w:val="00B5279B"/>
    <w:rsid w:val="00B531BC"/>
    <w:rsid w:val="00B53DE5"/>
    <w:rsid w:val="00B5406A"/>
    <w:rsid w:val="00B5487F"/>
    <w:rsid w:val="00B54FF5"/>
    <w:rsid w:val="00B55DF5"/>
    <w:rsid w:val="00B5606B"/>
    <w:rsid w:val="00B56293"/>
    <w:rsid w:val="00B568E6"/>
    <w:rsid w:val="00B568FC"/>
    <w:rsid w:val="00B56ABB"/>
    <w:rsid w:val="00B56B04"/>
    <w:rsid w:val="00B56BD3"/>
    <w:rsid w:val="00B56E1F"/>
    <w:rsid w:val="00B57453"/>
    <w:rsid w:val="00B574BE"/>
    <w:rsid w:val="00B57703"/>
    <w:rsid w:val="00B57867"/>
    <w:rsid w:val="00B57AC0"/>
    <w:rsid w:val="00B57C2D"/>
    <w:rsid w:val="00B6071A"/>
    <w:rsid w:val="00B60B77"/>
    <w:rsid w:val="00B6152D"/>
    <w:rsid w:val="00B615CB"/>
    <w:rsid w:val="00B61624"/>
    <w:rsid w:val="00B61CA4"/>
    <w:rsid w:val="00B61CA5"/>
    <w:rsid w:val="00B62153"/>
    <w:rsid w:val="00B622A5"/>
    <w:rsid w:val="00B623B0"/>
    <w:rsid w:val="00B62507"/>
    <w:rsid w:val="00B62632"/>
    <w:rsid w:val="00B62782"/>
    <w:rsid w:val="00B62AF7"/>
    <w:rsid w:val="00B631E5"/>
    <w:rsid w:val="00B638CF"/>
    <w:rsid w:val="00B63A64"/>
    <w:rsid w:val="00B63AA8"/>
    <w:rsid w:val="00B63F2B"/>
    <w:rsid w:val="00B64177"/>
    <w:rsid w:val="00B641CD"/>
    <w:rsid w:val="00B642DA"/>
    <w:rsid w:val="00B6431F"/>
    <w:rsid w:val="00B643B6"/>
    <w:rsid w:val="00B64B84"/>
    <w:rsid w:val="00B64C2A"/>
    <w:rsid w:val="00B6543B"/>
    <w:rsid w:val="00B65B93"/>
    <w:rsid w:val="00B65C2F"/>
    <w:rsid w:val="00B65DD8"/>
    <w:rsid w:val="00B6608C"/>
    <w:rsid w:val="00B66472"/>
    <w:rsid w:val="00B67327"/>
    <w:rsid w:val="00B67911"/>
    <w:rsid w:val="00B67929"/>
    <w:rsid w:val="00B67A6F"/>
    <w:rsid w:val="00B67B07"/>
    <w:rsid w:val="00B70098"/>
    <w:rsid w:val="00B70370"/>
    <w:rsid w:val="00B703D3"/>
    <w:rsid w:val="00B70A86"/>
    <w:rsid w:val="00B71286"/>
    <w:rsid w:val="00B7130B"/>
    <w:rsid w:val="00B7190A"/>
    <w:rsid w:val="00B720D6"/>
    <w:rsid w:val="00B72316"/>
    <w:rsid w:val="00B72577"/>
    <w:rsid w:val="00B726DE"/>
    <w:rsid w:val="00B72936"/>
    <w:rsid w:val="00B72D9E"/>
    <w:rsid w:val="00B72F58"/>
    <w:rsid w:val="00B73EE8"/>
    <w:rsid w:val="00B74314"/>
    <w:rsid w:val="00B74372"/>
    <w:rsid w:val="00B74416"/>
    <w:rsid w:val="00B74B08"/>
    <w:rsid w:val="00B74C7E"/>
    <w:rsid w:val="00B74E46"/>
    <w:rsid w:val="00B75325"/>
    <w:rsid w:val="00B755F4"/>
    <w:rsid w:val="00B75785"/>
    <w:rsid w:val="00B7598A"/>
    <w:rsid w:val="00B76004"/>
    <w:rsid w:val="00B76261"/>
    <w:rsid w:val="00B76CAB"/>
    <w:rsid w:val="00B76D4A"/>
    <w:rsid w:val="00B76D4D"/>
    <w:rsid w:val="00B77227"/>
    <w:rsid w:val="00B7752C"/>
    <w:rsid w:val="00B8014F"/>
    <w:rsid w:val="00B80AAB"/>
    <w:rsid w:val="00B8100B"/>
    <w:rsid w:val="00B816BB"/>
    <w:rsid w:val="00B8194D"/>
    <w:rsid w:val="00B81B12"/>
    <w:rsid w:val="00B81EAE"/>
    <w:rsid w:val="00B81EB5"/>
    <w:rsid w:val="00B82117"/>
    <w:rsid w:val="00B82204"/>
    <w:rsid w:val="00B8220B"/>
    <w:rsid w:val="00B829B4"/>
    <w:rsid w:val="00B82BAC"/>
    <w:rsid w:val="00B832A7"/>
    <w:rsid w:val="00B8368B"/>
    <w:rsid w:val="00B836BF"/>
    <w:rsid w:val="00B83839"/>
    <w:rsid w:val="00B83BC3"/>
    <w:rsid w:val="00B83C91"/>
    <w:rsid w:val="00B8429B"/>
    <w:rsid w:val="00B84373"/>
    <w:rsid w:val="00B84839"/>
    <w:rsid w:val="00B84A86"/>
    <w:rsid w:val="00B84C06"/>
    <w:rsid w:val="00B84CA5"/>
    <w:rsid w:val="00B84EF7"/>
    <w:rsid w:val="00B85683"/>
    <w:rsid w:val="00B85899"/>
    <w:rsid w:val="00B85A68"/>
    <w:rsid w:val="00B85AD0"/>
    <w:rsid w:val="00B86FAE"/>
    <w:rsid w:val="00B86FE1"/>
    <w:rsid w:val="00B87CB5"/>
    <w:rsid w:val="00B901FD"/>
    <w:rsid w:val="00B90293"/>
    <w:rsid w:val="00B90809"/>
    <w:rsid w:val="00B90922"/>
    <w:rsid w:val="00B90F77"/>
    <w:rsid w:val="00B917DD"/>
    <w:rsid w:val="00B923B8"/>
    <w:rsid w:val="00B923CE"/>
    <w:rsid w:val="00B923FB"/>
    <w:rsid w:val="00B926D3"/>
    <w:rsid w:val="00B92A57"/>
    <w:rsid w:val="00B92E1E"/>
    <w:rsid w:val="00B93111"/>
    <w:rsid w:val="00B934B5"/>
    <w:rsid w:val="00B935A0"/>
    <w:rsid w:val="00B93B0B"/>
    <w:rsid w:val="00B93BEF"/>
    <w:rsid w:val="00B9498F"/>
    <w:rsid w:val="00B94B36"/>
    <w:rsid w:val="00B94E67"/>
    <w:rsid w:val="00B94F79"/>
    <w:rsid w:val="00B95C65"/>
    <w:rsid w:val="00B95D8D"/>
    <w:rsid w:val="00B96057"/>
    <w:rsid w:val="00B96179"/>
    <w:rsid w:val="00B9617E"/>
    <w:rsid w:val="00B96218"/>
    <w:rsid w:val="00B9662B"/>
    <w:rsid w:val="00B9674D"/>
    <w:rsid w:val="00B96A8D"/>
    <w:rsid w:val="00B96B51"/>
    <w:rsid w:val="00B9706D"/>
    <w:rsid w:val="00B971AB"/>
    <w:rsid w:val="00B973D1"/>
    <w:rsid w:val="00B97636"/>
    <w:rsid w:val="00B97C29"/>
    <w:rsid w:val="00BA0470"/>
    <w:rsid w:val="00BA07AF"/>
    <w:rsid w:val="00BA0E02"/>
    <w:rsid w:val="00BA1289"/>
    <w:rsid w:val="00BA1BB9"/>
    <w:rsid w:val="00BA1EBA"/>
    <w:rsid w:val="00BA22BB"/>
    <w:rsid w:val="00BA23E3"/>
    <w:rsid w:val="00BA258C"/>
    <w:rsid w:val="00BA29E8"/>
    <w:rsid w:val="00BA2B3F"/>
    <w:rsid w:val="00BA2D62"/>
    <w:rsid w:val="00BA363A"/>
    <w:rsid w:val="00BA41BD"/>
    <w:rsid w:val="00BA44CF"/>
    <w:rsid w:val="00BA453D"/>
    <w:rsid w:val="00BA46BD"/>
    <w:rsid w:val="00BA4B77"/>
    <w:rsid w:val="00BA4BDA"/>
    <w:rsid w:val="00BA4CBA"/>
    <w:rsid w:val="00BA5039"/>
    <w:rsid w:val="00BA50A0"/>
    <w:rsid w:val="00BA5856"/>
    <w:rsid w:val="00BA5CB2"/>
    <w:rsid w:val="00BA5E90"/>
    <w:rsid w:val="00BA5F65"/>
    <w:rsid w:val="00BA60D4"/>
    <w:rsid w:val="00BA61B1"/>
    <w:rsid w:val="00BA620F"/>
    <w:rsid w:val="00BA672A"/>
    <w:rsid w:val="00BA67C4"/>
    <w:rsid w:val="00BA6913"/>
    <w:rsid w:val="00BA697A"/>
    <w:rsid w:val="00BA6B9A"/>
    <w:rsid w:val="00BA6E1F"/>
    <w:rsid w:val="00BA711E"/>
    <w:rsid w:val="00BA718E"/>
    <w:rsid w:val="00BA7995"/>
    <w:rsid w:val="00BA7B0D"/>
    <w:rsid w:val="00BA7D67"/>
    <w:rsid w:val="00BA7DB1"/>
    <w:rsid w:val="00BB0395"/>
    <w:rsid w:val="00BB0588"/>
    <w:rsid w:val="00BB06E1"/>
    <w:rsid w:val="00BB0743"/>
    <w:rsid w:val="00BB0D8F"/>
    <w:rsid w:val="00BB0EE8"/>
    <w:rsid w:val="00BB11DD"/>
    <w:rsid w:val="00BB1A94"/>
    <w:rsid w:val="00BB1D89"/>
    <w:rsid w:val="00BB1DDF"/>
    <w:rsid w:val="00BB2665"/>
    <w:rsid w:val="00BB29CB"/>
    <w:rsid w:val="00BB2A96"/>
    <w:rsid w:val="00BB2ECA"/>
    <w:rsid w:val="00BB308A"/>
    <w:rsid w:val="00BB3186"/>
    <w:rsid w:val="00BB353A"/>
    <w:rsid w:val="00BB366C"/>
    <w:rsid w:val="00BB3A75"/>
    <w:rsid w:val="00BB3BA7"/>
    <w:rsid w:val="00BB3BDE"/>
    <w:rsid w:val="00BB4385"/>
    <w:rsid w:val="00BB4977"/>
    <w:rsid w:val="00BB577F"/>
    <w:rsid w:val="00BB5C7B"/>
    <w:rsid w:val="00BB67CC"/>
    <w:rsid w:val="00BB67D3"/>
    <w:rsid w:val="00BB6AE6"/>
    <w:rsid w:val="00BB6D4C"/>
    <w:rsid w:val="00BB734F"/>
    <w:rsid w:val="00BC0000"/>
    <w:rsid w:val="00BC09D6"/>
    <w:rsid w:val="00BC0C04"/>
    <w:rsid w:val="00BC1C71"/>
    <w:rsid w:val="00BC1E8A"/>
    <w:rsid w:val="00BC224A"/>
    <w:rsid w:val="00BC2451"/>
    <w:rsid w:val="00BC2998"/>
    <w:rsid w:val="00BC2D44"/>
    <w:rsid w:val="00BC2DED"/>
    <w:rsid w:val="00BC2F2D"/>
    <w:rsid w:val="00BC3190"/>
    <w:rsid w:val="00BC31B2"/>
    <w:rsid w:val="00BC3438"/>
    <w:rsid w:val="00BC3941"/>
    <w:rsid w:val="00BC3CB3"/>
    <w:rsid w:val="00BC3F04"/>
    <w:rsid w:val="00BC409F"/>
    <w:rsid w:val="00BC493E"/>
    <w:rsid w:val="00BC497C"/>
    <w:rsid w:val="00BC4BD7"/>
    <w:rsid w:val="00BC4DB7"/>
    <w:rsid w:val="00BC4F1E"/>
    <w:rsid w:val="00BC5885"/>
    <w:rsid w:val="00BC5B6A"/>
    <w:rsid w:val="00BC5BD1"/>
    <w:rsid w:val="00BC6333"/>
    <w:rsid w:val="00BC6769"/>
    <w:rsid w:val="00BC68F6"/>
    <w:rsid w:val="00BC6A22"/>
    <w:rsid w:val="00BC71B8"/>
    <w:rsid w:val="00BC72DC"/>
    <w:rsid w:val="00BC766F"/>
    <w:rsid w:val="00BC78D9"/>
    <w:rsid w:val="00BC7BDC"/>
    <w:rsid w:val="00BD0174"/>
    <w:rsid w:val="00BD0199"/>
    <w:rsid w:val="00BD0945"/>
    <w:rsid w:val="00BD0AC1"/>
    <w:rsid w:val="00BD13B1"/>
    <w:rsid w:val="00BD13DB"/>
    <w:rsid w:val="00BD1C09"/>
    <w:rsid w:val="00BD1C2A"/>
    <w:rsid w:val="00BD1D45"/>
    <w:rsid w:val="00BD1DEB"/>
    <w:rsid w:val="00BD20E5"/>
    <w:rsid w:val="00BD2CF0"/>
    <w:rsid w:val="00BD3153"/>
    <w:rsid w:val="00BD3977"/>
    <w:rsid w:val="00BD4355"/>
    <w:rsid w:val="00BD4894"/>
    <w:rsid w:val="00BD4965"/>
    <w:rsid w:val="00BD4D33"/>
    <w:rsid w:val="00BD5002"/>
    <w:rsid w:val="00BD522D"/>
    <w:rsid w:val="00BD551E"/>
    <w:rsid w:val="00BD5942"/>
    <w:rsid w:val="00BD5DA1"/>
    <w:rsid w:val="00BD6369"/>
    <w:rsid w:val="00BD6655"/>
    <w:rsid w:val="00BD6CE2"/>
    <w:rsid w:val="00BD71C4"/>
    <w:rsid w:val="00BD71EF"/>
    <w:rsid w:val="00BD721F"/>
    <w:rsid w:val="00BD79FD"/>
    <w:rsid w:val="00BE00A4"/>
    <w:rsid w:val="00BE04C3"/>
    <w:rsid w:val="00BE07BA"/>
    <w:rsid w:val="00BE0E54"/>
    <w:rsid w:val="00BE122E"/>
    <w:rsid w:val="00BE1265"/>
    <w:rsid w:val="00BE18C4"/>
    <w:rsid w:val="00BE1E2F"/>
    <w:rsid w:val="00BE2188"/>
    <w:rsid w:val="00BE2948"/>
    <w:rsid w:val="00BE2AD4"/>
    <w:rsid w:val="00BE2DE9"/>
    <w:rsid w:val="00BE3067"/>
    <w:rsid w:val="00BE32B3"/>
    <w:rsid w:val="00BE354B"/>
    <w:rsid w:val="00BE42CC"/>
    <w:rsid w:val="00BE4751"/>
    <w:rsid w:val="00BE4C2B"/>
    <w:rsid w:val="00BE4DD1"/>
    <w:rsid w:val="00BE5238"/>
    <w:rsid w:val="00BE5523"/>
    <w:rsid w:val="00BE552E"/>
    <w:rsid w:val="00BE55CC"/>
    <w:rsid w:val="00BE5646"/>
    <w:rsid w:val="00BE5C20"/>
    <w:rsid w:val="00BE5E52"/>
    <w:rsid w:val="00BE658D"/>
    <w:rsid w:val="00BE6952"/>
    <w:rsid w:val="00BE69BE"/>
    <w:rsid w:val="00BE6EBB"/>
    <w:rsid w:val="00BE6ED6"/>
    <w:rsid w:val="00BE6F6B"/>
    <w:rsid w:val="00BE70BA"/>
    <w:rsid w:val="00BE746D"/>
    <w:rsid w:val="00BE7BF3"/>
    <w:rsid w:val="00BE7EB1"/>
    <w:rsid w:val="00BF01CB"/>
    <w:rsid w:val="00BF0219"/>
    <w:rsid w:val="00BF0B88"/>
    <w:rsid w:val="00BF1003"/>
    <w:rsid w:val="00BF12E7"/>
    <w:rsid w:val="00BF1765"/>
    <w:rsid w:val="00BF1ADE"/>
    <w:rsid w:val="00BF1F02"/>
    <w:rsid w:val="00BF1F75"/>
    <w:rsid w:val="00BF2164"/>
    <w:rsid w:val="00BF2418"/>
    <w:rsid w:val="00BF2C35"/>
    <w:rsid w:val="00BF2CFF"/>
    <w:rsid w:val="00BF2F2A"/>
    <w:rsid w:val="00BF333B"/>
    <w:rsid w:val="00BF382C"/>
    <w:rsid w:val="00BF3E38"/>
    <w:rsid w:val="00BF3E55"/>
    <w:rsid w:val="00BF4987"/>
    <w:rsid w:val="00BF49FC"/>
    <w:rsid w:val="00BF4DDF"/>
    <w:rsid w:val="00BF4DED"/>
    <w:rsid w:val="00BF4EB4"/>
    <w:rsid w:val="00BF4F8D"/>
    <w:rsid w:val="00BF5582"/>
    <w:rsid w:val="00BF55E7"/>
    <w:rsid w:val="00BF5622"/>
    <w:rsid w:val="00BF5698"/>
    <w:rsid w:val="00BF570B"/>
    <w:rsid w:val="00BF632B"/>
    <w:rsid w:val="00BF65E2"/>
    <w:rsid w:val="00BF6709"/>
    <w:rsid w:val="00BF6D3E"/>
    <w:rsid w:val="00BF79F0"/>
    <w:rsid w:val="00BF7E8E"/>
    <w:rsid w:val="00BF7EA1"/>
    <w:rsid w:val="00BF7F11"/>
    <w:rsid w:val="00BF7F7A"/>
    <w:rsid w:val="00C00214"/>
    <w:rsid w:val="00C003D0"/>
    <w:rsid w:val="00C005CA"/>
    <w:rsid w:val="00C00A6C"/>
    <w:rsid w:val="00C00C7B"/>
    <w:rsid w:val="00C015C4"/>
    <w:rsid w:val="00C01F5C"/>
    <w:rsid w:val="00C021BD"/>
    <w:rsid w:val="00C02209"/>
    <w:rsid w:val="00C02BFF"/>
    <w:rsid w:val="00C02DCD"/>
    <w:rsid w:val="00C03331"/>
    <w:rsid w:val="00C03500"/>
    <w:rsid w:val="00C03924"/>
    <w:rsid w:val="00C0419E"/>
    <w:rsid w:val="00C042E3"/>
    <w:rsid w:val="00C043F9"/>
    <w:rsid w:val="00C0451B"/>
    <w:rsid w:val="00C045C3"/>
    <w:rsid w:val="00C04715"/>
    <w:rsid w:val="00C057E2"/>
    <w:rsid w:val="00C059C7"/>
    <w:rsid w:val="00C0600B"/>
    <w:rsid w:val="00C064A6"/>
    <w:rsid w:val="00C064C1"/>
    <w:rsid w:val="00C06770"/>
    <w:rsid w:val="00C06865"/>
    <w:rsid w:val="00C06D9F"/>
    <w:rsid w:val="00C07281"/>
    <w:rsid w:val="00C075BD"/>
    <w:rsid w:val="00C07F14"/>
    <w:rsid w:val="00C107BE"/>
    <w:rsid w:val="00C10A7E"/>
    <w:rsid w:val="00C10B6A"/>
    <w:rsid w:val="00C10DBE"/>
    <w:rsid w:val="00C11E4C"/>
    <w:rsid w:val="00C12374"/>
    <w:rsid w:val="00C124C8"/>
    <w:rsid w:val="00C1256C"/>
    <w:rsid w:val="00C128E4"/>
    <w:rsid w:val="00C12BF1"/>
    <w:rsid w:val="00C1307A"/>
    <w:rsid w:val="00C13350"/>
    <w:rsid w:val="00C13B36"/>
    <w:rsid w:val="00C13DB8"/>
    <w:rsid w:val="00C141DD"/>
    <w:rsid w:val="00C1494D"/>
    <w:rsid w:val="00C14DB9"/>
    <w:rsid w:val="00C15617"/>
    <w:rsid w:val="00C1587A"/>
    <w:rsid w:val="00C15BF0"/>
    <w:rsid w:val="00C15CC2"/>
    <w:rsid w:val="00C15EB6"/>
    <w:rsid w:val="00C15FF0"/>
    <w:rsid w:val="00C16119"/>
    <w:rsid w:val="00C16217"/>
    <w:rsid w:val="00C16B0E"/>
    <w:rsid w:val="00C1716C"/>
    <w:rsid w:val="00C17255"/>
    <w:rsid w:val="00C17667"/>
    <w:rsid w:val="00C17746"/>
    <w:rsid w:val="00C177A8"/>
    <w:rsid w:val="00C179AA"/>
    <w:rsid w:val="00C17F1F"/>
    <w:rsid w:val="00C2020B"/>
    <w:rsid w:val="00C20754"/>
    <w:rsid w:val="00C208B1"/>
    <w:rsid w:val="00C2096D"/>
    <w:rsid w:val="00C20C63"/>
    <w:rsid w:val="00C20E7E"/>
    <w:rsid w:val="00C20F38"/>
    <w:rsid w:val="00C214B4"/>
    <w:rsid w:val="00C21AC6"/>
    <w:rsid w:val="00C21FF3"/>
    <w:rsid w:val="00C22308"/>
    <w:rsid w:val="00C227A2"/>
    <w:rsid w:val="00C227AB"/>
    <w:rsid w:val="00C2286A"/>
    <w:rsid w:val="00C22B5D"/>
    <w:rsid w:val="00C22E8D"/>
    <w:rsid w:val="00C2306E"/>
    <w:rsid w:val="00C23137"/>
    <w:rsid w:val="00C2327C"/>
    <w:rsid w:val="00C23807"/>
    <w:rsid w:val="00C23B77"/>
    <w:rsid w:val="00C23C63"/>
    <w:rsid w:val="00C2406C"/>
    <w:rsid w:val="00C2450B"/>
    <w:rsid w:val="00C24729"/>
    <w:rsid w:val="00C256B2"/>
    <w:rsid w:val="00C2626E"/>
    <w:rsid w:val="00C26B70"/>
    <w:rsid w:val="00C26D38"/>
    <w:rsid w:val="00C26E71"/>
    <w:rsid w:val="00C274B9"/>
    <w:rsid w:val="00C27B79"/>
    <w:rsid w:val="00C27B91"/>
    <w:rsid w:val="00C30529"/>
    <w:rsid w:val="00C30C2A"/>
    <w:rsid w:val="00C30C9B"/>
    <w:rsid w:val="00C30D84"/>
    <w:rsid w:val="00C30F27"/>
    <w:rsid w:val="00C31AB8"/>
    <w:rsid w:val="00C31BE7"/>
    <w:rsid w:val="00C31D7E"/>
    <w:rsid w:val="00C31DDB"/>
    <w:rsid w:val="00C327EF"/>
    <w:rsid w:val="00C3280F"/>
    <w:rsid w:val="00C328BA"/>
    <w:rsid w:val="00C32F06"/>
    <w:rsid w:val="00C33253"/>
    <w:rsid w:val="00C3381C"/>
    <w:rsid w:val="00C339C3"/>
    <w:rsid w:val="00C33A80"/>
    <w:rsid w:val="00C33B74"/>
    <w:rsid w:val="00C33C6E"/>
    <w:rsid w:val="00C33CFE"/>
    <w:rsid w:val="00C33F5B"/>
    <w:rsid w:val="00C346ED"/>
    <w:rsid w:val="00C34D51"/>
    <w:rsid w:val="00C34DBB"/>
    <w:rsid w:val="00C34E77"/>
    <w:rsid w:val="00C35426"/>
    <w:rsid w:val="00C35844"/>
    <w:rsid w:val="00C358FC"/>
    <w:rsid w:val="00C35C9C"/>
    <w:rsid w:val="00C35FC7"/>
    <w:rsid w:val="00C362D0"/>
    <w:rsid w:val="00C36954"/>
    <w:rsid w:val="00C36E4E"/>
    <w:rsid w:val="00C37528"/>
    <w:rsid w:val="00C37A30"/>
    <w:rsid w:val="00C37CCC"/>
    <w:rsid w:val="00C40281"/>
    <w:rsid w:val="00C40294"/>
    <w:rsid w:val="00C404BF"/>
    <w:rsid w:val="00C40531"/>
    <w:rsid w:val="00C4081A"/>
    <w:rsid w:val="00C408BA"/>
    <w:rsid w:val="00C408CA"/>
    <w:rsid w:val="00C409D5"/>
    <w:rsid w:val="00C40A15"/>
    <w:rsid w:val="00C40A57"/>
    <w:rsid w:val="00C413B6"/>
    <w:rsid w:val="00C422BB"/>
    <w:rsid w:val="00C4263B"/>
    <w:rsid w:val="00C4283F"/>
    <w:rsid w:val="00C428B5"/>
    <w:rsid w:val="00C42AF2"/>
    <w:rsid w:val="00C42D21"/>
    <w:rsid w:val="00C42F4C"/>
    <w:rsid w:val="00C43958"/>
    <w:rsid w:val="00C43986"/>
    <w:rsid w:val="00C44780"/>
    <w:rsid w:val="00C44918"/>
    <w:rsid w:val="00C44970"/>
    <w:rsid w:val="00C44BD1"/>
    <w:rsid w:val="00C4514A"/>
    <w:rsid w:val="00C45BE7"/>
    <w:rsid w:val="00C45D77"/>
    <w:rsid w:val="00C45E67"/>
    <w:rsid w:val="00C45F04"/>
    <w:rsid w:val="00C46D39"/>
    <w:rsid w:val="00C4750F"/>
    <w:rsid w:val="00C47748"/>
    <w:rsid w:val="00C47792"/>
    <w:rsid w:val="00C47944"/>
    <w:rsid w:val="00C47DE9"/>
    <w:rsid w:val="00C47E79"/>
    <w:rsid w:val="00C5065D"/>
    <w:rsid w:val="00C509BC"/>
    <w:rsid w:val="00C50B8A"/>
    <w:rsid w:val="00C50EFC"/>
    <w:rsid w:val="00C5153E"/>
    <w:rsid w:val="00C51901"/>
    <w:rsid w:val="00C52301"/>
    <w:rsid w:val="00C52533"/>
    <w:rsid w:val="00C52558"/>
    <w:rsid w:val="00C526DD"/>
    <w:rsid w:val="00C52E53"/>
    <w:rsid w:val="00C531AD"/>
    <w:rsid w:val="00C53457"/>
    <w:rsid w:val="00C53806"/>
    <w:rsid w:val="00C5394E"/>
    <w:rsid w:val="00C5395A"/>
    <w:rsid w:val="00C53996"/>
    <w:rsid w:val="00C53A0C"/>
    <w:rsid w:val="00C5425C"/>
    <w:rsid w:val="00C54361"/>
    <w:rsid w:val="00C54A00"/>
    <w:rsid w:val="00C54D08"/>
    <w:rsid w:val="00C55086"/>
    <w:rsid w:val="00C552AD"/>
    <w:rsid w:val="00C55461"/>
    <w:rsid w:val="00C558FD"/>
    <w:rsid w:val="00C55A86"/>
    <w:rsid w:val="00C55C9F"/>
    <w:rsid w:val="00C55CE4"/>
    <w:rsid w:val="00C55E71"/>
    <w:rsid w:val="00C55FEA"/>
    <w:rsid w:val="00C560FB"/>
    <w:rsid w:val="00C562F3"/>
    <w:rsid w:val="00C5637E"/>
    <w:rsid w:val="00C56414"/>
    <w:rsid w:val="00C564CF"/>
    <w:rsid w:val="00C56640"/>
    <w:rsid w:val="00C56747"/>
    <w:rsid w:val="00C568A6"/>
    <w:rsid w:val="00C5738E"/>
    <w:rsid w:val="00C5765B"/>
    <w:rsid w:val="00C577F3"/>
    <w:rsid w:val="00C57A4D"/>
    <w:rsid w:val="00C57A8B"/>
    <w:rsid w:val="00C57AD7"/>
    <w:rsid w:val="00C60252"/>
    <w:rsid w:val="00C604FB"/>
    <w:rsid w:val="00C607E3"/>
    <w:rsid w:val="00C60F0C"/>
    <w:rsid w:val="00C61116"/>
    <w:rsid w:val="00C6146F"/>
    <w:rsid w:val="00C617CD"/>
    <w:rsid w:val="00C61855"/>
    <w:rsid w:val="00C61D01"/>
    <w:rsid w:val="00C61E3B"/>
    <w:rsid w:val="00C6239F"/>
    <w:rsid w:val="00C626FF"/>
    <w:rsid w:val="00C6314B"/>
    <w:rsid w:val="00C63432"/>
    <w:rsid w:val="00C63B51"/>
    <w:rsid w:val="00C644A1"/>
    <w:rsid w:val="00C645D4"/>
    <w:rsid w:val="00C64953"/>
    <w:rsid w:val="00C649F9"/>
    <w:rsid w:val="00C64DC3"/>
    <w:rsid w:val="00C654E4"/>
    <w:rsid w:val="00C65576"/>
    <w:rsid w:val="00C6568D"/>
    <w:rsid w:val="00C65809"/>
    <w:rsid w:val="00C65CEC"/>
    <w:rsid w:val="00C65D7A"/>
    <w:rsid w:val="00C65DA3"/>
    <w:rsid w:val="00C6627E"/>
    <w:rsid w:val="00C666DD"/>
    <w:rsid w:val="00C66C09"/>
    <w:rsid w:val="00C67047"/>
    <w:rsid w:val="00C67B3A"/>
    <w:rsid w:val="00C7034E"/>
    <w:rsid w:val="00C70435"/>
    <w:rsid w:val="00C704B6"/>
    <w:rsid w:val="00C70518"/>
    <w:rsid w:val="00C70AFD"/>
    <w:rsid w:val="00C71454"/>
    <w:rsid w:val="00C716BA"/>
    <w:rsid w:val="00C718A0"/>
    <w:rsid w:val="00C71945"/>
    <w:rsid w:val="00C7194E"/>
    <w:rsid w:val="00C72009"/>
    <w:rsid w:val="00C72237"/>
    <w:rsid w:val="00C727AE"/>
    <w:rsid w:val="00C73513"/>
    <w:rsid w:val="00C737EE"/>
    <w:rsid w:val="00C73EE4"/>
    <w:rsid w:val="00C743A3"/>
    <w:rsid w:val="00C744B3"/>
    <w:rsid w:val="00C746E4"/>
    <w:rsid w:val="00C74E46"/>
    <w:rsid w:val="00C74EB3"/>
    <w:rsid w:val="00C754CB"/>
    <w:rsid w:val="00C758E1"/>
    <w:rsid w:val="00C75B00"/>
    <w:rsid w:val="00C75D37"/>
    <w:rsid w:val="00C75E61"/>
    <w:rsid w:val="00C75F25"/>
    <w:rsid w:val="00C762C1"/>
    <w:rsid w:val="00C76DB5"/>
    <w:rsid w:val="00C76EAC"/>
    <w:rsid w:val="00C7704A"/>
    <w:rsid w:val="00C77897"/>
    <w:rsid w:val="00C80441"/>
    <w:rsid w:val="00C80766"/>
    <w:rsid w:val="00C80CC4"/>
    <w:rsid w:val="00C80E78"/>
    <w:rsid w:val="00C80FF9"/>
    <w:rsid w:val="00C81070"/>
    <w:rsid w:val="00C81360"/>
    <w:rsid w:val="00C81593"/>
    <w:rsid w:val="00C81595"/>
    <w:rsid w:val="00C81696"/>
    <w:rsid w:val="00C8176C"/>
    <w:rsid w:val="00C81799"/>
    <w:rsid w:val="00C81B4B"/>
    <w:rsid w:val="00C81CB4"/>
    <w:rsid w:val="00C82115"/>
    <w:rsid w:val="00C821E9"/>
    <w:rsid w:val="00C8264F"/>
    <w:rsid w:val="00C83277"/>
    <w:rsid w:val="00C83324"/>
    <w:rsid w:val="00C83479"/>
    <w:rsid w:val="00C841BE"/>
    <w:rsid w:val="00C844E2"/>
    <w:rsid w:val="00C847C5"/>
    <w:rsid w:val="00C84AAE"/>
    <w:rsid w:val="00C84D33"/>
    <w:rsid w:val="00C84E07"/>
    <w:rsid w:val="00C85084"/>
    <w:rsid w:val="00C85125"/>
    <w:rsid w:val="00C85BED"/>
    <w:rsid w:val="00C85F26"/>
    <w:rsid w:val="00C86420"/>
    <w:rsid w:val="00C87DE9"/>
    <w:rsid w:val="00C90622"/>
    <w:rsid w:val="00C90824"/>
    <w:rsid w:val="00C90B9F"/>
    <w:rsid w:val="00C90C19"/>
    <w:rsid w:val="00C90EB5"/>
    <w:rsid w:val="00C90F7A"/>
    <w:rsid w:val="00C914BC"/>
    <w:rsid w:val="00C91E45"/>
    <w:rsid w:val="00C92480"/>
    <w:rsid w:val="00C92539"/>
    <w:rsid w:val="00C92AC2"/>
    <w:rsid w:val="00C92B2F"/>
    <w:rsid w:val="00C92C85"/>
    <w:rsid w:val="00C92C99"/>
    <w:rsid w:val="00C93544"/>
    <w:rsid w:val="00C93D72"/>
    <w:rsid w:val="00C9406A"/>
    <w:rsid w:val="00C94172"/>
    <w:rsid w:val="00C94459"/>
    <w:rsid w:val="00C94519"/>
    <w:rsid w:val="00C946A4"/>
    <w:rsid w:val="00C952BC"/>
    <w:rsid w:val="00C95377"/>
    <w:rsid w:val="00C953E0"/>
    <w:rsid w:val="00C953EB"/>
    <w:rsid w:val="00C95553"/>
    <w:rsid w:val="00C95660"/>
    <w:rsid w:val="00C95DC1"/>
    <w:rsid w:val="00C972BA"/>
    <w:rsid w:val="00C973D1"/>
    <w:rsid w:val="00C97654"/>
    <w:rsid w:val="00C97662"/>
    <w:rsid w:val="00C97A04"/>
    <w:rsid w:val="00CA03AB"/>
    <w:rsid w:val="00CA053C"/>
    <w:rsid w:val="00CA05AC"/>
    <w:rsid w:val="00CA0918"/>
    <w:rsid w:val="00CA0919"/>
    <w:rsid w:val="00CA12BE"/>
    <w:rsid w:val="00CA2703"/>
    <w:rsid w:val="00CA36B2"/>
    <w:rsid w:val="00CA3B63"/>
    <w:rsid w:val="00CA3B8B"/>
    <w:rsid w:val="00CA3BAA"/>
    <w:rsid w:val="00CA3D3B"/>
    <w:rsid w:val="00CA3E31"/>
    <w:rsid w:val="00CA41B5"/>
    <w:rsid w:val="00CA425F"/>
    <w:rsid w:val="00CA4768"/>
    <w:rsid w:val="00CA4FD6"/>
    <w:rsid w:val="00CA59AD"/>
    <w:rsid w:val="00CA59DA"/>
    <w:rsid w:val="00CA5A73"/>
    <w:rsid w:val="00CA5E8D"/>
    <w:rsid w:val="00CA6457"/>
    <w:rsid w:val="00CA64F4"/>
    <w:rsid w:val="00CA65BC"/>
    <w:rsid w:val="00CA65F3"/>
    <w:rsid w:val="00CA67CA"/>
    <w:rsid w:val="00CA68B0"/>
    <w:rsid w:val="00CA698D"/>
    <w:rsid w:val="00CA6FE6"/>
    <w:rsid w:val="00CA70E5"/>
    <w:rsid w:val="00CA7120"/>
    <w:rsid w:val="00CA78F6"/>
    <w:rsid w:val="00CA797C"/>
    <w:rsid w:val="00CA7C88"/>
    <w:rsid w:val="00CB01E4"/>
    <w:rsid w:val="00CB080A"/>
    <w:rsid w:val="00CB0923"/>
    <w:rsid w:val="00CB1132"/>
    <w:rsid w:val="00CB13CA"/>
    <w:rsid w:val="00CB1614"/>
    <w:rsid w:val="00CB1E7B"/>
    <w:rsid w:val="00CB1F23"/>
    <w:rsid w:val="00CB20FD"/>
    <w:rsid w:val="00CB21EF"/>
    <w:rsid w:val="00CB21FE"/>
    <w:rsid w:val="00CB2436"/>
    <w:rsid w:val="00CB28FF"/>
    <w:rsid w:val="00CB329E"/>
    <w:rsid w:val="00CB39CF"/>
    <w:rsid w:val="00CB3F0B"/>
    <w:rsid w:val="00CB3F77"/>
    <w:rsid w:val="00CB4670"/>
    <w:rsid w:val="00CB4683"/>
    <w:rsid w:val="00CB4687"/>
    <w:rsid w:val="00CB48D4"/>
    <w:rsid w:val="00CB4E59"/>
    <w:rsid w:val="00CB551D"/>
    <w:rsid w:val="00CB5A35"/>
    <w:rsid w:val="00CB5D0C"/>
    <w:rsid w:val="00CB5D97"/>
    <w:rsid w:val="00CB653F"/>
    <w:rsid w:val="00CB66ED"/>
    <w:rsid w:val="00CB6E2D"/>
    <w:rsid w:val="00CB6FF4"/>
    <w:rsid w:val="00CB7220"/>
    <w:rsid w:val="00CB7317"/>
    <w:rsid w:val="00CB7398"/>
    <w:rsid w:val="00CB7AB4"/>
    <w:rsid w:val="00CB7B74"/>
    <w:rsid w:val="00CB7DF4"/>
    <w:rsid w:val="00CC0244"/>
    <w:rsid w:val="00CC1592"/>
    <w:rsid w:val="00CC187A"/>
    <w:rsid w:val="00CC24F2"/>
    <w:rsid w:val="00CC2748"/>
    <w:rsid w:val="00CC3735"/>
    <w:rsid w:val="00CC3DF7"/>
    <w:rsid w:val="00CC42AD"/>
    <w:rsid w:val="00CC43FD"/>
    <w:rsid w:val="00CC4514"/>
    <w:rsid w:val="00CC4822"/>
    <w:rsid w:val="00CC48E3"/>
    <w:rsid w:val="00CC49DB"/>
    <w:rsid w:val="00CC4E2C"/>
    <w:rsid w:val="00CC4FCE"/>
    <w:rsid w:val="00CC529A"/>
    <w:rsid w:val="00CC57E4"/>
    <w:rsid w:val="00CC5A26"/>
    <w:rsid w:val="00CC5E57"/>
    <w:rsid w:val="00CC5EF1"/>
    <w:rsid w:val="00CC64F1"/>
    <w:rsid w:val="00CC6704"/>
    <w:rsid w:val="00CC677A"/>
    <w:rsid w:val="00CC68D3"/>
    <w:rsid w:val="00CC77F8"/>
    <w:rsid w:val="00CC7919"/>
    <w:rsid w:val="00CC7B78"/>
    <w:rsid w:val="00CD07B0"/>
    <w:rsid w:val="00CD0B6C"/>
    <w:rsid w:val="00CD0C38"/>
    <w:rsid w:val="00CD0D44"/>
    <w:rsid w:val="00CD109D"/>
    <w:rsid w:val="00CD11D9"/>
    <w:rsid w:val="00CD123C"/>
    <w:rsid w:val="00CD1494"/>
    <w:rsid w:val="00CD15EA"/>
    <w:rsid w:val="00CD1D2D"/>
    <w:rsid w:val="00CD1EAF"/>
    <w:rsid w:val="00CD25FE"/>
    <w:rsid w:val="00CD287B"/>
    <w:rsid w:val="00CD37B7"/>
    <w:rsid w:val="00CD383D"/>
    <w:rsid w:val="00CD3E9D"/>
    <w:rsid w:val="00CD417E"/>
    <w:rsid w:val="00CD4430"/>
    <w:rsid w:val="00CD515D"/>
    <w:rsid w:val="00CD539E"/>
    <w:rsid w:val="00CD56AF"/>
    <w:rsid w:val="00CD5764"/>
    <w:rsid w:val="00CD5B4C"/>
    <w:rsid w:val="00CD5F18"/>
    <w:rsid w:val="00CD5F1D"/>
    <w:rsid w:val="00CD64D3"/>
    <w:rsid w:val="00CD6B80"/>
    <w:rsid w:val="00CD7145"/>
    <w:rsid w:val="00CD7157"/>
    <w:rsid w:val="00CD7507"/>
    <w:rsid w:val="00CD7B1E"/>
    <w:rsid w:val="00CE044C"/>
    <w:rsid w:val="00CE0995"/>
    <w:rsid w:val="00CE09D1"/>
    <w:rsid w:val="00CE1002"/>
    <w:rsid w:val="00CE1468"/>
    <w:rsid w:val="00CE1994"/>
    <w:rsid w:val="00CE1B83"/>
    <w:rsid w:val="00CE1E9D"/>
    <w:rsid w:val="00CE25F6"/>
    <w:rsid w:val="00CE2C06"/>
    <w:rsid w:val="00CE2C33"/>
    <w:rsid w:val="00CE2C3B"/>
    <w:rsid w:val="00CE2C65"/>
    <w:rsid w:val="00CE2CAC"/>
    <w:rsid w:val="00CE2CAE"/>
    <w:rsid w:val="00CE2D6B"/>
    <w:rsid w:val="00CE3254"/>
    <w:rsid w:val="00CE34BF"/>
    <w:rsid w:val="00CE34F9"/>
    <w:rsid w:val="00CE35EE"/>
    <w:rsid w:val="00CE3699"/>
    <w:rsid w:val="00CE38C8"/>
    <w:rsid w:val="00CE38D3"/>
    <w:rsid w:val="00CE3B74"/>
    <w:rsid w:val="00CE3E91"/>
    <w:rsid w:val="00CE40CA"/>
    <w:rsid w:val="00CE4433"/>
    <w:rsid w:val="00CE452E"/>
    <w:rsid w:val="00CE47D3"/>
    <w:rsid w:val="00CE4B22"/>
    <w:rsid w:val="00CE4E0B"/>
    <w:rsid w:val="00CE526F"/>
    <w:rsid w:val="00CE5844"/>
    <w:rsid w:val="00CE5C69"/>
    <w:rsid w:val="00CE6051"/>
    <w:rsid w:val="00CE6664"/>
    <w:rsid w:val="00CE668F"/>
    <w:rsid w:val="00CE66B4"/>
    <w:rsid w:val="00CE6CBE"/>
    <w:rsid w:val="00CE72C2"/>
    <w:rsid w:val="00CE7346"/>
    <w:rsid w:val="00CE7442"/>
    <w:rsid w:val="00CE77C9"/>
    <w:rsid w:val="00CE7E3A"/>
    <w:rsid w:val="00CE7E84"/>
    <w:rsid w:val="00CF0031"/>
    <w:rsid w:val="00CF074F"/>
    <w:rsid w:val="00CF082A"/>
    <w:rsid w:val="00CF0BCB"/>
    <w:rsid w:val="00CF0E19"/>
    <w:rsid w:val="00CF0EF1"/>
    <w:rsid w:val="00CF1245"/>
    <w:rsid w:val="00CF1ABE"/>
    <w:rsid w:val="00CF1CE4"/>
    <w:rsid w:val="00CF1E42"/>
    <w:rsid w:val="00CF23C0"/>
    <w:rsid w:val="00CF25BA"/>
    <w:rsid w:val="00CF3A7A"/>
    <w:rsid w:val="00CF3EFC"/>
    <w:rsid w:val="00CF45BE"/>
    <w:rsid w:val="00CF5273"/>
    <w:rsid w:val="00CF54BE"/>
    <w:rsid w:val="00CF5508"/>
    <w:rsid w:val="00CF5902"/>
    <w:rsid w:val="00CF61BF"/>
    <w:rsid w:val="00CF6214"/>
    <w:rsid w:val="00CF6AE1"/>
    <w:rsid w:val="00CF6B30"/>
    <w:rsid w:val="00CF72AA"/>
    <w:rsid w:val="00CF77BB"/>
    <w:rsid w:val="00D00439"/>
    <w:rsid w:val="00D0055C"/>
    <w:rsid w:val="00D00776"/>
    <w:rsid w:val="00D007C1"/>
    <w:rsid w:val="00D00DEB"/>
    <w:rsid w:val="00D00F5C"/>
    <w:rsid w:val="00D0180E"/>
    <w:rsid w:val="00D01912"/>
    <w:rsid w:val="00D01AF0"/>
    <w:rsid w:val="00D01BA0"/>
    <w:rsid w:val="00D02094"/>
    <w:rsid w:val="00D026F0"/>
    <w:rsid w:val="00D02B3E"/>
    <w:rsid w:val="00D02D7B"/>
    <w:rsid w:val="00D02F39"/>
    <w:rsid w:val="00D02F4B"/>
    <w:rsid w:val="00D03195"/>
    <w:rsid w:val="00D0369B"/>
    <w:rsid w:val="00D03921"/>
    <w:rsid w:val="00D03AB0"/>
    <w:rsid w:val="00D03B7A"/>
    <w:rsid w:val="00D03EEF"/>
    <w:rsid w:val="00D03FF0"/>
    <w:rsid w:val="00D040AC"/>
    <w:rsid w:val="00D040D0"/>
    <w:rsid w:val="00D0484F"/>
    <w:rsid w:val="00D0492A"/>
    <w:rsid w:val="00D04ECA"/>
    <w:rsid w:val="00D05320"/>
    <w:rsid w:val="00D053B8"/>
    <w:rsid w:val="00D05D71"/>
    <w:rsid w:val="00D06A75"/>
    <w:rsid w:val="00D06BFF"/>
    <w:rsid w:val="00D06DC1"/>
    <w:rsid w:val="00D06F41"/>
    <w:rsid w:val="00D070AF"/>
    <w:rsid w:val="00D075E5"/>
    <w:rsid w:val="00D07883"/>
    <w:rsid w:val="00D07ACC"/>
    <w:rsid w:val="00D07E50"/>
    <w:rsid w:val="00D1003C"/>
    <w:rsid w:val="00D100E2"/>
    <w:rsid w:val="00D1026D"/>
    <w:rsid w:val="00D102F9"/>
    <w:rsid w:val="00D104AF"/>
    <w:rsid w:val="00D106BF"/>
    <w:rsid w:val="00D1074A"/>
    <w:rsid w:val="00D10873"/>
    <w:rsid w:val="00D10AA8"/>
    <w:rsid w:val="00D10E1C"/>
    <w:rsid w:val="00D1127C"/>
    <w:rsid w:val="00D1165B"/>
    <w:rsid w:val="00D11848"/>
    <w:rsid w:val="00D118A5"/>
    <w:rsid w:val="00D11AB6"/>
    <w:rsid w:val="00D1284F"/>
    <w:rsid w:val="00D129C7"/>
    <w:rsid w:val="00D12B97"/>
    <w:rsid w:val="00D13080"/>
    <w:rsid w:val="00D13182"/>
    <w:rsid w:val="00D1329E"/>
    <w:rsid w:val="00D13700"/>
    <w:rsid w:val="00D13772"/>
    <w:rsid w:val="00D137DC"/>
    <w:rsid w:val="00D13F20"/>
    <w:rsid w:val="00D1412D"/>
    <w:rsid w:val="00D14227"/>
    <w:rsid w:val="00D14640"/>
    <w:rsid w:val="00D14AF6"/>
    <w:rsid w:val="00D14E94"/>
    <w:rsid w:val="00D150DB"/>
    <w:rsid w:val="00D1549F"/>
    <w:rsid w:val="00D15F67"/>
    <w:rsid w:val="00D15FAF"/>
    <w:rsid w:val="00D16129"/>
    <w:rsid w:val="00D16676"/>
    <w:rsid w:val="00D166C7"/>
    <w:rsid w:val="00D16A97"/>
    <w:rsid w:val="00D16B3E"/>
    <w:rsid w:val="00D17CB9"/>
    <w:rsid w:val="00D17E98"/>
    <w:rsid w:val="00D20310"/>
    <w:rsid w:val="00D20948"/>
    <w:rsid w:val="00D209D6"/>
    <w:rsid w:val="00D2118A"/>
    <w:rsid w:val="00D2161A"/>
    <w:rsid w:val="00D217B8"/>
    <w:rsid w:val="00D2182C"/>
    <w:rsid w:val="00D21EE2"/>
    <w:rsid w:val="00D21F83"/>
    <w:rsid w:val="00D222B2"/>
    <w:rsid w:val="00D222F1"/>
    <w:rsid w:val="00D22968"/>
    <w:rsid w:val="00D22AA3"/>
    <w:rsid w:val="00D2301D"/>
    <w:rsid w:val="00D2325D"/>
    <w:rsid w:val="00D234DC"/>
    <w:rsid w:val="00D237D0"/>
    <w:rsid w:val="00D23BF5"/>
    <w:rsid w:val="00D23C62"/>
    <w:rsid w:val="00D24298"/>
    <w:rsid w:val="00D246C0"/>
    <w:rsid w:val="00D246F4"/>
    <w:rsid w:val="00D24990"/>
    <w:rsid w:val="00D251D1"/>
    <w:rsid w:val="00D25395"/>
    <w:rsid w:val="00D25875"/>
    <w:rsid w:val="00D258A8"/>
    <w:rsid w:val="00D25951"/>
    <w:rsid w:val="00D267CF"/>
    <w:rsid w:val="00D2680D"/>
    <w:rsid w:val="00D26DC5"/>
    <w:rsid w:val="00D275F0"/>
    <w:rsid w:val="00D27657"/>
    <w:rsid w:val="00D27988"/>
    <w:rsid w:val="00D27AF8"/>
    <w:rsid w:val="00D27B50"/>
    <w:rsid w:val="00D27D0B"/>
    <w:rsid w:val="00D30278"/>
    <w:rsid w:val="00D302AA"/>
    <w:rsid w:val="00D3045D"/>
    <w:rsid w:val="00D31298"/>
    <w:rsid w:val="00D3166E"/>
    <w:rsid w:val="00D317E1"/>
    <w:rsid w:val="00D3182B"/>
    <w:rsid w:val="00D31B3D"/>
    <w:rsid w:val="00D31B5C"/>
    <w:rsid w:val="00D31D35"/>
    <w:rsid w:val="00D327AD"/>
    <w:rsid w:val="00D328B3"/>
    <w:rsid w:val="00D32A37"/>
    <w:rsid w:val="00D32EFF"/>
    <w:rsid w:val="00D3395F"/>
    <w:rsid w:val="00D34368"/>
    <w:rsid w:val="00D3449A"/>
    <w:rsid w:val="00D34659"/>
    <w:rsid w:val="00D34A06"/>
    <w:rsid w:val="00D34AAF"/>
    <w:rsid w:val="00D34B3A"/>
    <w:rsid w:val="00D34C13"/>
    <w:rsid w:val="00D3525A"/>
    <w:rsid w:val="00D355D9"/>
    <w:rsid w:val="00D35722"/>
    <w:rsid w:val="00D3577E"/>
    <w:rsid w:val="00D35DFF"/>
    <w:rsid w:val="00D36A5A"/>
    <w:rsid w:val="00D36B38"/>
    <w:rsid w:val="00D3754E"/>
    <w:rsid w:val="00D37D3E"/>
    <w:rsid w:val="00D37F8E"/>
    <w:rsid w:val="00D37F9C"/>
    <w:rsid w:val="00D40034"/>
    <w:rsid w:val="00D401D2"/>
    <w:rsid w:val="00D40A27"/>
    <w:rsid w:val="00D40E7F"/>
    <w:rsid w:val="00D410D1"/>
    <w:rsid w:val="00D413E5"/>
    <w:rsid w:val="00D414F3"/>
    <w:rsid w:val="00D41636"/>
    <w:rsid w:val="00D417E6"/>
    <w:rsid w:val="00D4182C"/>
    <w:rsid w:val="00D41BDD"/>
    <w:rsid w:val="00D41C46"/>
    <w:rsid w:val="00D41CB2"/>
    <w:rsid w:val="00D41F32"/>
    <w:rsid w:val="00D43827"/>
    <w:rsid w:val="00D43A4F"/>
    <w:rsid w:val="00D43C3F"/>
    <w:rsid w:val="00D43DF5"/>
    <w:rsid w:val="00D441BC"/>
    <w:rsid w:val="00D4425D"/>
    <w:rsid w:val="00D44375"/>
    <w:rsid w:val="00D44470"/>
    <w:rsid w:val="00D444F2"/>
    <w:rsid w:val="00D44596"/>
    <w:rsid w:val="00D44999"/>
    <w:rsid w:val="00D44AFB"/>
    <w:rsid w:val="00D44F62"/>
    <w:rsid w:val="00D45371"/>
    <w:rsid w:val="00D45764"/>
    <w:rsid w:val="00D4579E"/>
    <w:rsid w:val="00D45C2F"/>
    <w:rsid w:val="00D45D48"/>
    <w:rsid w:val="00D46043"/>
    <w:rsid w:val="00D46427"/>
    <w:rsid w:val="00D46570"/>
    <w:rsid w:val="00D46842"/>
    <w:rsid w:val="00D46AA6"/>
    <w:rsid w:val="00D46D0C"/>
    <w:rsid w:val="00D46D57"/>
    <w:rsid w:val="00D46F6B"/>
    <w:rsid w:val="00D47362"/>
    <w:rsid w:val="00D474A0"/>
    <w:rsid w:val="00D474E0"/>
    <w:rsid w:val="00D47A0C"/>
    <w:rsid w:val="00D47BB9"/>
    <w:rsid w:val="00D47CA2"/>
    <w:rsid w:val="00D47E6F"/>
    <w:rsid w:val="00D47FC6"/>
    <w:rsid w:val="00D50365"/>
    <w:rsid w:val="00D509F7"/>
    <w:rsid w:val="00D50E71"/>
    <w:rsid w:val="00D513C9"/>
    <w:rsid w:val="00D51619"/>
    <w:rsid w:val="00D517D7"/>
    <w:rsid w:val="00D5192D"/>
    <w:rsid w:val="00D523BB"/>
    <w:rsid w:val="00D5296D"/>
    <w:rsid w:val="00D52A5A"/>
    <w:rsid w:val="00D52AA0"/>
    <w:rsid w:val="00D52B3D"/>
    <w:rsid w:val="00D53037"/>
    <w:rsid w:val="00D530B3"/>
    <w:rsid w:val="00D53237"/>
    <w:rsid w:val="00D53902"/>
    <w:rsid w:val="00D547CB"/>
    <w:rsid w:val="00D549DD"/>
    <w:rsid w:val="00D549FB"/>
    <w:rsid w:val="00D54E44"/>
    <w:rsid w:val="00D54F4F"/>
    <w:rsid w:val="00D55336"/>
    <w:rsid w:val="00D55B62"/>
    <w:rsid w:val="00D55EDE"/>
    <w:rsid w:val="00D55F46"/>
    <w:rsid w:val="00D5632A"/>
    <w:rsid w:val="00D5633B"/>
    <w:rsid w:val="00D56DDE"/>
    <w:rsid w:val="00D56F11"/>
    <w:rsid w:val="00D56F58"/>
    <w:rsid w:val="00D56FB4"/>
    <w:rsid w:val="00D57445"/>
    <w:rsid w:val="00D5755A"/>
    <w:rsid w:val="00D57885"/>
    <w:rsid w:val="00D57F09"/>
    <w:rsid w:val="00D601B3"/>
    <w:rsid w:val="00D601E5"/>
    <w:rsid w:val="00D604DC"/>
    <w:rsid w:val="00D60864"/>
    <w:rsid w:val="00D60987"/>
    <w:rsid w:val="00D60D9E"/>
    <w:rsid w:val="00D612C9"/>
    <w:rsid w:val="00D613B9"/>
    <w:rsid w:val="00D6141A"/>
    <w:rsid w:val="00D617F6"/>
    <w:rsid w:val="00D6194C"/>
    <w:rsid w:val="00D619E2"/>
    <w:rsid w:val="00D61B3C"/>
    <w:rsid w:val="00D61DCC"/>
    <w:rsid w:val="00D61E1C"/>
    <w:rsid w:val="00D62244"/>
    <w:rsid w:val="00D6243B"/>
    <w:rsid w:val="00D627CD"/>
    <w:rsid w:val="00D62832"/>
    <w:rsid w:val="00D63092"/>
    <w:rsid w:val="00D6343C"/>
    <w:rsid w:val="00D63D14"/>
    <w:rsid w:val="00D64053"/>
    <w:rsid w:val="00D640B3"/>
    <w:rsid w:val="00D641B1"/>
    <w:rsid w:val="00D641D1"/>
    <w:rsid w:val="00D64431"/>
    <w:rsid w:val="00D646A9"/>
    <w:rsid w:val="00D648E3"/>
    <w:rsid w:val="00D64DB7"/>
    <w:rsid w:val="00D65C7E"/>
    <w:rsid w:val="00D65EDB"/>
    <w:rsid w:val="00D667A9"/>
    <w:rsid w:val="00D66C90"/>
    <w:rsid w:val="00D66C9C"/>
    <w:rsid w:val="00D66DBE"/>
    <w:rsid w:val="00D66EF2"/>
    <w:rsid w:val="00D67031"/>
    <w:rsid w:val="00D678A8"/>
    <w:rsid w:val="00D67957"/>
    <w:rsid w:val="00D67ABB"/>
    <w:rsid w:val="00D67F3D"/>
    <w:rsid w:val="00D704BF"/>
    <w:rsid w:val="00D70886"/>
    <w:rsid w:val="00D70BD3"/>
    <w:rsid w:val="00D70BFE"/>
    <w:rsid w:val="00D71071"/>
    <w:rsid w:val="00D710FE"/>
    <w:rsid w:val="00D712E7"/>
    <w:rsid w:val="00D71416"/>
    <w:rsid w:val="00D71468"/>
    <w:rsid w:val="00D714A9"/>
    <w:rsid w:val="00D714E6"/>
    <w:rsid w:val="00D71701"/>
    <w:rsid w:val="00D71A25"/>
    <w:rsid w:val="00D71AAC"/>
    <w:rsid w:val="00D72335"/>
    <w:rsid w:val="00D7248C"/>
    <w:rsid w:val="00D72AF4"/>
    <w:rsid w:val="00D7320A"/>
    <w:rsid w:val="00D73599"/>
    <w:rsid w:val="00D73788"/>
    <w:rsid w:val="00D7396D"/>
    <w:rsid w:val="00D739CE"/>
    <w:rsid w:val="00D73A4C"/>
    <w:rsid w:val="00D740E2"/>
    <w:rsid w:val="00D74149"/>
    <w:rsid w:val="00D74201"/>
    <w:rsid w:val="00D74BA0"/>
    <w:rsid w:val="00D7519B"/>
    <w:rsid w:val="00D75214"/>
    <w:rsid w:val="00D75675"/>
    <w:rsid w:val="00D75844"/>
    <w:rsid w:val="00D75B3B"/>
    <w:rsid w:val="00D7609D"/>
    <w:rsid w:val="00D76231"/>
    <w:rsid w:val="00D76361"/>
    <w:rsid w:val="00D76375"/>
    <w:rsid w:val="00D76C77"/>
    <w:rsid w:val="00D76E61"/>
    <w:rsid w:val="00D77095"/>
    <w:rsid w:val="00D77142"/>
    <w:rsid w:val="00D77369"/>
    <w:rsid w:val="00D777A9"/>
    <w:rsid w:val="00D778AA"/>
    <w:rsid w:val="00D77987"/>
    <w:rsid w:val="00D77F56"/>
    <w:rsid w:val="00D80A8E"/>
    <w:rsid w:val="00D80BC3"/>
    <w:rsid w:val="00D80D4A"/>
    <w:rsid w:val="00D80E33"/>
    <w:rsid w:val="00D8101E"/>
    <w:rsid w:val="00D81598"/>
    <w:rsid w:val="00D81AAD"/>
    <w:rsid w:val="00D82743"/>
    <w:rsid w:val="00D82841"/>
    <w:rsid w:val="00D82CE5"/>
    <w:rsid w:val="00D82FF8"/>
    <w:rsid w:val="00D832C9"/>
    <w:rsid w:val="00D83829"/>
    <w:rsid w:val="00D838E3"/>
    <w:rsid w:val="00D83976"/>
    <w:rsid w:val="00D83A0A"/>
    <w:rsid w:val="00D83C8F"/>
    <w:rsid w:val="00D83E9F"/>
    <w:rsid w:val="00D84CD6"/>
    <w:rsid w:val="00D857DC"/>
    <w:rsid w:val="00D85D55"/>
    <w:rsid w:val="00D8603C"/>
    <w:rsid w:val="00D86344"/>
    <w:rsid w:val="00D869C3"/>
    <w:rsid w:val="00D86DC9"/>
    <w:rsid w:val="00D87021"/>
    <w:rsid w:val="00D877BA"/>
    <w:rsid w:val="00D877C1"/>
    <w:rsid w:val="00D878A1"/>
    <w:rsid w:val="00D87925"/>
    <w:rsid w:val="00D87D70"/>
    <w:rsid w:val="00D87FEC"/>
    <w:rsid w:val="00D903F5"/>
    <w:rsid w:val="00D908B7"/>
    <w:rsid w:val="00D90BCF"/>
    <w:rsid w:val="00D916F0"/>
    <w:rsid w:val="00D91E0A"/>
    <w:rsid w:val="00D91F91"/>
    <w:rsid w:val="00D921DD"/>
    <w:rsid w:val="00D92466"/>
    <w:rsid w:val="00D92710"/>
    <w:rsid w:val="00D92767"/>
    <w:rsid w:val="00D92868"/>
    <w:rsid w:val="00D92AE8"/>
    <w:rsid w:val="00D9363E"/>
    <w:rsid w:val="00D93A87"/>
    <w:rsid w:val="00D93D72"/>
    <w:rsid w:val="00D94343"/>
    <w:rsid w:val="00D94435"/>
    <w:rsid w:val="00D945AA"/>
    <w:rsid w:val="00D945C5"/>
    <w:rsid w:val="00D94729"/>
    <w:rsid w:val="00D94792"/>
    <w:rsid w:val="00D94975"/>
    <w:rsid w:val="00D94CBA"/>
    <w:rsid w:val="00D95416"/>
    <w:rsid w:val="00D95866"/>
    <w:rsid w:val="00D9586B"/>
    <w:rsid w:val="00D95C6D"/>
    <w:rsid w:val="00D95D65"/>
    <w:rsid w:val="00D960AD"/>
    <w:rsid w:val="00D96292"/>
    <w:rsid w:val="00D969A6"/>
    <w:rsid w:val="00D96A4E"/>
    <w:rsid w:val="00D96C69"/>
    <w:rsid w:val="00D96CE8"/>
    <w:rsid w:val="00D96DC6"/>
    <w:rsid w:val="00D97197"/>
    <w:rsid w:val="00D9766A"/>
    <w:rsid w:val="00D97698"/>
    <w:rsid w:val="00D9771E"/>
    <w:rsid w:val="00DA0399"/>
    <w:rsid w:val="00DA07E9"/>
    <w:rsid w:val="00DA0E9A"/>
    <w:rsid w:val="00DA11C8"/>
    <w:rsid w:val="00DA185A"/>
    <w:rsid w:val="00DA1892"/>
    <w:rsid w:val="00DA1B0D"/>
    <w:rsid w:val="00DA1C36"/>
    <w:rsid w:val="00DA1D58"/>
    <w:rsid w:val="00DA1F06"/>
    <w:rsid w:val="00DA212C"/>
    <w:rsid w:val="00DA2D3D"/>
    <w:rsid w:val="00DA2ED0"/>
    <w:rsid w:val="00DA35A6"/>
    <w:rsid w:val="00DA3609"/>
    <w:rsid w:val="00DA3640"/>
    <w:rsid w:val="00DA3796"/>
    <w:rsid w:val="00DA4142"/>
    <w:rsid w:val="00DA4483"/>
    <w:rsid w:val="00DA4767"/>
    <w:rsid w:val="00DA477B"/>
    <w:rsid w:val="00DA4D7F"/>
    <w:rsid w:val="00DA57EB"/>
    <w:rsid w:val="00DA5936"/>
    <w:rsid w:val="00DA5B3B"/>
    <w:rsid w:val="00DA639E"/>
    <w:rsid w:val="00DA684B"/>
    <w:rsid w:val="00DA6A56"/>
    <w:rsid w:val="00DA6EB4"/>
    <w:rsid w:val="00DA6F78"/>
    <w:rsid w:val="00DA6F96"/>
    <w:rsid w:val="00DA71E7"/>
    <w:rsid w:val="00DA73D4"/>
    <w:rsid w:val="00DA7BFB"/>
    <w:rsid w:val="00DA7FC5"/>
    <w:rsid w:val="00DB01DA"/>
    <w:rsid w:val="00DB06ED"/>
    <w:rsid w:val="00DB0865"/>
    <w:rsid w:val="00DB08F6"/>
    <w:rsid w:val="00DB098F"/>
    <w:rsid w:val="00DB0A62"/>
    <w:rsid w:val="00DB11B4"/>
    <w:rsid w:val="00DB23C7"/>
    <w:rsid w:val="00DB2F8D"/>
    <w:rsid w:val="00DB302C"/>
    <w:rsid w:val="00DB33F6"/>
    <w:rsid w:val="00DB3563"/>
    <w:rsid w:val="00DB3A47"/>
    <w:rsid w:val="00DB3A86"/>
    <w:rsid w:val="00DB3BED"/>
    <w:rsid w:val="00DB3EAC"/>
    <w:rsid w:val="00DB403D"/>
    <w:rsid w:val="00DB4306"/>
    <w:rsid w:val="00DB4332"/>
    <w:rsid w:val="00DB46F9"/>
    <w:rsid w:val="00DB4F80"/>
    <w:rsid w:val="00DB512B"/>
    <w:rsid w:val="00DB5216"/>
    <w:rsid w:val="00DB5277"/>
    <w:rsid w:val="00DB57ED"/>
    <w:rsid w:val="00DB5D2F"/>
    <w:rsid w:val="00DB5D57"/>
    <w:rsid w:val="00DB5EDF"/>
    <w:rsid w:val="00DB5FB8"/>
    <w:rsid w:val="00DB609C"/>
    <w:rsid w:val="00DB62BE"/>
    <w:rsid w:val="00DB64F5"/>
    <w:rsid w:val="00DB6A5F"/>
    <w:rsid w:val="00DB6DF6"/>
    <w:rsid w:val="00DB72F5"/>
    <w:rsid w:val="00DB73AB"/>
    <w:rsid w:val="00DB74E5"/>
    <w:rsid w:val="00DB7960"/>
    <w:rsid w:val="00DB79FA"/>
    <w:rsid w:val="00DB7D78"/>
    <w:rsid w:val="00DB7DAD"/>
    <w:rsid w:val="00DB7E07"/>
    <w:rsid w:val="00DC0382"/>
    <w:rsid w:val="00DC0EBD"/>
    <w:rsid w:val="00DC0FBC"/>
    <w:rsid w:val="00DC1357"/>
    <w:rsid w:val="00DC15CF"/>
    <w:rsid w:val="00DC1948"/>
    <w:rsid w:val="00DC1B25"/>
    <w:rsid w:val="00DC1E82"/>
    <w:rsid w:val="00DC20CF"/>
    <w:rsid w:val="00DC2CEA"/>
    <w:rsid w:val="00DC30A1"/>
    <w:rsid w:val="00DC327F"/>
    <w:rsid w:val="00DC3286"/>
    <w:rsid w:val="00DC368A"/>
    <w:rsid w:val="00DC38AE"/>
    <w:rsid w:val="00DC39C1"/>
    <w:rsid w:val="00DC39F9"/>
    <w:rsid w:val="00DC4B4A"/>
    <w:rsid w:val="00DC4CD4"/>
    <w:rsid w:val="00DC5046"/>
    <w:rsid w:val="00DC50AB"/>
    <w:rsid w:val="00DC518E"/>
    <w:rsid w:val="00DC5794"/>
    <w:rsid w:val="00DC57EE"/>
    <w:rsid w:val="00DC58E3"/>
    <w:rsid w:val="00DC5A4A"/>
    <w:rsid w:val="00DC5A9C"/>
    <w:rsid w:val="00DC6510"/>
    <w:rsid w:val="00DC6AEB"/>
    <w:rsid w:val="00DC6DF2"/>
    <w:rsid w:val="00DC725F"/>
    <w:rsid w:val="00DC7459"/>
    <w:rsid w:val="00DC763E"/>
    <w:rsid w:val="00DC7640"/>
    <w:rsid w:val="00DC77EB"/>
    <w:rsid w:val="00DC7C48"/>
    <w:rsid w:val="00DC7F0C"/>
    <w:rsid w:val="00DD000F"/>
    <w:rsid w:val="00DD0287"/>
    <w:rsid w:val="00DD05F9"/>
    <w:rsid w:val="00DD07A3"/>
    <w:rsid w:val="00DD0A4B"/>
    <w:rsid w:val="00DD0FAC"/>
    <w:rsid w:val="00DD1B39"/>
    <w:rsid w:val="00DD1C1B"/>
    <w:rsid w:val="00DD241F"/>
    <w:rsid w:val="00DD2A08"/>
    <w:rsid w:val="00DD2B3A"/>
    <w:rsid w:val="00DD2D96"/>
    <w:rsid w:val="00DD300A"/>
    <w:rsid w:val="00DD3049"/>
    <w:rsid w:val="00DD3478"/>
    <w:rsid w:val="00DD3544"/>
    <w:rsid w:val="00DD3694"/>
    <w:rsid w:val="00DD36AC"/>
    <w:rsid w:val="00DD39D5"/>
    <w:rsid w:val="00DD43EF"/>
    <w:rsid w:val="00DD46F4"/>
    <w:rsid w:val="00DD475D"/>
    <w:rsid w:val="00DD4CC8"/>
    <w:rsid w:val="00DD4CF0"/>
    <w:rsid w:val="00DD4E60"/>
    <w:rsid w:val="00DD51C5"/>
    <w:rsid w:val="00DD6324"/>
    <w:rsid w:val="00DD696C"/>
    <w:rsid w:val="00DD6A0A"/>
    <w:rsid w:val="00DD6C30"/>
    <w:rsid w:val="00DE14A8"/>
    <w:rsid w:val="00DE1716"/>
    <w:rsid w:val="00DE197C"/>
    <w:rsid w:val="00DE1A53"/>
    <w:rsid w:val="00DE1C71"/>
    <w:rsid w:val="00DE1D7F"/>
    <w:rsid w:val="00DE20DF"/>
    <w:rsid w:val="00DE22F9"/>
    <w:rsid w:val="00DE236A"/>
    <w:rsid w:val="00DE2806"/>
    <w:rsid w:val="00DE2F63"/>
    <w:rsid w:val="00DE3107"/>
    <w:rsid w:val="00DE353A"/>
    <w:rsid w:val="00DE42A3"/>
    <w:rsid w:val="00DE45B0"/>
    <w:rsid w:val="00DE4703"/>
    <w:rsid w:val="00DE4EC5"/>
    <w:rsid w:val="00DE516E"/>
    <w:rsid w:val="00DE52B7"/>
    <w:rsid w:val="00DE5425"/>
    <w:rsid w:val="00DE5469"/>
    <w:rsid w:val="00DE5550"/>
    <w:rsid w:val="00DE5745"/>
    <w:rsid w:val="00DE58AD"/>
    <w:rsid w:val="00DE5DFA"/>
    <w:rsid w:val="00DE669F"/>
    <w:rsid w:val="00DE67D2"/>
    <w:rsid w:val="00DE68D1"/>
    <w:rsid w:val="00DE6BEA"/>
    <w:rsid w:val="00DE6E66"/>
    <w:rsid w:val="00DE6EEF"/>
    <w:rsid w:val="00DE73D4"/>
    <w:rsid w:val="00DE747D"/>
    <w:rsid w:val="00DE777A"/>
    <w:rsid w:val="00DE7D2E"/>
    <w:rsid w:val="00DE7FBE"/>
    <w:rsid w:val="00DF0C93"/>
    <w:rsid w:val="00DF100F"/>
    <w:rsid w:val="00DF10E8"/>
    <w:rsid w:val="00DF10F2"/>
    <w:rsid w:val="00DF12DC"/>
    <w:rsid w:val="00DF15D0"/>
    <w:rsid w:val="00DF17BB"/>
    <w:rsid w:val="00DF19B0"/>
    <w:rsid w:val="00DF1AE5"/>
    <w:rsid w:val="00DF1E07"/>
    <w:rsid w:val="00DF22D3"/>
    <w:rsid w:val="00DF22FD"/>
    <w:rsid w:val="00DF23CD"/>
    <w:rsid w:val="00DF2ABD"/>
    <w:rsid w:val="00DF2AF7"/>
    <w:rsid w:val="00DF31E3"/>
    <w:rsid w:val="00DF4073"/>
    <w:rsid w:val="00DF4409"/>
    <w:rsid w:val="00DF460C"/>
    <w:rsid w:val="00DF4CD1"/>
    <w:rsid w:val="00DF52E2"/>
    <w:rsid w:val="00DF5B10"/>
    <w:rsid w:val="00DF5B98"/>
    <w:rsid w:val="00DF5D09"/>
    <w:rsid w:val="00DF5F9A"/>
    <w:rsid w:val="00DF5FF0"/>
    <w:rsid w:val="00DF626C"/>
    <w:rsid w:val="00DF65EC"/>
    <w:rsid w:val="00DF6AC1"/>
    <w:rsid w:val="00DF6AD1"/>
    <w:rsid w:val="00DF6E97"/>
    <w:rsid w:val="00DF722F"/>
    <w:rsid w:val="00E00054"/>
    <w:rsid w:val="00E00372"/>
    <w:rsid w:val="00E007E9"/>
    <w:rsid w:val="00E00880"/>
    <w:rsid w:val="00E00B48"/>
    <w:rsid w:val="00E0154D"/>
    <w:rsid w:val="00E016DD"/>
    <w:rsid w:val="00E01A10"/>
    <w:rsid w:val="00E02679"/>
    <w:rsid w:val="00E031D4"/>
    <w:rsid w:val="00E031FE"/>
    <w:rsid w:val="00E0326F"/>
    <w:rsid w:val="00E03767"/>
    <w:rsid w:val="00E03C39"/>
    <w:rsid w:val="00E0415D"/>
    <w:rsid w:val="00E041D6"/>
    <w:rsid w:val="00E045E9"/>
    <w:rsid w:val="00E046F7"/>
    <w:rsid w:val="00E04816"/>
    <w:rsid w:val="00E04940"/>
    <w:rsid w:val="00E04E91"/>
    <w:rsid w:val="00E04F61"/>
    <w:rsid w:val="00E0502C"/>
    <w:rsid w:val="00E05222"/>
    <w:rsid w:val="00E06209"/>
    <w:rsid w:val="00E0633C"/>
    <w:rsid w:val="00E0645D"/>
    <w:rsid w:val="00E0674F"/>
    <w:rsid w:val="00E0738E"/>
    <w:rsid w:val="00E0790B"/>
    <w:rsid w:val="00E07C08"/>
    <w:rsid w:val="00E07C66"/>
    <w:rsid w:val="00E07FC0"/>
    <w:rsid w:val="00E1048C"/>
    <w:rsid w:val="00E10D55"/>
    <w:rsid w:val="00E1181A"/>
    <w:rsid w:val="00E11B1E"/>
    <w:rsid w:val="00E11DE7"/>
    <w:rsid w:val="00E122D9"/>
    <w:rsid w:val="00E12AC3"/>
    <w:rsid w:val="00E12E0D"/>
    <w:rsid w:val="00E1316C"/>
    <w:rsid w:val="00E13231"/>
    <w:rsid w:val="00E13688"/>
    <w:rsid w:val="00E139D8"/>
    <w:rsid w:val="00E13B4C"/>
    <w:rsid w:val="00E13F7A"/>
    <w:rsid w:val="00E13FD8"/>
    <w:rsid w:val="00E140B4"/>
    <w:rsid w:val="00E14920"/>
    <w:rsid w:val="00E14A12"/>
    <w:rsid w:val="00E14FE1"/>
    <w:rsid w:val="00E15258"/>
    <w:rsid w:val="00E1549F"/>
    <w:rsid w:val="00E156E5"/>
    <w:rsid w:val="00E1577C"/>
    <w:rsid w:val="00E15939"/>
    <w:rsid w:val="00E15E33"/>
    <w:rsid w:val="00E15F44"/>
    <w:rsid w:val="00E161A4"/>
    <w:rsid w:val="00E168C5"/>
    <w:rsid w:val="00E16F60"/>
    <w:rsid w:val="00E171E7"/>
    <w:rsid w:val="00E17435"/>
    <w:rsid w:val="00E175C7"/>
    <w:rsid w:val="00E1766B"/>
    <w:rsid w:val="00E179AC"/>
    <w:rsid w:val="00E17A8C"/>
    <w:rsid w:val="00E20134"/>
    <w:rsid w:val="00E20407"/>
    <w:rsid w:val="00E20A86"/>
    <w:rsid w:val="00E20AF4"/>
    <w:rsid w:val="00E20B34"/>
    <w:rsid w:val="00E20D62"/>
    <w:rsid w:val="00E219A6"/>
    <w:rsid w:val="00E2231A"/>
    <w:rsid w:val="00E22581"/>
    <w:rsid w:val="00E229E6"/>
    <w:rsid w:val="00E23088"/>
    <w:rsid w:val="00E234B6"/>
    <w:rsid w:val="00E23529"/>
    <w:rsid w:val="00E2483A"/>
    <w:rsid w:val="00E253FF"/>
    <w:rsid w:val="00E25C6A"/>
    <w:rsid w:val="00E269BA"/>
    <w:rsid w:val="00E27634"/>
    <w:rsid w:val="00E27868"/>
    <w:rsid w:val="00E27998"/>
    <w:rsid w:val="00E27D8F"/>
    <w:rsid w:val="00E27F61"/>
    <w:rsid w:val="00E3002D"/>
    <w:rsid w:val="00E303B2"/>
    <w:rsid w:val="00E309CC"/>
    <w:rsid w:val="00E30DFD"/>
    <w:rsid w:val="00E30FFF"/>
    <w:rsid w:val="00E31131"/>
    <w:rsid w:val="00E31769"/>
    <w:rsid w:val="00E318AF"/>
    <w:rsid w:val="00E31A85"/>
    <w:rsid w:val="00E32299"/>
    <w:rsid w:val="00E324D5"/>
    <w:rsid w:val="00E3252C"/>
    <w:rsid w:val="00E3286B"/>
    <w:rsid w:val="00E334C8"/>
    <w:rsid w:val="00E33B58"/>
    <w:rsid w:val="00E35B17"/>
    <w:rsid w:val="00E35C5A"/>
    <w:rsid w:val="00E36745"/>
    <w:rsid w:val="00E36A45"/>
    <w:rsid w:val="00E36B32"/>
    <w:rsid w:val="00E36BBD"/>
    <w:rsid w:val="00E370B6"/>
    <w:rsid w:val="00E3736A"/>
    <w:rsid w:val="00E37970"/>
    <w:rsid w:val="00E37B8F"/>
    <w:rsid w:val="00E37FFA"/>
    <w:rsid w:val="00E40102"/>
    <w:rsid w:val="00E4017E"/>
    <w:rsid w:val="00E408BB"/>
    <w:rsid w:val="00E40ABC"/>
    <w:rsid w:val="00E40DC3"/>
    <w:rsid w:val="00E420B4"/>
    <w:rsid w:val="00E42679"/>
    <w:rsid w:val="00E428B9"/>
    <w:rsid w:val="00E42E32"/>
    <w:rsid w:val="00E42EA4"/>
    <w:rsid w:val="00E431EB"/>
    <w:rsid w:val="00E43218"/>
    <w:rsid w:val="00E43333"/>
    <w:rsid w:val="00E435AE"/>
    <w:rsid w:val="00E4383C"/>
    <w:rsid w:val="00E43CCE"/>
    <w:rsid w:val="00E4474E"/>
    <w:rsid w:val="00E449C0"/>
    <w:rsid w:val="00E44CA0"/>
    <w:rsid w:val="00E45024"/>
    <w:rsid w:val="00E45026"/>
    <w:rsid w:val="00E45028"/>
    <w:rsid w:val="00E45143"/>
    <w:rsid w:val="00E455BF"/>
    <w:rsid w:val="00E459C7"/>
    <w:rsid w:val="00E45F63"/>
    <w:rsid w:val="00E465CB"/>
    <w:rsid w:val="00E466D2"/>
    <w:rsid w:val="00E46A01"/>
    <w:rsid w:val="00E47050"/>
    <w:rsid w:val="00E4738C"/>
    <w:rsid w:val="00E47673"/>
    <w:rsid w:val="00E50698"/>
    <w:rsid w:val="00E506C6"/>
    <w:rsid w:val="00E507B8"/>
    <w:rsid w:val="00E5087B"/>
    <w:rsid w:val="00E50D29"/>
    <w:rsid w:val="00E50E94"/>
    <w:rsid w:val="00E513B5"/>
    <w:rsid w:val="00E51416"/>
    <w:rsid w:val="00E51E42"/>
    <w:rsid w:val="00E52DCC"/>
    <w:rsid w:val="00E53046"/>
    <w:rsid w:val="00E53446"/>
    <w:rsid w:val="00E53CBD"/>
    <w:rsid w:val="00E53DCE"/>
    <w:rsid w:val="00E541FB"/>
    <w:rsid w:val="00E54B96"/>
    <w:rsid w:val="00E5506F"/>
    <w:rsid w:val="00E55394"/>
    <w:rsid w:val="00E553D9"/>
    <w:rsid w:val="00E55DED"/>
    <w:rsid w:val="00E561DF"/>
    <w:rsid w:val="00E563B1"/>
    <w:rsid w:val="00E56D4E"/>
    <w:rsid w:val="00E56D7E"/>
    <w:rsid w:val="00E570F2"/>
    <w:rsid w:val="00E576B4"/>
    <w:rsid w:val="00E57AB9"/>
    <w:rsid w:val="00E602DE"/>
    <w:rsid w:val="00E60654"/>
    <w:rsid w:val="00E606AB"/>
    <w:rsid w:val="00E60841"/>
    <w:rsid w:val="00E60EA3"/>
    <w:rsid w:val="00E6110B"/>
    <w:rsid w:val="00E611C5"/>
    <w:rsid w:val="00E613F4"/>
    <w:rsid w:val="00E614FD"/>
    <w:rsid w:val="00E6194D"/>
    <w:rsid w:val="00E61DAA"/>
    <w:rsid w:val="00E62085"/>
    <w:rsid w:val="00E6246F"/>
    <w:rsid w:val="00E6272F"/>
    <w:rsid w:val="00E63252"/>
    <w:rsid w:val="00E6327A"/>
    <w:rsid w:val="00E636B9"/>
    <w:rsid w:val="00E63A8A"/>
    <w:rsid w:val="00E63B91"/>
    <w:rsid w:val="00E63BFF"/>
    <w:rsid w:val="00E63FF5"/>
    <w:rsid w:val="00E6418D"/>
    <w:rsid w:val="00E642E2"/>
    <w:rsid w:val="00E645BA"/>
    <w:rsid w:val="00E64A2B"/>
    <w:rsid w:val="00E64B5D"/>
    <w:rsid w:val="00E64D8F"/>
    <w:rsid w:val="00E64E6B"/>
    <w:rsid w:val="00E64E8E"/>
    <w:rsid w:val="00E65EAA"/>
    <w:rsid w:val="00E65EB3"/>
    <w:rsid w:val="00E65F2F"/>
    <w:rsid w:val="00E660EB"/>
    <w:rsid w:val="00E6631C"/>
    <w:rsid w:val="00E6690B"/>
    <w:rsid w:val="00E67D5F"/>
    <w:rsid w:val="00E67E86"/>
    <w:rsid w:val="00E70591"/>
    <w:rsid w:val="00E70655"/>
    <w:rsid w:val="00E70B0D"/>
    <w:rsid w:val="00E71101"/>
    <w:rsid w:val="00E7133D"/>
    <w:rsid w:val="00E713D1"/>
    <w:rsid w:val="00E71A64"/>
    <w:rsid w:val="00E71C1A"/>
    <w:rsid w:val="00E72045"/>
    <w:rsid w:val="00E72164"/>
    <w:rsid w:val="00E7232B"/>
    <w:rsid w:val="00E7233C"/>
    <w:rsid w:val="00E72696"/>
    <w:rsid w:val="00E72BE7"/>
    <w:rsid w:val="00E73209"/>
    <w:rsid w:val="00E734AF"/>
    <w:rsid w:val="00E7376D"/>
    <w:rsid w:val="00E73996"/>
    <w:rsid w:val="00E739B0"/>
    <w:rsid w:val="00E73AA9"/>
    <w:rsid w:val="00E73D7E"/>
    <w:rsid w:val="00E74121"/>
    <w:rsid w:val="00E7425E"/>
    <w:rsid w:val="00E742D0"/>
    <w:rsid w:val="00E74887"/>
    <w:rsid w:val="00E748C1"/>
    <w:rsid w:val="00E75A21"/>
    <w:rsid w:val="00E7632B"/>
    <w:rsid w:val="00E765C0"/>
    <w:rsid w:val="00E76690"/>
    <w:rsid w:val="00E768A1"/>
    <w:rsid w:val="00E76B64"/>
    <w:rsid w:val="00E76C0D"/>
    <w:rsid w:val="00E76E09"/>
    <w:rsid w:val="00E77370"/>
    <w:rsid w:val="00E77890"/>
    <w:rsid w:val="00E77E44"/>
    <w:rsid w:val="00E77F3F"/>
    <w:rsid w:val="00E80245"/>
    <w:rsid w:val="00E809E4"/>
    <w:rsid w:val="00E80B48"/>
    <w:rsid w:val="00E80F0D"/>
    <w:rsid w:val="00E80FF6"/>
    <w:rsid w:val="00E819CC"/>
    <w:rsid w:val="00E81C4C"/>
    <w:rsid w:val="00E81F6C"/>
    <w:rsid w:val="00E82130"/>
    <w:rsid w:val="00E82408"/>
    <w:rsid w:val="00E8248F"/>
    <w:rsid w:val="00E82628"/>
    <w:rsid w:val="00E82637"/>
    <w:rsid w:val="00E826BD"/>
    <w:rsid w:val="00E834CF"/>
    <w:rsid w:val="00E83504"/>
    <w:rsid w:val="00E83E37"/>
    <w:rsid w:val="00E840B0"/>
    <w:rsid w:val="00E840FA"/>
    <w:rsid w:val="00E84257"/>
    <w:rsid w:val="00E844C6"/>
    <w:rsid w:val="00E85060"/>
    <w:rsid w:val="00E856CA"/>
    <w:rsid w:val="00E85842"/>
    <w:rsid w:val="00E868D5"/>
    <w:rsid w:val="00E86ACE"/>
    <w:rsid w:val="00E87196"/>
    <w:rsid w:val="00E87198"/>
    <w:rsid w:val="00E87278"/>
    <w:rsid w:val="00E878CF"/>
    <w:rsid w:val="00E87A39"/>
    <w:rsid w:val="00E90112"/>
    <w:rsid w:val="00E9016B"/>
    <w:rsid w:val="00E90463"/>
    <w:rsid w:val="00E908A9"/>
    <w:rsid w:val="00E909D1"/>
    <w:rsid w:val="00E90A8F"/>
    <w:rsid w:val="00E90E2F"/>
    <w:rsid w:val="00E9135A"/>
    <w:rsid w:val="00E9144F"/>
    <w:rsid w:val="00E915AB"/>
    <w:rsid w:val="00E91627"/>
    <w:rsid w:val="00E91929"/>
    <w:rsid w:val="00E919B3"/>
    <w:rsid w:val="00E9257D"/>
    <w:rsid w:val="00E9294E"/>
    <w:rsid w:val="00E92C45"/>
    <w:rsid w:val="00E92F09"/>
    <w:rsid w:val="00E92FC5"/>
    <w:rsid w:val="00E933AA"/>
    <w:rsid w:val="00E935F7"/>
    <w:rsid w:val="00E937E6"/>
    <w:rsid w:val="00E938BA"/>
    <w:rsid w:val="00E93B53"/>
    <w:rsid w:val="00E93B87"/>
    <w:rsid w:val="00E93CB8"/>
    <w:rsid w:val="00E93CD3"/>
    <w:rsid w:val="00E93E87"/>
    <w:rsid w:val="00E94356"/>
    <w:rsid w:val="00E94507"/>
    <w:rsid w:val="00E9478E"/>
    <w:rsid w:val="00E947EB"/>
    <w:rsid w:val="00E95346"/>
    <w:rsid w:val="00E9545D"/>
    <w:rsid w:val="00E9566A"/>
    <w:rsid w:val="00E957FE"/>
    <w:rsid w:val="00E95ABD"/>
    <w:rsid w:val="00E95F87"/>
    <w:rsid w:val="00E96D18"/>
    <w:rsid w:val="00E977BF"/>
    <w:rsid w:val="00E9789F"/>
    <w:rsid w:val="00E97CCF"/>
    <w:rsid w:val="00EA024F"/>
    <w:rsid w:val="00EA0450"/>
    <w:rsid w:val="00EA1172"/>
    <w:rsid w:val="00EA149C"/>
    <w:rsid w:val="00EA1881"/>
    <w:rsid w:val="00EA1AC2"/>
    <w:rsid w:val="00EA1C05"/>
    <w:rsid w:val="00EA1DF9"/>
    <w:rsid w:val="00EA1F8E"/>
    <w:rsid w:val="00EA2A7F"/>
    <w:rsid w:val="00EA2B13"/>
    <w:rsid w:val="00EA3107"/>
    <w:rsid w:val="00EA3562"/>
    <w:rsid w:val="00EA3B1B"/>
    <w:rsid w:val="00EA3B84"/>
    <w:rsid w:val="00EA3BC6"/>
    <w:rsid w:val="00EA3E8C"/>
    <w:rsid w:val="00EA4162"/>
    <w:rsid w:val="00EA4224"/>
    <w:rsid w:val="00EA4314"/>
    <w:rsid w:val="00EA45FC"/>
    <w:rsid w:val="00EA47B2"/>
    <w:rsid w:val="00EA50A4"/>
    <w:rsid w:val="00EA5843"/>
    <w:rsid w:val="00EA5DC0"/>
    <w:rsid w:val="00EA5EBE"/>
    <w:rsid w:val="00EA652B"/>
    <w:rsid w:val="00EA6643"/>
    <w:rsid w:val="00EA66F9"/>
    <w:rsid w:val="00EA676C"/>
    <w:rsid w:val="00EA685A"/>
    <w:rsid w:val="00EA6AF4"/>
    <w:rsid w:val="00EA6DE0"/>
    <w:rsid w:val="00EA73AE"/>
    <w:rsid w:val="00EA7911"/>
    <w:rsid w:val="00EA7DB9"/>
    <w:rsid w:val="00EA7F6D"/>
    <w:rsid w:val="00EB0369"/>
    <w:rsid w:val="00EB04FC"/>
    <w:rsid w:val="00EB07B5"/>
    <w:rsid w:val="00EB0D0E"/>
    <w:rsid w:val="00EB1124"/>
    <w:rsid w:val="00EB118F"/>
    <w:rsid w:val="00EB11A4"/>
    <w:rsid w:val="00EB15E6"/>
    <w:rsid w:val="00EB17B6"/>
    <w:rsid w:val="00EB1896"/>
    <w:rsid w:val="00EB1A3A"/>
    <w:rsid w:val="00EB1F79"/>
    <w:rsid w:val="00EB2378"/>
    <w:rsid w:val="00EB27D7"/>
    <w:rsid w:val="00EB2FF4"/>
    <w:rsid w:val="00EB2FF9"/>
    <w:rsid w:val="00EB30A6"/>
    <w:rsid w:val="00EB3BC4"/>
    <w:rsid w:val="00EB3F0A"/>
    <w:rsid w:val="00EB40A1"/>
    <w:rsid w:val="00EB4ACF"/>
    <w:rsid w:val="00EB4D0F"/>
    <w:rsid w:val="00EB4F51"/>
    <w:rsid w:val="00EB4FF3"/>
    <w:rsid w:val="00EB54A5"/>
    <w:rsid w:val="00EB669E"/>
    <w:rsid w:val="00EB6943"/>
    <w:rsid w:val="00EB6BFA"/>
    <w:rsid w:val="00EB6C50"/>
    <w:rsid w:val="00EB7424"/>
    <w:rsid w:val="00EB7626"/>
    <w:rsid w:val="00EB7A75"/>
    <w:rsid w:val="00EB7D01"/>
    <w:rsid w:val="00EB7F67"/>
    <w:rsid w:val="00EC05FA"/>
    <w:rsid w:val="00EC0613"/>
    <w:rsid w:val="00EC0AC9"/>
    <w:rsid w:val="00EC0ED9"/>
    <w:rsid w:val="00EC119F"/>
    <w:rsid w:val="00EC1327"/>
    <w:rsid w:val="00EC15DE"/>
    <w:rsid w:val="00EC16A9"/>
    <w:rsid w:val="00EC191B"/>
    <w:rsid w:val="00EC1ABE"/>
    <w:rsid w:val="00EC1C5E"/>
    <w:rsid w:val="00EC1D6C"/>
    <w:rsid w:val="00EC1F3D"/>
    <w:rsid w:val="00EC207A"/>
    <w:rsid w:val="00EC2271"/>
    <w:rsid w:val="00EC248A"/>
    <w:rsid w:val="00EC2713"/>
    <w:rsid w:val="00EC27FE"/>
    <w:rsid w:val="00EC2E15"/>
    <w:rsid w:val="00EC344B"/>
    <w:rsid w:val="00EC3E32"/>
    <w:rsid w:val="00EC4217"/>
    <w:rsid w:val="00EC425B"/>
    <w:rsid w:val="00EC4848"/>
    <w:rsid w:val="00EC4BF8"/>
    <w:rsid w:val="00EC50EA"/>
    <w:rsid w:val="00EC574B"/>
    <w:rsid w:val="00EC5E3C"/>
    <w:rsid w:val="00EC607C"/>
    <w:rsid w:val="00EC61FD"/>
    <w:rsid w:val="00EC64C3"/>
    <w:rsid w:val="00EC6BA9"/>
    <w:rsid w:val="00EC6ECD"/>
    <w:rsid w:val="00EC6F24"/>
    <w:rsid w:val="00EC72DE"/>
    <w:rsid w:val="00EC7627"/>
    <w:rsid w:val="00ED0A92"/>
    <w:rsid w:val="00ED0C3A"/>
    <w:rsid w:val="00ED1420"/>
    <w:rsid w:val="00ED1744"/>
    <w:rsid w:val="00ED1A6F"/>
    <w:rsid w:val="00ED1DA7"/>
    <w:rsid w:val="00ED28BD"/>
    <w:rsid w:val="00ED31C6"/>
    <w:rsid w:val="00ED3257"/>
    <w:rsid w:val="00ED33E4"/>
    <w:rsid w:val="00ED34EA"/>
    <w:rsid w:val="00ED350A"/>
    <w:rsid w:val="00ED3FEE"/>
    <w:rsid w:val="00ED4071"/>
    <w:rsid w:val="00ED41AE"/>
    <w:rsid w:val="00ED440A"/>
    <w:rsid w:val="00ED4461"/>
    <w:rsid w:val="00ED49A4"/>
    <w:rsid w:val="00ED49D3"/>
    <w:rsid w:val="00ED4C3F"/>
    <w:rsid w:val="00ED52D6"/>
    <w:rsid w:val="00ED5309"/>
    <w:rsid w:val="00ED541B"/>
    <w:rsid w:val="00ED5448"/>
    <w:rsid w:val="00ED5572"/>
    <w:rsid w:val="00ED57CF"/>
    <w:rsid w:val="00ED582A"/>
    <w:rsid w:val="00ED5AE7"/>
    <w:rsid w:val="00ED5E70"/>
    <w:rsid w:val="00ED5F03"/>
    <w:rsid w:val="00ED6273"/>
    <w:rsid w:val="00ED657B"/>
    <w:rsid w:val="00ED6964"/>
    <w:rsid w:val="00ED6984"/>
    <w:rsid w:val="00ED6C7D"/>
    <w:rsid w:val="00ED6C87"/>
    <w:rsid w:val="00ED6D45"/>
    <w:rsid w:val="00ED6E4C"/>
    <w:rsid w:val="00ED7501"/>
    <w:rsid w:val="00ED7F61"/>
    <w:rsid w:val="00EE00C7"/>
    <w:rsid w:val="00EE00CA"/>
    <w:rsid w:val="00EE06B4"/>
    <w:rsid w:val="00EE077A"/>
    <w:rsid w:val="00EE083D"/>
    <w:rsid w:val="00EE09A9"/>
    <w:rsid w:val="00EE0BC8"/>
    <w:rsid w:val="00EE0D61"/>
    <w:rsid w:val="00EE0D9F"/>
    <w:rsid w:val="00EE10B9"/>
    <w:rsid w:val="00EE13A5"/>
    <w:rsid w:val="00EE1604"/>
    <w:rsid w:val="00EE1D29"/>
    <w:rsid w:val="00EE206D"/>
    <w:rsid w:val="00EE26BC"/>
    <w:rsid w:val="00EE2FA6"/>
    <w:rsid w:val="00EE3083"/>
    <w:rsid w:val="00EE394B"/>
    <w:rsid w:val="00EE3BFF"/>
    <w:rsid w:val="00EE44F0"/>
    <w:rsid w:val="00EE4920"/>
    <w:rsid w:val="00EE4B7F"/>
    <w:rsid w:val="00EE53E1"/>
    <w:rsid w:val="00EE564D"/>
    <w:rsid w:val="00EE58C4"/>
    <w:rsid w:val="00EE6297"/>
    <w:rsid w:val="00EE62BD"/>
    <w:rsid w:val="00EE6540"/>
    <w:rsid w:val="00EE685D"/>
    <w:rsid w:val="00EE6901"/>
    <w:rsid w:val="00EE6A1D"/>
    <w:rsid w:val="00EE7D80"/>
    <w:rsid w:val="00EF01AF"/>
    <w:rsid w:val="00EF0449"/>
    <w:rsid w:val="00EF093E"/>
    <w:rsid w:val="00EF0A8A"/>
    <w:rsid w:val="00EF0AFC"/>
    <w:rsid w:val="00EF215A"/>
    <w:rsid w:val="00EF292F"/>
    <w:rsid w:val="00EF2C03"/>
    <w:rsid w:val="00EF3DF0"/>
    <w:rsid w:val="00EF4216"/>
    <w:rsid w:val="00EF4363"/>
    <w:rsid w:val="00EF4BE5"/>
    <w:rsid w:val="00EF5121"/>
    <w:rsid w:val="00EF5821"/>
    <w:rsid w:val="00EF5A2B"/>
    <w:rsid w:val="00EF5B2F"/>
    <w:rsid w:val="00EF5E9D"/>
    <w:rsid w:val="00EF6028"/>
    <w:rsid w:val="00EF6879"/>
    <w:rsid w:val="00EF6A35"/>
    <w:rsid w:val="00EF6AEF"/>
    <w:rsid w:val="00EF6C49"/>
    <w:rsid w:val="00EF6F62"/>
    <w:rsid w:val="00EF7125"/>
    <w:rsid w:val="00EF7240"/>
    <w:rsid w:val="00EF73C9"/>
    <w:rsid w:val="00EF73F3"/>
    <w:rsid w:val="00EF766F"/>
    <w:rsid w:val="00EF79CF"/>
    <w:rsid w:val="00EF79DA"/>
    <w:rsid w:val="00EF7A85"/>
    <w:rsid w:val="00F0016F"/>
    <w:rsid w:val="00F008F5"/>
    <w:rsid w:val="00F00D73"/>
    <w:rsid w:val="00F0112A"/>
    <w:rsid w:val="00F0124E"/>
    <w:rsid w:val="00F013F9"/>
    <w:rsid w:val="00F01948"/>
    <w:rsid w:val="00F01C35"/>
    <w:rsid w:val="00F027AE"/>
    <w:rsid w:val="00F02979"/>
    <w:rsid w:val="00F030D7"/>
    <w:rsid w:val="00F03327"/>
    <w:rsid w:val="00F0349D"/>
    <w:rsid w:val="00F036EF"/>
    <w:rsid w:val="00F03788"/>
    <w:rsid w:val="00F039C9"/>
    <w:rsid w:val="00F03BE5"/>
    <w:rsid w:val="00F03DA4"/>
    <w:rsid w:val="00F04630"/>
    <w:rsid w:val="00F04795"/>
    <w:rsid w:val="00F0485C"/>
    <w:rsid w:val="00F04C17"/>
    <w:rsid w:val="00F04D98"/>
    <w:rsid w:val="00F05CA7"/>
    <w:rsid w:val="00F061E1"/>
    <w:rsid w:val="00F06AC3"/>
    <w:rsid w:val="00F06FBE"/>
    <w:rsid w:val="00F072B4"/>
    <w:rsid w:val="00F07417"/>
    <w:rsid w:val="00F07E46"/>
    <w:rsid w:val="00F07FEE"/>
    <w:rsid w:val="00F102FF"/>
    <w:rsid w:val="00F112F6"/>
    <w:rsid w:val="00F11975"/>
    <w:rsid w:val="00F11BC2"/>
    <w:rsid w:val="00F11D5A"/>
    <w:rsid w:val="00F11F61"/>
    <w:rsid w:val="00F12254"/>
    <w:rsid w:val="00F12261"/>
    <w:rsid w:val="00F12678"/>
    <w:rsid w:val="00F1299E"/>
    <w:rsid w:val="00F12C41"/>
    <w:rsid w:val="00F13205"/>
    <w:rsid w:val="00F13993"/>
    <w:rsid w:val="00F13ABC"/>
    <w:rsid w:val="00F13B30"/>
    <w:rsid w:val="00F13BE6"/>
    <w:rsid w:val="00F13DBE"/>
    <w:rsid w:val="00F13ED6"/>
    <w:rsid w:val="00F13F79"/>
    <w:rsid w:val="00F14666"/>
    <w:rsid w:val="00F14980"/>
    <w:rsid w:val="00F1498A"/>
    <w:rsid w:val="00F14C9F"/>
    <w:rsid w:val="00F14D2E"/>
    <w:rsid w:val="00F14E26"/>
    <w:rsid w:val="00F15119"/>
    <w:rsid w:val="00F15E9F"/>
    <w:rsid w:val="00F1645F"/>
    <w:rsid w:val="00F16575"/>
    <w:rsid w:val="00F16AFD"/>
    <w:rsid w:val="00F16BC8"/>
    <w:rsid w:val="00F16E02"/>
    <w:rsid w:val="00F16E37"/>
    <w:rsid w:val="00F172E7"/>
    <w:rsid w:val="00F17487"/>
    <w:rsid w:val="00F1749A"/>
    <w:rsid w:val="00F175D1"/>
    <w:rsid w:val="00F17A39"/>
    <w:rsid w:val="00F17D82"/>
    <w:rsid w:val="00F2009C"/>
    <w:rsid w:val="00F20161"/>
    <w:rsid w:val="00F208CA"/>
    <w:rsid w:val="00F20925"/>
    <w:rsid w:val="00F20A26"/>
    <w:rsid w:val="00F20BA5"/>
    <w:rsid w:val="00F21991"/>
    <w:rsid w:val="00F21ADD"/>
    <w:rsid w:val="00F21C96"/>
    <w:rsid w:val="00F21CA0"/>
    <w:rsid w:val="00F21E2B"/>
    <w:rsid w:val="00F21F04"/>
    <w:rsid w:val="00F2206B"/>
    <w:rsid w:val="00F22520"/>
    <w:rsid w:val="00F22F3C"/>
    <w:rsid w:val="00F2320D"/>
    <w:rsid w:val="00F23238"/>
    <w:rsid w:val="00F233C2"/>
    <w:rsid w:val="00F23712"/>
    <w:rsid w:val="00F23722"/>
    <w:rsid w:val="00F23C17"/>
    <w:rsid w:val="00F23D66"/>
    <w:rsid w:val="00F23D6B"/>
    <w:rsid w:val="00F2420C"/>
    <w:rsid w:val="00F246B6"/>
    <w:rsid w:val="00F2484D"/>
    <w:rsid w:val="00F24DC3"/>
    <w:rsid w:val="00F24EFD"/>
    <w:rsid w:val="00F2554E"/>
    <w:rsid w:val="00F25592"/>
    <w:rsid w:val="00F25929"/>
    <w:rsid w:val="00F26534"/>
    <w:rsid w:val="00F26DBA"/>
    <w:rsid w:val="00F26FDA"/>
    <w:rsid w:val="00F270A7"/>
    <w:rsid w:val="00F27193"/>
    <w:rsid w:val="00F27273"/>
    <w:rsid w:val="00F27332"/>
    <w:rsid w:val="00F2749D"/>
    <w:rsid w:val="00F278AD"/>
    <w:rsid w:val="00F27A53"/>
    <w:rsid w:val="00F27C7C"/>
    <w:rsid w:val="00F27FA0"/>
    <w:rsid w:val="00F301F7"/>
    <w:rsid w:val="00F3025C"/>
    <w:rsid w:val="00F30426"/>
    <w:rsid w:val="00F305EE"/>
    <w:rsid w:val="00F31016"/>
    <w:rsid w:val="00F3155E"/>
    <w:rsid w:val="00F315A5"/>
    <w:rsid w:val="00F31680"/>
    <w:rsid w:val="00F31729"/>
    <w:rsid w:val="00F322D3"/>
    <w:rsid w:val="00F3232E"/>
    <w:rsid w:val="00F325F4"/>
    <w:rsid w:val="00F327B0"/>
    <w:rsid w:val="00F32AEA"/>
    <w:rsid w:val="00F33333"/>
    <w:rsid w:val="00F33673"/>
    <w:rsid w:val="00F3387F"/>
    <w:rsid w:val="00F3420A"/>
    <w:rsid w:val="00F34608"/>
    <w:rsid w:val="00F34BD8"/>
    <w:rsid w:val="00F34C62"/>
    <w:rsid w:val="00F35858"/>
    <w:rsid w:val="00F3604F"/>
    <w:rsid w:val="00F361F0"/>
    <w:rsid w:val="00F36334"/>
    <w:rsid w:val="00F36AF7"/>
    <w:rsid w:val="00F37024"/>
    <w:rsid w:val="00F3740A"/>
    <w:rsid w:val="00F37974"/>
    <w:rsid w:val="00F37C41"/>
    <w:rsid w:val="00F4013C"/>
    <w:rsid w:val="00F40624"/>
    <w:rsid w:val="00F40912"/>
    <w:rsid w:val="00F40993"/>
    <w:rsid w:val="00F40EDB"/>
    <w:rsid w:val="00F42267"/>
    <w:rsid w:val="00F4234A"/>
    <w:rsid w:val="00F4268B"/>
    <w:rsid w:val="00F42B3F"/>
    <w:rsid w:val="00F42FE7"/>
    <w:rsid w:val="00F433AE"/>
    <w:rsid w:val="00F43AC1"/>
    <w:rsid w:val="00F43FA8"/>
    <w:rsid w:val="00F444E2"/>
    <w:rsid w:val="00F445CA"/>
    <w:rsid w:val="00F447AB"/>
    <w:rsid w:val="00F447DE"/>
    <w:rsid w:val="00F44AD8"/>
    <w:rsid w:val="00F44AE8"/>
    <w:rsid w:val="00F44E1D"/>
    <w:rsid w:val="00F4578C"/>
    <w:rsid w:val="00F45B94"/>
    <w:rsid w:val="00F45CD9"/>
    <w:rsid w:val="00F46240"/>
    <w:rsid w:val="00F46472"/>
    <w:rsid w:val="00F4772E"/>
    <w:rsid w:val="00F47C2A"/>
    <w:rsid w:val="00F47E77"/>
    <w:rsid w:val="00F5043D"/>
    <w:rsid w:val="00F504D1"/>
    <w:rsid w:val="00F50518"/>
    <w:rsid w:val="00F506DC"/>
    <w:rsid w:val="00F50945"/>
    <w:rsid w:val="00F50E32"/>
    <w:rsid w:val="00F50ED0"/>
    <w:rsid w:val="00F51191"/>
    <w:rsid w:val="00F51250"/>
    <w:rsid w:val="00F513BA"/>
    <w:rsid w:val="00F51756"/>
    <w:rsid w:val="00F517C9"/>
    <w:rsid w:val="00F51975"/>
    <w:rsid w:val="00F519E9"/>
    <w:rsid w:val="00F51AAB"/>
    <w:rsid w:val="00F51B5C"/>
    <w:rsid w:val="00F51C01"/>
    <w:rsid w:val="00F5214F"/>
    <w:rsid w:val="00F523AA"/>
    <w:rsid w:val="00F524DF"/>
    <w:rsid w:val="00F5250C"/>
    <w:rsid w:val="00F52690"/>
    <w:rsid w:val="00F52807"/>
    <w:rsid w:val="00F52A58"/>
    <w:rsid w:val="00F5305D"/>
    <w:rsid w:val="00F533D7"/>
    <w:rsid w:val="00F542A3"/>
    <w:rsid w:val="00F548C1"/>
    <w:rsid w:val="00F548CE"/>
    <w:rsid w:val="00F54A30"/>
    <w:rsid w:val="00F54C15"/>
    <w:rsid w:val="00F54EAA"/>
    <w:rsid w:val="00F554BB"/>
    <w:rsid w:val="00F55571"/>
    <w:rsid w:val="00F5584A"/>
    <w:rsid w:val="00F55D66"/>
    <w:rsid w:val="00F55D7C"/>
    <w:rsid w:val="00F55E3B"/>
    <w:rsid w:val="00F55F4D"/>
    <w:rsid w:val="00F563D5"/>
    <w:rsid w:val="00F56A48"/>
    <w:rsid w:val="00F56B31"/>
    <w:rsid w:val="00F56C85"/>
    <w:rsid w:val="00F57192"/>
    <w:rsid w:val="00F57747"/>
    <w:rsid w:val="00F5774C"/>
    <w:rsid w:val="00F57996"/>
    <w:rsid w:val="00F60429"/>
    <w:rsid w:val="00F6060B"/>
    <w:rsid w:val="00F609A1"/>
    <w:rsid w:val="00F60DA9"/>
    <w:rsid w:val="00F60ED7"/>
    <w:rsid w:val="00F61729"/>
    <w:rsid w:val="00F61794"/>
    <w:rsid w:val="00F61852"/>
    <w:rsid w:val="00F61EC2"/>
    <w:rsid w:val="00F61F1A"/>
    <w:rsid w:val="00F62641"/>
    <w:rsid w:val="00F62A21"/>
    <w:rsid w:val="00F62AC3"/>
    <w:rsid w:val="00F62C12"/>
    <w:rsid w:val="00F62D80"/>
    <w:rsid w:val="00F62E16"/>
    <w:rsid w:val="00F62FC7"/>
    <w:rsid w:val="00F63164"/>
    <w:rsid w:val="00F63567"/>
    <w:rsid w:val="00F63673"/>
    <w:rsid w:val="00F636F0"/>
    <w:rsid w:val="00F636F6"/>
    <w:rsid w:val="00F637F7"/>
    <w:rsid w:val="00F63BDE"/>
    <w:rsid w:val="00F63DC2"/>
    <w:rsid w:val="00F64359"/>
    <w:rsid w:val="00F64369"/>
    <w:rsid w:val="00F64516"/>
    <w:rsid w:val="00F649EA"/>
    <w:rsid w:val="00F64CA8"/>
    <w:rsid w:val="00F64E73"/>
    <w:rsid w:val="00F64E9C"/>
    <w:rsid w:val="00F651CE"/>
    <w:rsid w:val="00F65267"/>
    <w:rsid w:val="00F6586E"/>
    <w:rsid w:val="00F65C83"/>
    <w:rsid w:val="00F65CCA"/>
    <w:rsid w:val="00F65E52"/>
    <w:rsid w:val="00F6621B"/>
    <w:rsid w:val="00F667D0"/>
    <w:rsid w:val="00F66EA0"/>
    <w:rsid w:val="00F677C7"/>
    <w:rsid w:val="00F7009D"/>
    <w:rsid w:val="00F700F3"/>
    <w:rsid w:val="00F701EF"/>
    <w:rsid w:val="00F705C1"/>
    <w:rsid w:val="00F707FF"/>
    <w:rsid w:val="00F7089C"/>
    <w:rsid w:val="00F70D1F"/>
    <w:rsid w:val="00F70F21"/>
    <w:rsid w:val="00F7107E"/>
    <w:rsid w:val="00F71775"/>
    <w:rsid w:val="00F71840"/>
    <w:rsid w:val="00F718AE"/>
    <w:rsid w:val="00F71B2D"/>
    <w:rsid w:val="00F71B96"/>
    <w:rsid w:val="00F71E07"/>
    <w:rsid w:val="00F72190"/>
    <w:rsid w:val="00F72267"/>
    <w:rsid w:val="00F7263D"/>
    <w:rsid w:val="00F726C1"/>
    <w:rsid w:val="00F72974"/>
    <w:rsid w:val="00F72A6B"/>
    <w:rsid w:val="00F7306C"/>
    <w:rsid w:val="00F738A3"/>
    <w:rsid w:val="00F73B93"/>
    <w:rsid w:val="00F73C65"/>
    <w:rsid w:val="00F73C7A"/>
    <w:rsid w:val="00F73CED"/>
    <w:rsid w:val="00F741B9"/>
    <w:rsid w:val="00F741FF"/>
    <w:rsid w:val="00F74389"/>
    <w:rsid w:val="00F74399"/>
    <w:rsid w:val="00F74E48"/>
    <w:rsid w:val="00F74FA8"/>
    <w:rsid w:val="00F75098"/>
    <w:rsid w:val="00F75B37"/>
    <w:rsid w:val="00F75CD7"/>
    <w:rsid w:val="00F75F93"/>
    <w:rsid w:val="00F75FA9"/>
    <w:rsid w:val="00F75FC5"/>
    <w:rsid w:val="00F7615A"/>
    <w:rsid w:val="00F761AD"/>
    <w:rsid w:val="00F76382"/>
    <w:rsid w:val="00F7690A"/>
    <w:rsid w:val="00F76E82"/>
    <w:rsid w:val="00F76ED8"/>
    <w:rsid w:val="00F778FB"/>
    <w:rsid w:val="00F779C6"/>
    <w:rsid w:val="00F77B5F"/>
    <w:rsid w:val="00F77BF9"/>
    <w:rsid w:val="00F77C43"/>
    <w:rsid w:val="00F77D49"/>
    <w:rsid w:val="00F800F9"/>
    <w:rsid w:val="00F80100"/>
    <w:rsid w:val="00F806C8"/>
    <w:rsid w:val="00F81A4B"/>
    <w:rsid w:val="00F8207B"/>
    <w:rsid w:val="00F822C2"/>
    <w:rsid w:val="00F82543"/>
    <w:rsid w:val="00F8270A"/>
    <w:rsid w:val="00F827E3"/>
    <w:rsid w:val="00F829EE"/>
    <w:rsid w:val="00F82C2A"/>
    <w:rsid w:val="00F83100"/>
    <w:rsid w:val="00F8339E"/>
    <w:rsid w:val="00F833F0"/>
    <w:rsid w:val="00F83542"/>
    <w:rsid w:val="00F83D2B"/>
    <w:rsid w:val="00F8408A"/>
    <w:rsid w:val="00F84254"/>
    <w:rsid w:val="00F847D1"/>
    <w:rsid w:val="00F848C9"/>
    <w:rsid w:val="00F849BB"/>
    <w:rsid w:val="00F85B8E"/>
    <w:rsid w:val="00F85F15"/>
    <w:rsid w:val="00F86029"/>
    <w:rsid w:val="00F865A8"/>
    <w:rsid w:val="00F86675"/>
    <w:rsid w:val="00F86B21"/>
    <w:rsid w:val="00F86FD5"/>
    <w:rsid w:val="00F870C8"/>
    <w:rsid w:val="00F877D1"/>
    <w:rsid w:val="00F87A64"/>
    <w:rsid w:val="00F904CE"/>
    <w:rsid w:val="00F90540"/>
    <w:rsid w:val="00F90614"/>
    <w:rsid w:val="00F90980"/>
    <w:rsid w:val="00F909F2"/>
    <w:rsid w:val="00F90BA2"/>
    <w:rsid w:val="00F91357"/>
    <w:rsid w:val="00F9146B"/>
    <w:rsid w:val="00F91503"/>
    <w:rsid w:val="00F918B6"/>
    <w:rsid w:val="00F92488"/>
    <w:rsid w:val="00F92B7B"/>
    <w:rsid w:val="00F9300A"/>
    <w:rsid w:val="00F93C08"/>
    <w:rsid w:val="00F93C2F"/>
    <w:rsid w:val="00F93E88"/>
    <w:rsid w:val="00F94B70"/>
    <w:rsid w:val="00F94E62"/>
    <w:rsid w:val="00F950CF"/>
    <w:rsid w:val="00F95579"/>
    <w:rsid w:val="00F95633"/>
    <w:rsid w:val="00F9594A"/>
    <w:rsid w:val="00F9598F"/>
    <w:rsid w:val="00F96972"/>
    <w:rsid w:val="00F96B9E"/>
    <w:rsid w:val="00F96F01"/>
    <w:rsid w:val="00F97374"/>
    <w:rsid w:val="00F97438"/>
    <w:rsid w:val="00F97798"/>
    <w:rsid w:val="00F97AA3"/>
    <w:rsid w:val="00F97CA6"/>
    <w:rsid w:val="00F97CDB"/>
    <w:rsid w:val="00FA0396"/>
    <w:rsid w:val="00FA0584"/>
    <w:rsid w:val="00FA0AB2"/>
    <w:rsid w:val="00FA0B45"/>
    <w:rsid w:val="00FA0D47"/>
    <w:rsid w:val="00FA0E0D"/>
    <w:rsid w:val="00FA159E"/>
    <w:rsid w:val="00FA1731"/>
    <w:rsid w:val="00FA1826"/>
    <w:rsid w:val="00FA187D"/>
    <w:rsid w:val="00FA19E7"/>
    <w:rsid w:val="00FA1A55"/>
    <w:rsid w:val="00FA1C04"/>
    <w:rsid w:val="00FA1C6F"/>
    <w:rsid w:val="00FA1D6E"/>
    <w:rsid w:val="00FA24DA"/>
    <w:rsid w:val="00FA330E"/>
    <w:rsid w:val="00FA3487"/>
    <w:rsid w:val="00FA369F"/>
    <w:rsid w:val="00FA36CE"/>
    <w:rsid w:val="00FA377E"/>
    <w:rsid w:val="00FA392D"/>
    <w:rsid w:val="00FA3CD6"/>
    <w:rsid w:val="00FA40AA"/>
    <w:rsid w:val="00FA4943"/>
    <w:rsid w:val="00FA4CC2"/>
    <w:rsid w:val="00FA5722"/>
    <w:rsid w:val="00FA5AA3"/>
    <w:rsid w:val="00FA65CC"/>
    <w:rsid w:val="00FA6814"/>
    <w:rsid w:val="00FA6D60"/>
    <w:rsid w:val="00FA6FD2"/>
    <w:rsid w:val="00FA7282"/>
    <w:rsid w:val="00FA72D2"/>
    <w:rsid w:val="00FA73ED"/>
    <w:rsid w:val="00FA7668"/>
    <w:rsid w:val="00FA781C"/>
    <w:rsid w:val="00FA7B19"/>
    <w:rsid w:val="00FA7E12"/>
    <w:rsid w:val="00FA7F24"/>
    <w:rsid w:val="00FB0220"/>
    <w:rsid w:val="00FB0ABB"/>
    <w:rsid w:val="00FB0AFF"/>
    <w:rsid w:val="00FB0DF6"/>
    <w:rsid w:val="00FB1013"/>
    <w:rsid w:val="00FB131B"/>
    <w:rsid w:val="00FB1429"/>
    <w:rsid w:val="00FB145C"/>
    <w:rsid w:val="00FB15C2"/>
    <w:rsid w:val="00FB1705"/>
    <w:rsid w:val="00FB1944"/>
    <w:rsid w:val="00FB1B93"/>
    <w:rsid w:val="00FB1CAC"/>
    <w:rsid w:val="00FB2057"/>
    <w:rsid w:val="00FB21CC"/>
    <w:rsid w:val="00FB24C9"/>
    <w:rsid w:val="00FB2896"/>
    <w:rsid w:val="00FB2B28"/>
    <w:rsid w:val="00FB2B2F"/>
    <w:rsid w:val="00FB2C34"/>
    <w:rsid w:val="00FB2C74"/>
    <w:rsid w:val="00FB2E6A"/>
    <w:rsid w:val="00FB3114"/>
    <w:rsid w:val="00FB3221"/>
    <w:rsid w:val="00FB33BC"/>
    <w:rsid w:val="00FB350B"/>
    <w:rsid w:val="00FB3726"/>
    <w:rsid w:val="00FB379B"/>
    <w:rsid w:val="00FB3845"/>
    <w:rsid w:val="00FB3B2D"/>
    <w:rsid w:val="00FB3ECF"/>
    <w:rsid w:val="00FB3FFC"/>
    <w:rsid w:val="00FB414D"/>
    <w:rsid w:val="00FB4153"/>
    <w:rsid w:val="00FB4240"/>
    <w:rsid w:val="00FB4277"/>
    <w:rsid w:val="00FB4544"/>
    <w:rsid w:val="00FB48FF"/>
    <w:rsid w:val="00FB4BCC"/>
    <w:rsid w:val="00FB4DB7"/>
    <w:rsid w:val="00FB4E01"/>
    <w:rsid w:val="00FB5322"/>
    <w:rsid w:val="00FB5F57"/>
    <w:rsid w:val="00FB6254"/>
    <w:rsid w:val="00FB648C"/>
    <w:rsid w:val="00FB6878"/>
    <w:rsid w:val="00FB6B42"/>
    <w:rsid w:val="00FB7318"/>
    <w:rsid w:val="00FB750B"/>
    <w:rsid w:val="00FB7589"/>
    <w:rsid w:val="00FB7932"/>
    <w:rsid w:val="00FB7DFA"/>
    <w:rsid w:val="00FC0442"/>
    <w:rsid w:val="00FC08CE"/>
    <w:rsid w:val="00FC0A71"/>
    <w:rsid w:val="00FC0CF5"/>
    <w:rsid w:val="00FC11A7"/>
    <w:rsid w:val="00FC1C81"/>
    <w:rsid w:val="00FC2BB2"/>
    <w:rsid w:val="00FC3238"/>
    <w:rsid w:val="00FC3274"/>
    <w:rsid w:val="00FC37B5"/>
    <w:rsid w:val="00FC3890"/>
    <w:rsid w:val="00FC5958"/>
    <w:rsid w:val="00FC5AB6"/>
    <w:rsid w:val="00FC5CAD"/>
    <w:rsid w:val="00FC6AD9"/>
    <w:rsid w:val="00FC6CC8"/>
    <w:rsid w:val="00FC70DB"/>
    <w:rsid w:val="00FC7814"/>
    <w:rsid w:val="00FC7886"/>
    <w:rsid w:val="00FC789F"/>
    <w:rsid w:val="00FC7DB2"/>
    <w:rsid w:val="00FD0DE0"/>
    <w:rsid w:val="00FD0E2F"/>
    <w:rsid w:val="00FD0F61"/>
    <w:rsid w:val="00FD11E4"/>
    <w:rsid w:val="00FD1895"/>
    <w:rsid w:val="00FD18EE"/>
    <w:rsid w:val="00FD1DD7"/>
    <w:rsid w:val="00FD21D1"/>
    <w:rsid w:val="00FD21FA"/>
    <w:rsid w:val="00FD297D"/>
    <w:rsid w:val="00FD2BC8"/>
    <w:rsid w:val="00FD2FE1"/>
    <w:rsid w:val="00FD3558"/>
    <w:rsid w:val="00FD3798"/>
    <w:rsid w:val="00FD3799"/>
    <w:rsid w:val="00FD37E7"/>
    <w:rsid w:val="00FD4019"/>
    <w:rsid w:val="00FD40A3"/>
    <w:rsid w:val="00FD41EF"/>
    <w:rsid w:val="00FD42F2"/>
    <w:rsid w:val="00FD45C5"/>
    <w:rsid w:val="00FD4821"/>
    <w:rsid w:val="00FD4DA4"/>
    <w:rsid w:val="00FD502A"/>
    <w:rsid w:val="00FD5068"/>
    <w:rsid w:val="00FD5997"/>
    <w:rsid w:val="00FD5C35"/>
    <w:rsid w:val="00FD6355"/>
    <w:rsid w:val="00FD6361"/>
    <w:rsid w:val="00FD6396"/>
    <w:rsid w:val="00FD6584"/>
    <w:rsid w:val="00FD67EB"/>
    <w:rsid w:val="00FD69DE"/>
    <w:rsid w:val="00FD6C80"/>
    <w:rsid w:val="00FD7413"/>
    <w:rsid w:val="00FD7708"/>
    <w:rsid w:val="00FD7D6D"/>
    <w:rsid w:val="00FD7FAB"/>
    <w:rsid w:val="00FD7FF2"/>
    <w:rsid w:val="00FE00F1"/>
    <w:rsid w:val="00FE0468"/>
    <w:rsid w:val="00FE0C5F"/>
    <w:rsid w:val="00FE15F4"/>
    <w:rsid w:val="00FE1895"/>
    <w:rsid w:val="00FE2325"/>
    <w:rsid w:val="00FE2660"/>
    <w:rsid w:val="00FE29C7"/>
    <w:rsid w:val="00FE2C14"/>
    <w:rsid w:val="00FE2F41"/>
    <w:rsid w:val="00FE2F9E"/>
    <w:rsid w:val="00FE3088"/>
    <w:rsid w:val="00FE33CF"/>
    <w:rsid w:val="00FE342E"/>
    <w:rsid w:val="00FE357B"/>
    <w:rsid w:val="00FE38FE"/>
    <w:rsid w:val="00FE3E3F"/>
    <w:rsid w:val="00FE3F63"/>
    <w:rsid w:val="00FE40B8"/>
    <w:rsid w:val="00FE4289"/>
    <w:rsid w:val="00FE4BDE"/>
    <w:rsid w:val="00FE4D86"/>
    <w:rsid w:val="00FE574D"/>
    <w:rsid w:val="00FE59DE"/>
    <w:rsid w:val="00FE5BF9"/>
    <w:rsid w:val="00FE62F8"/>
    <w:rsid w:val="00FE646B"/>
    <w:rsid w:val="00FE6CC9"/>
    <w:rsid w:val="00FE6DAE"/>
    <w:rsid w:val="00FE6E84"/>
    <w:rsid w:val="00FE719F"/>
    <w:rsid w:val="00FE7320"/>
    <w:rsid w:val="00FE75F7"/>
    <w:rsid w:val="00FE767D"/>
    <w:rsid w:val="00FE7F22"/>
    <w:rsid w:val="00FF04CA"/>
    <w:rsid w:val="00FF08AB"/>
    <w:rsid w:val="00FF08D9"/>
    <w:rsid w:val="00FF0AFF"/>
    <w:rsid w:val="00FF0B36"/>
    <w:rsid w:val="00FF0F81"/>
    <w:rsid w:val="00FF0FB9"/>
    <w:rsid w:val="00FF1008"/>
    <w:rsid w:val="00FF1026"/>
    <w:rsid w:val="00FF1041"/>
    <w:rsid w:val="00FF1083"/>
    <w:rsid w:val="00FF12E4"/>
    <w:rsid w:val="00FF16F4"/>
    <w:rsid w:val="00FF1BF7"/>
    <w:rsid w:val="00FF204D"/>
    <w:rsid w:val="00FF216B"/>
    <w:rsid w:val="00FF28F1"/>
    <w:rsid w:val="00FF2946"/>
    <w:rsid w:val="00FF2B88"/>
    <w:rsid w:val="00FF341C"/>
    <w:rsid w:val="00FF3E2F"/>
    <w:rsid w:val="00FF404F"/>
    <w:rsid w:val="00FF4181"/>
    <w:rsid w:val="00FF4188"/>
    <w:rsid w:val="00FF458F"/>
    <w:rsid w:val="00FF468C"/>
    <w:rsid w:val="00FF4788"/>
    <w:rsid w:val="00FF4802"/>
    <w:rsid w:val="00FF4D2C"/>
    <w:rsid w:val="00FF514D"/>
    <w:rsid w:val="00FF51F8"/>
    <w:rsid w:val="00FF5537"/>
    <w:rsid w:val="00FF5EEF"/>
    <w:rsid w:val="00FF6129"/>
    <w:rsid w:val="00FF666F"/>
    <w:rsid w:val="00FF69DC"/>
    <w:rsid w:val="00FF6AAD"/>
    <w:rsid w:val="00FF6EA4"/>
    <w:rsid w:val="00FF70C9"/>
    <w:rsid w:val="00FF72A8"/>
    <w:rsid w:val="00FF767A"/>
    <w:rsid w:val="00FF79C6"/>
    <w:rsid w:val="00FF7AF0"/>
    <w:rsid w:val="00FF7D83"/>
    <w:rsid w:val="00FF7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rsid w:val="002834BF"/>
    <w:pPr>
      <w:keepNext/>
      <w:spacing w:line="204" w:lineRule="auto"/>
      <w:jc w:val="both"/>
      <w:outlineLvl w:val="0"/>
    </w:pPr>
    <w:rPr>
      <w:rFonts w:ascii="B Lotus" w:eastAsia="B Lotus" w:hAnsi="B Lotus" w:cs="Times New Roman"/>
      <w:b/>
      <w:bCs/>
      <w:i/>
      <w:iCs/>
      <w:sz w:val="28"/>
      <w:szCs w:val="28"/>
    </w:rPr>
  </w:style>
  <w:style w:type="paragraph" w:styleId="Heading2">
    <w:name w:val="heading 2"/>
    <w:basedOn w:val="Normal"/>
    <w:next w:val="Normal"/>
    <w:link w:val="Heading2Char"/>
    <w:rsid w:val="002834BF"/>
    <w:pPr>
      <w:keepNext/>
      <w:spacing w:line="204" w:lineRule="auto"/>
      <w:jc w:val="both"/>
      <w:outlineLvl w:val="1"/>
    </w:pPr>
    <w:rPr>
      <w:rFonts w:ascii="B Lotus" w:eastAsia="B Zar" w:hAnsi="B Lotus" w:cs="B Lotus"/>
      <w:b/>
      <w:bCs/>
      <w:sz w:val="28"/>
      <w:szCs w:val="28"/>
    </w:rPr>
  </w:style>
  <w:style w:type="paragraph" w:styleId="Heading3">
    <w:name w:val="heading 3"/>
    <w:basedOn w:val="Normal"/>
    <w:next w:val="Normal"/>
    <w:rsid w:val="00881D46"/>
    <w:pPr>
      <w:keepNext/>
      <w:jc w:val="both"/>
      <w:outlineLvl w:val="2"/>
    </w:pPr>
    <w:rPr>
      <w:rFonts w:ascii="B Lotus" w:eastAsia="B Lotus" w:hAnsi="B Lotus" w:cs="B Lotus"/>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56DC"/>
    <w:rPr>
      <w:rFonts w:ascii="B Lotus" w:eastAsia="B Lotus" w:hAnsi="B Lotus" w:cs="B Lotus"/>
      <w:b/>
      <w:bCs/>
      <w:i/>
      <w:iCs/>
      <w:sz w:val="28"/>
      <w:szCs w:val="28"/>
    </w:rPr>
  </w:style>
  <w:style w:type="character" w:customStyle="1" w:styleId="Heading2Char">
    <w:name w:val="Heading 2 Char"/>
    <w:link w:val="Heading2"/>
    <w:rsid w:val="002834BF"/>
    <w:rPr>
      <w:rFonts w:ascii="B Lotus" w:eastAsia="B Zar" w:hAnsi="B Lotus" w:cs="B Lotus"/>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link w:val="Header"/>
    <w:rsid w:val="00743F8E"/>
    <w:rPr>
      <w:rFonts w:eastAsia="SimSun" w:cs="Traditional Arabic"/>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uiPriority w:val="99"/>
    <w:rsid w:val="00EA2A7F"/>
    <w:rPr>
      <w:rFonts w:ascii="B Lotus" w:eastAsia="B Lotus" w:hAnsi="B Lotus" w:cs="Times New Roman"/>
      <w:sz w:val="22"/>
      <w:szCs w:val="22"/>
    </w:rPr>
  </w:style>
  <w:style w:type="character" w:customStyle="1" w:styleId="FootnoteTextChar">
    <w:name w:val="Footnote Text Char"/>
    <w:link w:val="FootnoteText"/>
    <w:uiPriority w:val="99"/>
    <w:rsid w:val="009D749A"/>
    <w:rPr>
      <w:rFonts w:ascii="B Lotus" w:eastAsia="B Lotus" w:hAnsi="B Lotus" w:cs="B Lotus"/>
      <w:sz w:val="22"/>
      <w:szCs w:val="22"/>
    </w:rPr>
  </w:style>
  <w:style w:type="character" w:styleId="FootnoteReference">
    <w:name w:val="footnote reference"/>
    <w:uiPriority w:val="99"/>
    <w:rsid w:val="00F93C08"/>
    <w:rPr>
      <w:rFonts w:ascii="B Lotus" w:eastAsia="B Lotus" w:hAnsi="B Lotus" w:cs="B Lotus"/>
      <w:sz w:val="22"/>
      <w:szCs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182133"/>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link w:val="StyleComplexBLotus12ptJustifiedFirstline05cmCharChar1"/>
    <w:rsid w:val="00054E27"/>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link w:val="StyleComplexBLotus12ptJustifiedFirstline05cmChar"/>
    <w:rsid w:val="008B6DEA"/>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
    <w:rsid w:val="00054E2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F96972"/>
    <w:pPr>
      <w:spacing w:line="192" w:lineRule="auto"/>
      <w:ind w:firstLine="284"/>
      <w:jc w:val="both"/>
    </w:pPr>
    <w:rPr>
      <w:rFonts w:ascii="B Badr" w:eastAsia="B Badr" w:hAnsi="B Badr" w:cs="B Badr"/>
      <w:noProof/>
      <w:sz w:val="24"/>
      <w:szCs w:val="24"/>
    </w:rPr>
  </w:style>
  <w:style w:type="paragraph" w:customStyle="1" w:styleId="StyleHeading1Right">
    <w:name w:val="Style Heading 1 + Right"/>
    <w:basedOn w:val="Heading1"/>
    <w:rsid w:val="00236294"/>
    <w:rPr>
      <w:rFonts w:eastAsia="Times New Roman"/>
    </w:rPr>
  </w:style>
  <w:style w:type="character" w:customStyle="1" w:styleId="StyleComplexBLotus12ptJustifiedFirstline05cmCharCharCharCharCharCharCharCharChar">
    <w:name w:val="Style (Complex) B Lotus 12 pt Justified First line:  0.5 cm Char Char Char Char Char Char Char Char Char"/>
    <w:link w:val="StyleComplexBLotus12ptJustifiedFirstline05cmCharCharCharCharCharCharCharChar"/>
    <w:rsid w:val="008E369D"/>
    <w:rPr>
      <w:rFonts w:ascii="B Badr" w:eastAsia="B Badr" w:hAnsi="B Badr" w:cs="B Badr"/>
      <w:sz w:val="24"/>
      <w:szCs w:val="24"/>
      <w:lang w:val="en-US" w:eastAsia="en-US" w:bidi="ar-SA"/>
    </w:rPr>
  </w:style>
  <w:style w:type="paragraph" w:customStyle="1" w:styleId="StyleComplexBLotus12ptJustifiedFirstline05cmCharCharCharCharCharCharCharChar">
    <w:name w:val="Style (Complex) B Lotus 12 pt Justified First line:  0.5 cm Char Char Char Char Char Char Char Char"/>
    <w:basedOn w:val="Normal"/>
    <w:link w:val="StyleComplexBLotus12ptJustifiedFirstline05cmCharCharCharCharCharCharCharCharChar"/>
    <w:rsid w:val="008E369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8E369D"/>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8059AC"/>
    <w:pPr>
      <w:spacing w:before="120"/>
      <w:jc w:val="both"/>
    </w:pPr>
    <w:rPr>
      <w:rFonts w:ascii="B Yagut" w:eastAsia="Times New Roman" w:hAnsi="B Yagut" w:cs="B Yagut"/>
      <w:b/>
      <w:bCs/>
      <w:sz w:val="28"/>
      <w:szCs w:val="28"/>
    </w:rPr>
  </w:style>
  <w:style w:type="paragraph" w:styleId="TOC2">
    <w:name w:val="toc 2"/>
    <w:basedOn w:val="Normal"/>
    <w:next w:val="Normal"/>
    <w:uiPriority w:val="39"/>
    <w:rsid w:val="00C5425C"/>
    <w:pPr>
      <w:ind w:left="284"/>
      <w:jc w:val="both"/>
    </w:pPr>
    <w:rPr>
      <w:rFonts w:ascii="B Zar" w:eastAsia="Times New Roman" w:hAnsi="B Zar" w:cs="IRNazli"/>
      <w:sz w:val="28"/>
      <w:szCs w:val="28"/>
    </w:rPr>
  </w:style>
  <w:style w:type="paragraph" w:styleId="TOC4">
    <w:name w:val="toc 4"/>
    <w:basedOn w:val="Normal"/>
    <w:next w:val="Normal"/>
    <w:autoRedefine/>
    <w:uiPriority w:val="39"/>
    <w:unhideWhenUsed/>
    <w:rsid w:val="008059AC"/>
    <w:pPr>
      <w:spacing w:after="100" w:line="276" w:lineRule="auto"/>
      <w:ind w:left="660"/>
    </w:pPr>
    <w:rPr>
      <w:rFonts w:ascii="Calibri" w:eastAsia="Times New Roman" w:hAnsi="Calibri" w:cs="Arial"/>
      <w:sz w:val="22"/>
      <w:szCs w:val="22"/>
    </w:rPr>
  </w:style>
  <w:style w:type="paragraph" w:styleId="TOC3">
    <w:name w:val="toc 3"/>
    <w:basedOn w:val="Normal"/>
    <w:next w:val="Normal"/>
    <w:uiPriority w:val="39"/>
    <w:unhideWhenUsed/>
    <w:qFormat/>
    <w:rsid w:val="00C5425C"/>
    <w:pPr>
      <w:ind w:left="567"/>
    </w:pPr>
    <w:rPr>
      <w:rFonts w:ascii="Calibri" w:eastAsia="Times New Roman" w:hAnsi="Calibri" w:cs="IRNazli"/>
      <w:sz w:val="22"/>
      <w:szCs w:val="28"/>
    </w:rPr>
  </w:style>
  <w:style w:type="paragraph" w:styleId="TOC5">
    <w:name w:val="toc 5"/>
    <w:basedOn w:val="Normal"/>
    <w:next w:val="Normal"/>
    <w:autoRedefine/>
    <w:uiPriority w:val="39"/>
    <w:unhideWhenUsed/>
    <w:rsid w:val="008059AC"/>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BC0000"/>
    <w:pPr>
      <w:ind w:left="1000"/>
    </w:pPr>
    <w:rPr>
      <w:rFonts w:asciiTheme="minorHAnsi" w:hAnsiTheme="minorHAnsi" w:cs="Times New Roman"/>
      <w:sz w:val="18"/>
      <w:szCs w:val="21"/>
    </w:rPr>
  </w:style>
  <w:style w:type="paragraph" w:styleId="TOC7">
    <w:name w:val="toc 7"/>
    <w:basedOn w:val="Normal"/>
    <w:next w:val="Normal"/>
    <w:autoRedefine/>
    <w:uiPriority w:val="39"/>
    <w:unhideWhenUsed/>
    <w:rsid w:val="00BC0000"/>
    <w:pPr>
      <w:ind w:left="1200"/>
    </w:pPr>
    <w:rPr>
      <w:rFonts w:asciiTheme="minorHAnsi" w:hAnsiTheme="minorHAnsi" w:cs="Times New Roman"/>
      <w:sz w:val="18"/>
      <w:szCs w:val="21"/>
    </w:rPr>
  </w:style>
  <w:style w:type="paragraph" w:styleId="TOC8">
    <w:name w:val="toc 8"/>
    <w:basedOn w:val="Normal"/>
    <w:next w:val="Normal"/>
    <w:autoRedefine/>
    <w:uiPriority w:val="39"/>
    <w:unhideWhenUsed/>
    <w:rsid w:val="00BC0000"/>
    <w:pPr>
      <w:ind w:left="1400"/>
    </w:pPr>
    <w:rPr>
      <w:rFonts w:asciiTheme="minorHAnsi" w:hAnsiTheme="minorHAnsi" w:cs="Times New Roman"/>
      <w:sz w:val="18"/>
      <w:szCs w:val="21"/>
    </w:rPr>
  </w:style>
  <w:style w:type="paragraph" w:styleId="TOC9">
    <w:name w:val="toc 9"/>
    <w:basedOn w:val="Normal"/>
    <w:next w:val="Normal"/>
    <w:autoRedefine/>
    <w:uiPriority w:val="39"/>
    <w:unhideWhenUsed/>
    <w:rsid w:val="00BC0000"/>
    <w:pPr>
      <w:ind w:left="1600"/>
    </w:pPr>
    <w:rPr>
      <w:rFonts w:asciiTheme="minorHAnsi" w:hAnsiTheme="minorHAnsi" w:cs="Times New Roman"/>
      <w:sz w:val="18"/>
      <w:szCs w:val="21"/>
    </w:rPr>
  </w:style>
  <w:style w:type="paragraph" w:customStyle="1" w:styleId="1111111">
    <w:name w:val="متن1111111"/>
    <w:basedOn w:val="Normal"/>
    <w:link w:val="1111111Char"/>
    <w:rsid w:val="00B43750"/>
    <w:pPr>
      <w:spacing w:line="233" w:lineRule="auto"/>
      <w:ind w:firstLine="340"/>
      <w:jc w:val="lowKashida"/>
    </w:pPr>
    <w:rPr>
      <w:rFonts w:cs="B Lotus"/>
      <w:sz w:val="28"/>
      <w:szCs w:val="28"/>
      <w:lang w:bidi="fa-IR"/>
    </w:rPr>
  </w:style>
  <w:style w:type="character" w:customStyle="1" w:styleId="1111111Char">
    <w:name w:val="متن1111111 Char"/>
    <w:link w:val="1111111"/>
    <w:rsid w:val="00B43750"/>
    <w:rPr>
      <w:rFonts w:eastAsia="SimSun" w:cs="B Lotus"/>
      <w:sz w:val="28"/>
      <w:szCs w:val="28"/>
      <w:lang w:bidi="fa-IR"/>
    </w:rPr>
  </w:style>
  <w:style w:type="paragraph" w:styleId="Subtitle">
    <w:name w:val="Subtitle"/>
    <w:basedOn w:val="Normal"/>
    <w:next w:val="Normal"/>
    <w:link w:val="SubtitleChar"/>
    <w:rsid w:val="00C1256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C1256C"/>
    <w:rPr>
      <w:rFonts w:ascii="Cambria" w:eastAsia="Times New Roman" w:hAnsi="Cambria" w:cs="Times New Roman"/>
      <w:sz w:val="24"/>
      <w:szCs w:val="24"/>
    </w:rPr>
  </w:style>
  <w:style w:type="paragraph" w:styleId="ListParagraph">
    <w:name w:val="List Paragraph"/>
    <w:basedOn w:val="Normal"/>
    <w:uiPriority w:val="34"/>
    <w:qFormat/>
    <w:rsid w:val="009D749A"/>
    <w:pPr>
      <w:ind w:left="720"/>
      <w:contextualSpacing/>
    </w:pPr>
    <w:rPr>
      <w:rFonts w:ascii="Calibri" w:eastAsia="Calibri" w:hAnsi="Calibri" w:cs="Arial"/>
      <w:sz w:val="22"/>
      <w:szCs w:val="22"/>
      <w:lang w:val="en-MY"/>
    </w:rPr>
  </w:style>
  <w:style w:type="paragraph" w:customStyle="1" w:styleId="a">
    <w:name w:val="بخش"/>
    <w:basedOn w:val="1111111"/>
    <w:link w:val="Char"/>
    <w:qFormat/>
    <w:rsid w:val="00B43750"/>
    <w:pPr>
      <w:spacing w:before="2400" w:line="240" w:lineRule="auto"/>
      <w:ind w:firstLine="0"/>
      <w:jc w:val="center"/>
      <w:outlineLvl w:val="0"/>
    </w:pPr>
    <w:rPr>
      <w:rFonts w:cs="B Titr"/>
      <w:sz w:val="40"/>
      <w:szCs w:val="40"/>
    </w:rPr>
  </w:style>
  <w:style w:type="character" w:customStyle="1" w:styleId="Char">
    <w:name w:val="بخش Char"/>
    <w:link w:val="a"/>
    <w:rsid w:val="00B43750"/>
    <w:rPr>
      <w:rFonts w:eastAsia="SimSun" w:cs="B Titr"/>
      <w:sz w:val="40"/>
      <w:szCs w:val="40"/>
      <w:lang w:bidi="fa-IR"/>
    </w:rPr>
  </w:style>
  <w:style w:type="character" w:customStyle="1" w:styleId="apple-style-span">
    <w:name w:val="apple-style-span"/>
    <w:rsid w:val="00A21649"/>
  </w:style>
  <w:style w:type="character" w:customStyle="1" w:styleId="apple-converted-space">
    <w:name w:val="apple-converted-space"/>
    <w:rsid w:val="00A21649"/>
  </w:style>
  <w:style w:type="character" w:styleId="Hyperlink">
    <w:name w:val="Hyperlink"/>
    <w:uiPriority w:val="99"/>
    <w:rsid w:val="001C0404"/>
    <w:rPr>
      <w:color w:val="0000FF"/>
      <w:u w:val="single"/>
    </w:rPr>
  </w:style>
  <w:style w:type="paragraph" w:customStyle="1" w:styleId="a0">
    <w:name w:val="تیتر اول"/>
    <w:basedOn w:val="Normal"/>
    <w:link w:val="Char0"/>
    <w:qFormat/>
    <w:rsid w:val="008059AC"/>
    <w:pPr>
      <w:spacing w:before="360" w:after="360"/>
      <w:jc w:val="center"/>
      <w:outlineLvl w:val="0"/>
    </w:pPr>
    <w:rPr>
      <w:rFonts w:ascii="IRYakout" w:eastAsia="Times New Roman" w:hAnsi="IRYakout" w:cs="IRYakout"/>
      <w:b/>
      <w:bCs/>
      <w:sz w:val="32"/>
      <w:szCs w:val="32"/>
      <w:lang w:bidi="fa-IR"/>
    </w:rPr>
  </w:style>
  <w:style w:type="character" w:customStyle="1" w:styleId="Char0">
    <w:name w:val="تیتر اول Char"/>
    <w:link w:val="a0"/>
    <w:rsid w:val="008059AC"/>
    <w:rPr>
      <w:rFonts w:ascii="IRYakout" w:hAnsi="IRYakout" w:cs="IRYakout"/>
      <w:b/>
      <w:bCs/>
      <w:sz w:val="32"/>
      <w:szCs w:val="32"/>
      <w:lang w:bidi="fa-IR"/>
    </w:rPr>
  </w:style>
  <w:style w:type="paragraph" w:customStyle="1" w:styleId="a1">
    <w:name w:val="تیتر دوم"/>
    <w:basedOn w:val="Normal"/>
    <w:link w:val="Char1"/>
    <w:qFormat/>
    <w:rsid w:val="008059AC"/>
    <w:pPr>
      <w:keepNext/>
      <w:spacing w:before="240"/>
      <w:ind w:left="284"/>
      <w:jc w:val="both"/>
      <w:outlineLvl w:val="1"/>
    </w:pPr>
    <w:rPr>
      <w:rFonts w:ascii="IRZar" w:eastAsia="Times New Roman" w:hAnsi="IRZar" w:cs="IRZar"/>
      <w:b/>
      <w:bCs/>
      <w:sz w:val="24"/>
      <w:szCs w:val="24"/>
      <w:lang w:bidi="fa-IR"/>
    </w:rPr>
  </w:style>
  <w:style w:type="character" w:customStyle="1" w:styleId="Char1">
    <w:name w:val="تیتر دوم Char"/>
    <w:link w:val="a1"/>
    <w:rsid w:val="008059AC"/>
    <w:rPr>
      <w:rFonts w:ascii="IRZar" w:hAnsi="IRZar" w:cs="IRZar"/>
      <w:b/>
      <w:bCs/>
      <w:sz w:val="24"/>
      <w:szCs w:val="24"/>
      <w:lang w:bidi="fa-IR"/>
    </w:rPr>
  </w:style>
  <w:style w:type="paragraph" w:styleId="BodyText3">
    <w:name w:val="Body Text 3"/>
    <w:basedOn w:val="Normal"/>
    <w:link w:val="BodyText3Char"/>
    <w:rsid w:val="00257D76"/>
    <w:pPr>
      <w:jc w:val="lowKashida"/>
    </w:pPr>
    <w:rPr>
      <w:rFonts w:ascii="SKR HEAD1" w:eastAsia="Times New Roman" w:hAnsi="SKR HEAD1" w:cs="Zar"/>
      <w:sz w:val="28"/>
      <w:szCs w:val="40"/>
    </w:rPr>
  </w:style>
  <w:style w:type="character" w:customStyle="1" w:styleId="BodyText3Char">
    <w:name w:val="Body Text 3 Char"/>
    <w:basedOn w:val="DefaultParagraphFont"/>
    <w:link w:val="BodyText3"/>
    <w:rsid w:val="00257D76"/>
    <w:rPr>
      <w:rFonts w:ascii="SKR HEAD1" w:hAnsi="SKR HEAD1" w:cs="Zar"/>
      <w:sz w:val="28"/>
      <w:szCs w:val="40"/>
    </w:rPr>
  </w:style>
  <w:style w:type="paragraph" w:customStyle="1" w:styleId="a2">
    <w:name w:val="نص عربي"/>
    <w:basedOn w:val="Normal"/>
    <w:link w:val="Char2"/>
    <w:qFormat/>
    <w:rsid w:val="00257D76"/>
    <w:pPr>
      <w:ind w:firstLine="284"/>
      <w:jc w:val="both"/>
    </w:pPr>
    <w:rPr>
      <w:rFonts w:ascii="mylotus" w:eastAsia="Times New Roman" w:hAnsi="mylotus" w:cs="mylotus"/>
      <w:sz w:val="27"/>
      <w:szCs w:val="27"/>
      <w:lang w:bidi="fa-IR"/>
    </w:rPr>
  </w:style>
  <w:style w:type="character" w:customStyle="1" w:styleId="Char2">
    <w:name w:val="نص عربي Char"/>
    <w:link w:val="a2"/>
    <w:rsid w:val="00257D76"/>
    <w:rPr>
      <w:rFonts w:ascii="mylotus" w:hAnsi="mylotus" w:cs="mylotus"/>
      <w:sz w:val="27"/>
      <w:szCs w:val="27"/>
      <w:lang w:bidi="fa-IR"/>
    </w:rPr>
  </w:style>
  <w:style w:type="paragraph" w:customStyle="1" w:styleId="a3">
    <w:name w:val="تیتر سوم"/>
    <w:basedOn w:val="Normal"/>
    <w:link w:val="Char3"/>
    <w:qFormat/>
    <w:rsid w:val="008059AC"/>
    <w:pPr>
      <w:keepNext/>
      <w:spacing w:before="180"/>
      <w:jc w:val="both"/>
      <w:outlineLvl w:val="2"/>
    </w:pPr>
    <w:rPr>
      <w:rFonts w:ascii="IRNazli" w:eastAsia="Times New Roman" w:hAnsi="IRNazli" w:cs="IRNazli"/>
      <w:b/>
      <w:bCs/>
      <w:sz w:val="27"/>
      <w:szCs w:val="27"/>
      <w:lang w:bidi="fa-IR"/>
    </w:rPr>
  </w:style>
  <w:style w:type="character" w:customStyle="1" w:styleId="Char3">
    <w:name w:val="تیتر سوم Char"/>
    <w:basedOn w:val="DefaultParagraphFont"/>
    <w:link w:val="a3"/>
    <w:rsid w:val="008059AC"/>
    <w:rPr>
      <w:rFonts w:ascii="IRNazli" w:hAnsi="IRNazli" w:cs="IRNazli"/>
      <w:b/>
      <w:bCs/>
      <w:sz w:val="27"/>
      <w:szCs w:val="27"/>
      <w:lang w:bidi="fa-IR"/>
    </w:rPr>
  </w:style>
  <w:style w:type="paragraph" w:customStyle="1" w:styleId="a4">
    <w:name w:val="نص أحاديث"/>
    <w:basedOn w:val="Normal"/>
    <w:link w:val="Char4"/>
    <w:qFormat/>
    <w:rsid w:val="00257D76"/>
    <w:pPr>
      <w:ind w:firstLine="284"/>
      <w:jc w:val="both"/>
    </w:pPr>
    <w:rPr>
      <w:rFonts w:ascii="KFGQPC Uthman Taha Naskh" w:eastAsia="Times New Roman" w:hAnsi="KFGQPC Uthman Taha Naskh" w:cs="KFGQPC Uthman Taha Naskh"/>
      <w:sz w:val="27"/>
      <w:szCs w:val="27"/>
    </w:rPr>
  </w:style>
  <w:style w:type="character" w:customStyle="1" w:styleId="Char4">
    <w:name w:val="نص أحاديث Char"/>
    <w:link w:val="a4"/>
    <w:rsid w:val="00257D76"/>
    <w:rPr>
      <w:rFonts w:ascii="KFGQPC Uthman Taha Naskh" w:hAnsi="KFGQPC Uthman Taha Naskh" w:cs="KFGQPC Uthman Taha Naskh"/>
      <w:sz w:val="27"/>
      <w:szCs w:val="27"/>
    </w:rPr>
  </w:style>
  <w:style w:type="paragraph" w:customStyle="1" w:styleId="a5">
    <w:name w:val="متن"/>
    <w:basedOn w:val="Normal"/>
    <w:link w:val="Char5"/>
    <w:qFormat/>
    <w:rsid w:val="00193962"/>
    <w:pPr>
      <w:ind w:firstLine="284"/>
      <w:jc w:val="both"/>
    </w:pPr>
    <w:rPr>
      <w:rFonts w:ascii="IRNazli" w:eastAsia="Times New Roman" w:hAnsi="IRNazli" w:cs="IRNazli"/>
      <w:sz w:val="28"/>
      <w:szCs w:val="28"/>
      <w:lang w:bidi="fa-IR"/>
    </w:rPr>
  </w:style>
  <w:style w:type="character" w:customStyle="1" w:styleId="Char5">
    <w:name w:val="متن Char"/>
    <w:link w:val="a5"/>
    <w:rsid w:val="00193962"/>
    <w:rPr>
      <w:rFonts w:ascii="IRNazli" w:hAnsi="IRNazli" w:cs="IRNazli"/>
      <w:sz w:val="28"/>
      <w:szCs w:val="28"/>
      <w:lang w:bidi="fa-IR"/>
    </w:rPr>
  </w:style>
  <w:style w:type="paragraph" w:customStyle="1" w:styleId="a6">
    <w:name w:val="متن بولد"/>
    <w:basedOn w:val="Normal"/>
    <w:link w:val="Char6"/>
    <w:qFormat/>
    <w:rsid w:val="00DB11B4"/>
    <w:pPr>
      <w:ind w:firstLine="284"/>
      <w:jc w:val="both"/>
    </w:pPr>
    <w:rPr>
      <w:rFonts w:ascii="IRNazli" w:eastAsia="Times New Roman" w:hAnsi="IRNazli" w:cs="IRNazli"/>
      <w:b/>
      <w:bCs/>
      <w:sz w:val="24"/>
      <w:szCs w:val="24"/>
      <w:lang w:bidi="fa-IR"/>
    </w:rPr>
  </w:style>
  <w:style w:type="character" w:customStyle="1" w:styleId="Char6">
    <w:name w:val="متن بولد Char"/>
    <w:link w:val="a6"/>
    <w:rsid w:val="00DB11B4"/>
    <w:rPr>
      <w:rFonts w:ascii="IRNazli" w:hAnsi="IRNazli" w:cs="IRNazli"/>
      <w:b/>
      <w:bCs/>
      <w:sz w:val="24"/>
      <w:szCs w:val="24"/>
      <w:lang w:bidi="fa-IR"/>
    </w:rPr>
  </w:style>
  <w:style w:type="paragraph" w:customStyle="1" w:styleId="a7">
    <w:name w:val="آدرس آیات"/>
    <w:basedOn w:val="Normal"/>
    <w:link w:val="Char7"/>
    <w:qFormat/>
    <w:rsid w:val="00257D76"/>
    <w:pPr>
      <w:ind w:firstLine="284"/>
      <w:jc w:val="both"/>
    </w:pPr>
    <w:rPr>
      <w:rFonts w:ascii="IRNazli" w:eastAsia="Times New Roman" w:hAnsi="IRNazli" w:cs="IRNazli"/>
      <w:sz w:val="24"/>
      <w:szCs w:val="24"/>
      <w:lang w:bidi="fa-IR"/>
    </w:rPr>
  </w:style>
  <w:style w:type="character" w:customStyle="1" w:styleId="Char7">
    <w:name w:val="آدرس آیات Char"/>
    <w:link w:val="a7"/>
    <w:rsid w:val="00257D76"/>
    <w:rPr>
      <w:rFonts w:ascii="IRNazli" w:hAnsi="IRNazli" w:cs="IRNazli"/>
      <w:sz w:val="24"/>
      <w:szCs w:val="24"/>
      <w:lang w:bidi="fa-IR"/>
    </w:rPr>
  </w:style>
  <w:style w:type="paragraph" w:customStyle="1" w:styleId="a8">
    <w:name w:val="ترجمه آیات"/>
    <w:basedOn w:val="Normal"/>
    <w:link w:val="Char8"/>
    <w:qFormat/>
    <w:rsid w:val="00257D76"/>
    <w:pPr>
      <w:ind w:left="567"/>
      <w:jc w:val="both"/>
    </w:pPr>
    <w:rPr>
      <w:rFonts w:ascii="IRNazli" w:eastAsia="Times New Roman" w:hAnsi="IRNazli" w:cs="IRNazli"/>
      <w:sz w:val="26"/>
      <w:szCs w:val="26"/>
      <w:lang w:bidi="fa-IR"/>
    </w:rPr>
  </w:style>
  <w:style w:type="character" w:customStyle="1" w:styleId="Char8">
    <w:name w:val="ترجمه آیات Char"/>
    <w:link w:val="a8"/>
    <w:rsid w:val="00257D76"/>
    <w:rPr>
      <w:rFonts w:ascii="IRNazli" w:hAnsi="IRNazli" w:cs="IRNazli"/>
      <w:sz w:val="26"/>
      <w:szCs w:val="26"/>
      <w:lang w:bidi="fa-IR"/>
    </w:rPr>
  </w:style>
  <w:style w:type="paragraph" w:customStyle="1" w:styleId="a9">
    <w:name w:val="پاورقی"/>
    <w:basedOn w:val="Normal"/>
    <w:link w:val="Char9"/>
    <w:qFormat/>
    <w:rsid w:val="00FA0AB2"/>
    <w:pPr>
      <w:ind w:left="284" w:hanging="284"/>
      <w:jc w:val="both"/>
    </w:pPr>
    <w:rPr>
      <w:rFonts w:ascii="IRNazli" w:eastAsia="Times New Roman" w:hAnsi="IRNazli" w:cs="IRNazli"/>
      <w:sz w:val="24"/>
      <w:szCs w:val="24"/>
      <w:lang w:bidi="fa-IR"/>
    </w:rPr>
  </w:style>
  <w:style w:type="character" w:customStyle="1" w:styleId="Char9">
    <w:name w:val="پاورقی Char"/>
    <w:link w:val="a9"/>
    <w:rsid w:val="00FA0AB2"/>
    <w:rPr>
      <w:rFonts w:ascii="IRNazli" w:hAnsi="IRNazli" w:cs="IRNazli"/>
      <w:sz w:val="24"/>
      <w:szCs w:val="24"/>
      <w:lang w:bidi="fa-IR"/>
    </w:rPr>
  </w:style>
  <w:style w:type="paragraph" w:customStyle="1" w:styleId="aa">
    <w:name w:val="پاورقی عربی"/>
    <w:basedOn w:val="Normal"/>
    <w:link w:val="Chara"/>
    <w:qFormat/>
    <w:rsid w:val="001C74A3"/>
    <w:pPr>
      <w:ind w:left="284" w:hanging="284"/>
      <w:jc w:val="both"/>
    </w:pPr>
    <w:rPr>
      <w:rFonts w:ascii="mylotus" w:eastAsia="Times New Roman" w:hAnsi="mylotus" w:cs="mylotus"/>
      <w:sz w:val="22"/>
      <w:szCs w:val="22"/>
    </w:rPr>
  </w:style>
  <w:style w:type="character" w:customStyle="1" w:styleId="Chara">
    <w:name w:val="پاورقی عربی Char"/>
    <w:link w:val="aa"/>
    <w:rsid w:val="001C74A3"/>
    <w:rPr>
      <w:rFonts w:ascii="mylotus" w:hAnsi="mylotus" w:cs="mylotus"/>
      <w:sz w:val="22"/>
      <w:szCs w:val="22"/>
    </w:rPr>
  </w:style>
  <w:style w:type="paragraph" w:customStyle="1" w:styleId="ab">
    <w:name w:val="آیات"/>
    <w:basedOn w:val="Normal"/>
    <w:link w:val="Charb"/>
    <w:qFormat/>
    <w:rsid w:val="00257D76"/>
    <w:pPr>
      <w:ind w:left="567"/>
      <w:jc w:val="both"/>
    </w:pPr>
    <w:rPr>
      <w:rFonts w:ascii="KFGQPC Uthmanic Script HAFS" w:eastAsia="Times New Roman" w:cs="KFGQPC Uthmanic Script HAFS"/>
      <w:sz w:val="28"/>
      <w:szCs w:val="28"/>
      <w:lang w:bidi="fa-IR"/>
    </w:rPr>
  </w:style>
  <w:style w:type="character" w:customStyle="1" w:styleId="Charb">
    <w:name w:val="آیات Char"/>
    <w:link w:val="ab"/>
    <w:rsid w:val="00257D76"/>
    <w:rPr>
      <w:rFonts w:ascii="KFGQPC Uthmanic Script HAFS" w:cs="KFGQPC Uthmanic Script HAFS"/>
      <w:sz w:val="28"/>
      <w:szCs w:val="28"/>
      <w:lang w:bidi="fa-IR"/>
    </w:rPr>
  </w:style>
  <w:style w:type="paragraph" w:customStyle="1" w:styleId="ac">
    <w:name w:val="ترجمه احادیث و اقوال عربی"/>
    <w:basedOn w:val="Normal"/>
    <w:link w:val="Charc"/>
    <w:rsid w:val="00257D76"/>
    <w:pPr>
      <w:ind w:firstLine="284"/>
      <w:jc w:val="both"/>
    </w:pPr>
    <w:rPr>
      <w:rFonts w:ascii="IRNazli" w:eastAsia="Times New Roman" w:hAnsi="IRNazli" w:cs="IRLotus"/>
      <w:sz w:val="26"/>
      <w:szCs w:val="26"/>
      <w:lang w:bidi="fa-IR"/>
    </w:rPr>
  </w:style>
  <w:style w:type="character" w:customStyle="1" w:styleId="Charc">
    <w:name w:val="ترجمه احادیث و اقوال عربی Char"/>
    <w:link w:val="ac"/>
    <w:rsid w:val="00257D76"/>
    <w:rPr>
      <w:rFonts w:ascii="IRNazli" w:hAnsi="IRNazli" w:cs="IRLotus"/>
      <w:sz w:val="26"/>
      <w:szCs w:val="26"/>
      <w:lang w:bidi="fa-IR"/>
    </w:rPr>
  </w:style>
  <w:style w:type="paragraph" w:customStyle="1" w:styleId="ad">
    <w:name w:val="تیتر چهارم"/>
    <w:basedOn w:val="a3"/>
    <w:link w:val="Chard"/>
    <w:qFormat/>
    <w:rsid w:val="00D45371"/>
    <w:pPr>
      <w:spacing w:before="120"/>
      <w:outlineLvl w:val="4"/>
    </w:pPr>
    <w:rPr>
      <w:sz w:val="25"/>
      <w:szCs w:val="25"/>
    </w:rPr>
  </w:style>
  <w:style w:type="character" w:customStyle="1" w:styleId="Chard">
    <w:name w:val="تیتر چهارم Char"/>
    <w:basedOn w:val="Char3"/>
    <w:link w:val="ad"/>
    <w:rsid w:val="00D45371"/>
    <w:rPr>
      <w:rFonts w:ascii="IRNazli" w:hAnsi="IRNazli" w:cs="IRNazli"/>
      <w:b/>
      <w:bCs/>
      <w:sz w:val="25"/>
      <w:szCs w:val="25"/>
      <w:lang w:bidi="fa-IR"/>
    </w:rPr>
  </w:style>
  <w:style w:type="paragraph" w:styleId="BalloonText">
    <w:name w:val="Balloon Text"/>
    <w:basedOn w:val="Normal"/>
    <w:link w:val="BalloonTextChar"/>
    <w:rsid w:val="00E56D7E"/>
    <w:rPr>
      <w:rFonts w:ascii="Tahoma" w:hAnsi="Tahoma" w:cs="Tahoma"/>
      <w:sz w:val="16"/>
      <w:szCs w:val="16"/>
    </w:rPr>
  </w:style>
  <w:style w:type="character" w:customStyle="1" w:styleId="BalloonTextChar">
    <w:name w:val="Balloon Text Char"/>
    <w:basedOn w:val="DefaultParagraphFont"/>
    <w:link w:val="BalloonText"/>
    <w:rsid w:val="00E56D7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rsid w:val="002834BF"/>
    <w:pPr>
      <w:keepNext/>
      <w:spacing w:line="204" w:lineRule="auto"/>
      <w:jc w:val="both"/>
      <w:outlineLvl w:val="0"/>
    </w:pPr>
    <w:rPr>
      <w:rFonts w:ascii="B Lotus" w:eastAsia="B Lotus" w:hAnsi="B Lotus" w:cs="Times New Roman"/>
      <w:b/>
      <w:bCs/>
      <w:i/>
      <w:iCs/>
      <w:sz w:val="28"/>
      <w:szCs w:val="28"/>
    </w:rPr>
  </w:style>
  <w:style w:type="paragraph" w:styleId="Heading2">
    <w:name w:val="heading 2"/>
    <w:basedOn w:val="Normal"/>
    <w:next w:val="Normal"/>
    <w:link w:val="Heading2Char"/>
    <w:rsid w:val="002834BF"/>
    <w:pPr>
      <w:keepNext/>
      <w:spacing w:line="204" w:lineRule="auto"/>
      <w:jc w:val="both"/>
      <w:outlineLvl w:val="1"/>
    </w:pPr>
    <w:rPr>
      <w:rFonts w:ascii="B Lotus" w:eastAsia="B Zar" w:hAnsi="B Lotus" w:cs="B Lotus"/>
      <w:b/>
      <w:bCs/>
      <w:sz w:val="28"/>
      <w:szCs w:val="28"/>
    </w:rPr>
  </w:style>
  <w:style w:type="paragraph" w:styleId="Heading3">
    <w:name w:val="heading 3"/>
    <w:basedOn w:val="Normal"/>
    <w:next w:val="Normal"/>
    <w:rsid w:val="00881D46"/>
    <w:pPr>
      <w:keepNext/>
      <w:jc w:val="both"/>
      <w:outlineLvl w:val="2"/>
    </w:pPr>
    <w:rPr>
      <w:rFonts w:ascii="B Lotus" w:eastAsia="B Lotus" w:hAnsi="B Lotus" w:cs="B Lotus"/>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56DC"/>
    <w:rPr>
      <w:rFonts w:ascii="B Lotus" w:eastAsia="B Lotus" w:hAnsi="B Lotus" w:cs="B Lotus"/>
      <w:b/>
      <w:bCs/>
      <w:i/>
      <w:iCs/>
      <w:sz w:val="28"/>
      <w:szCs w:val="28"/>
    </w:rPr>
  </w:style>
  <w:style w:type="character" w:customStyle="1" w:styleId="Heading2Char">
    <w:name w:val="Heading 2 Char"/>
    <w:link w:val="Heading2"/>
    <w:rsid w:val="002834BF"/>
    <w:rPr>
      <w:rFonts w:ascii="B Lotus" w:eastAsia="B Zar" w:hAnsi="B Lotus" w:cs="B Lotus"/>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link w:val="Header"/>
    <w:rsid w:val="00743F8E"/>
    <w:rPr>
      <w:rFonts w:eastAsia="SimSun" w:cs="Traditional Arabic"/>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uiPriority w:val="99"/>
    <w:rsid w:val="00EA2A7F"/>
    <w:rPr>
      <w:rFonts w:ascii="B Lotus" w:eastAsia="B Lotus" w:hAnsi="B Lotus" w:cs="Times New Roman"/>
      <w:sz w:val="22"/>
      <w:szCs w:val="22"/>
    </w:rPr>
  </w:style>
  <w:style w:type="character" w:customStyle="1" w:styleId="FootnoteTextChar">
    <w:name w:val="Footnote Text Char"/>
    <w:link w:val="FootnoteText"/>
    <w:uiPriority w:val="99"/>
    <w:rsid w:val="009D749A"/>
    <w:rPr>
      <w:rFonts w:ascii="B Lotus" w:eastAsia="B Lotus" w:hAnsi="B Lotus" w:cs="B Lotus"/>
      <w:sz w:val="22"/>
      <w:szCs w:val="22"/>
    </w:rPr>
  </w:style>
  <w:style w:type="character" w:styleId="FootnoteReference">
    <w:name w:val="footnote reference"/>
    <w:uiPriority w:val="99"/>
    <w:rsid w:val="00F93C08"/>
    <w:rPr>
      <w:rFonts w:ascii="B Lotus" w:eastAsia="B Lotus" w:hAnsi="B Lotus" w:cs="B Lotus"/>
      <w:sz w:val="22"/>
      <w:szCs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182133"/>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link w:val="StyleComplexBLotus12ptJustifiedFirstline05cmCharChar1"/>
    <w:rsid w:val="00054E27"/>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link w:val="StyleComplexBLotus12ptJustifiedFirstline05cmChar"/>
    <w:rsid w:val="008B6DEA"/>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
    <w:rsid w:val="00054E2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F96972"/>
    <w:pPr>
      <w:spacing w:line="192" w:lineRule="auto"/>
      <w:ind w:firstLine="284"/>
      <w:jc w:val="both"/>
    </w:pPr>
    <w:rPr>
      <w:rFonts w:ascii="B Badr" w:eastAsia="B Badr" w:hAnsi="B Badr" w:cs="B Badr"/>
      <w:noProof/>
      <w:sz w:val="24"/>
      <w:szCs w:val="24"/>
    </w:rPr>
  </w:style>
  <w:style w:type="paragraph" w:customStyle="1" w:styleId="StyleHeading1Right">
    <w:name w:val="Style Heading 1 + Right"/>
    <w:basedOn w:val="Heading1"/>
    <w:rsid w:val="00236294"/>
    <w:rPr>
      <w:rFonts w:eastAsia="Times New Roman"/>
    </w:rPr>
  </w:style>
  <w:style w:type="character" w:customStyle="1" w:styleId="StyleComplexBLotus12ptJustifiedFirstline05cmCharCharCharCharCharCharCharCharChar">
    <w:name w:val="Style (Complex) B Lotus 12 pt Justified First line:  0.5 cm Char Char Char Char Char Char Char Char Char"/>
    <w:link w:val="StyleComplexBLotus12ptJustifiedFirstline05cmCharCharCharCharCharCharCharChar"/>
    <w:rsid w:val="008E369D"/>
    <w:rPr>
      <w:rFonts w:ascii="B Badr" w:eastAsia="B Badr" w:hAnsi="B Badr" w:cs="B Badr"/>
      <w:sz w:val="24"/>
      <w:szCs w:val="24"/>
      <w:lang w:val="en-US" w:eastAsia="en-US" w:bidi="ar-SA"/>
    </w:rPr>
  </w:style>
  <w:style w:type="paragraph" w:customStyle="1" w:styleId="StyleComplexBLotus12ptJustifiedFirstline05cmCharCharCharCharCharCharCharChar">
    <w:name w:val="Style (Complex) B Lotus 12 pt Justified First line:  0.5 cm Char Char Char Char Char Char Char Char"/>
    <w:basedOn w:val="Normal"/>
    <w:link w:val="StyleComplexBLotus12ptJustifiedFirstline05cmCharCharCharCharCharCharCharCharChar"/>
    <w:rsid w:val="008E369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8E369D"/>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8059AC"/>
    <w:pPr>
      <w:spacing w:before="120"/>
      <w:jc w:val="both"/>
    </w:pPr>
    <w:rPr>
      <w:rFonts w:ascii="B Yagut" w:eastAsia="Times New Roman" w:hAnsi="B Yagut" w:cs="B Yagut"/>
      <w:b/>
      <w:bCs/>
      <w:sz w:val="28"/>
      <w:szCs w:val="28"/>
    </w:rPr>
  </w:style>
  <w:style w:type="paragraph" w:styleId="TOC2">
    <w:name w:val="toc 2"/>
    <w:basedOn w:val="Normal"/>
    <w:next w:val="Normal"/>
    <w:uiPriority w:val="39"/>
    <w:rsid w:val="00C5425C"/>
    <w:pPr>
      <w:ind w:left="284"/>
      <w:jc w:val="both"/>
    </w:pPr>
    <w:rPr>
      <w:rFonts w:ascii="B Zar" w:eastAsia="Times New Roman" w:hAnsi="B Zar" w:cs="IRNazli"/>
      <w:sz w:val="28"/>
      <w:szCs w:val="28"/>
    </w:rPr>
  </w:style>
  <w:style w:type="paragraph" w:styleId="TOC4">
    <w:name w:val="toc 4"/>
    <w:basedOn w:val="Normal"/>
    <w:next w:val="Normal"/>
    <w:autoRedefine/>
    <w:uiPriority w:val="39"/>
    <w:unhideWhenUsed/>
    <w:rsid w:val="008059AC"/>
    <w:pPr>
      <w:spacing w:after="100" w:line="276" w:lineRule="auto"/>
      <w:ind w:left="660"/>
    </w:pPr>
    <w:rPr>
      <w:rFonts w:ascii="Calibri" w:eastAsia="Times New Roman" w:hAnsi="Calibri" w:cs="Arial"/>
      <w:sz w:val="22"/>
      <w:szCs w:val="22"/>
    </w:rPr>
  </w:style>
  <w:style w:type="paragraph" w:styleId="TOC3">
    <w:name w:val="toc 3"/>
    <w:basedOn w:val="Normal"/>
    <w:next w:val="Normal"/>
    <w:uiPriority w:val="39"/>
    <w:unhideWhenUsed/>
    <w:qFormat/>
    <w:rsid w:val="00C5425C"/>
    <w:pPr>
      <w:ind w:left="567"/>
    </w:pPr>
    <w:rPr>
      <w:rFonts w:ascii="Calibri" w:eastAsia="Times New Roman" w:hAnsi="Calibri" w:cs="IRNazli"/>
      <w:sz w:val="22"/>
      <w:szCs w:val="28"/>
    </w:rPr>
  </w:style>
  <w:style w:type="paragraph" w:styleId="TOC5">
    <w:name w:val="toc 5"/>
    <w:basedOn w:val="Normal"/>
    <w:next w:val="Normal"/>
    <w:autoRedefine/>
    <w:uiPriority w:val="39"/>
    <w:unhideWhenUsed/>
    <w:rsid w:val="008059AC"/>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BC0000"/>
    <w:pPr>
      <w:ind w:left="1000"/>
    </w:pPr>
    <w:rPr>
      <w:rFonts w:asciiTheme="minorHAnsi" w:hAnsiTheme="minorHAnsi" w:cs="Times New Roman"/>
      <w:sz w:val="18"/>
      <w:szCs w:val="21"/>
    </w:rPr>
  </w:style>
  <w:style w:type="paragraph" w:styleId="TOC7">
    <w:name w:val="toc 7"/>
    <w:basedOn w:val="Normal"/>
    <w:next w:val="Normal"/>
    <w:autoRedefine/>
    <w:uiPriority w:val="39"/>
    <w:unhideWhenUsed/>
    <w:rsid w:val="00BC0000"/>
    <w:pPr>
      <w:ind w:left="1200"/>
    </w:pPr>
    <w:rPr>
      <w:rFonts w:asciiTheme="minorHAnsi" w:hAnsiTheme="minorHAnsi" w:cs="Times New Roman"/>
      <w:sz w:val="18"/>
      <w:szCs w:val="21"/>
    </w:rPr>
  </w:style>
  <w:style w:type="paragraph" w:styleId="TOC8">
    <w:name w:val="toc 8"/>
    <w:basedOn w:val="Normal"/>
    <w:next w:val="Normal"/>
    <w:autoRedefine/>
    <w:uiPriority w:val="39"/>
    <w:unhideWhenUsed/>
    <w:rsid w:val="00BC0000"/>
    <w:pPr>
      <w:ind w:left="1400"/>
    </w:pPr>
    <w:rPr>
      <w:rFonts w:asciiTheme="minorHAnsi" w:hAnsiTheme="minorHAnsi" w:cs="Times New Roman"/>
      <w:sz w:val="18"/>
      <w:szCs w:val="21"/>
    </w:rPr>
  </w:style>
  <w:style w:type="paragraph" w:styleId="TOC9">
    <w:name w:val="toc 9"/>
    <w:basedOn w:val="Normal"/>
    <w:next w:val="Normal"/>
    <w:autoRedefine/>
    <w:uiPriority w:val="39"/>
    <w:unhideWhenUsed/>
    <w:rsid w:val="00BC0000"/>
    <w:pPr>
      <w:ind w:left="1600"/>
    </w:pPr>
    <w:rPr>
      <w:rFonts w:asciiTheme="minorHAnsi" w:hAnsiTheme="minorHAnsi" w:cs="Times New Roman"/>
      <w:sz w:val="18"/>
      <w:szCs w:val="21"/>
    </w:rPr>
  </w:style>
  <w:style w:type="paragraph" w:customStyle="1" w:styleId="1111111">
    <w:name w:val="متن1111111"/>
    <w:basedOn w:val="Normal"/>
    <w:link w:val="1111111Char"/>
    <w:rsid w:val="00B43750"/>
    <w:pPr>
      <w:spacing w:line="233" w:lineRule="auto"/>
      <w:ind w:firstLine="340"/>
      <w:jc w:val="lowKashida"/>
    </w:pPr>
    <w:rPr>
      <w:rFonts w:cs="B Lotus"/>
      <w:sz w:val="28"/>
      <w:szCs w:val="28"/>
      <w:lang w:bidi="fa-IR"/>
    </w:rPr>
  </w:style>
  <w:style w:type="character" w:customStyle="1" w:styleId="1111111Char">
    <w:name w:val="متن1111111 Char"/>
    <w:link w:val="1111111"/>
    <w:rsid w:val="00B43750"/>
    <w:rPr>
      <w:rFonts w:eastAsia="SimSun" w:cs="B Lotus"/>
      <w:sz w:val="28"/>
      <w:szCs w:val="28"/>
      <w:lang w:bidi="fa-IR"/>
    </w:rPr>
  </w:style>
  <w:style w:type="paragraph" w:styleId="Subtitle">
    <w:name w:val="Subtitle"/>
    <w:basedOn w:val="Normal"/>
    <w:next w:val="Normal"/>
    <w:link w:val="SubtitleChar"/>
    <w:rsid w:val="00C1256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C1256C"/>
    <w:rPr>
      <w:rFonts w:ascii="Cambria" w:eastAsia="Times New Roman" w:hAnsi="Cambria" w:cs="Times New Roman"/>
      <w:sz w:val="24"/>
      <w:szCs w:val="24"/>
    </w:rPr>
  </w:style>
  <w:style w:type="paragraph" w:styleId="ListParagraph">
    <w:name w:val="List Paragraph"/>
    <w:basedOn w:val="Normal"/>
    <w:uiPriority w:val="34"/>
    <w:qFormat/>
    <w:rsid w:val="009D749A"/>
    <w:pPr>
      <w:ind w:left="720"/>
      <w:contextualSpacing/>
    </w:pPr>
    <w:rPr>
      <w:rFonts w:ascii="Calibri" w:eastAsia="Calibri" w:hAnsi="Calibri" w:cs="Arial"/>
      <w:sz w:val="22"/>
      <w:szCs w:val="22"/>
      <w:lang w:val="en-MY"/>
    </w:rPr>
  </w:style>
  <w:style w:type="paragraph" w:customStyle="1" w:styleId="a">
    <w:name w:val="بخش"/>
    <w:basedOn w:val="1111111"/>
    <w:link w:val="Char"/>
    <w:qFormat/>
    <w:rsid w:val="00B43750"/>
    <w:pPr>
      <w:spacing w:before="2400" w:line="240" w:lineRule="auto"/>
      <w:ind w:firstLine="0"/>
      <w:jc w:val="center"/>
      <w:outlineLvl w:val="0"/>
    </w:pPr>
    <w:rPr>
      <w:rFonts w:cs="B Titr"/>
      <w:sz w:val="40"/>
      <w:szCs w:val="40"/>
    </w:rPr>
  </w:style>
  <w:style w:type="character" w:customStyle="1" w:styleId="Char">
    <w:name w:val="بخش Char"/>
    <w:link w:val="a"/>
    <w:rsid w:val="00B43750"/>
    <w:rPr>
      <w:rFonts w:eastAsia="SimSun" w:cs="B Titr"/>
      <w:sz w:val="40"/>
      <w:szCs w:val="40"/>
      <w:lang w:bidi="fa-IR"/>
    </w:rPr>
  </w:style>
  <w:style w:type="character" w:customStyle="1" w:styleId="apple-style-span">
    <w:name w:val="apple-style-span"/>
    <w:rsid w:val="00A21649"/>
  </w:style>
  <w:style w:type="character" w:customStyle="1" w:styleId="apple-converted-space">
    <w:name w:val="apple-converted-space"/>
    <w:rsid w:val="00A21649"/>
  </w:style>
  <w:style w:type="character" w:styleId="Hyperlink">
    <w:name w:val="Hyperlink"/>
    <w:uiPriority w:val="99"/>
    <w:rsid w:val="001C0404"/>
    <w:rPr>
      <w:color w:val="0000FF"/>
      <w:u w:val="single"/>
    </w:rPr>
  </w:style>
  <w:style w:type="paragraph" w:customStyle="1" w:styleId="a0">
    <w:name w:val="تیتر اول"/>
    <w:basedOn w:val="Normal"/>
    <w:link w:val="Char0"/>
    <w:qFormat/>
    <w:rsid w:val="008059AC"/>
    <w:pPr>
      <w:spacing w:before="360" w:after="360"/>
      <w:jc w:val="center"/>
      <w:outlineLvl w:val="0"/>
    </w:pPr>
    <w:rPr>
      <w:rFonts w:ascii="IRYakout" w:eastAsia="Times New Roman" w:hAnsi="IRYakout" w:cs="IRYakout"/>
      <w:b/>
      <w:bCs/>
      <w:sz w:val="32"/>
      <w:szCs w:val="32"/>
      <w:lang w:bidi="fa-IR"/>
    </w:rPr>
  </w:style>
  <w:style w:type="character" w:customStyle="1" w:styleId="Char0">
    <w:name w:val="تیتر اول Char"/>
    <w:link w:val="a0"/>
    <w:rsid w:val="008059AC"/>
    <w:rPr>
      <w:rFonts w:ascii="IRYakout" w:hAnsi="IRYakout" w:cs="IRYakout"/>
      <w:b/>
      <w:bCs/>
      <w:sz w:val="32"/>
      <w:szCs w:val="32"/>
      <w:lang w:bidi="fa-IR"/>
    </w:rPr>
  </w:style>
  <w:style w:type="paragraph" w:customStyle="1" w:styleId="a1">
    <w:name w:val="تیتر دوم"/>
    <w:basedOn w:val="Normal"/>
    <w:link w:val="Char1"/>
    <w:qFormat/>
    <w:rsid w:val="008059AC"/>
    <w:pPr>
      <w:keepNext/>
      <w:spacing w:before="240"/>
      <w:ind w:left="284"/>
      <w:jc w:val="both"/>
      <w:outlineLvl w:val="1"/>
    </w:pPr>
    <w:rPr>
      <w:rFonts w:ascii="IRZar" w:eastAsia="Times New Roman" w:hAnsi="IRZar" w:cs="IRZar"/>
      <w:b/>
      <w:bCs/>
      <w:sz w:val="24"/>
      <w:szCs w:val="24"/>
      <w:lang w:bidi="fa-IR"/>
    </w:rPr>
  </w:style>
  <w:style w:type="character" w:customStyle="1" w:styleId="Char1">
    <w:name w:val="تیتر دوم Char"/>
    <w:link w:val="a1"/>
    <w:rsid w:val="008059AC"/>
    <w:rPr>
      <w:rFonts w:ascii="IRZar" w:hAnsi="IRZar" w:cs="IRZar"/>
      <w:b/>
      <w:bCs/>
      <w:sz w:val="24"/>
      <w:szCs w:val="24"/>
      <w:lang w:bidi="fa-IR"/>
    </w:rPr>
  </w:style>
  <w:style w:type="paragraph" w:styleId="BodyText3">
    <w:name w:val="Body Text 3"/>
    <w:basedOn w:val="Normal"/>
    <w:link w:val="BodyText3Char"/>
    <w:rsid w:val="00257D76"/>
    <w:pPr>
      <w:jc w:val="lowKashida"/>
    </w:pPr>
    <w:rPr>
      <w:rFonts w:ascii="SKR HEAD1" w:eastAsia="Times New Roman" w:hAnsi="SKR HEAD1" w:cs="Zar"/>
      <w:sz w:val="28"/>
      <w:szCs w:val="40"/>
    </w:rPr>
  </w:style>
  <w:style w:type="character" w:customStyle="1" w:styleId="BodyText3Char">
    <w:name w:val="Body Text 3 Char"/>
    <w:basedOn w:val="DefaultParagraphFont"/>
    <w:link w:val="BodyText3"/>
    <w:rsid w:val="00257D76"/>
    <w:rPr>
      <w:rFonts w:ascii="SKR HEAD1" w:hAnsi="SKR HEAD1" w:cs="Zar"/>
      <w:sz w:val="28"/>
      <w:szCs w:val="40"/>
    </w:rPr>
  </w:style>
  <w:style w:type="paragraph" w:customStyle="1" w:styleId="a2">
    <w:name w:val="نص عربي"/>
    <w:basedOn w:val="Normal"/>
    <w:link w:val="Char2"/>
    <w:qFormat/>
    <w:rsid w:val="00257D76"/>
    <w:pPr>
      <w:ind w:firstLine="284"/>
      <w:jc w:val="both"/>
    </w:pPr>
    <w:rPr>
      <w:rFonts w:ascii="mylotus" w:eastAsia="Times New Roman" w:hAnsi="mylotus" w:cs="mylotus"/>
      <w:sz w:val="27"/>
      <w:szCs w:val="27"/>
      <w:lang w:bidi="fa-IR"/>
    </w:rPr>
  </w:style>
  <w:style w:type="character" w:customStyle="1" w:styleId="Char2">
    <w:name w:val="نص عربي Char"/>
    <w:link w:val="a2"/>
    <w:rsid w:val="00257D76"/>
    <w:rPr>
      <w:rFonts w:ascii="mylotus" w:hAnsi="mylotus" w:cs="mylotus"/>
      <w:sz w:val="27"/>
      <w:szCs w:val="27"/>
      <w:lang w:bidi="fa-IR"/>
    </w:rPr>
  </w:style>
  <w:style w:type="paragraph" w:customStyle="1" w:styleId="a3">
    <w:name w:val="تیتر سوم"/>
    <w:basedOn w:val="Normal"/>
    <w:link w:val="Char3"/>
    <w:qFormat/>
    <w:rsid w:val="008059AC"/>
    <w:pPr>
      <w:keepNext/>
      <w:spacing w:before="180"/>
      <w:jc w:val="both"/>
      <w:outlineLvl w:val="2"/>
    </w:pPr>
    <w:rPr>
      <w:rFonts w:ascii="IRNazli" w:eastAsia="Times New Roman" w:hAnsi="IRNazli" w:cs="IRNazli"/>
      <w:b/>
      <w:bCs/>
      <w:sz w:val="27"/>
      <w:szCs w:val="27"/>
      <w:lang w:bidi="fa-IR"/>
    </w:rPr>
  </w:style>
  <w:style w:type="character" w:customStyle="1" w:styleId="Char3">
    <w:name w:val="تیتر سوم Char"/>
    <w:basedOn w:val="DefaultParagraphFont"/>
    <w:link w:val="a3"/>
    <w:rsid w:val="008059AC"/>
    <w:rPr>
      <w:rFonts w:ascii="IRNazli" w:hAnsi="IRNazli" w:cs="IRNazli"/>
      <w:b/>
      <w:bCs/>
      <w:sz w:val="27"/>
      <w:szCs w:val="27"/>
      <w:lang w:bidi="fa-IR"/>
    </w:rPr>
  </w:style>
  <w:style w:type="paragraph" w:customStyle="1" w:styleId="a4">
    <w:name w:val="نص أحاديث"/>
    <w:basedOn w:val="Normal"/>
    <w:link w:val="Char4"/>
    <w:qFormat/>
    <w:rsid w:val="00257D76"/>
    <w:pPr>
      <w:ind w:firstLine="284"/>
      <w:jc w:val="both"/>
    </w:pPr>
    <w:rPr>
      <w:rFonts w:ascii="KFGQPC Uthman Taha Naskh" w:eastAsia="Times New Roman" w:hAnsi="KFGQPC Uthman Taha Naskh" w:cs="KFGQPC Uthman Taha Naskh"/>
      <w:sz w:val="27"/>
      <w:szCs w:val="27"/>
    </w:rPr>
  </w:style>
  <w:style w:type="character" w:customStyle="1" w:styleId="Char4">
    <w:name w:val="نص أحاديث Char"/>
    <w:link w:val="a4"/>
    <w:rsid w:val="00257D76"/>
    <w:rPr>
      <w:rFonts w:ascii="KFGQPC Uthman Taha Naskh" w:hAnsi="KFGQPC Uthman Taha Naskh" w:cs="KFGQPC Uthman Taha Naskh"/>
      <w:sz w:val="27"/>
      <w:szCs w:val="27"/>
    </w:rPr>
  </w:style>
  <w:style w:type="paragraph" w:customStyle="1" w:styleId="a5">
    <w:name w:val="متن"/>
    <w:basedOn w:val="Normal"/>
    <w:link w:val="Char5"/>
    <w:qFormat/>
    <w:rsid w:val="00193962"/>
    <w:pPr>
      <w:ind w:firstLine="284"/>
      <w:jc w:val="both"/>
    </w:pPr>
    <w:rPr>
      <w:rFonts w:ascii="IRNazli" w:eastAsia="Times New Roman" w:hAnsi="IRNazli" w:cs="IRNazli"/>
      <w:sz w:val="28"/>
      <w:szCs w:val="28"/>
      <w:lang w:bidi="fa-IR"/>
    </w:rPr>
  </w:style>
  <w:style w:type="character" w:customStyle="1" w:styleId="Char5">
    <w:name w:val="متن Char"/>
    <w:link w:val="a5"/>
    <w:rsid w:val="00193962"/>
    <w:rPr>
      <w:rFonts w:ascii="IRNazli" w:hAnsi="IRNazli" w:cs="IRNazli"/>
      <w:sz w:val="28"/>
      <w:szCs w:val="28"/>
      <w:lang w:bidi="fa-IR"/>
    </w:rPr>
  </w:style>
  <w:style w:type="paragraph" w:customStyle="1" w:styleId="a6">
    <w:name w:val="متن بولد"/>
    <w:basedOn w:val="Normal"/>
    <w:link w:val="Char6"/>
    <w:qFormat/>
    <w:rsid w:val="00DB11B4"/>
    <w:pPr>
      <w:ind w:firstLine="284"/>
      <w:jc w:val="both"/>
    </w:pPr>
    <w:rPr>
      <w:rFonts w:ascii="IRNazli" w:eastAsia="Times New Roman" w:hAnsi="IRNazli" w:cs="IRNazli"/>
      <w:b/>
      <w:bCs/>
      <w:sz w:val="24"/>
      <w:szCs w:val="24"/>
      <w:lang w:bidi="fa-IR"/>
    </w:rPr>
  </w:style>
  <w:style w:type="character" w:customStyle="1" w:styleId="Char6">
    <w:name w:val="متن بولد Char"/>
    <w:link w:val="a6"/>
    <w:rsid w:val="00DB11B4"/>
    <w:rPr>
      <w:rFonts w:ascii="IRNazli" w:hAnsi="IRNazli" w:cs="IRNazli"/>
      <w:b/>
      <w:bCs/>
      <w:sz w:val="24"/>
      <w:szCs w:val="24"/>
      <w:lang w:bidi="fa-IR"/>
    </w:rPr>
  </w:style>
  <w:style w:type="paragraph" w:customStyle="1" w:styleId="a7">
    <w:name w:val="آدرس آیات"/>
    <w:basedOn w:val="Normal"/>
    <w:link w:val="Char7"/>
    <w:qFormat/>
    <w:rsid w:val="00257D76"/>
    <w:pPr>
      <w:ind w:firstLine="284"/>
      <w:jc w:val="both"/>
    </w:pPr>
    <w:rPr>
      <w:rFonts w:ascii="IRNazli" w:eastAsia="Times New Roman" w:hAnsi="IRNazli" w:cs="IRNazli"/>
      <w:sz w:val="24"/>
      <w:szCs w:val="24"/>
      <w:lang w:bidi="fa-IR"/>
    </w:rPr>
  </w:style>
  <w:style w:type="character" w:customStyle="1" w:styleId="Char7">
    <w:name w:val="آدرس آیات Char"/>
    <w:link w:val="a7"/>
    <w:rsid w:val="00257D76"/>
    <w:rPr>
      <w:rFonts w:ascii="IRNazli" w:hAnsi="IRNazli" w:cs="IRNazli"/>
      <w:sz w:val="24"/>
      <w:szCs w:val="24"/>
      <w:lang w:bidi="fa-IR"/>
    </w:rPr>
  </w:style>
  <w:style w:type="paragraph" w:customStyle="1" w:styleId="a8">
    <w:name w:val="ترجمه آیات"/>
    <w:basedOn w:val="Normal"/>
    <w:link w:val="Char8"/>
    <w:qFormat/>
    <w:rsid w:val="00257D76"/>
    <w:pPr>
      <w:ind w:left="567"/>
      <w:jc w:val="both"/>
    </w:pPr>
    <w:rPr>
      <w:rFonts w:ascii="IRNazli" w:eastAsia="Times New Roman" w:hAnsi="IRNazli" w:cs="IRNazli"/>
      <w:sz w:val="26"/>
      <w:szCs w:val="26"/>
      <w:lang w:bidi="fa-IR"/>
    </w:rPr>
  </w:style>
  <w:style w:type="character" w:customStyle="1" w:styleId="Char8">
    <w:name w:val="ترجمه آیات Char"/>
    <w:link w:val="a8"/>
    <w:rsid w:val="00257D76"/>
    <w:rPr>
      <w:rFonts w:ascii="IRNazli" w:hAnsi="IRNazli" w:cs="IRNazli"/>
      <w:sz w:val="26"/>
      <w:szCs w:val="26"/>
      <w:lang w:bidi="fa-IR"/>
    </w:rPr>
  </w:style>
  <w:style w:type="paragraph" w:customStyle="1" w:styleId="a9">
    <w:name w:val="پاورقی"/>
    <w:basedOn w:val="Normal"/>
    <w:link w:val="Char9"/>
    <w:qFormat/>
    <w:rsid w:val="00FA0AB2"/>
    <w:pPr>
      <w:ind w:left="284" w:hanging="284"/>
      <w:jc w:val="both"/>
    </w:pPr>
    <w:rPr>
      <w:rFonts w:ascii="IRNazli" w:eastAsia="Times New Roman" w:hAnsi="IRNazli" w:cs="IRNazli"/>
      <w:sz w:val="24"/>
      <w:szCs w:val="24"/>
      <w:lang w:bidi="fa-IR"/>
    </w:rPr>
  </w:style>
  <w:style w:type="character" w:customStyle="1" w:styleId="Char9">
    <w:name w:val="پاورقی Char"/>
    <w:link w:val="a9"/>
    <w:rsid w:val="00FA0AB2"/>
    <w:rPr>
      <w:rFonts w:ascii="IRNazli" w:hAnsi="IRNazli" w:cs="IRNazli"/>
      <w:sz w:val="24"/>
      <w:szCs w:val="24"/>
      <w:lang w:bidi="fa-IR"/>
    </w:rPr>
  </w:style>
  <w:style w:type="paragraph" w:customStyle="1" w:styleId="aa">
    <w:name w:val="پاورقی عربی"/>
    <w:basedOn w:val="Normal"/>
    <w:link w:val="Chara"/>
    <w:qFormat/>
    <w:rsid w:val="001C74A3"/>
    <w:pPr>
      <w:ind w:left="284" w:hanging="284"/>
      <w:jc w:val="both"/>
    </w:pPr>
    <w:rPr>
      <w:rFonts w:ascii="mylotus" w:eastAsia="Times New Roman" w:hAnsi="mylotus" w:cs="mylotus"/>
      <w:sz w:val="22"/>
      <w:szCs w:val="22"/>
    </w:rPr>
  </w:style>
  <w:style w:type="character" w:customStyle="1" w:styleId="Chara">
    <w:name w:val="پاورقی عربی Char"/>
    <w:link w:val="aa"/>
    <w:rsid w:val="001C74A3"/>
    <w:rPr>
      <w:rFonts w:ascii="mylotus" w:hAnsi="mylotus" w:cs="mylotus"/>
      <w:sz w:val="22"/>
      <w:szCs w:val="22"/>
    </w:rPr>
  </w:style>
  <w:style w:type="paragraph" w:customStyle="1" w:styleId="ab">
    <w:name w:val="آیات"/>
    <w:basedOn w:val="Normal"/>
    <w:link w:val="Charb"/>
    <w:qFormat/>
    <w:rsid w:val="00257D76"/>
    <w:pPr>
      <w:ind w:left="567"/>
      <w:jc w:val="both"/>
    </w:pPr>
    <w:rPr>
      <w:rFonts w:ascii="KFGQPC Uthmanic Script HAFS" w:eastAsia="Times New Roman" w:cs="KFGQPC Uthmanic Script HAFS"/>
      <w:sz w:val="28"/>
      <w:szCs w:val="28"/>
      <w:lang w:bidi="fa-IR"/>
    </w:rPr>
  </w:style>
  <w:style w:type="character" w:customStyle="1" w:styleId="Charb">
    <w:name w:val="آیات Char"/>
    <w:link w:val="ab"/>
    <w:rsid w:val="00257D76"/>
    <w:rPr>
      <w:rFonts w:ascii="KFGQPC Uthmanic Script HAFS" w:cs="KFGQPC Uthmanic Script HAFS"/>
      <w:sz w:val="28"/>
      <w:szCs w:val="28"/>
      <w:lang w:bidi="fa-IR"/>
    </w:rPr>
  </w:style>
  <w:style w:type="paragraph" w:customStyle="1" w:styleId="ac">
    <w:name w:val="ترجمه احادیث و اقوال عربی"/>
    <w:basedOn w:val="Normal"/>
    <w:link w:val="Charc"/>
    <w:rsid w:val="00257D76"/>
    <w:pPr>
      <w:ind w:firstLine="284"/>
      <w:jc w:val="both"/>
    </w:pPr>
    <w:rPr>
      <w:rFonts w:ascii="IRNazli" w:eastAsia="Times New Roman" w:hAnsi="IRNazli" w:cs="IRLotus"/>
      <w:sz w:val="26"/>
      <w:szCs w:val="26"/>
      <w:lang w:bidi="fa-IR"/>
    </w:rPr>
  </w:style>
  <w:style w:type="character" w:customStyle="1" w:styleId="Charc">
    <w:name w:val="ترجمه احادیث و اقوال عربی Char"/>
    <w:link w:val="ac"/>
    <w:rsid w:val="00257D76"/>
    <w:rPr>
      <w:rFonts w:ascii="IRNazli" w:hAnsi="IRNazli" w:cs="IRLotus"/>
      <w:sz w:val="26"/>
      <w:szCs w:val="26"/>
      <w:lang w:bidi="fa-IR"/>
    </w:rPr>
  </w:style>
  <w:style w:type="paragraph" w:customStyle="1" w:styleId="ad">
    <w:name w:val="تیتر چهارم"/>
    <w:basedOn w:val="a3"/>
    <w:link w:val="Chard"/>
    <w:qFormat/>
    <w:rsid w:val="00D45371"/>
    <w:pPr>
      <w:spacing w:before="120"/>
      <w:outlineLvl w:val="4"/>
    </w:pPr>
    <w:rPr>
      <w:sz w:val="25"/>
      <w:szCs w:val="25"/>
    </w:rPr>
  </w:style>
  <w:style w:type="character" w:customStyle="1" w:styleId="Chard">
    <w:name w:val="تیتر چهارم Char"/>
    <w:basedOn w:val="Char3"/>
    <w:link w:val="ad"/>
    <w:rsid w:val="00D45371"/>
    <w:rPr>
      <w:rFonts w:ascii="IRNazli" w:hAnsi="IRNazli" w:cs="IRNazli"/>
      <w:b/>
      <w:bCs/>
      <w:sz w:val="25"/>
      <w:szCs w:val="25"/>
      <w:lang w:bidi="fa-IR"/>
    </w:rPr>
  </w:style>
  <w:style w:type="paragraph" w:styleId="BalloonText">
    <w:name w:val="Balloon Text"/>
    <w:basedOn w:val="Normal"/>
    <w:link w:val="BalloonTextChar"/>
    <w:rsid w:val="00E56D7E"/>
    <w:rPr>
      <w:rFonts w:ascii="Tahoma" w:hAnsi="Tahoma" w:cs="Tahoma"/>
      <w:sz w:val="16"/>
      <w:szCs w:val="16"/>
    </w:rPr>
  </w:style>
  <w:style w:type="character" w:customStyle="1" w:styleId="BalloonTextChar">
    <w:name w:val="Balloon Text Char"/>
    <w:basedOn w:val="DefaultParagraphFont"/>
    <w:link w:val="BalloonText"/>
    <w:rsid w:val="00E56D7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2755">
      <w:bodyDiv w:val="1"/>
      <w:marLeft w:val="0"/>
      <w:marRight w:val="0"/>
      <w:marTop w:val="0"/>
      <w:marBottom w:val="0"/>
      <w:divBdr>
        <w:top w:val="none" w:sz="0" w:space="0" w:color="auto"/>
        <w:left w:val="none" w:sz="0" w:space="0" w:color="auto"/>
        <w:bottom w:val="none" w:sz="0" w:space="0" w:color="auto"/>
        <w:right w:val="none" w:sz="0" w:space="0" w:color="auto"/>
      </w:divBdr>
    </w:div>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565922394">
      <w:bodyDiv w:val="1"/>
      <w:marLeft w:val="0"/>
      <w:marRight w:val="0"/>
      <w:marTop w:val="0"/>
      <w:marBottom w:val="0"/>
      <w:divBdr>
        <w:top w:val="none" w:sz="0" w:space="0" w:color="auto"/>
        <w:left w:val="none" w:sz="0" w:space="0" w:color="auto"/>
        <w:bottom w:val="none" w:sz="0" w:space="0" w:color="auto"/>
        <w:right w:val="none" w:sz="0" w:space="0" w:color="auto"/>
      </w:divBdr>
    </w:div>
    <w:div w:id="808671348">
      <w:bodyDiv w:val="1"/>
      <w:marLeft w:val="0"/>
      <w:marRight w:val="0"/>
      <w:marTop w:val="0"/>
      <w:marBottom w:val="0"/>
      <w:divBdr>
        <w:top w:val="none" w:sz="0" w:space="0" w:color="auto"/>
        <w:left w:val="none" w:sz="0" w:space="0" w:color="auto"/>
        <w:bottom w:val="none" w:sz="0" w:space="0" w:color="auto"/>
        <w:right w:val="none" w:sz="0" w:space="0" w:color="auto"/>
      </w:divBdr>
    </w:div>
    <w:div w:id="987590071">
      <w:bodyDiv w:val="1"/>
      <w:marLeft w:val="0"/>
      <w:marRight w:val="0"/>
      <w:marTop w:val="0"/>
      <w:marBottom w:val="0"/>
      <w:divBdr>
        <w:top w:val="none" w:sz="0" w:space="0" w:color="auto"/>
        <w:left w:val="none" w:sz="0" w:space="0" w:color="auto"/>
        <w:bottom w:val="none" w:sz="0" w:space="0" w:color="auto"/>
        <w:right w:val="none" w:sz="0" w:space="0" w:color="auto"/>
      </w:divBdr>
    </w:div>
    <w:div w:id="1026753155">
      <w:bodyDiv w:val="1"/>
      <w:marLeft w:val="0"/>
      <w:marRight w:val="0"/>
      <w:marTop w:val="0"/>
      <w:marBottom w:val="0"/>
      <w:divBdr>
        <w:top w:val="none" w:sz="0" w:space="0" w:color="auto"/>
        <w:left w:val="none" w:sz="0" w:space="0" w:color="auto"/>
        <w:bottom w:val="none" w:sz="0" w:space="0" w:color="auto"/>
        <w:right w:val="none" w:sz="0" w:space="0" w:color="auto"/>
      </w:divBdr>
    </w:div>
    <w:div w:id="1029602778">
      <w:bodyDiv w:val="1"/>
      <w:marLeft w:val="0"/>
      <w:marRight w:val="0"/>
      <w:marTop w:val="0"/>
      <w:marBottom w:val="0"/>
      <w:divBdr>
        <w:top w:val="none" w:sz="0" w:space="0" w:color="auto"/>
        <w:left w:val="none" w:sz="0" w:space="0" w:color="auto"/>
        <w:bottom w:val="none" w:sz="0" w:space="0" w:color="auto"/>
        <w:right w:val="none" w:sz="0" w:space="0" w:color="auto"/>
      </w:divBdr>
    </w:div>
    <w:div w:id="1132943224">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299805026">
      <w:bodyDiv w:val="1"/>
      <w:marLeft w:val="0"/>
      <w:marRight w:val="0"/>
      <w:marTop w:val="0"/>
      <w:marBottom w:val="0"/>
      <w:divBdr>
        <w:top w:val="none" w:sz="0" w:space="0" w:color="auto"/>
        <w:left w:val="none" w:sz="0" w:space="0" w:color="auto"/>
        <w:bottom w:val="none" w:sz="0" w:space="0" w:color="auto"/>
        <w:right w:val="none" w:sz="0" w:space="0" w:color="auto"/>
      </w:divBdr>
    </w:div>
    <w:div w:id="1421828469">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623732814">
      <w:bodyDiv w:val="1"/>
      <w:marLeft w:val="0"/>
      <w:marRight w:val="0"/>
      <w:marTop w:val="0"/>
      <w:marBottom w:val="0"/>
      <w:divBdr>
        <w:top w:val="none" w:sz="0" w:space="0" w:color="auto"/>
        <w:left w:val="none" w:sz="0" w:space="0" w:color="auto"/>
        <w:bottom w:val="none" w:sz="0" w:space="0" w:color="auto"/>
        <w:right w:val="none" w:sz="0" w:space="0" w:color="auto"/>
      </w:divBdr>
    </w:div>
    <w:div w:id="1718822922">
      <w:bodyDiv w:val="1"/>
      <w:marLeft w:val="0"/>
      <w:marRight w:val="0"/>
      <w:marTop w:val="0"/>
      <w:marBottom w:val="0"/>
      <w:divBdr>
        <w:top w:val="none" w:sz="0" w:space="0" w:color="auto"/>
        <w:left w:val="none" w:sz="0" w:space="0" w:color="auto"/>
        <w:bottom w:val="none" w:sz="0" w:space="0" w:color="auto"/>
        <w:right w:val="none" w:sz="0" w:space="0" w:color="auto"/>
      </w:divBdr>
    </w:div>
    <w:div w:id="17644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1.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FEE9-B37B-42D3-A067-F5024F3C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32104</Words>
  <Characters>182997</Characters>
  <Application>Microsoft Office Word</Application>
  <DocSecurity>8</DocSecurity>
  <Lines>1524</Lines>
  <Paragraphs>429</Paragraphs>
  <ScaleCrop>false</ScaleCrop>
  <HeadingPairs>
    <vt:vector size="2" baseType="variant">
      <vt:variant>
        <vt:lpstr>Title</vt:lpstr>
      </vt:variant>
      <vt:variant>
        <vt:i4>1</vt:i4>
      </vt:variant>
    </vt:vector>
  </HeadingPairs>
  <TitlesOfParts>
    <vt:vector size="1" baseType="lpstr">
      <vt:lpstr>حقیقت زندگی حسین شهید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زندگی حسین شهید</dc:title>
  <dc:subject>اهل بیت</dc:subject>
  <dc:creator>محمد سالم الخضر</dc:creator>
  <cp:keywords>کتابخانه; قلم; عقیده; موحدين; موحدین; کتاب; مكتبة; القلم; العقيدة; qalam; library; http:/qalamlib.com; http:/qalamlibrary.com; http:/mowahedin.com; http:/aqeedeh.com; محرم; عزاداری; امام حسین; عاشورا; شبهات; کربلا; یزید; معاویه</cp:keywords>
  <dc:description>زندگی حسین بن علی علیه السلام  را به تفصیل بررسی کرده و به شرح حوادثی می‌پردازد که منجر به شهادت آن بزرگوار شد. نویسنده در بخش نخست کتاب، نَسَب و اخلاق و جایگاه حسین را در میان اصحاب بیان نموده و در بخش دوم، بینش مبارزاتی او را تبیین و تحلیل می‌کند. در این بخش، ابتدا دلایل مخالفت بنی امیه با حسین علیه السلام  را بررسی و آنگاه به عواملی اشاره می‌کند که معاویه را به گرفتن بیعت برای یزید سوق داد. در ادامه واقعه کربلا و عوامل دخیل در آن را تشریح نموده و در پایان وظایف ما مسلمانان را در قبال شهادت آن بزرگوار باز می‌گوید.</dc:description>
  <cp:lastModifiedBy>Samsung</cp:lastModifiedBy>
  <cp:revision>2</cp:revision>
  <cp:lastPrinted>2008-06-12T05:24:00Z</cp:lastPrinted>
  <dcterms:created xsi:type="dcterms:W3CDTF">2016-06-07T07:57:00Z</dcterms:created>
  <dcterms:modified xsi:type="dcterms:W3CDTF">2016-06-07T07:57:00Z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