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8B3197" w:rsidRDefault="009C4D8B" w:rsidP="008B1CB7">
      <w:pPr>
        <w:ind w:firstLine="0"/>
        <w:jc w:val="center"/>
        <w:rPr>
          <w:rtl/>
          <w:lang w:bidi="fa-IR"/>
        </w:rPr>
      </w:pPr>
      <w:bookmarkStart w:id="0" w:name="_GoBack"/>
      <w:bookmarkEnd w:id="0"/>
    </w:p>
    <w:p w:rsidR="009D16D4" w:rsidRPr="008B3197" w:rsidRDefault="009D16D4" w:rsidP="008B1CB7">
      <w:pPr>
        <w:ind w:firstLine="0"/>
        <w:jc w:val="center"/>
        <w:rPr>
          <w:rtl/>
          <w:lang w:bidi="fa-IR"/>
        </w:rPr>
      </w:pPr>
    </w:p>
    <w:p w:rsidR="009C4D8B" w:rsidRPr="008B3197" w:rsidRDefault="009C4D8B" w:rsidP="008B1CB7">
      <w:pPr>
        <w:ind w:firstLine="0"/>
        <w:jc w:val="center"/>
        <w:rPr>
          <w:rtl/>
          <w:lang w:bidi="fa-IR"/>
        </w:rPr>
      </w:pPr>
    </w:p>
    <w:p w:rsidR="009C4D8B" w:rsidRPr="008B3197" w:rsidRDefault="009C4D8B" w:rsidP="008B1CB7">
      <w:pPr>
        <w:ind w:firstLine="0"/>
        <w:jc w:val="center"/>
        <w:rPr>
          <w:rtl/>
          <w:lang w:bidi="fa-IR"/>
        </w:rPr>
      </w:pPr>
    </w:p>
    <w:p w:rsidR="008B1CB7" w:rsidRPr="00BF3FDE" w:rsidRDefault="008B1CB7" w:rsidP="00287466">
      <w:pPr>
        <w:ind w:firstLine="0"/>
        <w:jc w:val="center"/>
        <w:rPr>
          <w:rFonts w:ascii="IRTitr" w:hAnsi="IRTitr" w:cs="IRTitr"/>
          <w:sz w:val="56"/>
          <w:szCs w:val="56"/>
          <w:rtl/>
          <w:lang w:bidi="fa-IR"/>
        </w:rPr>
      </w:pPr>
      <w:r w:rsidRPr="00BF3FDE">
        <w:rPr>
          <w:rFonts w:ascii="IRTitr" w:hAnsi="IRTitr" w:cs="IRTitr"/>
          <w:sz w:val="56"/>
          <w:szCs w:val="56"/>
          <w:rtl/>
          <w:lang w:bidi="fa-IR"/>
        </w:rPr>
        <w:t>اختلاف ائمه مذاهب و حکم تقلید از آنها</w:t>
      </w:r>
    </w:p>
    <w:p w:rsidR="008B1CB7" w:rsidRPr="008B1CB7" w:rsidRDefault="008B1CB7" w:rsidP="008B1CB7">
      <w:pPr>
        <w:ind w:firstLine="0"/>
        <w:jc w:val="center"/>
        <w:rPr>
          <w:rFonts w:ascii="IRYakout" w:hAnsi="IRYakout" w:cs="IRYakout"/>
          <w:sz w:val="32"/>
          <w:szCs w:val="32"/>
          <w:rtl/>
          <w:lang w:bidi="fa-IR"/>
        </w:rPr>
      </w:pPr>
    </w:p>
    <w:p w:rsidR="008B1CB7" w:rsidRPr="008B1CB7" w:rsidRDefault="008B1CB7" w:rsidP="008B1CB7">
      <w:pPr>
        <w:ind w:firstLine="0"/>
        <w:jc w:val="center"/>
        <w:rPr>
          <w:rFonts w:ascii="IRYakout" w:hAnsi="IRYakout" w:cs="IRYakout"/>
          <w:b/>
          <w:bCs/>
          <w:sz w:val="36"/>
          <w:szCs w:val="36"/>
          <w:rtl/>
          <w:lang w:bidi="fa-IR"/>
        </w:rPr>
      </w:pPr>
      <w:r w:rsidRPr="008B1CB7">
        <w:rPr>
          <w:rFonts w:ascii="IRYakout" w:hAnsi="IRYakout" w:cs="IRYakout"/>
          <w:b/>
          <w:bCs/>
          <w:sz w:val="36"/>
          <w:szCs w:val="36"/>
          <w:rtl/>
          <w:lang w:bidi="fa-IR"/>
        </w:rPr>
        <w:t>برگرفته از کتاب دیدگاه</w:t>
      </w:r>
      <w:r w:rsidR="003A5553">
        <w:rPr>
          <w:rFonts w:ascii="IRYakout" w:hAnsi="IRYakout" w:cs="IRYakout"/>
          <w:b/>
          <w:bCs/>
          <w:sz w:val="36"/>
          <w:szCs w:val="36"/>
          <w:rtl/>
          <w:lang w:bidi="fa-IR"/>
        </w:rPr>
        <w:t>‌</w:t>
      </w:r>
      <w:r w:rsidRPr="008B1CB7">
        <w:rPr>
          <w:rFonts w:ascii="IRYakout" w:hAnsi="IRYakout" w:cs="IRYakout"/>
          <w:b/>
          <w:bCs/>
          <w:sz w:val="36"/>
          <w:szCs w:val="36"/>
          <w:rtl/>
          <w:lang w:bidi="fa-IR"/>
        </w:rPr>
        <w:t xml:space="preserve">های فقهی معاصر </w:t>
      </w:r>
    </w:p>
    <w:p w:rsidR="00633E97" w:rsidRDefault="00633E97" w:rsidP="008B1CB7">
      <w:pPr>
        <w:ind w:firstLine="0"/>
        <w:jc w:val="center"/>
        <w:rPr>
          <w:rFonts w:ascii="IRYakout" w:hAnsi="IRYakout" w:cs="IRYakout"/>
          <w:b/>
          <w:bCs/>
          <w:rtl/>
          <w:lang w:bidi="fa-IR"/>
        </w:rPr>
      </w:pPr>
    </w:p>
    <w:p w:rsidR="00633E97" w:rsidRDefault="00633E97" w:rsidP="008B1CB7">
      <w:pPr>
        <w:ind w:firstLine="0"/>
        <w:jc w:val="center"/>
        <w:rPr>
          <w:rFonts w:ascii="IRYakout" w:hAnsi="IRYakout" w:cs="IRYakout"/>
          <w:b/>
          <w:bCs/>
          <w:rtl/>
          <w:lang w:bidi="fa-IR"/>
        </w:rPr>
      </w:pPr>
    </w:p>
    <w:p w:rsidR="00BF3FDE" w:rsidRPr="008B1CB7" w:rsidRDefault="00BF3FDE" w:rsidP="008B1CB7">
      <w:pPr>
        <w:ind w:firstLine="0"/>
        <w:jc w:val="center"/>
        <w:rPr>
          <w:rFonts w:ascii="IRYakout" w:hAnsi="IRYakout" w:cs="IRYakout"/>
          <w:b/>
          <w:bCs/>
          <w:rtl/>
          <w:lang w:bidi="fa-IR"/>
        </w:rPr>
      </w:pPr>
    </w:p>
    <w:p w:rsidR="008B3197" w:rsidRDefault="00303051" w:rsidP="008B1CB7">
      <w:pPr>
        <w:ind w:firstLine="0"/>
        <w:jc w:val="center"/>
        <w:rPr>
          <w:rFonts w:ascii="IRYakout" w:hAnsi="IRYakout" w:cs="IRYakout"/>
          <w:b/>
          <w:bCs/>
          <w:sz w:val="32"/>
          <w:szCs w:val="32"/>
          <w:rtl/>
          <w:lang w:bidi="fa-IR"/>
        </w:rPr>
      </w:pPr>
      <w:r>
        <w:rPr>
          <w:rFonts w:ascii="IRYakout" w:hAnsi="IRYakout" w:cs="IRYakout"/>
          <w:b/>
          <w:bCs/>
          <w:sz w:val="32"/>
          <w:szCs w:val="32"/>
          <w:rtl/>
          <w:lang w:bidi="fa-IR"/>
        </w:rPr>
        <w:t>ت</w:t>
      </w:r>
      <w:r>
        <w:rPr>
          <w:rFonts w:ascii="IRYakout" w:hAnsi="IRYakout" w:cs="IRYakout" w:hint="cs"/>
          <w:b/>
          <w:bCs/>
          <w:sz w:val="32"/>
          <w:szCs w:val="32"/>
          <w:rtl/>
          <w:lang w:bidi="fa-IR"/>
        </w:rPr>
        <w:t>أ</w:t>
      </w:r>
      <w:r w:rsidR="008B1CB7" w:rsidRPr="008B1CB7">
        <w:rPr>
          <w:rFonts w:ascii="IRYakout" w:hAnsi="IRYakout" w:cs="IRYakout"/>
          <w:b/>
          <w:bCs/>
          <w:sz w:val="32"/>
          <w:szCs w:val="32"/>
          <w:rtl/>
          <w:lang w:bidi="fa-IR"/>
        </w:rPr>
        <w:t>لیف:</w:t>
      </w:r>
    </w:p>
    <w:p w:rsidR="00A50AC4" w:rsidRDefault="008B1CB7" w:rsidP="008B1CB7">
      <w:pPr>
        <w:ind w:firstLine="0"/>
        <w:jc w:val="center"/>
        <w:rPr>
          <w:rFonts w:ascii="IRTitr" w:hAnsi="IRTitr" w:cs="IRTitr"/>
          <w:sz w:val="64"/>
          <w:szCs w:val="64"/>
          <w:rtl/>
          <w:lang w:bidi="fa-IR"/>
        </w:rPr>
      </w:pPr>
      <w:r w:rsidRPr="008B3197">
        <w:rPr>
          <w:rFonts w:ascii="IRYakout" w:hAnsi="IRYakout" w:cs="IRYakout"/>
          <w:b/>
          <w:bCs/>
          <w:sz w:val="36"/>
          <w:szCs w:val="36"/>
          <w:rtl/>
          <w:lang w:bidi="fa-IR"/>
        </w:rPr>
        <w:t>دکتر یوسف قرضاوی</w:t>
      </w:r>
    </w:p>
    <w:p w:rsidR="00A112DD" w:rsidRPr="00CD3ECB" w:rsidRDefault="00A112DD" w:rsidP="008B1CB7">
      <w:pPr>
        <w:ind w:firstLine="0"/>
        <w:jc w:val="center"/>
        <w:rPr>
          <w:rFonts w:ascii="IRTitr" w:hAnsi="IRTitr" w:cs="IRTitr"/>
          <w:rtl/>
          <w:lang w:bidi="fa-IR"/>
        </w:rPr>
      </w:pPr>
    </w:p>
    <w:p w:rsidR="009C4D8B" w:rsidRDefault="009C4D8B" w:rsidP="008B1CB7">
      <w:pPr>
        <w:ind w:firstLine="0"/>
        <w:jc w:val="center"/>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806"/>
        <w:gridCol w:w="164"/>
        <w:gridCol w:w="991"/>
        <w:gridCol w:w="465"/>
        <w:gridCol w:w="1217"/>
        <w:gridCol w:w="1809"/>
      </w:tblGrid>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color w:val="FF0000"/>
                <w:sz w:val="27"/>
                <w:szCs w:val="27"/>
                <w:rtl/>
              </w:rPr>
            </w:pPr>
            <w:r w:rsidRPr="007009CB">
              <w:rPr>
                <w:rFonts w:ascii="IRMitra" w:hAnsi="IRMitra" w:cs="IRMitra" w:hint="cs"/>
                <w:b/>
                <w:bCs/>
                <w:sz w:val="27"/>
                <w:szCs w:val="27"/>
                <w:rtl/>
              </w:rPr>
              <w:lastRenderedPageBreak/>
              <w:t>عنوان</w:t>
            </w:r>
            <w:r w:rsidRPr="007009CB">
              <w:rPr>
                <w:rFonts w:ascii="IRMitra" w:hAnsi="IRMitra" w:cs="IRMitra"/>
                <w:b/>
                <w:bCs/>
                <w:sz w:val="27"/>
                <w:szCs w:val="27"/>
                <w:rtl/>
              </w:rPr>
              <w:t xml:space="preserve"> کتاب</w:t>
            </w:r>
            <w:r w:rsidRPr="007009CB">
              <w:rPr>
                <w:rFonts w:ascii="IRMitra" w:hAnsi="IRMitra" w:cs="IRMitra" w:hint="cs"/>
                <w:b/>
                <w:bCs/>
                <w:sz w:val="27"/>
                <w:szCs w:val="27"/>
                <w:rtl/>
              </w:rPr>
              <w:t>:</w:t>
            </w:r>
          </w:p>
        </w:tc>
        <w:tc>
          <w:tcPr>
            <w:tcW w:w="3600" w:type="pct"/>
            <w:gridSpan w:val="5"/>
            <w:vAlign w:val="center"/>
          </w:tcPr>
          <w:p w:rsidR="008F5E76" w:rsidRPr="00DC1CCB" w:rsidRDefault="008B1CB7" w:rsidP="0023444D">
            <w:pPr>
              <w:spacing w:before="60" w:after="60"/>
              <w:ind w:firstLine="0"/>
              <w:jc w:val="both"/>
              <w:rPr>
                <w:rFonts w:ascii="IRMitra" w:hAnsi="IRMitra" w:cs="IRMitra"/>
                <w:color w:val="244061" w:themeColor="accent1" w:themeShade="80"/>
                <w:rtl/>
                <w:lang w:bidi="fa-IR"/>
              </w:rPr>
            </w:pPr>
            <w:r w:rsidRPr="00DC1CCB">
              <w:rPr>
                <w:rFonts w:ascii="IRMitra" w:hAnsi="IRMitra" w:cs="IRMitra"/>
                <w:color w:val="244061" w:themeColor="accent1" w:themeShade="80"/>
                <w:rtl/>
                <w:lang w:bidi="fa-IR"/>
              </w:rPr>
              <w:t>اختلاف ائمه مذاهب و حکم تقلید از آن</w:t>
            </w:r>
            <w:r w:rsidR="003A5553" w:rsidRPr="00DC1CCB">
              <w:rPr>
                <w:rFonts w:ascii="IRMitra" w:hAnsi="IRMitra" w:cs="IRMitra"/>
                <w:color w:val="244061" w:themeColor="accent1" w:themeShade="80"/>
                <w:rtl/>
                <w:lang w:bidi="fa-IR"/>
              </w:rPr>
              <w:t>‌</w:t>
            </w:r>
            <w:r w:rsidRPr="00DC1CCB">
              <w:rPr>
                <w:rFonts w:ascii="IRMitra" w:hAnsi="IRMitra" w:cs="IRMitra"/>
                <w:color w:val="244061" w:themeColor="accent1" w:themeShade="80"/>
                <w:rtl/>
                <w:lang w:bidi="fa-IR"/>
              </w:rPr>
              <w:t>ها</w:t>
            </w:r>
          </w:p>
        </w:tc>
      </w:tr>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color w:val="FF0000"/>
                <w:sz w:val="27"/>
                <w:szCs w:val="27"/>
                <w:rtl/>
              </w:rPr>
            </w:pPr>
            <w:r w:rsidRPr="007009CB">
              <w:rPr>
                <w:rFonts w:ascii="IRMitra" w:hAnsi="IRMitra" w:cs="IRMitra" w:hint="cs"/>
                <w:b/>
                <w:bCs/>
                <w:sz w:val="27"/>
                <w:szCs w:val="27"/>
                <w:rtl/>
              </w:rPr>
              <w:t xml:space="preserve">مؤلف: </w:t>
            </w:r>
          </w:p>
        </w:tc>
        <w:tc>
          <w:tcPr>
            <w:tcW w:w="3600" w:type="pct"/>
            <w:gridSpan w:val="5"/>
            <w:vAlign w:val="center"/>
          </w:tcPr>
          <w:p w:rsidR="008F5E76" w:rsidRPr="00DC1CCB" w:rsidRDefault="00EC3D70" w:rsidP="008F5E76">
            <w:pPr>
              <w:spacing w:before="60" w:after="60"/>
              <w:ind w:firstLine="0"/>
              <w:rPr>
                <w:rFonts w:ascii="IRMitra" w:hAnsi="IRMitra" w:cs="IRMitra"/>
                <w:color w:val="244061" w:themeColor="accent1" w:themeShade="80"/>
                <w:rtl/>
              </w:rPr>
            </w:pPr>
            <w:r w:rsidRPr="00DC1CCB">
              <w:rPr>
                <w:rFonts w:ascii="IRMitra" w:hAnsi="IRMitra" w:cs="IRMitra"/>
                <w:color w:val="244061" w:themeColor="accent1" w:themeShade="80"/>
                <w:rtl/>
              </w:rPr>
              <w:t xml:space="preserve">دکتر </w:t>
            </w:r>
            <w:r w:rsidRPr="00DC1CCB">
              <w:rPr>
                <w:rFonts w:ascii="IRMitra" w:hAnsi="IRMitra" w:cs="IRMitra" w:hint="cs"/>
                <w:color w:val="244061" w:themeColor="accent1" w:themeShade="80"/>
                <w:rtl/>
              </w:rPr>
              <w:t>یوسف</w:t>
            </w:r>
            <w:r w:rsidRPr="00DC1CCB">
              <w:rPr>
                <w:rFonts w:ascii="IRMitra" w:hAnsi="IRMitra" w:cs="IRMitra"/>
                <w:color w:val="244061" w:themeColor="accent1" w:themeShade="80"/>
                <w:rtl/>
              </w:rPr>
              <w:t xml:space="preserve"> قرضاو</w:t>
            </w:r>
            <w:r w:rsidRPr="00DC1CCB">
              <w:rPr>
                <w:rFonts w:ascii="IRMitra" w:hAnsi="IRMitra" w:cs="IRMitra" w:hint="cs"/>
                <w:color w:val="244061" w:themeColor="accent1" w:themeShade="80"/>
                <w:rtl/>
              </w:rPr>
              <w:t>ی</w:t>
            </w:r>
          </w:p>
        </w:tc>
      </w:tr>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color w:val="FF0000"/>
                <w:sz w:val="27"/>
                <w:szCs w:val="27"/>
                <w:rtl/>
              </w:rPr>
            </w:pPr>
            <w:r w:rsidRPr="007009CB">
              <w:rPr>
                <w:rFonts w:ascii="IRMitra" w:hAnsi="IRMitra" w:cs="IRMitra" w:hint="cs"/>
                <w:b/>
                <w:bCs/>
                <w:sz w:val="27"/>
                <w:szCs w:val="27"/>
                <w:rtl/>
              </w:rPr>
              <w:t>موضوع:</w:t>
            </w:r>
          </w:p>
        </w:tc>
        <w:tc>
          <w:tcPr>
            <w:tcW w:w="3600" w:type="pct"/>
            <w:gridSpan w:val="5"/>
            <w:vAlign w:val="center"/>
          </w:tcPr>
          <w:p w:rsidR="008F5E76" w:rsidRPr="00DC1CCB" w:rsidRDefault="00B6671F" w:rsidP="008F5E76">
            <w:pPr>
              <w:spacing w:before="60" w:after="60"/>
              <w:ind w:firstLine="0"/>
              <w:rPr>
                <w:rFonts w:ascii="IRMitra" w:hAnsi="IRMitra" w:cs="IRMitra"/>
                <w:color w:val="244061" w:themeColor="accent1" w:themeShade="80"/>
                <w:rtl/>
                <w:lang w:bidi="fa-IR"/>
              </w:rPr>
            </w:pPr>
            <w:r w:rsidRPr="00DC1CCB">
              <w:rPr>
                <w:rFonts w:ascii="IRMitra" w:hAnsi="IRMitra" w:cs="IRMitra"/>
                <w:color w:val="244061" w:themeColor="accent1" w:themeShade="80"/>
                <w:rtl/>
              </w:rPr>
              <w:t>فقه و اصول</w:t>
            </w:r>
            <w:r w:rsidRPr="00DC1CCB">
              <w:rPr>
                <w:rFonts w:ascii="IRMitra" w:hAnsi="IRMitra" w:cs="IRMitra" w:hint="cs"/>
                <w:color w:val="244061" w:themeColor="accent1" w:themeShade="80"/>
                <w:rtl/>
                <w:lang w:bidi="fa-IR"/>
              </w:rPr>
              <w:t xml:space="preserve"> - </w:t>
            </w:r>
            <w:r w:rsidRPr="00DC1CCB">
              <w:rPr>
                <w:rFonts w:ascii="IRMitra" w:hAnsi="IRMitra" w:cs="IRMitra"/>
                <w:color w:val="244061" w:themeColor="accent1" w:themeShade="80"/>
                <w:rtl/>
                <w:lang w:bidi="fa-IR"/>
              </w:rPr>
              <w:t>اصول و قواعد فقه</w:t>
            </w:r>
          </w:p>
        </w:tc>
      </w:tr>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color w:val="FF0000"/>
                <w:sz w:val="27"/>
                <w:szCs w:val="27"/>
                <w:rtl/>
              </w:rPr>
            </w:pPr>
            <w:r w:rsidRPr="007009CB">
              <w:rPr>
                <w:rFonts w:ascii="IRMitra" w:hAnsi="IRMitra" w:cs="IRMitra" w:hint="cs"/>
                <w:b/>
                <w:bCs/>
                <w:sz w:val="27"/>
                <w:szCs w:val="27"/>
                <w:rtl/>
              </w:rPr>
              <w:t xml:space="preserve">نوبت انتشار: </w:t>
            </w:r>
          </w:p>
        </w:tc>
        <w:tc>
          <w:tcPr>
            <w:tcW w:w="3600" w:type="pct"/>
            <w:gridSpan w:val="5"/>
            <w:vAlign w:val="center"/>
          </w:tcPr>
          <w:p w:rsidR="008F5E76" w:rsidRPr="00DC1CCB" w:rsidRDefault="008F5E76" w:rsidP="008F5E76">
            <w:pPr>
              <w:spacing w:before="60" w:after="60"/>
              <w:ind w:firstLine="0"/>
              <w:rPr>
                <w:rFonts w:ascii="IRMitra" w:hAnsi="IRMitra" w:cs="IRMitra"/>
                <w:color w:val="244061" w:themeColor="accent1" w:themeShade="80"/>
                <w:rtl/>
              </w:rPr>
            </w:pPr>
            <w:r w:rsidRPr="00DC1CCB">
              <w:rPr>
                <w:rFonts w:ascii="IRMitra" w:hAnsi="IRMitra" w:cs="IRMitra" w:hint="cs"/>
                <w:color w:val="244061" w:themeColor="accent1" w:themeShade="80"/>
                <w:rtl/>
              </w:rPr>
              <w:t xml:space="preserve">اول (دیجیتال) </w:t>
            </w:r>
          </w:p>
        </w:tc>
      </w:tr>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color w:val="FF0000"/>
                <w:sz w:val="27"/>
                <w:szCs w:val="27"/>
                <w:rtl/>
              </w:rPr>
            </w:pPr>
            <w:r w:rsidRPr="007009CB">
              <w:rPr>
                <w:rFonts w:ascii="IRMitra" w:hAnsi="IRMitra" w:cs="IRMitra" w:hint="cs"/>
                <w:b/>
                <w:bCs/>
                <w:sz w:val="27"/>
                <w:szCs w:val="27"/>
                <w:rtl/>
              </w:rPr>
              <w:t xml:space="preserve">تاریخ انتشار: </w:t>
            </w:r>
          </w:p>
        </w:tc>
        <w:tc>
          <w:tcPr>
            <w:tcW w:w="3600" w:type="pct"/>
            <w:gridSpan w:val="5"/>
            <w:vAlign w:val="center"/>
          </w:tcPr>
          <w:p w:rsidR="008F5E76" w:rsidRPr="00DC1CCB" w:rsidRDefault="00047D5A" w:rsidP="00786543">
            <w:pPr>
              <w:spacing w:before="60" w:after="60"/>
              <w:ind w:firstLine="0"/>
              <w:rPr>
                <w:rFonts w:ascii="IRMitra" w:hAnsi="IRMitra" w:cs="IRMitra"/>
                <w:color w:val="244061" w:themeColor="accent1" w:themeShade="80"/>
                <w:rtl/>
              </w:rPr>
            </w:pPr>
            <w:r w:rsidRPr="00DC1CCB">
              <w:rPr>
                <w:rFonts w:ascii="IRMitra" w:hAnsi="IRMitra" w:cs="IRMitra"/>
                <w:color w:val="244061" w:themeColor="accent1" w:themeShade="80"/>
                <w:shd w:val="clear" w:color="auto" w:fill="FFFFFF"/>
                <w:rtl/>
              </w:rPr>
              <w:t>ت</w:t>
            </w:r>
            <w:r w:rsidRPr="00DC1CCB">
              <w:rPr>
                <w:rFonts w:ascii="IRMitra" w:hAnsi="IRMitra" w:cs="IRMitra" w:hint="cs"/>
                <w:color w:val="244061" w:themeColor="accent1" w:themeShade="80"/>
                <w:shd w:val="clear" w:color="auto" w:fill="FFFFFF"/>
                <w:rtl/>
              </w:rPr>
              <w:t>یر</w:t>
            </w:r>
            <w:r w:rsidRPr="00DC1CCB">
              <w:rPr>
                <w:rFonts w:ascii="IRMitra" w:hAnsi="IRMitra" w:cs="IRMitra"/>
                <w:color w:val="244061" w:themeColor="accent1" w:themeShade="80"/>
                <w:shd w:val="clear" w:color="auto" w:fill="FFFFFF"/>
                <w:rtl/>
              </w:rPr>
              <w:t xml:space="preserve"> (سرطان) 1396 هـ.ش - شوال 1438 هـ.ق</w:t>
            </w:r>
          </w:p>
        </w:tc>
      </w:tr>
      <w:tr w:rsidR="008F5E76" w:rsidRPr="00C50D4D" w:rsidTr="00303051">
        <w:trPr>
          <w:jc w:val="center"/>
        </w:trPr>
        <w:tc>
          <w:tcPr>
            <w:tcW w:w="1400" w:type="pct"/>
            <w:vAlign w:val="center"/>
          </w:tcPr>
          <w:p w:rsidR="008F5E76" w:rsidRPr="007009CB" w:rsidRDefault="008F5E76" w:rsidP="008F5E76">
            <w:pPr>
              <w:spacing w:before="60" w:after="60"/>
              <w:ind w:firstLine="0"/>
              <w:rPr>
                <w:rFonts w:ascii="IRMitra" w:hAnsi="IRMitra" w:cs="IRMitra"/>
                <w:b/>
                <w:bCs/>
                <w:sz w:val="27"/>
                <w:szCs w:val="27"/>
                <w:rtl/>
              </w:rPr>
            </w:pPr>
            <w:r w:rsidRPr="007009CB">
              <w:rPr>
                <w:rFonts w:ascii="IRMitra" w:hAnsi="IRMitra" w:cs="IRMitra" w:hint="cs"/>
                <w:b/>
                <w:bCs/>
                <w:sz w:val="27"/>
                <w:szCs w:val="27"/>
                <w:rtl/>
              </w:rPr>
              <w:t xml:space="preserve">منبع: </w:t>
            </w:r>
          </w:p>
        </w:tc>
        <w:tc>
          <w:tcPr>
            <w:tcW w:w="3600" w:type="pct"/>
            <w:gridSpan w:val="5"/>
            <w:vAlign w:val="center"/>
          </w:tcPr>
          <w:p w:rsidR="008F5E76" w:rsidRPr="00DC1CCB" w:rsidRDefault="00047D5A" w:rsidP="008F5E76">
            <w:pPr>
              <w:spacing w:before="60" w:after="60"/>
              <w:ind w:firstLine="0"/>
              <w:rPr>
                <w:rFonts w:ascii="IRMitra" w:hAnsi="IRMitra" w:cs="IRMitra"/>
                <w:color w:val="244061" w:themeColor="accent1" w:themeShade="80"/>
                <w:rtl/>
              </w:rPr>
            </w:pPr>
            <w:r w:rsidRPr="00DC1CCB">
              <w:rPr>
                <w:rFonts w:ascii="IRMitra" w:hAnsi="IRMitra" w:cs="IRMitra"/>
                <w:color w:val="244061" w:themeColor="accent1" w:themeShade="80"/>
                <w:rtl/>
              </w:rPr>
              <w:t xml:space="preserve">کتابخانه قلم  </w:t>
            </w:r>
            <w:r w:rsidRPr="00DC1CCB">
              <w:rPr>
                <w:rFonts w:ascii="IRMitra" w:hAnsi="IRMitra" w:cs="IRMitra"/>
                <w:color w:val="244061" w:themeColor="accent1" w:themeShade="80"/>
              </w:rPr>
              <w:t>www.qalamlib.com</w:t>
            </w:r>
          </w:p>
        </w:tc>
      </w:tr>
      <w:tr w:rsidR="008F5E76" w:rsidRPr="00EA1553" w:rsidTr="00303051">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047D5A" w:rsidRPr="00C50D4D" w:rsidTr="0053517C">
        <w:trPr>
          <w:jc w:val="center"/>
        </w:trPr>
        <w:tc>
          <w:tcPr>
            <w:tcW w:w="3598" w:type="pct"/>
            <w:gridSpan w:val="5"/>
            <w:vAlign w:val="center"/>
          </w:tcPr>
          <w:p w:rsidR="00047D5A" w:rsidRPr="00C26922" w:rsidRDefault="00047D5A" w:rsidP="00B0770D">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047D5A" w:rsidRPr="00C26922" w:rsidRDefault="00047D5A" w:rsidP="00B0770D">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047D5A" w:rsidRPr="00855B06" w:rsidRDefault="00047D5A"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E40C8D" wp14:editId="4CC252F1">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656" cy="813656"/>
                          </a:xfrm>
                          <a:prstGeom prst="rect">
                            <a:avLst/>
                          </a:prstGeom>
                        </pic:spPr>
                      </pic:pic>
                    </a:graphicData>
                  </a:graphic>
                </wp:inline>
              </w:drawing>
            </w:r>
          </w:p>
        </w:tc>
      </w:tr>
      <w:tr w:rsidR="00047D5A" w:rsidRPr="00C50D4D" w:rsidTr="0053517C">
        <w:trPr>
          <w:jc w:val="center"/>
        </w:trPr>
        <w:tc>
          <w:tcPr>
            <w:tcW w:w="1527" w:type="pct"/>
            <w:gridSpan w:val="2"/>
            <w:vAlign w:val="center"/>
          </w:tcPr>
          <w:p w:rsidR="00047D5A" w:rsidRPr="00855B06" w:rsidRDefault="00047D5A"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47D5A" w:rsidRPr="00855B06" w:rsidRDefault="00047D5A" w:rsidP="00B0770D">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DC1CCB">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047D5A" w:rsidRDefault="008F5E76" w:rsidP="007009CB">
            <w:pPr>
              <w:widowControl w:val="0"/>
              <w:tabs>
                <w:tab w:val="right" w:leader="dot" w:pos="5138"/>
              </w:tabs>
              <w:bidi w:val="0"/>
              <w:spacing w:before="40" w:after="40"/>
              <w:ind w:firstLine="0"/>
              <w:rPr>
                <w:rFonts w:ascii="Literata" w:hAnsi="Literata"/>
                <w:sz w:val="22"/>
                <w:szCs w:val="22"/>
              </w:rPr>
            </w:pPr>
            <w:r w:rsidRPr="00047D5A">
              <w:rPr>
                <w:rFonts w:ascii="Literata" w:hAnsi="Literata"/>
                <w:sz w:val="22"/>
                <w:szCs w:val="22"/>
              </w:rPr>
              <w:t>www.mowahedin.com</w:t>
            </w:r>
          </w:p>
          <w:p w:rsidR="008F5E76" w:rsidRPr="00047D5A" w:rsidRDefault="008F5E76" w:rsidP="007009CB">
            <w:pPr>
              <w:widowControl w:val="0"/>
              <w:tabs>
                <w:tab w:val="right" w:leader="dot" w:pos="5138"/>
              </w:tabs>
              <w:bidi w:val="0"/>
              <w:spacing w:before="40" w:after="40"/>
              <w:ind w:firstLine="0"/>
              <w:rPr>
                <w:rFonts w:ascii="Literata" w:hAnsi="Literata"/>
                <w:sz w:val="22"/>
                <w:szCs w:val="22"/>
              </w:rPr>
            </w:pPr>
            <w:r w:rsidRPr="00047D5A">
              <w:rPr>
                <w:rFonts w:ascii="Literata" w:hAnsi="Literata"/>
                <w:sz w:val="22"/>
                <w:szCs w:val="22"/>
              </w:rPr>
              <w:t>www.videofarsi.com</w:t>
            </w:r>
          </w:p>
          <w:p w:rsidR="008F5E76" w:rsidRPr="00047D5A" w:rsidRDefault="008F5E76" w:rsidP="007009CB">
            <w:pPr>
              <w:bidi w:val="0"/>
              <w:spacing w:before="40" w:after="40"/>
              <w:ind w:firstLine="0"/>
              <w:rPr>
                <w:rFonts w:ascii="Literata" w:hAnsi="Literata"/>
                <w:sz w:val="22"/>
                <w:szCs w:val="22"/>
              </w:rPr>
            </w:pPr>
            <w:r w:rsidRPr="00047D5A">
              <w:rPr>
                <w:rFonts w:ascii="Literata" w:hAnsi="Literata"/>
                <w:sz w:val="22"/>
                <w:szCs w:val="22"/>
              </w:rPr>
              <w:t>www.zekr.tv</w:t>
            </w:r>
          </w:p>
          <w:p w:rsidR="008F5E76" w:rsidRPr="00047D5A" w:rsidRDefault="008F5E76" w:rsidP="007009CB">
            <w:pPr>
              <w:bidi w:val="0"/>
              <w:spacing w:before="40" w:after="40"/>
              <w:ind w:firstLine="0"/>
              <w:rPr>
                <w:rFonts w:ascii="IRMitra" w:hAnsi="IRMitra" w:cs="IRMitra"/>
                <w:b/>
                <w:bCs/>
                <w:sz w:val="22"/>
                <w:szCs w:val="22"/>
                <w:rtl/>
              </w:rPr>
            </w:pPr>
            <w:r w:rsidRPr="00047D5A">
              <w:rPr>
                <w:rFonts w:ascii="Literata" w:hAnsi="Literata"/>
                <w:sz w:val="22"/>
                <w:szCs w:val="22"/>
              </w:rPr>
              <w:t>www.mowahed.com</w:t>
            </w:r>
          </w:p>
        </w:tc>
        <w:tc>
          <w:tcPr>
            <w:tcW w:w="360" w:type="pct"/>
          </w:tcPr>
          <w:p w:rsidR="008F5E76" w:rsidRPr="00047D5A" w:rsidRDefault="008F5E76" w:rsidP="007009CB">
            <w:pPr>
              <w:bidi w:val="0"/>
              <w:spacing w:before="40" w:after="40"/>
              <w:ind w:firstLine="0"/>
              <w:rPr>
                <w:rFonts w:ascii="IRMitra" w:hAnsi="IRMitra" w:cs="IRMitra"/>
                <w:sz w:val="22"/>
                <w:szCs w:val="22"/>
                <w:rtl/>
              </w:rPr>
            </w:pPr>
          </w:p>
        </w:tc>
        <w:tc>
          <w:tcPr>
            <w:tcW w:w="2345" w:type="pct"/>
            <w:gridSpan w:val="2"/>
          </w:tcPr>
          <w:p w:rsidR="00047D5A" w:rsidRPr="00047D5A" w:rsidRDefault="00047D5A" w:rsidP="007009CB">
            <w:pPr>
              <w:widowControl w:val="0"/>
              <w:tabs>
                <w:tab w:val="right" w:leader="dot" w:pos="5138"/>
              </w:tabs>
              <w:spacing w:before="40" w:after="40"/>
              <w:ind w:firstLine="0"/>
              <w:jc w:val="right"/>
              <w:rPr>
                <w:rFonts w:ascii="Literata" w:hAnsi="Literata" w:cs="Times New Roman"/>
                <w:sz w:val="22"/>
                <w:szCs w:val="22"/>
              </w:rPr>
            </w:pPr>
            <w:r w:rsidRPr="00047D5A">
              <w:rPr>
                <w:rFonts w:ascii="Literata" w:hAnsi="Literata" w:cs="Times New Roman"/>
                <w:sz w:val="22"/>
                <w:szCs w:val="22"/>
              </w:rPr>
              <w:t>www.qalamlib.com</w:t>
            </w:r>
          </w:p>
          <w:p w:rsidR="008F5E76" w:rsidRPr="00047D5A" w:rsidRDefault="008F5E76" w:rsidP="007009CB">
            <w:pPr>
              <w:widowControl w:val="0"/>
              <w:tabs>
                <w:tab w:val="right" w:leader="dot" w:pos="5138"/>
              </w:tabs>
              <w:bidi w:val="0"/>
              <w:spacing w:before="40" w:after="40"/>
              <w:ind w:firstLine="0"/>
              <w:rPr>
                <w:rFonts w:ascii="Literata" w:hAnsi="Literata"/>
                <w:sz w:val="22"/>
                <w:szCs w:val="22"/>
              </w:rPr>
            </w:pPr>
            <w:r w:rsidRPr="00047D5A">
              <w:rPr>
                <w:rFonts w:ascii="Literata" w:hAnsi="Literata"/>
                <w:sz w:val="22"/>
                <w:szCs w:val="22"/>
              </w:rPr>
              <w:t>www.islamtxt.com</w:t>
            </w:r>
          </w:p>
          <w:p w:rsidR="008F5E76" w:rsidRPr="00047D5A" w:rsidRDefault="004A20D5" w:rsidP="007009CB">
            <w:pPr>
              <w:widowControl w:val="0"/>
              <w:tabs>
                <w:tab w:val="right" w:leader="dot" w:pos="5138"/>
              </w:tabs>
              <w:bidi w:val="0"/>
              <w:spacing w:before="40" w:after="40"/>
              <w:ind w:firstLine="0"/>
              <w:rPr>
                <w:rFonts w:ascii="Literata" w:hAnsi="Literata"/>
                <w:sz w:val="22"/>
                <w:szCs w:val="22"/>
              </w:rPr>
            </w:pPr>
            <w:hyperlink r:id="rId12" w:history="1">
              <w:r w:rsidR="008F5E76" w:rsidRPr="00047D5A">
                <w:rPr>
                  <w:rStyle w:val="Hyperlink"/>
                  <w:rFonts w:ascii="Literata" w:hAnsi="Literata"/>
                  <w:color w:val="auto"/>
                  <w:sz w:val="22"/>
                  <w:szCs w:val="22"/>
                  <w:u w:val="none"/>
                </w:rPr>
                <w:t>www.shabnam.cc</w:t>
              </w:r>
            </w:hyperlink>
          </w:p>
          <w:p w:rsidR="008F5E76" w:rsidRPr="00047D5A" w:rsidRDefault="008F5E76" w:rsidP="007009CB">
            <w:pPr>
              <w:bidi w:val="0"/>
              <w:spacing w:before="40" w:after="40"/>
              <w:ind w:firstLine="0"/>
              <w:rPr>
                <w:rFonts w:ascii="IRMitra" w:hAnsi="IRMitra" w:cs="IRMitra"/>
                <w:sz w:val="22"/>
                <w:szCs w:val="22"/>
              </w:rPr>
            </w:pPr>
            <w:r w:rsidRPr="00047D5A">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8406471" wp14:editId="495A08A9">
                  <wp:extent cx="1419149" cy="73873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5424" cy="752416"/>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047D5A" w:rsidRPr="00EA1553" w:rsidTr="00EC3D70">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047D5A" w:rsidRPr="00047D5A" w:rsidRDefault="00047D5A" w:rsidP="00047D5A">
            <w:pPr>
              <w:spacing w:before="60" w:after="40"/>
              <w:ind w:firstLine="0"/>
              <w:jc w:val="both"/>
              <w:rPr>
                <w:rFonts w:ascii="IRMitra" w:hAnsi="IRMitra" w:cs="IRMitra"/>
                <w:color w:val="0033CC"/>
                <w:spacing w:val="-4"/>
                <w:sz w:val="24"/>
                <w:szCs w:val="24"/>
                <w:rtl/>
                <w:lang w:bidi="fa-IR"/>
              </w:rPr>
            </w:pPr>
            <w:r w:rsidRPr="00047D5A">
              <w:rPr>
                <w:rFonts w:ascii="IRNazanin" w:hAnsi="IRNazanin" w:cs="IRNazanin"/>
                <w:b/>
                <w:bCs/>
                <w:color w:val="0033CC"/>
                <w:spacing w:val="-4"/>
                <w:sz w:val="24"/>
                <w:szCs w:val="24"/>
                <w:rtl/>
              </w:rPr>
              <w:t xml:space="preserve">محتوای </w:t>
            </w:r>
            <w:r w:rsidRPr="00047D5A">
              <w:rPr>
                <w:rFonts w:cs="Times New Roman" w:hint="cs"/>
                <w:b/>
                <w:bCs/>
                <w:color w:val="0033CC"/>
                <w:spacing w:val="-4"/>
                <w:sz w:val="24"/>
                <w:szCs w:val="24"/>
                <w:rtl/>
              </w:rPr>
              <w:t>​</w:t>
            </w:r>
            <w:r w:rsidRPr="00047D5A">
              <w:rPr>
                <w:rFonts w:ascii="IRNazanin" w:hAnsi="IRNazanin" w:cs="IRNazanin"/>
                <w:b/>
                <w:bCs/>
                <w:color w:val="0033CC"/>
                <w:spacing w:val="-4"/>
                <w:sz w:val="24"/>
                <w:szCs w:val="24"/>
                <w:rtl/>
              </w:rPr>
              <w:t>این کتاب لزوما بیان</w:t>
            </w:r>
            <w:bookmarkStart w:id="1" w:name="Editing"/>
            <w:bookmarkEnd w:id="1"/>
            <w:r w:rsidRPr="00047D5A">
              <w:rPr>
                <w:rFonts w:ascii="IRNazanin" w:hAnsi="IRNazanin" w:cs="IRNazanin"/>
                <w:b/>
                <w:bCs/>
                <w:color w:val="0033CC"/>
                <w:spacing w:val="-4"/>
                <w:sz w:val="24"/>
                <w:szCs w:val="24"/>
                <w:rtl/>
              </w:rPr>
              <w:t xml:space="preserve">گر دیدگاه سایت </w:t>
            </w:r>
            <w:r w:rsidRPr="00047D5A">
              <w:rPr>
                <w:rFonts w:ascii="IRNazanin" w:hAnsi="IRNazanin" w:cs="IRNazanin" w:hint="cs"/>
                <w:b/>
                <w:bCs/>
                <w:color w:val="0033CC"/>
                <w:spacing w:val="-4"/>
                <w:sz w:val="24"/>
                <w:szCs w:val="24"/>
                <w:rtl/>
              </w:rPr>
              <w:t>کتابخانه قلم</w:t>
            </w:r>
            <w:r w:rsidRPr="00047D5A">
              <w:rPr>
                <w:rFonts w:cs="Times New Roman" w:hint="cs"/>
                <w:b/>
                <w:bCs/>
                <w:color w:val="0033CC"/>
                <w:spacing w:val="-4"/>
                <w:sz w:val="24"/>
                <w:szCs w:val="24"/>
                <w:rtl/>
              </w:rPr>
              <w:t>​</w:t>
            </w:r>
            <w:r w:rsidRPr="00047D5A">
              <w:rPr>
                <w:rFonts w:ascii="IRNazanin" w:hAnsi="IRNazanin" w:cs="IRNazanin"/>
                <w:b/>
                <w:bCs/>
                <w:color w:val="0033CC"/>
                <w:spacing w:val="-4"/>
                <w:sz w:val="24"/>
                <w:szCs w:val="24"/>
                <w:rtl/>
              </w:rPr>
              <w:t xml:space="preserve"> </w:t>
            </w:r>
            <w:r w:rsidRPr="00047D5A">
              <w:rPr>
                <w:rFonts w:cs="Times New Roman" w:hint="cs"/>
                <w:b/>
                <w:bCs/>
                <w:color w:val="0033CC"/>
                <w:spacing w:val="-4"/>
                <w:sz w:val="24"/>
                <w:szCs w:val="24"/>
                <w:rtl/>
              </w:rPr>
              <w:t>​</w:t>
            </w:r>
            <w:r w:rsidRPr="00047D5A">
              <w:rPr>
                <w:rFonts w:ascii="IRNazanin" w:hAnsi="IRNazanin" w:cs="IRNazanin"/>
                <w:b/>
                <w:bCs/>
                <w:color w:val="0033CC"/>
                <w:spacing w:val="-4"/>
                <w:sz w:val="24"/>
                <w:szCs w:val="24"/>
                <w:rtl/>
              </w:rPr>
              <w:t>نمی</w:t>
            </w:r>
            <w:r w:rsidRPr="00047D5A">
              <w:rPr>
                <w:rFonts w:ascii="IRNazanin" w:hAnsi="IRNazanin" w:cs="IRNazanin" w:hint="cs"/>
                <w:b/>
                <w:bCs/>
                <w:color w:val="0033CC"/>
                <w:spacing w:val="-4"/>
                <w:sz w:val="24"/>
                <w:szCs w:val="24"/>
                <w:rtl/>
                <w:lang w:bidi="fa-IR"/>
              </w:rPr>
              <w:t>‌</w:t>
            </w:r>
            <w:r w:rsidRPr="00047D5A">
              <w:rPr>
                <w:rFonts w:ascii="IRNazanin" w:hAnsi="IRNazanin" w:cs="IRNazanin"/>
                <w:b/>
                <w:bCs/>
                <w:color w:val="0033CC"/>
                <w:spacing w:val="-4"/>
                <w:sz w:val="24"/>
                <w:szCs w:val="24"/>
                <w:rtl/>
              </w:rPr>
              <w:t xml:space="preserve">باشد؛ بلکه بیانگر دیدگاه </w:t>
            </w:r>
            <w:r w:rsidRPr="00047D5A">
              <w:rPr>
                <w:rFonts w:cs="Times New Roman" w:hint="cs"/>
                <w:b/>
                <w:bCs/>
                <w:color w:val="0033CC"/>
                <w:spacing w:val="-4"/>
                <w:sz w:val="24"/>
                <w:szCs w:val="24"/>
                <w:rtl/>
              </w:rPr>
              <w:t>​</w:t>
            </w:r>
            <w:r w:rsidRPr="00047D5A">
              <w:rPr>
                <w:rFonts w:ascii="IRNazanin" w:hAnsi="IRNazanin" w:cs="IRNazanin"/>
                <w:b/>
                <w:bCs/>
                <w:color w:val="0033CC"/>
                <w:spacing w:val="-4"/>
                <w:sz w:val="24"/>
                <w:szCs w:val="24"/>
                <w:rtl/>
              </w:rPr>
              <w:t>نویسنده آن است.</w:t>
            </w:r>
          </w:p>
        </w:tc>
      </w:tr>
    </w:tbl>
    <w:p w:rsidR="009C4D8B" w:rsidRPr="00EC3D70" w:rsidRDefault="009C4D8B" w:rsidP="009C4D8B">
      <w:pPr>
        <w:ind w:firstLine="0"/>
        <w:rPr>
          <w:sz w:val="2"/>
          <w:szCs w:val="2"/>
          <w:rtl/>
          <w:lang w:bidi="fa-IR"/>
        </w:rPr>
        <w:sectPr w:rsidR="009C4D8B" w:rsidRPr="00EC3D70"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3849118"/>
      <w:bookmarkStart w:id="4" w:name="_Toc460706812"/>
      <w:bookmarkStart w:id="5" w:name="_Toc487013650"/>
      <w:r w:rsidRPr="00CD3ECB">
        <w:rPr>
          <w:rtl/>
        </w:rPr>
        <w:t>فهرست مطالب</w:t>
      </w:r>
      <w:bookmarkEnd w:id="2"/>
      <w:bookmarkEnd w:id="3"/>
      <w:bookmarkEnd w:id="4"/>
      <w:bookmarkEnd w:id="5"/>
    </w:p>
    <w:p w:rsidR="008B3197" w:rsidRDefault="008B3197">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87013650" w:history="1">
        <w:r w:rsidRPr="00594955">
          <w:rPr>
            <w:rStyle w:val="Hyperlink"/>
            <w:rFonts w:hint="eastAsia"/>
            <w:noProof/>
            <w:rtl/>
          </w:rPr>
          <w:t>فهرست</w:t>
        </w:r>
        <w:r w:rsidRPr="00594955">
          <w:rPr>
            <w:rStyle w:val="Hyperlink"/>
            <w:noProof/>
            <w:rtl/>
          </w:rPr>
          <w:t xml:space="preserve"> </w:t>
        </w:r>
        <w:r w:rsidRPr="00594955">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487013650 </w:instrText>
        </w:r>
        <w:r>
          <w:rPr>
            <w:noProof/>
            <w:webHidden/>
          </w:rPr>
          <w:instrText>\h</w:instrText>
        </w:r>
        <w:r>
          <w:rPr>
            <w:noProof/>
            <w:webHidden/>
            <w:rtl/>
          </w:rPr>
          <w:instrText xml:space="preserve"> </w:instrText>
        </w:r>
        <w:r>
          <w:rPr>
            <w:noProof/>
            <w:webHidden/>
            <w:rtl/>
          </w:rPr>
        </w:r>
        <w:r>
          <w:rPr>
            <w:noProof/>
            <w:webHidden/>
            <w:rtl/>
          </w:rPr>
          <w:fldChar w:fldCharType="separate"/>
        </w:r>
        <w:r w:rsidR="004E2BD0">
          <w:rPr>
            <w:rFonts w:hint="cs"/>
            <w:noProof/>
            <w:webHidden/>
            <w:rtl/>
          </w:rPr>
          <w:t>‌أ</w:t>
        </w:r>
        <w:r>
          <w:rPr>
            <w:noProof/>
            <w:webHidden/>
            <w:rtl/>
          </w:rPr>
          <w:fldChar w:fldCharType="end"/>
        </w:r>
      </w:hyperlink>
    </w:p>
    <w:p w:rsidR="008B3197" w:rsidRDefault="004A20D5">
      <w:pPr>
        <w:pStyle w:val="TOC1"/>
        <w:tabs>
          <w:tab w:val="right" w:leader="dot" w:pos="6226"/>
        </w:tabs>
        <w:rPr>
          <w:rFonts w:asciiTheme="minorHAnsi" w:eastAsiaTheme="minorEastAsia" w:hAnsiTheme="minorHAnsi" w:cstheme="minorBidi"/>
          <w:bCs w:val="0"/>
          <w:noProof/>
          <w:sz w:val="22"/>
          <w:szCs w:val="22"/>
          <w:rtl/>
        </w:rPr>
      </w:pPr>
      <w:hyperlink w:anchor="_Toc487013651" w:history="1">
        <w:r w:rsidR="008B3197" w:rsidRPr="00594955">
          <w:rPr>
            <w:rStyle w:val="Hyperlink"/>
            <w:rFonts w:hint="eastAsia"/>
            <w:noProof/>
            <w:rtl/>
            <w:lang w:bidi="fa-IR"/>
          </w:rPr>
          <w:t>آ</w:t>
        </w:r>
        <w:r w:rsidR="008B3197" w:rsidRPr="00594955">
          <w:rPr>
            <w:rStyle w:val="Hyperlink"/>
            <w:rFonts w:hint="cs"/>
            <w:noProof/>
            <w:rtl/>
            <w:lang w:bidi="fa-IR"/>
          </w:rPr>
          <w:t>ی</w:t>
        </w:r>
        <w:r w:rsidR="008B3197" w:rsidRPr="00594955">
          <w:rPr>
            <w:rStyle w:val="Hyperlink"/>
            <w:rFonts w:hint="eastAsia"/>
            <w:noProof/>
            <w:rtl/>
            <w:lang w:bidi="fa-IR"/>
          </w:rPr>
          <w:t>ا</w:t>
        </w:r>
        <w:r w:rsidR="008B3197" w:rsidRPr="00594955">
          <w:rPr>
            <w:rStyle w:val="Hyperlink"/>
            <w:noProof/>
            <w:rtl/>
            <w:lang w:bidi="fa-IR"/>
          </w:rPr>
          <w:t xml:space="preserve"> </w:t>
        </w:r>
        <w:r w:rsidR="008B3197" w:rsidRPr="00594955">
          <w:rPr>
            <w:rStyle w:val="Hyperlink"/>
            <w:rFonts w:hint="eastAsia"/>
            <w:noProof/>
            <w:rtl/>
            <w:lang w:bidi="fa-IR"/>
          </w:rPr>
          <w:t>عمل</w:t>
        </w:r>
        <w:r w:rsidR="008B3197" w:rsidRPr="00594955">
          <w:rPr>
            <w:rStyle w:val="Hyperlink"/>
            <w:noProof/>
            <w:rtl/>
            <w:lang w:bidi="fa-IR"/>
          </w:rPr>
          <w:t xml:space="preserve"> </w:t>
        </w:r>
        <w:r w:rsidR="008B3197" w:rsidRPr="00594955">
          <w:rPr>
            <w:rStyle w:val="Hyperlink"/>
            <w:rFonts w:hint="eastAsia"/>
            <w:noProof/>
            <w:rtl/>
            <w:lang w:bidi="fa-IR"/>
          </w:rPr>
          <w:t>برخلاف</w:t>
        </w:r>
        <w:r w:rsidR="008B3197" w:rsidRPr="00594955">
          <w:rPr>
            <w:rStyle w:val="Hyperlink"/>
            <w:noProof/>
            <w:rtl/>
            <w:lang w:bidi="fa-IR"/>
          </w:rPr>
          <w:t xml:space="preserve"> </w:t>
        </w:r>
        <w:r w:rsidR="008B3197" w:rsidRPr="00594955">
          <w:rPr>
            <w:rStyle w:val="Hyperlink"/>
            <w:rFonts w:hint="eastAsia"/>
            <w:noProof/>
            <w:rtl/>
            <w:lang w:bidi="fa-IR"/>
          </w:rPr>
          <w:t>مذاهب</w:t>
        </w:r>
        <w:r w:rsidR="008B3197" w:rsidRPr="00594955">
          <w:rPr>
            <w:rStyle w:val="Hyperlink"/>
            <w:noProof/>
            <w:rtl/>
            <w:lang w:bidi="fa-IR"/>
          </w:rPr>
          <w:t xml:space="preserve"> </w:t>
        </w:r>
        <w:r w:rsidR="008B3197" w:rsidRPr="00594955">
          <w:rPr>
            <w:rStyle w:val="Hyperlink"/>
            <w:rFonts w:hint="eastAsia"/>
            <w:noProof/>
            <w:rtl/>
            <w:lang w:bidi="fa-IR"/>
          </w:rPr>
          <w:t>چهارگانه</w:t>
        </w:r>
        <w:r w:rsidR="008B3197" w:rsidRPr="00594955">
          <w:rPr>
            <w:rStyle w:val="Hyperlink"/>
            <w:noProof/>
            <w:rtl/>
            <w:lang w:bidi="fa-IR"/>
          </w:rPr>
          <w:t xml:space="preserve"> </w:t>
        </w:r>
        <w:r w:rsidR="008B3197" w:rsidRPr="00594955">
          <w:rPr>
            <w:rStyle w:val="Hyperlink"/>
            <w:rFonts w:hint="eastAsia"/>
            <w:noProof/>
            <w:rtl/>
            <w:lang w:bidi="fa-IR"/>
          </w:rPr>
          <w:t>جا</w:t>
        </w:r>
        <w:r w:rsidR="008B3197" w:rsidRPr="00594955">
          <w:rPr>
            <w:rStyle w:val="Hyperlink"/>
            <w:rFonts w:hint="cs"/>
            <w:noProof/>
            <w:rtl/>
            <w:lang w:bidi="fa-IR"/>
          </w:rPr>
          <w:t>ی</w:t>
        </w:r>
        <w:r w:rsidR="008B3197" w:rsidRPr="00594955">
          <w:rPr>
            <w:rStyle w:val="Hyperlink"/>
            <w:rFonts w:hint="eastAsia"/>
            <w:noProof/>
            <w:rtl/>
            <w:lang w:bidi="fa-IR"/>
          </w:rPr>
          <w:t>ز</w:t>
        </w:r>
        <w:r w:rsidR="008B3197" w:rsidRPr="00594955">
          <w:rPr>
            <w:rStyle w:val="Hyperlink"/>
            <w:noProof/>
            <w:rtl/>
            <w:lang w:bidi="fa-IR"/>
          </w:rPr>
          <w:t xml:space="preserve"> </w:t>
        </w:r>
        <w:r w:rsidR="008B3197" w:rsidRPr="00594955">
          <w:rPr>
            <w:rStyle w:val="Hyperlink"/>
            <w:rFonts w:hint="eastAsia"/>
            <w:noProof/>
            <w:rtl/>
            <w:lang w:bidi="fa-IR"/>
          </w:rPr>
          <w:t>است؟</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487013651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1</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2" w:history="1">
        <w:r w:rsidR="008B3197" w:rsidRPr="00594955">
          <w:rPr>
            <w:rStyle w:val="Hyperlink"/>
            <w:rFonts w:hint="eastAsia"/>
            <w:noProof/>
            <w:rtl/>
            <w:lang w:bidi="fa-IR"/>
          </w:rPr>
          <w:t>کثرت</w:t>
        </w:r>
        <w:r w:rsidR="008B3197" w:rsidRPr="00594955">
          <w:rPr>
            <w:rStyle w:val="Hyperlink"/>
            <w:noProof/>
            <w:rtl/>
            <w:lang w:bidi="fa-IR"/>
          </w:rPr>
          <w:t xml:space="preserve"> </w:t>
        </w:r>
        <w:r w:rsidR="008B3197" w:rsidRPr="00594955">
          <w:rPr>
            <w:rStyle w:val="Hyperlink"/>
            <w:rFonts w:hint="eastAsia"/>
            <w:noProof/>
            <w:rtl/>
            <w:lang w:bidi="fa-IR"/>
          </w:rPr>
          <w:t>ائمه</w:t>
        </w:r>
        <w:r w:rsidR="008B3197" w:rsidRPr="00594955">
          <w:rPr>
            <w:rStyle w:val="Hyperlink"/>
            <w:noProof/>
            <w:rtl/>
            <w:lang w:bidi="fa-IR"/>
          </w:rPr>
          <w:t xml:space="preserve"> </w:t>
        </w:r>
        <w:r w:rsidR="008B3197" w:rsidRPr="00594955">
          <w:rPr>
            <w:rStyle w:val="Hyperlink"/>
            <w:rFonts w:hint="eastAsia"/>
            <w:noProof/>
            <w:rtl/>
            <w:lang w:bidi="fa-IR"/>
          </w:rPr>
          <w:t>مجتهد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487013652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1</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3" w:history="1">
        <w:r w:rsidR="008B3197" w:rsidRPr="00594955">
          <w:rPr>
            <w:rStyle w:val="Hyperlink"/>
            <w:rFonts w:hint="eastAsia"/>
            <w:noProof/>
            <w:rtl/>
            <w:lang w:bidi="fa-IR"/>
          </w:rPr>
          <w:t>ائمه</w:t>
        </w:r>
        <w:r w:rsidR="008B3197" w:rsidRPr="00594955">
          <w:rPr>
            <w:rStyle w:val="Hyperlink"/>
            <w:noProof/>
            <w:rtl/>
            <w:lang w:bidi="fa-IR"/>
          </w:rPr>
          <w:t xml:space="preserve"> </w:t>
        </w:r>
        <w:r w:rsidR="008B3197" w:rsidRPr="00594955">
          <w:rPr>
            <w:rStyle w:val="Hyperlink"/>
            <w:rFonts w:hint="eastAsia"/>
            <w:noProof/>
            <w:rtl/>
            <w:lang w:bidi="fa-IR"/>
          </w:rPr>
          <w:t>اربعه</w:t>
        </w:r>
        <w:r w:rsidR="008B3197" w:rsidRPr="00594955">
          <w:rPr>
            <w:rStyle w:val="Hyperlink"/>
            <w:noProof/>
            <w:rtl/>
            <w:lang w:bidi="fa-IR"/>
          </w:rPr>
          <w:t xml:space="preserve"> </w:t>
        </w:r>
        <w:r w:rsidR="008B3197" w:rsidRPr="00594955">
          <w:rPr>
            <w:rStyle w:val="Hyperlink"/>
            <w:rFonts w:hint="eastAsia"/>
            <w:noProof/>
            <w:rtl/>
            <w:lang w:bidi="fa-IR"/>
          </w:rPr>
          <w:t>مدع</w:t>
        </w:r>
        <w:r w:rsidR="008B3197" w:rsidRPr="00594955">
          <w:rPr>
            <w:rStyle w:val="Hyperlink"/>
            <w:rFonts w:hint="cs"/>
            <w:noProof/>
            <w:rtl/>
            <w:lang w:bidi="fa-IR"/>
          </w:rPr>
          <w:t>ی</w:t>
        </w:r>
        <w:r w:rsidR="008B3197" w:rsidRPr="00594955">
          <w:rPr>
            <w:rStyle w:val="Hyperlink"/>
            <w:noProof/>
            <w:rtl/>
            <w:lang w:bidi="fa-IR"/>
          </w:rPr>
          <w:t xml:space="preserve"> </w:t>
        </w:r>
        <w:r w:rsidR="008B3197" w:rsidRPr="00594955">
          <w:rPr>
            <w:rStyle w:val="Hyperlink"/>
            <w:rFonts w:hint="eastAsia"/>
            <w:noProof/>
            <w:rtl/>
            <w:lang w:bidi="fa-IR"/>
          </w:rPr>
          <w:t>عصمت</w:t>
        </w:r>
        <w:r w:rsidR="008B3197" w:rsidRPr="00594955">
          <w:rPr>
            <w:rStyle w:val="Hyperlink"/>
            <w:noProof/>
            <w:rtl/>
            <w:lang w:bidi="fa-IR"/>
          </w:rPr>
          <w:t xml:space="preserve"> </w:t>
        </w:r>
        <w:r w:rsidR="008B3197" w:rsidRPr="00594955">
          <w:rPr>
            <w:rStyle w:val="Hyperlink"/>
            <w:rFonts w:hint="eastAsia"/>
            <w:noProof/>
            <w:rtl/>
            <w:lang w:bidi="fa-IR"/>
          </w:rPr>
          <w:t>خود</w:t>
        </w:r>
        <w:r w:rsidR="008B3197" w:rsidRPr="00594955">
          <w:rPr>
            <w:rStyle w:val="Hyperlink"/>
            <w:noProof/>
            <w:rtl/>
            <w:lang w:bidi="fa-IR"/>
          </w:rPr>
          <w:t xml:space="preserve"> </w:t>
        </w:r>
        <w:r w:rsidR="008B3197" w:rsidRPr="00594955">
          <w:rPr>
            <w:rStyle w:val="Hyperlink"/>
            <w:rFonts w:hint="eastAsia"/>
            <w:noProof/>
            <w:rtl/>
            <w:lang w:bidi="fa-IR"/>
          </w:rPr>
          <w:t>نبوده</w:t>
        </w:r>
        <w:r w:rsidR="008B3197" w:rsidRPr="00594955">
          <w:rPr>
            <w:rStyle w:val="Hyperlink"/>
            <w:rFonts w:hint="eastAsia"/>
            <w:noProof/>
            <w:lang w:bidi="fa-IR"/>
          </w:rPr>
          <w:t>‌</w:t>
        </w:r>
        <w:r w:rsidR="008B3197" w:rsidRPr="00594955">
          <w:rPr>
            <w:rStyle w:val="Hyperlink"/>
            <w:rFonts w:hint="eastAsia"/>
            <w:noProof/>
            <w:rtl/>
            <w:lang w:bidi="fa-IR"/>
          </w:rPr>
          <w:t>اند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487013653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3</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4" w:history="1">
        <w:r w:rsidR="008B3197" w:rsidRPr="00594955">
          <w:rPr>
            <w:rStyle w:val="Hyperlink"/>
            <w:rFonts w:hint="eastAsia"/>
            <w:noProof/>
            <w:rtl/>
            <w:lang w:bidi="fa-IR"/>
          </w:rPr>
          <w:t>ه</w:t>
        </w:r>
        <w:r w:rsidR="008B3197" w:rsidRPr="00594955">
          <w:rPr>
            <w:rStyle w:val="Hyperlink"/>
            <w:rFonts w:hint="cs"/>
            <w:noProof/>
            <w:rtl/>
            <w:lang w:bidi="fa-IR"/>
          </w:rPr>
          <w:t>ی</w:t>
        </w:r>
        <w:r w:rsidR="008B3197" w:rsidRPr="00594955">
          <w:rPr>
            <w:rStyle w:val="Hyperlink"/>
            <w:rFonts w:hint="eastAsia"/>
            <w:noProof/>
            <w:rtl/>
            <w:lang w:bidi="fa-IR"/>
          </w:rPr>
          <w:t>چ</w:t>
        </w:r>
        <w:r w:rsidR="008B3197" w:rsidRPr="00594955">
          <w:rPr>
            <w:rStyle w:val="Hyperlink"/>
            <w:rFonts w:hint="eastAsia"/>
            <w:noProof/>
            <w:lang w:bidi="fa-IR"/>
          </w:rPr>
          <w:t>‌</w:t>
        </w:r>
        <w:r w:rsidR="008B3197" w:rsidRPr="00594955">
          <w:rPr>
            <w:rStyle w:val="Hyperlink"/>
            <w:rFonts w:hint="eastAsia"/>
            <w:noProof/>
            <w:rtl/>
            <w:lang w:bidi="fa-IR"/>
          </w:rPr>
          <w:t>گونه</w:t>
        </w:r>
        <w:r w:rsidR="008B3197" w:rsidRPr="00594955">
          <w:rPr>
            <w:rStyle w:val="Hyperlink"/>
            <w:noProof/>
            <w:rtl/>
            <w:lang w:bidi="fa-IR"/>
          </w:rPr>
          <w:t xml:space="preserve"> </w:t>
        </w:r>
        <w:r w:rsidR="008B3197" w:rsidRPr="00594955">
          <w:rPr>
            <w:rStyle w:val="Hyperlink"/>
            <w:rFonts w:hint="eastAsia"/>
            <w:noProof/>
            <w:rtl/>
            <w:lang w:bidi="fa-IR"/>
          </w:rPr>
          <w:t>دل</w:t>
        </w:r>
        <w:r w:rsidR="008B3197" w:rsidRPr="00594955">
          <w:rPr>
            <w:rStyle w:val="Hyperlink"/>
            <w:rFonts w:hint="cs"/>
            <w:noProof/>
            <w:rtl/>
            <w:lang w:bidi="fa-IR"/>
          </w:rPr>
          <w:t>ی</w:t>
        </w:r>
        <w:r w:rsidR="008B3197" w:rsidRPr="00594955">
          <w:rPr>
            <w:rStyle w:val="Hyperlink"/>
            <w:rFonts w:hint="eastAsia"/>
            <w:noProof/>
            <w:rtl/>
            <w:lang w:bidi="fa-IR"/>
          </w:rPr>
          <w:t>ل</w:t>
        </w:r>
        <w:r w:rsidR="008B3197" w:rsidRPr="00594955">
          <w:rPr>
            <w:rStyle w:val="Hyperlink"/>
            <w:rFonts w:hint="cs"/>
            <w:noProof/>
            <w:rtl/>
            <w:lang w:bidi="fa-IR"/>
          </w:rPr>
          <w:t>ی</w:t>
        </w:r>
        <w:r w:rsidR="008B3197" w:rsidRPr="00594955">
          <w:rPr>
            <w:rStyle w:val="Hyperlink"/>
            <w:noProof/>
            <w:rtl/>
            <w:lang w:bidi="fa-IR"/>
          </w:rPr>
          <w:t xml:space="preserve"> </w:t>
        </w:r>
        <w:r w:rsidR="008B3197" w:rsidRPr="00594955">
          <w:rPr>
            <w:rStyle w:val="Hyperlink"/>
            <w:rFonts w:hint="eastAsia"/>
            <w:noProof/>
            <w:rtl/>
            <w:lang w:bidi="fa-IR"/>
          </w:rPr>
          <w:t>بر</w:t>
        </w:r>
        <w:r w:rsidR="008B3197" w:rsidRPr="00594955">
          <w:rPr>
            <w:rStyle w:val="Hyperlink"/>
            <w:noProof/>
            <w:rtl/>
            <w:lang w:bidi="fa-IR"/>
          </w:rPr>
          <w:t xml:space="preserve"> </w:t>
        </w:r>
        <w:r w:rsidR="008B3197" w:rsidRPr="00594955">
          <w:rPr>
            <w:rStyle w:val="Hyperlink"/>
            <w:rFonts w:hint="eastAsia"/>
            <w:noProof/>
            <w:rtl/>
            <w:lang w:bidi="fa-IR"/>
          </w:rPr>
          <w:t>وجوب</w:t>
        </w:r>
        <w:r w:rsidR="008B3197" w:rsidRPr="00594955">
          <w:rPr>
            <w:rStyle w:val="Hyperlink"/>
            <w:noProof/>
            <w:rtl/>
            <w:lang w:bidi="fa-IR"/>
          </w:rPr>
          <w:t xml:space="preserve"> </w:t>
        </w:r>
        <w:r w:rsidR="008B3197" w:rsidRPr="00594955">
          <w:rPr>
            <w:rStyle w:val="Hyperlink"/>
            <w:rFonts w:hint="eastAsia"/>
            <w:noProof/>
            <w:rtl/>
            <w:lang w:bidi="fa-IR"/>
          </w:rPr>
          <w:t>تقل</w:t>
        </w:r>
        <w:r w:rsidR="008B3197" w:rsidRPr="00594955">
          <w:rPr>
            <w:rStyle w:val="Hyperlink"/>
            <w:rFonts w:hint="cs"/>
            <w:noProof/>
            <w:rtl/>
            <w:lang w:bidi="fa-IR"/>
          </w:rPr>
          <w:t>ی</w:t>
        </w:r>
        <w:r w:rsidR="008B3197" w:rsidRPr="00594955">
          <w:rPr>
            <w:rStyle w:val="Hyperlink"/>
            <w:rFonts w:hint="eastAsia"/>
            <w:noProof/>
            <w:rtl/>
            <w:lang w:bidi="fa-IR"/>
          </w:rPr>
          <w:t>د</w:t>
        </w:r>
        <w:r w:rsidR="008B3197" w:rsidRPr="00594955">
          <w:rPr>
            <w:rStyle w:val="Hyperlink"/>
            <w:noProof/>
            <w:rtl/>
            <w:lang w:bidi="fa-IR"/>
          </w:rPr>
          <w:t xml:space="preserve"> </w:t>
        </w:r>
        <w:r w:rsidR="008B3197" w:rsidRPr="00594955">
          <w:rPr>
            <w:rStyle w:val="Hyperlink"/>
            <w:rFonts w:hint="eastAsia"/>
            <w:noProof/>
            <w:rtl/>
            <w:lang w:bidi="fa-IR"/>
          </w:rPr>
          <w:t>از</w:t>
        </w:r>
        <w:r w:rsidR="008B3197" w:rsidRPr="00594955">
          <w:rPr>
            <w:rStyle w:val="Hyperlink"/>
            <w:noProof/>
            <w:rtl/>
            <w:lang w:bidi="fa-IR"/>
          </w:rPr>
          <w:t xml:space="preserve"> </w:t>
        </w:r>
        <w:r w:rsidR="008B3197" w:rsidRPr="00594955">
          <w:rPr>
            <w:rStyle w:val="Hyperlink"/>
            <w:rFonts w:hint="cs"/>
            <w:noProof/>
            <w:rtl/>
            <w:lang w:bidi="fa-IR"/>
          </w:rPr>
          <w:t>ی</w:t>
        </w:r>
        <w:r w:rsidR="008B3197" w:rsidRPr="00594955">
          <w:rPr>
            <w:rStyle w:val="Hyperlink"/>
            <w:rFonts w:hint="eastAsia"/>
            <w:noProof/>
            <w:rtl/>
            <w:lang w:bidi="fa-IR"/>
          </w:rPr>
          <w:t>ک</w:t>
        </w:r>
        <w:r w:rsidR="008B3197" w:rsidRPr="00594955">
          <w:rPr>
            <w:rStyle w:val="Hyperlink"/>
            <w:noProof/>
            <w:rtl/>
            <w:lang w:bidi="fa-IR"/>
          </w:rPr>
          <w:t xml:space="preserve"> </w:t>
        </w:r>
        <w:r w:rsidR="008B3197" w:rsidRPr="00594955">
          <w:rPr>
            <w:rStyle w:val="Hyperlink"/>
            <w:rFonts w:hint="eastAsia"/>
            <w:noProof/>
            <w:rtl/>
            <w:lang w:bidi="fa-IR"/>
          </w:rPr>
          <w:t>مذهب</w:t>
        </w:r>
        <w:r w:rsidR="008B3197" w:rsidRPr="00594955">
          <w:rPr>
            <w:rStyle w:val="Hyperlink"/>
            <w:noProof/>
            <w:rtl/>
            <w:lang w:bidi="fa-IR"/>
          </w:rPr>
          <w:t xml:space="preserve"> </w:t>
        </w:r>
        <w:r w:rsidR="008B3197" w:rsidRPr="00594955">
          <w:rPr>
            <w:rStyle w:val="Hyperlink"/>
            <w:rFonts w:hint="eastAsia"/>
            <w:noProof/>
            <w:rtl/>
            <w:lang w:bidi="fa-IR"/>
          </w:rPr>
          <w:t>مع</w:t>
        </w:r>
        <w:r w:rsidR="008B3197" w:rsidRPr="00594955">
          <w:rPr>
            <w:rStyle w:val="Hyperlink"/>
            <w:rFonts w:hint="cs"/>
            <w:noProof/>
            <w:rtl/>
            <w:lang w:bidi="fa-IR"/>
          </w:rPr>
          <w:t>ی</w:t>
        </w:r>
        <w:r w:rsidR="008B3197" w:rsidRPr="00594955">
          <w:rPr>
            <w:rStyle w:val="Hyperlink"/>
            <w:rFonts w:hint="eastAsia"/>
            <w:noProof/>
            <w:rtl/>
            <w:lang w:bidi="fa-IR"/>
          </w:rPr>
          <w:t>ن</w:t>
        </w:r>
        <w:r w:rsidR="008B3197" w:rsidRPr="00594955">
          <w:rPr>
            <w:rStyle w:val="Hyperlink"/>
            <w:noProof/>
            <w:rtl/>
            <w:lang w:bidi="fa-IR"/>
          </w:rPr>
          <w:t xml:space="preserve"> </w:t>
        </w:r>
        <w:r w:rsidR="008B3197" w:rsidRPr="00594955">
          <w:rPr>
            <w:rStyle w:val="Hyperlink"/>
            <w:rFonts w:hint="eastAsia"/>
            <w:noProof/>
            <w:rtl/>
            <w:lang w:bidi="fa-IR"/>
          </w:rPr>
          <w:t>وجود</w:t>
        </w:r>
        <w:r w:rsidR="008B3197" w:rsidRPr="00594955">
          <w:rPr>
            <w:rStyle w:val="Hyperlink"/>
            <w:noProof/>
            <w:rtl/>
            <w:lang w:bidi="fa-IR"/>
          </w:rPr>
          <w:t xml:space="preserve"> </w:t>
        </w:r>
        <w:r w:rsidR="008B3197" w:rsidRPr="00594955">
          <w:rPr>
            <w:rStyle w:val="Hyperlink"/>
            <w:rFonts w:hint="eastAsia"/>
            <w:noProof/>
            <w:rtl/>
            <w:lang w:bidi="fa-IR"/>
          </w:rPr>
          <w:t>ندارد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487013654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7</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5" w:history="1">
        <w:r w:rsidR="008B3197" w:rsidRPr="00594955">
          <w:rPr>
            <w:rStyle w:val="Hyperlink"/>
            <w:rFonts w:hint="eastAsia"/>
            <w:noProof/>
            <w:rtl/>
            <w:lang w:bidi="fa-IR"/>
          </w:rPr>
          <w:t>مخالفت</w:t>
        </w:r>
        <w:r w:rsidR="008B3197" w:rsidRPr="00594955">
          <w:rPr>
            <w:rStyle w:val="Hyperlink"/>
            <w:noProof/>
            <w:rtl/>
            <w:lang w:bidi="fa-IR"/>
          </w:rPr>
          <w:t xml:space="preserve"> </w:t>
        </w:r>
        <w:r w:rsidR="008B3197" w:rsidRPr="00594955">
          <w:rPr>
            <w:rStyle w:val="Hyperlink"/>
            <w:rFonts w:hint="cs"/>
            <w:noProof/>
            <w:rtl/>
            <w:lang w:bidi="fa-IR"/>
          </w:rPr>
          <w:t>ی</w:t>
        </w:r>
        <w:r w:rsidR="008B3197" w:rsidRPr="00594955">
          <w:rPr>
            <w:rStyle w:val="Hyperlink"/>
            <w:rFonts w:hint="eastAsia"/>
            <w:noProof/>
            <w:rtl/>
            <w:lang w:bidi="fa-IR"/>
          </w:rPr>
          <w:t>ک</w:t>
        </w:r>
        <w:r w:rsidR="008B3197" w:rsidRPr="00594955">
          <w:rPr>
            <w:rStyle w:val="Hyperlink"/>
            <w:noProof/>
            <w:rtl/>
            <w:lang w:bidi="fa-IR"/>
          </w:rPr>
          <w:t xml:space="preserve"> </w:t>
        </w:r>
        <w:r w:rsidR="008B3197" w:rsidRPr="00594955">
          <w:rPr>
            <w:rStyle w:val="Hyperlink"/>
            <w:rFonts w:hint="eastAsia"/>
            <w:noProof/>
            <w:rtl/>
            <w:lang w:bidi="fa-IR"/>
          </w:rPr>
          <w:t>امام</w:t>
        </w:r>
        <w:r w:rsidR="008B3197" w:rsidRPr="00594955">
          <w:rPr>
            <w:rStyle w:val="Hyperlink"/>
            <w:noProof/>
            <w:rtl/>
            <w:lang w:bidi="fa-IR"/>
          </w:rPr>
          <w:t xml:space="preserve"> </w:t>
        </w:r>
        <w:r w:rsidR="008B3197" w:rsidRPr="00594955">
          <w:rPr>
            <w:rStyle w:val="Hyperlink"/>
            <w:rFonts w:hint="eastAsia"/>
            <w:noProof/>
            <w:rtl/>
            <w:lang w:bidi="fa-IR"/>
          </w:rPr>
          <w:t>در</w:t>
        </w:r>
        <w:r w:rsidR="008B3197" w:rsidRPr="00594955">
          <w:rPr>
            <w:rStyle w:val="Hyperlink"/>
            <w:noProof/>
            <w:rtl/>
            <w:lang w:bidi="fa-IR"/>
          </w:rPr>
          <w:t xml:space="preserve"> </w:t>
        </w:r>
        <w:r w:rsidR="008B3197" w:rsidRPr="00594955">
          <w:rPr>
            <w:rStyle w:val="Hyperlink"/>
            <w:rFonts w:hint="eastAsia"/>
            <w:noProof/>
            <w:rtl/>
            <w:lang w:bidi="fa-IR"/>
          </w:rPr>
          <w:t>احکام</w:t>
        </w:r>
        <w:r w:rsidR="008B3197" w:rsidRPr="00594955">
          <w:rPr>
            <w:rStyle w:val="Hyperlink"/>
            <w:noProof/>
            <w:rtl/>
            <w:lang w:bidi="fa-IR"/>
          </w:rPr>
          <w:t xml:space="preserve"> </w:t>
        </w:r>
        <w:r w:rsidR="008B3197" w:rsidRPr="00594955">
          <w:rPr>
            <w:rStyle w:val="Hyperlink"/>
            <w:rFonts w:hint="eastAsia"/>
            <w:noProof/>
            <w:rtl/>
            <w:lang w:bidi="fa-IR"/>
          </w:rPr>
          <w:t>شر</w:t>
        </w:r>
        <w:r w:rsidR="008B3197" w:rsidRPr="00594955">
          <w:rPr>
            <w:rStyle w:val="Hyperlink"/>
            <w:rFonts w:hint="cs"/>
            <w:noProof/>
            <w:rtl/>
            <w:lang w:bidi="fa-IR"/>
          </w:rPr>
          <w:t>ی</w:t>
        </w:r>
        <w:r w:rsidR="008B3197" w:rsidRPr="00594955">
          <w:rPr>
            <w:rStyle w:val="Hyperlink"/>
            <w:rFonts w:hint="eastAsia"/>
            <w:noProof/>
            <w:rtl/>
            <w:lang w:bidi="fa-IR"/>
          </w:rPr>
          <w:t>عت</w:t>
        </w:r>
        <w:r w:rsidR="008B3197" w:rsidRPr="00594955">
          <w:rPr>
            <w:rStyle w:val="Hyperlink"/>
            <w:noProof/>
            <w:rtl/>
            <w:lang w:bidi="fa-IR"/>
          </w:rPr>
          <w:t xml:space="preserve"> </w:t>
        </w:r>
        <w:r w:rsidR="008B3197" w:rsidRPr="00594955">
          <w:rPr>
            <w:rStyle w:val="Hyperlink"/>
            <w:rFonts w:hint="eastAsia"/>
            <w:noProof/>
            <w:rtl/>
            <w:lang w:bidi="fa-IR"/>
          </w:rPr>
          <w:t>باعث</w:t>
        </w:r>
        <w:r w:rsidR="008B3197" w:rsidRPr="00594955">
          <w:rPr>
            <w:rStyle w:val="Hyperlink"/>
            <w:noProof/>
            <w:rtl/>
            <w:lang w:bidi="fa-IR"/>
          </w:rPr>
          <w:t xml:space="preserve"> </w:t>
        </w:r>
        <w:r w:rsidR="008B3197" w:rsidRPr="00594955">
          <w:rPr>
            <w:rStyle w:val="Hyperlink"/>
            <w:rFonts w:hint="eastAsia"/>
            <w:noProof/>
            <w:rtl/>
            <w:lang w:bidi="fa-IR"/>
          </w:rPr>
          <w:t>طعن</w:t>
        </w:r>
        <w:r w:rsidR="008B3197" w:rsidRPr="00594955">
          <w:rPr>
            <w:rStyle w:val="Hyperlink"/>
            <w:noProof/>
            <w:rtl/>
            <w:lang w:bidi="fa-IR"/>
          </w:rPr>
          <w:t xml:space="preserve"> </w:t>
        </w:r>
        <w:r w:rsidR="008B3197" w:rsidRPr="00594955">
          <w:rPr>
            <w:rStyle w:val="Hyperlink"/>
            <w:rFonts w:hint="eastAsia"/>
            <w:noProof/>
            <w:rtl/>
            <w:lang w:bidi="fa-IR"/>
          </w:rPr>
          <w:t>در</w:t>
        </w:r>
        <w:r w:rsidR="008B3197" w:rsidRPr="00594955">
          <w:rPr>
            <w:rStyle w:val="Hyperlink"/>
            <w:noProof/>
            <w:rtl/>
            <w:lang w:bidi="fa-IR"/>
          </w:rPr>
          <w:t xml:space="preserve"> </w:t>
        </w:r>
        <w:r w:rsidR="008B3197" w:rsidRPr="00594955">
          <w:rPr>
            <w:rStyle w:val="Hyperlink"/>
            <w:rFonts w:hint="eastAsia"/>
            <w:noProof/>
            <w:rtl/>
            <w:lang w:bidi="fa-IR"/>
          </w:rPr>
          <w:t>امامت</w:t>
        </w:r>
        <w:r w:rsidR="008B3197" w:rsidRPr="00594955">
          <w:rPr>
            <w:rStyle w:val="Hyperlink"/>
            <w:noProof/>
            <w:rtl/>
            <w:lang w:bidi="fa-IR"/>
          </w:rPr>
          <w:t xml:space="preserve"> </w:t>
        </w:r>
        <w:r w:rsidR="008B3197" w:rsidRPr="00594955">
          <w:rPr>
            <w:rStyle w:val="Hyperlink"/>
            <w:rFonts w:hint="eastAsia"/>
            <w:noProof/>
            <w:rtl/>
            <w:lang w:bidi="fa-IR"/>
          </w:rPr>
          <w:t>او</w:t>
        </w:r>
        <w:r w:rsidR="008B3197" w:rsidRPr="00594955">
          <w:rPr>
            <w:rStyle w:val="Hyperlink"/>
            <w:noProof/>
            <w:rtl/>
            <w:lang w:bidi="fa-IR"/>
          </w:rPr>
          <w:t xml:space="preserve"> </w:t>
        </w:r>
        <w:r w:rsidR="008B3197" w:rsidRPr="00594955">
          <w:rPr>
            <w:rStyle w:val="Hyperlink"/>
            <w:rFonts w:hint="eastAsia"/>
            <w:noProof/>
            <w:rtl/>
            <w:lang w:bidi="fa-IR"/>
          </w:rPr>
          <w:t>نخواهد</w:t>
        </w:r>
        <w:r w:rsidR="008B3197" w:rsidRPr="00594955">
          <w:rPr>
            <w:rStyle w:val="Hyperlink"/>
            <w:noProof/>
            <w:rtl/>
            <w:lang w:bidi="fa-IR"/>
          </w:rPr>
          <w:t xml:space="preserve"> </w:t>
        </w:r>
        <w:r w:rsidR="008B3197" w:rsidRPr="00594955">
          <w:rPr>
            <w:rStyle w:val="Hyperlink"/>
            <w:rFonts w:hint="eastAsia"/>
            <w:noProof/>
            <w:rtl/>
            <w:lang w:bidi="fa-IR"/>
          </w:rPr>
          <w:t>بود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487013655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11</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6" w:history="1">
        <w:r w:rsidR="008B3197" w:rsidRPr="00594955">
          <w:rPr>
            <w:rStyle w:val="Hyperlink"/>
            <w:rFonts w:hint="eastAsia"/>
            <w:noProof/>
            <w:rtl/>
            <w:lang w:bidi="fa-IR"/>
          </w:rPr>
          <w:t>احکام</w:t>
        </w:r>
        <w:r w:rsidR="008B3197" w:rsidRPr="00594955">
          <w:rPr>
            <w:rStyle w:val="Hyperlink"/>
            <w:noProof/>
            <w:rtl/>
            <w:lang w:bidi="fa-IR"/>
          </w:rPr>
          <w:t xml:space="preserve"> </w:t>
        </w:r>
        <w:r w:rsidR="008B3197" w:rsidRPr="00594955">
          <w:rPr>
            <w:rStyle w:val="Hyperlink"/>
            <w:rFonts w:hint="eastAsia"/>
            <w:noProof/>
            <w:rtl/>
            <w:lang w:bidi="fa-IR"/>
          </w:rPr>
          <w:t>غر</w:t>
        </w:r>
        <w:r w:rsidR="008B3197" w:rsidRPr="00594955">
          <w:rPr>
            <w:rStyle w:val="Hyperlink"/>
            <w:rFonts w:hint="cs"/>
            <w:noProof/>
            <w:rtl/>
            <w:lang w:bidi="fa-IR"/>
          </w:rPr>
          <w:t>ی</w:t>
        </w:r>
        <w:r w:rsidR="008B3197" w:rsidRPr="00594955">
          <w:rPr>
            <w:rStyle w:val="Hyperlink"/>
            <w:rFonts w:hint="eastAsia"/>
            <w:noProof/>
            <w:rtl/>
            <w:lang w:bidi="fa-IR"/>
          </w:rPr>
          <w:t>ب</w:t>
        </w:r>
        <w:r w:rsidR="008B3197" w:rsidRPr="00594955">
          <w:rPr>
            <w:rStyle w:val="Hyperlink"/>
            <w:noProof/>
            <w:rtl/>
            <w:lang w:bidi="fa-IR"/>
          </w:rPr>
          <w:t xml:space="preserve"> </w:t>
        </w:r>
        <w:r w:rsidR="008B3197" w:rsidRPr="00594955">
          <w:rPr>
            <w:rStyle w:val="Hyperlink"/>
            <w:rFonts w:hint="eastAsia"/>
            <w:noProof/>
            <w:rtl/>
            <w:lang w:bidi="fa-IR"/>
          </w:rPr>
          <w:t>و</w:t>
        </w:r>
        <w:r w:rsidR="008B3197" w:rsidRPr="00594955">
          <w:rPr>
            <w:rStyle w:val="Hyperlink"/>
            <w:noProof/>
            <w:rtl/>
            <w:lang w:bidi="fa-IR"/>
          </w:rPr>
          <w:t xml:space="preserve"> </w:t>
        </w:r>
        <w:r w:rsidR="008B3197" w:rsidRPr="00594955">
          <w:rPr>
            <w:rStyle w:val="Hyperlink"/>
            <w:rFonts w:hint="eastAsia"/>
            <w:noProof/>
            <w:rtl/>
            <w:lang w:bidi="fa-IR"/>
          </w:rPr>
          <w:t>نامأنوس،</w:t>
        </w:r>
        <w:r w:rsidR="008B3197" w:rsidRPr="00594955">
          <w:rPr>
            <w:rStyle w:val="Hyperlink"/>
            <w:noProof/>
            <w:rtl/>
            <w:lang w:bidi="fa-IR"/>
          </w:rPr>
          <w:t xml:space="preserve"> </w:t>
        </w:r>
        <w:r w:rsidR="008B3197" w:rsidRPr="00594955">
          <w:rPr>
            <w:rStyle w:val="Hyperlink"/>
            <w:rFonts w:hint="eastAsia"/>
            <w:noProof/>
            <w:rtl/>
            <w:lang w:bidi="fa-IR"/>
          </w:rPr>
          <w:t>نسب</w:t>
        </w:r>
        <w:r w:rsidR="008B3197" w:rsidRPr="00594955">
          <w:rPr>
            <w:rStyle w:val="Hyperlink"/>
            <w:rFonts w:hint="cs"/>
            <w:noProof/>
            <w:rtl/>
            <w:lang w:bidi="fa-IR"/>
          </w:rPr>
          <w:t>ی</w:t>
        </w:r>
        <w:r w:rsidR="008B3197" w:rsidRPr="00594955">
          <w:rPr>
            <w:rStyle w:val="Hyperlink"/>
            <w:noProof/>
            <w:rtl/>
            <w:lang w:bidi="fa-IR"/>
          </w:rPr>
          <w:t xml:space="preserve"> </w:t>
        </w:r>
        <w:r w:rsidR="008B3197" w:rsidRPr="00594955">
          <w:rPr>
            <w:rStyle w:val="Hyperlink"/>
            <w:rFonts w:hint="eastAsia"/>
            <w:noProof/>
            <w:rtl/>
            <w:lang w:bidi="fa-IR"/>
          </w:rPr>
          <w:t>هستند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487013656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15</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7" w:history="1">
        <w:r w:rsidR="008B3197" w:rsidRPr="00594955">
          <w:rPr>
            <w:rStyle w:val="Hyperlink"/>
            <w:rFonts w:hint="eastAsia"/>
            <w:noProof/>
            <w:rtl/>
            <w:lang w:bidi="fa-IR"/>
          </w:rPr>
          <w:t>ه</w:t>
        </w:r>
        <w:r w:rsidR="008B3197" w:rsidRPr="00594955">
          <w:rPr>
            <w:rStyle w:val="Hyperlink"/>
            <w:rFonts w:hint="cs"/>
            <w:noProof/>
            <w:rtl/>
            <w:lang w:bidi="fa-IR"/>
          </w:rPr>
          <w:t>ی</w:t>
        </w:r>
        <w:r w:rsidR="008B3197" w:rsidRPr="00594955">
          <w:rPr>
            <w:rStyle w:val="Hyperlink"/>
            <w:rFonts w:hint="eastAsia"/>
            <w:noProof/>
            <w:rtl/>
            <w:lang w:bidi="fa-IR"/>
          </w:rPr>
          <w:t>چ</w:t>
        </w:r>
        <w:r w:rsidR="008B3197" w:rsidRPr="00594955">
          <w:rPr>
            <w:rStyle w:val="Hyperlink"/>
            <w:noProof/>
            <w:rtl/>
            <w:lang w:bidi="fa-IR"/>
          </w:rPr>
          <w:t xml:space="preserve"> </w:t>
        </w:r>
        <w:r w:rsidR="008B3197" w:rsidRPr="00594955">
          <w:rPr>
            <w:rStyle w:val="Hyperlink"/>
            <w:rFonts w:hint="eastAsia"/>
            <w:noProof/>
            <w:rtl/>
            <w:lang w:bidi="fa-IR"/>
          </w:rPr>
          <w:t>رابطه</w:t>
        </w:r>
        <w:r w:rsidR="008B3197" w:rsidRPr="00594955">
          <w:rPr>
            <w:rStyle w:val="Hyperlink"/>
            <w:rFonts w:hint="eastAsia"/>
            <w:noProof/>
            <w:lang w:bidi="fa-IR"/>
          </w:rPr>
          <w:t>‌</w:t>
        </w:r>
        <w:r w:rsidR="008B3197" w:rsidRPr="00594955">
          <w:rPr>
            <w:rStyle w:val="Hyperlink"/>
            <w:rFonts w:hint="eastAsia"/>
            <w:noProof/>
            <w:rtl/>
            <w:lang w:bidi="fa-IR"/>
          </w:rPr>
          <w:t>ا</w:t>
        </w:r>
        <w:r w:rsidR="008B3197" w:rsidRPr="00594955">
          <w:rPr>
            <w:rStyle w:val="Hyperlink"/>
            <w:rFonts w:hint="cs"/>
            <w:noProof/>
            <w:rtl/>
            <w:lang w:bidi="fa-IR"/>
          </w:rPr>
          <w:t>ی</w:t>
        </w:r>
        <w:r w:rsidR="008B3197" w:rsidRPr="00594955">
          <w:rPr>
            <w:rStyle w:val="Hyperlink"/>
            <w:noProof/>
            <w:rtl/>
            <w:lang w:bidi="fa-IR"/>
          </w:rPr>
          <w:t xml:space="preserve"> </w:t>
        </w:r>
        <w:r w:rsidR="008B3197" w:rsidRPr="00594955">
          <w:rPr>
            <w:rStyle w:val="Hyperlink"/>
            <w:rFonts w:hint="eastAsia"/>
            <w:noProof/>
            <w:rtl/>
            <w:lang w:bidi="fa-IR"/>
          </w:rPr>
          <w:t>م</w:t>
        </w:r>
        <w:r w:rsidR="008B3197" w:rsidRPr="00594955">
          <w:rPr>
            <w:rStyle w:val="Hyperlink"/>
            <w:rFonts w:hint="cs"/>
            <w:noProof/>
            <w:rtl/>
            <w:lang w:bidi="fa-IR"/>
          </w:rPr>
          <w:t>ی</w:t>
        </w:r>
        <w:r w:rsidR="008B3197" w:rsidRPr="00594955">
          <w:rPr>
            <w:rStyle w:val="Hyperlink"/>
            <w:rFonts w:hint="eastAsia"/>
            <w:noProof/>
            <w:rtl/>
            <w:lang w:bidi="fa-IR"/>
          </w:rPr>
          <w:t>ان</w:t>
        </w:r>
        <w:r w:rsidR="008B3197" w:rsidRPr="00594955">
          <w:rPr>
            <w:rStyle w:val="Hyperlink"/>
            <w:noProof/>
            <w:rtl/>
            <w:lang w:bidi="fa-IR"/>
          </w:rPr>
          <w:t xml:space="preserve"> </w:t>
        </w:r>
        <w:r w:rsidR="008B3197" w:rsidRPr="00594955">
          <w:rPr>
            <w:rStyle w:val="Hyperlink"/>
            <w:rFonts w:hint="eastAsia"/>
            <w:noProof/>
            <w:rtl/>
            <w:lang w:bidi="fa-IR"/>
          </w:rPr>
          <w:t>صواب</w:t>
        </w:r>
        <w:r w:rsidR="008B3197" w:rsidRPr="00594955">
          <w:rPr>
            <w:rStyle w:val="Hyperlink"/>
            <w:noProof/>
            <w:rtl/>
            <w:lang w:bidi="fa-IR"/>
          </w:rPr>
          <w:t xml:space="preserve"> </w:t>
        </w:r>
        <w:r w:rsidR="008B3197" w:rsidRPr="00594955">
          <w:rPr>
            <w:rStyle w:val="Hyperlink"/>
            <w:rFonts w:hint="eastAsia"/>
            <w:noProof/>
            <w:rtl/>
            <w:lang w:bidi="fa-IR"/>
          </w:rPr>
          <w:t>و</w:t>
        </w:r>
        <w:r w:rsidR="008B3197" w:rsidRPr="00594955">
          <w:rPr>
            <w:rStyle w:val="Hyperlink"/>
            <w:noProof/>
            <w:rtl/>
            <w:lang w:bidi="fa-IR"/>
          </w:rPr>
          <w:t xml:space="preserve"> </w:t>
        </w:r>
        <w:r w:rsidR="008B3197" w:rsidRPr="00594955">
          <w:rPr>
            <w:rStyle w:val="Hyperlink"/>
            <w:rFonts w:hint="eastAsia"/>
            <w:noProof/>
            <w:rtl/>
            <w:lang w:bidi="fa-IR"/>
          </w:rPr>
          <w:t>شهرت</w:t>
        </w:r>
        <w:r w:rsidR="008B3197" w:rsidRPr="00594955">
          <w:rPr>
            <w:rStyle w:val="Hyperlink"/>
            <w:noProof/>
            <w:rtl/>
            <w:lang w:bidi="fa-IR"/>
          </w:rPr>
          <w:t xml:space="preserve"> </w:t>
        </w:r>
        <w:r w:rsidR="008B3197" w:rsidRPr="00594955">
          <w:rPr>
            <w:rStyle w:val="Hyperlink"/>
            <w:rFonts w:hint="eastAsia"/>
            <w:noProof/>
            <w:rtl/>
            <w:lang w:bidi="fa-IR"/>
          </w:rPr>
          <w:t>رأ</w:t>
        </w:r>
        <w:r w:rsidR="008B3197" w:rsidRPr="00594955">
          <w:rPr>
            <w:rStyle w:val="Hyperlink"/>
            <w:rFonts w:hint="cs"/>
            <w:noProof/>
            <w:rtl/>
            <w:lang w:bidi="fa-IR"/>
          </w:rPr>
          <w:t>ی</w:t>
        </w:r>
        <w:r w:rsidR="008B3197" w:rsidRPr="00594955">
          <w:rPr>
            <w:rStyle w:val="Hyperlink"/>
            <w:noProof/>
            <w:rtl/>
            <w:lang w:bidi="fa-IR"/>
          </w:rPr>
          <w:t xml:space="preserve"> </w:t>
        </w:r>
        <w:r w:rsidR="008B3197" w:rsidRPr="00594955">
          <w:rPr>
            <w:rStyle w:val="Hyperlink"/>
            <w:rFonts w:hint="eastAsia"/>
            <w:noProof/>
            <w:rtl/>
            <w:lang w:bidi="fa-IR"/>
          </w:rPr>
          <w:t>وجود</w:t>
        </w:r>
        <w:r w:rsidR="008B3197" w:rsidRPr="00594955">
          <w:rPr>
            <w:rStyle w:val="Hyperlink"/>
            <w:noProof/>
            <w:rtl/>
            <w:lang w:bidi="fa-IR"/>
          </w:rPr>
          <w:t xml:space="preserve"> </w:t>
        </w:r>
        <w:r w:rsidR="008B3197" w:rsidRPr="00594955">
          <w:rPr>
            <w:rStyle w:val="Hyperlink"/>
            <w:rFonts w:hint="eastAsia"/>
            <w:noProof/>
            <w:rtl/>
            <w:lang w:bidi="fa-IR"/>
          </w:rPr>
          <w:t>ندارد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487013657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18</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8" w:history="1">
        <w:r w:rsidR="008B3197" w:rsidRPr="00594955">
          <w:rPr>
            <w:rStyle w:val="Hyperlink"/>
            <w:rFonts w:hint="eastAsia"/>
            <w:noProof/>
            <w:rtl/>
            <w:lang w:bidi="fa-IR"/>
          </w:rPr>
          <w:t>اختلاف</w:t>
        </w:r>
        <w:r w:rsidR="008B3197" w:rsidRPr="00594955">
          <w:rPr>
            <w:rStyle w:val="Hyperlink"/>
            <w:noProof/>
            <w:rtl/>
            <w:lang w:bidi="fa-IR"/>
          </w:rPr>
          <w:t xml:space="preserve"> </w:t>
        </w:r>
        <w:r w:rsidR="008B3197" w:rsidRPr="00594955">
          <w:rPr>
            <w:rStyle w:val="Hyperlink"/>
            <w:rFonts w:hint="eastAsia"/>
            <w:noProof/>
            <w:rtl/>
            <w:lang w:bidi="fa-IR"/>
          </w:rPr>
          <w:t>در</w:t>
        </w:r>
        <w:r w:rsidR="008B3197" w:rsidRPr="00594955">
          <w:rPr>
            <w:rStyle w:val="Hyperlink"/>
            <w:noProof/>
            <w:rtl/>
            <w:lang w:bidi="fa-IR"/>
          </w:rPr>
          <w:t xml:space="preserve"> </w:t>
        </w:r>
        <w:r w:rsidR="008B3197" w:rsidRPr="00594955">
          <w:rPr>
            <w:rStyle w:val="Hyperlink"/>
            <w:rFonts w:hint="eastAsia"/>
            <w:noProof/>
            <w:rtl/>
            <w:lang w:bidi="fa-IR"/>
          </w:rPr>
          <w:t>فروع</w:t>
        </w:r>
        <w:r w:rsidR="008B3197" w:rsidRPr="00594955">
          <w:rPr>
            <w:rStyle w:val="Hyperlink"/>
            <w:noProof/>
            <w:rtl/>
            <w:lang w:bidi="fa-IR"/>
          </w:rPr>
          <w:t xml:space="preserve"> </w:t>
        </w:r>
        <w:r w:rsidR="008B3197" w:rsidRPr="00594955">
          <w:rPr>
            <w:rStyle w:val="Hyperlink"/>
            <w:rFonts w:hint="eastAsia"/>
            <w:noProof/>
            <w:rtl/>
            <w:lang w:bidi="fa-IR"/>
          </w:rPr>
          <w:t>موجب</w:t>
        </w:r>
        <w:r w:rsidR="008B3197" w:rsidRPr="00594955">
          <w:rPr>
            <w:rStyle w:val="Hyperlink"/>
            <w:noProof/>
            <w:rtl/>
            <w:lang w:bidi="fa-IR"/>
          </w:rPr>
          <w:t xml:space="preserve"> </w:t>
        </w:r>
        <w:r w:rsidR="008B3197" w:rsidRPr="00594955">
          <w:rPr>
            <w:rStyle w:val="Hyperlink"/>
            <w:rFonts w:hint="eastAsia"/>
            <w:noProof/>
            <w:rtl/>
            <w:lang w:bidi="fa-IR"/>
          </w:rPr>
          <w:t>تَفَرُّق</w:t>
        </w:r>
        <w:r w:rsidR="008B3197" w:rsidRPr="00594955">
          <w:rPr>
            <w:rStyle w:val="Hyperlink"/>
            <w:noProof/>
            <w:rtl/>
            <w:lang w:bidi="fa-IR"/>
          </w:rPr>
          <w:t xml:space="preserve"> </w:t>
        </w:r>
        <w:r w:rsidR="008B3197" w:rsidRPr="00594955">
          <w:rPr>
            <w:rStyle w:val="Hyperlink"/>
            <w:rFonts w:hint="eastAsia"/>
            <w:noProof/>
            <w:rtl/>
            <w:lang w:bidi="fa-IR"/>
          </w:rPr>
          <w:t>و</w:t>
        </w:r>
        <w:r w:rsidR="008B3197" w:rsidRPr="00594955">
          <w:rPr>
            <w:rStyle w:val="Hyperlink"/>
            <w:noProof/>
            <w:rtl/>
            <w:lang w:bidi="fa-IR"/>
          </w:rPr>
          <w:t xml:space="preserve"> </w:t>
        </w:r>
        <w:r w:rsidR="008B3197" w:rsidRPr="00594955">
          <w:rPr>
            <w:rStyle w:val="Hyperlink"/>
            <w:rFonts w:hint="eastAsia"/>
            <w:noProof/>
            <w:rtl/>
            <w:lang w:bidi="fa-IR"/>
          </w:rPr>
          <w:t>تَشَتُّت</w:t>
        </w:r>
        <w:r w:rsidR="008B3197" w:rsidRPr="00594955">
          <w:rPr>
            <w:rStyle w:val="Hyperlink"/>
            <w:noProof/>
            <w:rtl/>
            <w:lang w:bidi="fa-IR"/>
          </w:rPr>
          <w:t xml:space="preserve"> </w:t>
        </w:r>
        <w:r w:rsidR="008B3197" w:rsidRPr="00594955">
          <w:rPr>
            <w:rStyle w:val="Hyperlink"/>
            <w:rFonts w:hint="eastAsia"/>
            <w:noProof/>
            <w:rtl/>
            <w:lang w:bidi="fa-IR"/>
          </w:rPr>
          <w:t>نخواهد</w:t>
        </w:r>
        <w:r w:rsidR="008B3197" w:rsidRPr="00594955">
          <w:rPr>
            <w:rStyle w:val="Hyperlink"/>
            <w:noProof/>
            <w:rtl/>
            <w:lang w:bidi="fa-IR"/>
          </w:rPr>
          <w:t xml:space="preserve"> </w:t>
        </w:r>
        <w:r w:rsidR="008B3197" w:rsidRPr="00594955">
          <w:rPr>
            <w:rStyle w:val="Hyperlink"/>
            <w:rFonts w:hint="eastAsia"/>
            <w:noProof/>
            <w:rtl/>
            <w:lang w:bidi="fa-IR"/>
          </w:rPr>
          <w:t>شد</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487013658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21</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59" w:history="1">
        <w:r w:rsidR="008B3197" w:rsidRPr="00594955">
          <w:rPr>
            <w:rStyle w:val="Hyperlink"/>
            <w:rFonts w:hint="eastAsia"/>
            <w:noProof/>
            <w:rtl/>
            <w:lang w:bidi="fa-IR"/>
          </w:rPr>
          <w:t>اختلاف</w:t>
        </w:r>
        <w:r w:rsidR="008B3197" w:rsidRPr="00594955">
          <w:rPr>
            <w:rStyle w:val="Hyperlink"/>
            <w:noProof/>
            <w:rtl/>
            <w:lang w:bidi="fa-IR"/>
          </w:rPr>
          <w:t xml:space="preserve"> </w:t>
        </w:r>
        <w:r w:rsidR="008B3197" w:rsidRPr="00594955">
          <w:rPr>
            <w:rStyle w:val="Hyperlink"/>
            <w:rFonts w:hint="eastAsia"/>
            <w:noProof/>
            <w:rtl/>
            <w:lang w:bidi="fa-IR"/>
          </w:rPr>
          <w:t>ائمه</w:t>
        </w:r>
        <w:r w:rsidR="008B3197" w:rsidRPr="00594955">
          <w:rPr>
            <w:rStyle w:val="Hyperlink"/>
            <w:noProof/>
            <w:rtl/>
            <w:lang w:bidi="fa-IR"/>
          </w:rPr>
          <w:t xml:space="preserve"> </w:t>
        </w:r>
        <w:r w:rsidR="008B3197" w:rsidRPr="00594955">
          <w:rPr>
            <w:rStyle w:val="Hyperlink"/>
            <w:rFonts w:hint="eastAsia"/>
            <w:noProof/>
            <w:rtl/>
            <w:lang w:bidi="fa-IR"/>
          </w:rPr>
          <w:t>مذاهب</w:t>
        </w:r>
        <w:r w:rsidR="008B3197" w:rsidRPr="00594955">
          <w:rPr>
            <w:rStyle w:val="Hyperlink"/>
            <w:noProof/>
            <w:rtl/>
            <w:lang w:bidi="fa-IR"/>
          </w:rPr>
          <w:t xml:space="preserve"> </w:t>
        </w:r>
        <w:r w:rsidR="008B3197" w:rsidRPr="00594955">
          <w:rPr>
            <w:rStyle w:val="Hyperlink"/>
            <w:rFonts w:hint="eastAsia"/>
            <w:noProof/>
            <w:rtl/>
            <w:lang w:bidi="fa-IR"/>
          </w:rPr>
          <w:t>و</w:t>
        </w:r>
        <w:r w:rsidR="008B3197" w:rsidRPr="00594955">
          <w:rPr>
            <w:rStyle w:val="Hyperlink"/>
            <w:noProof/>
            <w:rtl/>
            <w:lang w:bidi="fa-IR"/>
          </w:rPr>
          <w:t xml:space="preserve"> </w:t>
        </w:r>
        <w:r w:rsidR="008B3197" w:rsidRPr="00594955">
          <w:rPr>
            <w:rStyle w:val="Hyperlink"/>
            <w:rFonts w:hint="eastAsia"/>
            <w:noProof/>
            <w:rtl/>
            <w:lang w:bidi="fa-IR"/>
          </w:rPr>
          <w:t>حکم</w:t>
        </w:r>
        <w:r w:rsidR="008B3197" w:rsidRPr="00594955">
          <w:rPr>
            <w:rStyle w:val="Hyperlink"/>
            <w:noProof/>
            <w:rtl/>
            <w:lang w:bidi="fa-IR"/>
          </w:rPr>
          <w:t xml:space="preserve"> </w:t>
        </w:r>
        <w:r w:rsidR="008B3197" w:rsidRPr="00594955">
          <w:rPr>
            <w:rStyle w:val="Hyperlink"/>
            <w:rFonts w:hint="eastAsia"/>
            <w:noProof/>
            <w:rtl/>
            <w:lang w:bidi="fa-IR"/>
          </w:rPr>
          <w:t>تقل</w:t>
        </w:r>
        <w:r w:rsidR="008B3197" w:rsidRPr="00594955">
          <w:rPr>
            <w:rStyle w:val="Hyperlink"/>
            <w:rFonts w:hint="cs"/>
            <w:noProof/>
            <w:rtl/>
            <w:lang w:bidi="fa-IR"/>
          </w:rPr>
          <w:t>ی</w:t>
        </w:r>
        <w:r w:rsidR="008B3197" w:rsidRPr="00594955">
          <w:rPr>
            <w:rStyle w:val="Hyperlink"/>
            <w:rFonts w:hint="eastAsia"/>
            <w:noProof/>
            <w:rtl/>
            <w:lang w:bidi="fa-IR"/>
          </w:rPr>
          <w:t>د</w:t>
        </w:r>
        <w:r w:rsidR="008B3197" w:rsidRPr="00594955">
          <w:rPr>
            <w:rStyle w:val="Hyperlink"/>
            <w:noProof/>
            <w:rtl/>
            <w:lang w:bidi="fa-IR"/>
          </w:rPr>
          <w:t xml:space="preserve"> </w:t>
        </w:r>
        <w:r w:rsidR="008B3197" w:rsidRPr="00594955">
          <w:rPr>
            <w:rStyle w:val="Hyperlink"/>
            <w:rFonts w:hint="eastAsia"/>
            <w:noProof/>
            <w:rtl/>
            <w:lang w:bidi="fa-IR"/>
          </w:rPr>
          <w:t>از</w:t>
        </w:r>
        <w:r w:rsidR="008B3197" w:rsidRPr="00594955">
          <w:rPr>
            <w:rStyle w:val="Hyperlink"/>
            <w:noProof/>
            <w:rtl/>
            <w:lang w:bidi="fa-IR"/>
          </w:rPr>
          <w:t xml:space="preserve"> </w:t>
        </w:r>
        <w:r w:rsidR="008B3197" w:rsidRPr="00594955">
          <w:rPr>
            <w:rStyle w:val="Hyperlink"/>
            <w:rFonts w:hint="eastAsia"/>
            <w:noProof/>
            <w:rtl/>
            <w:lang w:bidi="fa-IR"/>
          </w:rPr>
          <w:t>آن</w:t>
        </w:r>
        <w:r w:rsidR="008B3197" w:rsidRPr="00594955">
          <w:rPr>
            <w:rStyle w:val="Hyperlink"/>
            <w:rFonts w:hint="eastAsia"/>
            <w:noProof/>
            <w:lang w:bidi="fa-IR"/>
          </w:rPr>
          <w:t>‌</w:t>
        </w:r>
        <w:r w:rsidR="008B3197" w:rsidRPr="00594955">
          <w:rPr>
            <w:rStyle w:val="Hyperlink"/>
            <w:rFonts w:hint="eastAsia"/>
            <w:noProof/>
            <w:rtl/>
            <w:lang w:bidi="fa-IR"/>
          </w:rPr>
          <w:t>ها</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487013659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24</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60" w:history="1">
        <w:r w:rsidR="008B3197" w:rsidRPr="00594955">
          <w:rPr>
            <w:rStyle w:val="Hyperlink"/>
            <w:rFonts w:hint="eastAsia"/>
            <w:noProof/>
            <w:rtl/>
            <w:lang w:bidi="fa-IR"/>
          </w:rPr>
          <w:t>حکم</w:t>
        </w:r>
        <w:r w:rsidR="008B3197" w:rsidRPr="00594955">
          <w:rPr>
            <w:rStyle w:val="Hyperlink"/>
            <w:noProof/>
            <w:rtl/>
            <w:lang w:bidi="fa-IR"/>
          </w:rPr>
          <w:t xml:space="preserve"> </w:t>
        </w:r>
        <w:r w:rsidR="008B3197" w:rsidRPr="00594955">
          <w:rPr>
            <w:rStyle w:val="Hyperlink"/>
            <w:rFonts w:hint="eastAsia"/>
            <w:noProof/>
            <w:rtl/>
            <w:lang w:bidi="fa-IR"/>
          </w:rPr>
          <w:t>تقل</w:t>
        </w:r>
        <w:r w:rsidR="008B3197" w:rsidRPr="00594955">
          <w:rPr>
            <w:rStyle w:val="Hyperlink"/>
            <w:rFonts w:hint="cs"/>
            <w:noProof/>
            <w:rtl/>
            <w:lang w:bidi="fa-IR"/>
          </w:rPr>
          <w:t>ی</w:t>
        </w:r>
        <w:r w:rsidR="008B3197" w:rsidRPr="00594955">
          <w:rPr>
            <w:rStyle w:val="Hyperlink"/>
            <w:rFonts w:hint="eastAsia"/>
            <w:noProof/>
            <w:rtl/>
            <w:lang w:bidi="fa-IR"/>
          </w:rPr>
          <w:t>د</w:t>
        </w:r>
        <w:r w:rsidR="008B3197" w:rsidRPr="00594955">
          <w:rPr>
            <w:rStyle w:val="Hyperlink"/>
            <w:noProof/>
            <w:rtl/>
            <w:lang w:bidi="fa-IR"/>
          </w:rPr>
          <w:t xml:space="preserve"> </w:t>
        </w:r>
        <w:r w:rsidR="008B3197" w:rsidRPr="00594955">
          <w:rPr>
            <w:rStyle w:val="Hyperlink"/>
            <w:rFonts w:hint="eastAsia"/>
            <w:noProof/>
            <w:rtl/>
            <w:lang w:bidi="fa-IR"/>
          </w:rPr>
          <w:t>از</w:t>
        </w:r>
        <w:r w:rsidR="008B3197" w:rsidRPr="00594955">
          <w:rPr>
            <w:rStyle w:val="Hyperlink"/>
            <w:noProof/>
            <w:rtl/>
            <w:lang w:bidi="fa-IR"/>
          </w:rPr>
          <w:t xml:space="preserve"> </w:t>
        </w:r>
        <w:r w:rsidR="008B3197" w:rsidRPr="00594955">
          <w:rPr>
            <w:rStyle w:val="Hyperlink"/>
            <w:rFonts w:hint="eastAsia"/>
            <w:noProof/>
            <w:rtl/>
            <w:lang w:bidi="fa-IR"/>
          </w:rPr>
          <w:t>ائمه</w:t>
        </w:r>
        <w:r w:rsidR="008B3197" w:rsidRPr="00594955">
          <w:rPr>
            <w:rStyle w:val="Hyperlink"/>
            <w:noProof/>
            <w:rtl/>
            <w:lang w:bidi="fa-IR"/>
          </w:rPr>
          <w:t xml:space="preserve"> </w:t>
        </w:r>
        <w:r w:rsidR="008B3197" w:rsidRPr="00594955">
          <w:rPr>
            <w:rStyle w:val="Hyperlink"/>
            <w:rFonts w:hint="eastAsia"/>
            <w:noProof/>
            <w:rtl/>
            <w:lang w:bidi="fa-IR"/>
          </w:rPr>
          <w:t>مذاهب</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487013660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33</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61" w:history="1">
        <w:r w:rsidR="008B3197" w:rsidRPr="00594955">
          <w:rPr>
            <w:rStyle w:val="Hyperlink"/>
            <w:rFonts w:hint="eastAsia"/>
            <w:noProof/>
            <w:rtl/>
            <w:lang w:bidi="fa-IR"/>
          </w:rPr>
          <w:t>درباره</w:t>
        </w:r>
        <w:r w:rsidR="008B3197" w:rsidRPr="00594955">
          <w:rPr>
            <w:rStyle w:val="Hyperlink"/>
            <w:noProof/>
            <w:rtl/>
            <w:lang w:bidi="fa-IR"/>
          </w:rPr>
          <w:t xml:space="preserve"> </w:t>
        </w:r>
        <w:r w:rsidR="008B3197" w:rsidRPr="00594955">
          <w:rPr>
            <w:rStyle w:val="Hyperlink"/>
            <w:rFonts w:hint="eastAsia"/>
            <w:noProof/>
            <w:rtl/>
            <w:lang w:bidi="fa-IR"/>
          </w:rPr>
          <w:t>مسائل</w:t>
        </w:r>
        <w:r w:rsidR="008B3197" w:rsidRPr="00594955">
          <w:rPr>
            <w:rStyle w:val="Hyperlink"/>
            <w:noProof/>
            <w:rtl/>
            <w:lang w:bidi="fa-IR"/>
          </w:rPr>
          <w:t xml:space="preserve"> </w:t>
        </w:r>
        <w:r w:rsidR="008B3197" w:rsidRPr="00594955">
          <w:rPr>
            <w:rStyle w:val="Hyperlink"/>
            <w:rFonts w:hint="eastAsia"/>
            <w:noProof/>
            <w:rtl/>
            <w:lang w:bidi="fa-IR"/>
          </w:rPr>
          <w:t>مورد</w:t>
        </w:r>
        <w:r w:rsidR="008B3197" w:rsidRPr="00594955">
          <w:rPr>
            <w:rStyle w:val="Hyperlink"/>
            <w:noProof/>
            <w:rtl/>
            <w:lang w:bidi="fa-IR"/>
          </w:rPr>
          <w:t xml:space="preserve"> </w:t>
        </w:r>
        <w:r w:rsidR="008B3197" w:rsidRPr="00594955">
          <w:rPr>
            <w:rStyle w:val="Hyperlink"/>
            <w:rFonts w:hint="eastAsia"/>
            <w:noProof/>
            <w:rtl/>
            <w:lang w:bidi="fa-IR"/>
          </w:rPr>
          <w:t>اختلاف</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487013661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35</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62" w:history="1">
        <w:r w:rsidR="008B3197" w:rsidRPr="00594955">
          <w:rPr>
            <w:rStyle w:val="Hyperlink"/>
            <w:rFonts w:hint="eastAsia"/>
            <w:noProof/>
            <w:rtl/>
            <w:lang w:bidi="fa-IR"/>
          </w:rPr>
          <w:t>اعتماد</w:t>
        </w:r>
        <w:r w:rsidR="008B3197" w:rsidRPr="00594955">
          <w:rPr>
            <w:rStyle w:val="Hyperlink"/>
            <w:noProof/>
            <w:rtl/>
            <w:lang w:bidi="fa-IR"/>
          </w:rPr>
          <w:t xml:space="preserve"> </w:t>
        </w:r>
        <w:r w:rsidR="008B3197" w:rsidRPr="00594955">
          <w:rPr>
            <w:rStyle w:val="Hyperlink"/>
            <w:rFonts w:hint="eastAsia"/>
            <w:noProof/>
            <w:rtl/>
            <w:lang w:bidi="fa-IR"/>
          </w:rPr>
          <w:t>بر</w:t>
        </w:r>
        <w:r w:rsidR="008B3197" w:rsidRPr="00594955">
          <w:rPr>
            <w:rStyle w:val="Hyperlink"/>
            <w:noProof/>
            <w:rtl/>
            <w:lang w:bidi="fa-IR"/>
          </w:rPr>
          <w:t xml:space="preserve"> </w:t>
        </w:r>
        <w:r w:rsidR="008B3197" w:rsidRPr="00594955">
          <w:rPr>
            <w:rStyle w:val="Hyperlink"/>
            <w:rFonts w:hint="eastAsia"/>
            <w:noProof/>
            <w:rtl/>
            <w:lang w:bidi="fa-IR"/>
          </w:rPr>
          <w:t>کتاب</w:t>
        </w:r>
        <w:r w:rsidR="008B3197" w:rsidRPr="00594955">
          <w:rPr>
            <w:rStyle w:val="Hyperlink"/>
            <w:noProof/>
            <w:rtl/>
            <w:lang w:bidi="fa-IR"/>
          </w:rPr>
          <w:t xml:space="preserve"> </w:t>
        </w:r>
        <w:r w:rsidR="008B3197" w:rsidRPr="00594955">
          <w:rPr>
            <w:rStyle w:val="Hyperlink"/>
            <w:rFonts w:hint="eastAsia"/>
            <w:noProof/>
            <w:rtl/>
            <w:lang w:bidi="fa-IR"/>
          </w:rPr>
          <w:t>و</w:t>
        </w:r>
        <w:r w:rsidR="008B3197" w:rsidRPr="00594955">
          <w:rPr>
            <w:rStyle w:val="Hyperlink"/>
            <w:noProof/>
            <w:rtl/>
            <w:lang w:bidi="fa-IR"/>
          </w:rPr>
          <w:t xml:space="preserve"> </w:t>
        </w:r>
        <w:r w:rsidR="008B3197" w:rsidRPr="00594955">
          <w:rPr>
            <w:rStyle w:val="Hyperlink"/>
            <w:rFonts w:hint="eastAsia"/>
            <w:noProof/>
            <w:rtl/>
            <w:lang w:bidi="fa-IR"/>
          </w:rPr>
          <w:t>سنت</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487013662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37</w:t>
        </w:r>
        <w:r w:rsidR="008B3197">
          <w:rPr>
            <w:noProof/>
            <w:webHidden/>
            <w:rtl/>
          </w:rPr>
          <w:fldChar w:fldCharType="end"/>
        </w:r>
      </w:hyperlink>
    </w:p>
    <w:p w:rsidR="008B3197" w:rsidRDefault="004A20D5">
      <w:pPr>
        <w:pStyle w:val="TOC2"/>
        <w:tabs>
          <w:tab w:val="right" w:leader="dot" w:pos="6226"/>
        </w:tabs>
        <w:rPr>
          <w:rFonts w:asciiTheme="minorHAnsi" w:eastAsiaTheme="minorEastAsia" w:hAnsiTheme="minorHAnsi" w:cstheme="minorBidi"/>
          <w:noProof/>
          <w:sz w:val="22"/>
          <w:szCs w:val="22"/>
          <w:rtl/>
        </w:rPr>
      </w:pPr>
      <w:hyperlink w:anchor="_Toc487013663" w:history="1">
        <w:r w:rsidR="008B3197" w:rsidRPr="00594955">
          <w:rPr>
            <w:rStyle w:val="Hyperlink"/>
            <w:rFonts w:hint="eastAsia"/>
            <w:noProof/>
            <w:rtl/>
            <w:lang w:bidi="fa-IR"/>
          </w:rPr>
          <w:t>حکم</w:t>
        </w:r>
        <w:r w:rsidR="008B3197" w:rsidRPr="00594955">
          <w:rPr>
            <w:rStyle w:val="Hyperlink"/>
            <w:noProof/>
            <w:rtl/>
            <w:lang w:bidi="fa-IR"/>
          </w:rPr>
          <w:t xml:space="preserve"> </w:t>
        </w:r>
        <w:r w:rsidR="008B3197" w:rsidRPr="00594955">
          <w:rPr>
            <w:rStyle w:val="Hyperlink"/>
            <w:rFonts w:hint="eastAsia"/>
            <w:noProof/>
            <w:rtl/>
            <w:lang w:bidi="fa-IR"/>
          </w:rPr>
          <w:t>تلف</w:t>
        </w:r>
        <w:r w:rsidR="008B3197" w:rsidRPr="00594955">
          <w:rPr>
            <w:rStyle w:val="Hyperlink"/>
            <w:rFonts w:hint="cs"/>
            <w:noProof/>
            <w:rtl/>
            <w:lang w:bidi="fa-IR"/>
          </w:rPr>
          <w:t>ی</w:t>
        </w:r>
        <w:r w:rsidR="008B3197" w:rsidRPr="00594955">
          <w:rPr>
            <w:rStyle w:val="Hyperlink"/>
            <w:rFonts w:hint="eastAsia"/>
            <w:noProof/>
            <w:rtl/>
            <w:lang w:bidi="fa-IR"/>
          </w:rPr>
          <w:t>ق</w:t>
        </w:r>
        <w:r w:rsidR="008B3197" w:rsidRPr="00594955">
          <w:rPr>
            <w:rStyle w:val="Hyperlink"/>
            <w:noProof/>
            <w:rtl/>
            <w:lang w:bidi="fa-IR"/>
          </w:rPr>
          <w:t xml:space="preserve"> </w:t>
        </w:r>
        <w:r w:rsidR="008B3197" w:rsidRPr="00594955">
          <w:rPr>
            <w:rStyle w:val="Hyperlink"/>
            <w:rFonts w:hint="eastAsia"/>
            <w:noProof/>
            <w:rtl/>
            <w:lang w:bidi="fa-IR"/>
          </w:rPr>
          <w:t>در</w:t>
        </w:r>
        <w:r w:rsidR="008B3197" w:rsidRPr="00594955">
          <w:rPr>
            <w:rStyle w:val="Hyperlink"/>
            <w:noProof/>
            <w:rtl/>
            <w:lang w:bidi="fa-IR"/>
          </w:rPr>
          <w:t xml:space="preserve"> </w:t>
        </w:r>
        <w:r w:rsidR="008B3197" w:rsidRPr="00594955">
          <w:rPr>
            <w:rStyle w:val="Hyperlink"/>
            <w:rFonts w:hint="eastAsia"/>
            <w:noProof/>
            <w:rtl/>
            <w:lang w:bidi="fa-IR"/>
          </w:rPr>
          <w:t>م</w:t>
        </w:r>
        <w:r w:rsidR="008B3197" w:rsidRPr="00594955">
          <w:rPr>
            <w:rStyle w:val="Hyperlink"/>
            <w:rFonts w:hint="cs"/>
            <w:noProof/>
            <w:rtl/>
            <w:lang w:bidi="fa-IR"/>
          </w:rPr>
          <w:t>ی</w:t>
        </w:r>
        <w:r w:rsidR="008B3197" w:rsidRPr="00594955">
          <w:rPr>
            <w:rStyle w:val="Hyperlink"/>
            <w:rFonts w:hint="eastAsia"/>
            <w:noProof/>
            <w:rtl/>
            <w:lang w:bidi="fa-IR"/>
          </w:rPr>
          <w:t>ان</w:t>
        </w:r>
        <w:r w:rsidR="008B3197" w:rsidRPr="00594955">
          <w:rPr>
            <w:rStyle w:val="Hyperlink"/>
            <w:noProof/>
            <w:rtl/>
            <w:lang w:bidi="fa-IR"/>
          </w:rPr>
          <w:t xml:space="preserve"> </w:t>
        </w:r>
        <w:r w:rsidR="008B3197" w:rsidRPr="00594955">
          <w:rPr>
            <w:rStyle w:val="Hyperlink"/>
            <w:rFonts w:hint="eastAsia"/>
            <w:noProof/>
            <w:rtl/>
            <w:lang w:bidi="fa-IR"/>
          </w:rPr>
          <w:t>مذاهب</w:t>
        </w:r>
        <w:r w:rsidR="008B3197">
          <w:rPr>
            <w:noProof/>
            <w:webHidden/>
            <w:rtl/>
          </w:rPr>
          <w:tab/>
        </w:r>
        <w:r w:rsidR="008B3197">
          <w:rPr>
            <w:noProof/>
            <w:webHidden/>
            <w:rtl/>
          </w:rPr>
          <w:fldChar w:fldCharType="begin"/>
        </w:r>
        <w:r w:rsidR="008B3197">
          <w:rPr>
            <w:noProof/>
            <w:webHidden/>
            <w:rtl/>
          </w:rPr>
          <w:instrText xml:space="preserve"> </w:instrText>
        </w:r>
        <w:r w:rsidR="008B3197">
          <w:rPr>
            <w:noProof/>
            <w:webHidden/>
          </w:rPr>
          <w:instrText>PAGEREF</w:instrText>
        </w:r>
        <w:r w:rsidR="008B3197">
          <w:rPr>
            <w:noProof/>
            <w:webHidden/>
            <w:rtl/>
          </w:rPr>
          <w:instrText xml:space="preserve"> _</w:instrText>
        </w:r>
        <w:r w:rsidR="008B3197">
          <w:rPr>
            <w:noProof/>
            <w:webHidden/>
          </w:rPr>
          <w:instrText>Toc</w:instrText>
        </w:r>
        <w:r w:rsidR="008B3197">
          <w:rPr>
            <w:noProof/>
            <w:webHidden/>
            <w:rtl/>
          </w:rPr>
          <w:instrText xml:space="preserve">487013663 </w:instrText>
        </w:r>
        <w:r w:rsidR="008B3197">
          <w:rPr>
            <w:noProof/>
            <w:webHidden/>
          </w:rPr>
          <w:instrText>\h</w:instrText>
        </w:r>
        <w:r w:rsidR="008B3197">
          <w:rPr>
            <w:noProof/>
            <w:webHidden/>
            <w:rtl/>
          </w:rPr>
          <w:instrText xml:space="preserve"> </w:instrText>
        </w:r>
        <w:r w:rsidR="008B3197">
          <w:rPr>
            <w:noProof/>
            <w:webHidden/>
            <w:rtl/>
          </w:rPr>
        </w:r>
        <w:r w:rsidR="008B3197">
          <w:rPr>
            <w:noProof/>
            <w:webHidden/>
            <w:rtl/>
          </w:rPr>
          <w:fldChar w:fldCharType="separate"/>
        </w:r>
        <w:r w:rsidR="004E2BD0">
          <w:rPr>
            <w:noProof/>
            <w:webHidden/>
            <w:rtl/>
          </w:rPr>
          <w:t>39</w:t>
        </w:r>
        <w:r w:rsidR="008B3197">
          <w:rPr>
            <w:noProof/>
            <w:webHidden/>
            <w:rtl/>
          </w:rPr>
          <w:fldChar w:fldCharType="end"/>
        </w:r>
      </w:hyperlink>
    </w:p>
    <w:p w:rsidR="008F5E76" w:rsidRDefault="008B3197" w:rsidP="00AA043D">
      <w:pPr>
        <w:ind w:firstLine="0"/>
        <w:rPr>
          <w:rtl/>
        </w:rPr>
      </w:pPr>
      <w:r>
        <w:rPr>
          <w:rFonts w:ascii="IRYakout" w:hAnsi="IRYakout" w:cs="IRYakout"/>
          <w:bCs/>
          <w:rtl/>
        </w:rPr>
        <w:fldChar w:fldCharType="end"/>
      </w:r>
    </w:p>
    <w:p w:rsidR="00BE7066" w:rsidRDefault="00BE7066" w:rsidP="00B0737B">
      <w:pPr>
        <w:ind w:firstLine="0"/>
        <w:rPr>
          <w:rtl/>
        </w:rPr>
        <w:sectPr w:rsidR="00BE7066"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8B1CB7" w:rsidRPr="00362B59" w:rsidRDefault="008B1CB7" w:rsidP="00C611E6">
      <w:pPr>
        <w:pStyle w:val="a1"/>
        <w:rPr>
          <w:rtl/>
          <w:lang w:bidi="fa-IR"/>
        </w:rPr>
      </w:pPr>
      <w:bookmarkStart w:id="6" w:name="_Toc487013651"/>
      <w:r w:rsidRPr="00362B59">
        <w:rPr>
          <w:rFonts w:hint="cs"/>
          <w:rtl/>
          <w:lang w:bidi="fa-IR"/>
        </w:rPr>
        <w:lastRenderedPageBreak/>
        <w:t>آیا</w:t>
      </w:r>
      <w:r>
        <w:rPr>
          <w:rFonts w:hint="cs"/>
          <w:rtl/>
          <w:lang w:bidi="fa-IR"/>
        </w:rPr>
        <w:t xml:space="preserve"> </w:t>
      </w:r>
      <w:r w:rsidRPr="00362B59">
        <w:rPr>
          <w:rFonts w:hint="cs"/>
          <w:rtl/>
          <w:lang w:bidi="fa-IR"/>
        </w:rPr>
        <w:t>عمل برخلاف مذاهب چهارگانه جایز است؟</w:t>
      </w:r>
      <w:bookmarkEnd w:id="6"/>
    </w:p>
    <w:p w:rsidR="008B1CB7" w:rsidRPr="008B1CB7" w:rsidRDefault="008B1CB7" w:rsidP="007009CB">
      <w:pPr>
        <w:spacing w:line="233" w:lineRule="auto"/>
        <w:jc w:val="both"/>
        <w:rPr>
          <w:rStyle w:val="Char0"/>
          <w:rtl/>
        </w:rPr>
      </w:pPr>
      <w:r w:rsidRPr="008B1CB7">
        <w:rPr>
          <w:rStyle w:val="Char0"/>
          <w:rFonts w:hint="cs"/>
          <w:rtl/>
        </w:rPr>
        <w:t>سوال: مدت</w:t>
      </w:r>
      <w:r w:rsidR="003A5553">
        <w:rPr>
          <w:rStyle w:val="Char0"/>
          <w:rFonts w:hint="cs"/>
          <w:rtl/>
        </w:rPr>
        <w:t>‌</w:t>
      </w:r>
      <w:r w:rsidRPr="008B1CB7">
        <w:rPr>
          <w:rStyle w:val="Char0"/>
          <w:rFonts w:hint="cs"/>
          <w:rtl/>
        </w:rPr>
        <w:t>های مدیدی است که بعضی از دوستان کتاب</w:t>
      </w:r>
      <w:r w:rsidR="003A5553">
        <w:rPr>
          <w:rStyle w:val="Char0"/>
          <w:rtl/>
        </w:rPr>
        <w:t>‌</w:t>
      </w:r>
      <w:r w:rsidRPr="008B1CB7">
        <w:rPr>
          <w:rStyle w:val="Char0"/>
          <w:rFonts w:hint="cs"/>
          <w:rtl/>
        </w:rPr>
        <w:t>خوان به خاطر آن</w:t>
      </w:r>
      <w:r w:rsidR="003A5553">
        <w:rPr>
          <w:rStyle w:val="Char0"/>
          <w:rtl/>
        </w:rPr>
        <w:t>‌</w:t>
      </w:r>
      <w:r w:rsidRPr="008B1CB7">
        <w:rPr>
          <w:rStyle w:val="Char0"/>
          <w:rFonts w:hint="cs"/>
          <w:rtl/>
        </w:rPr>
        <w:t>چه که مجله (نورالاسلام) از مباحث فقهی تحت عنوان (غریب الاحکام) منتشر نموده، سوالی از من می</w:t>
      </w:r>
      <w:r w:rsidR="003A5553">
        <w:rPr>
          <w:rStyle w:val="Char0"/>
          <w:rtl/>
        </w:rPr>
        <w:t>‌</w:t>
      </w:r>
      <w:r w:rsidRPr="008B1CB7">
        <w:rPr>
          <w:rStyle w:val="Char0"/>
          <w:rFonts w:hint="cs"/>
          <w:rtl/>
        </w:rPr>
        <w:t>پرسند و آن این است که: آیا</w:t>
      </w:r>
      <w:r w:rsidRPr="008B1CB7">
        <w:rPr>
          <w:rStyle w:val="Char0"/>
          <w:rtl/>
        </w:rPr>
        <w:t xml:space="preserve"> </w:t>
      </w:r>
      <w:r w:rsidRPr="008B1CB7">
        <w:rPr>
          <w:rStyle w:val="Char0"/>
          <w:rFonts w:hint="cs"/>
          <w:rtl/>
        </w:rPr>
        <w:t>عمل به</w:t>
      </w:r>
      <w:r w:rsidRPr="008B1CB7">
        <w:rPr>
          <w:rStyle w:val="Char0"/>
          <w:rtl/>
        </w:rPr>
        <w:t xml:space="preserve"> </w:t>
      </w:r>
      <w:r w:rsidRPr="008B1CB7">
        <w:rPr>
          <w:rStyle w:val="Char0"/>
          <w:rFonts w:hint="cs"/>
          <w:rtl/>
        </w:rPr>
        <w:t>این احکام غریب، اگرچه مخالف مذهب و امام خواننده و سوال کننده باشد،</w:t>
      </w:r>
      <w:r w:rsidRPr="008B1CB7">
        <w:rPr>
          <w:rStyle w:val="Char0"/>
          <w:rtl/>
        </w:rPr>
        <w:t xml:space="preserve"> </w:t>
      </w:r>
      <w:r w:rsidRPr="008B1CB7">
        <w:rPr>
          <w:rStyle w:val="Char0"/>
          <w:rFonts w:hint="cs"/>
          <w:rtl/>
        </w:rPr>
        <w:t>جایز است؟ مبنی بر این</w:t>
      </w:r>
      <w:r w:rsidR="003A5553">
        <w:rPr>
          <w:rStyle w:val="Char0"/>
          <w:rtl/>
        </w:rPr>
        <w:t>‌</w:t>
      </w:r>
      <w:r w:rsidRPr="008B1CB7">
        <w:rPr>
          <w:rStyle w:val="Char0"/>
          <w:rFonts w:hint="cs"/>
          <w:rtl/>
        </w:rPr>
        <w:t>که در میان این نوع فتاوا، احکامی وجود دارد که بر خلاف تمام مذاهب چهارگانه مشهور و مورد اعتماد هستند. لذا دل انسان چگونه در عمل به آن حکم غریب، آرامش می</w:t>
      </w:r>
      <w:r w:rsidR="003A5553">
        <w:rPr>
          <w:rStyle w:val="Char0"/>
          <w:rtl/>
        </w:rPr>
        <w:t>‌</w:t>
      </w:r>
      <w:r w:rsidRPr="008B1CB7">
        <w:rPr>
          <w:rStyle w:val="Char0"/>
          <w:rFonts w:hint="cs"/>
          <w:rtl/>
        </w:rPr>
        <w:t>یابد؟ و آیا سزاوار است که یک مجله ملی و مردمی، چنین احکام غریب را منتشر نماید و در میان خوانندگان مجله، جدال</w:t>
      </w:r>
      <w:r w:rsidR="003A5553">
        <w:rPr>
          <w:rStyle w:val="Char0"/>
          <w:rtl/>
        </w:rPr>
        <w:t>‌</w:t>
      </w:r>
      <w:r w:rsidRPr="008B1CB7">
        <w:rPr>
          <w:rStyle w:val="Char0"/>
          <w:rFonts w:hint="cs"/>
          <w:rtl/>
        </w:rPr>
        <w:t>ها و تنش</w:t>
      </w:r>
      <w:r w:rsidR="003A5553">
        <w:rPr>
          <w:rStyle w:val="Char0"/>
          <w:rtl/>
        </w:rPr>
        <w:t>‌</w:t>
      </w:r>
      <w:r w:rsidRPr="008B1CB7">
        <w:rPr>
          <w:rStyle w:val="Char0"/>
          <w:rFonts w:hint="cs"/>
          <w:rtl/>
        </w:rPr>
        <w:t>هایی را برانگیزد. درصورتی</w:t>
      </w:r>
      <w:r w:rsidR="003A5553">
        <w:rPr>
          <w:rStyle w:val="Char0"/>
          <w:rtl/>
        </w:rPr>
        <w:t>‌</w:t>
      </w:r>
      <w:r w:rsidRPr="008B1CB7">
        <w:rPr>
          <w:rStyle w:val="Char0"/>
          <w:rFonts w:hint="cs"/>
          <w:rtl/>
        </w:rPr>
        <w:t>که خود مجله خواهان وحدت، اخوت و همبستگی میان امت است؟</w:t>
      </w:r>
    </w:p>
    <w:p w:rsidR="008B1CB7" w:rsidRPr="008B1CB7" w:rsidRDefault="008B1CB7" w:rsidP="007009CB">
      <w:pPr>
        <w:spacing w:line="233" w:lineRule="auto"/>
        <w:jc w:val="both"/>
        <w:rPr>
          <w:rStyle w:val="Char0"/>
          <w:rtl/>
        </w:rPr>
      </w:pPr>
      <w:r w:rsidRPr="008B1CB7">
        <w:rPr>
          <w:rStyle w:val="Char0"/>
          <w:rFonts w:hint="cs"/>
          <w:rtl/>
        </w:rPr>
        <w:t>جواب: در پاسخ هوشیارانه و منصفانه به این سوال، هر خواننده</w:t>
      </w:r>
      <w:r w:rsidR="003A5553">
        <w:rPr>
          <w:rStyle w:val="Char0"/>
          <w:rtl/>
        </w:rPr>
        <w:t>‌</w:t>
      </w:r>
      <w:r w:rsidRPr="008B1CB7">
        <w:rPr>
          <w:rStyle w:val="Char0"/>
          <w:rFonts w:hint="cs"/>
          <w:rtl/>
        </w:rPr>
        <w:t>ای که نسبت به امور دینش اهتمام می</w:t>
      </w:r>
      <w:r w:rsidR="003A5553">
        <w:rPr>
          <w:rStyle w:val="Char0"/>
          <w:rtl/>
        </w:rPr>
        <w:t>‌</w:t>
      </w:r>
      <w:r w:rsidRPr="008B1CB7">
        <w:rPr>
          <w:rStyle w:val="Char0"/>
          <w:rFonts w:hint="cs"/>
          <w:rtl/>
        </w:rPr>
        <w:t>ورزد و به دنبال حق و کشف واقعیات است، شایسته است نسبت به حقایق زیر توجه شایانی مبذول دارد:</w:t>
      </w:r>
    </w:p>
    <w:p w:rsidR="008B1CB7" w:rsidRPr="00362B59" w:rsidRDefault="008B1CB7" w:rsidP="008B1CB7">
      <w:pPr>
        <w:pStyle w:val="a2"/>
        <w:rPr>
          <w:rtl/>
          <w:lang w:bidi="fa-IR"/>
        </w:rPr>
      </w:pPr>
      <w:bookmarkStart w:id="7" w:name="_Toc487013652"/>
      <w:r w:rsidRPr="00362B59">
        <w:rPr>
          <w:rFonts w:hint="cs"/>
          <w:rtl/>
          <w:lang w:bidi="fa-IR"/>
        </w:rPr>
        <w:t>کثرت ائمه مجتهد</w:t>
      </w:r>
      <w:bookmarkEnd w:id="7"/>
    </w:p>
    <w:p w:rsidR="008B1CB7" w:rsidRPr="008B1CB7" w:rsidRDefault="008B1CB7" w:rsidP="007009CB">
      <w:pPr>
        <w:spacing w:line="228" w:lineRule="auto"/>
        <w:jc w:val="both"/>
        <w:rPr>
          <w:rFonts w:ascii="Arial" w:hAnsi="Arial" w:cs="CTraditional Arabic"/>
          <w:sz w:val="32"/>
          <w:rtl/>
          <w:lang w:bidi="fa-IR"/>
        </w:rPr>
      </w:pPr>
      <w:r>
        <w:rPr>
          <w:rStyle w:val="Char0"/>
          <w:rFonts w:hint="cs"/>
          <w:rtl/>
        </w:rPr>
        <w:t>اولاً</w:t>
      </w:r>
      <w:r w:rsidRPr="008B1CB7">
        <w:rPr>
          <w:rStyle w:val="Char0"/>
          <w:rFonts w:hint="cs"/>
          <w:rtl/>
        </w:rPr>
        <w:t>: باید دانست که مذاهب فقهی اسلامی آن</w:t>
      </w:r>
      <w:r w:rsidR="003A5553">
        <w:rPr>
          <w:rStyle w:val="Char0"/>
          <w:rtl/>
        </w:rPr>
        <w:t>‌</w:t>
      </w:r>
      <w:r w:rsidRPr="008B1CB7">
        <w:rPr>
          <w:rStyle w:val="Char0"/>
          <w:rFonts w:hint="cs"/>
          <w:rtl/>
        </w:rPr>
        <w:t>گونه که بعضی ناد</w:t>
      </w:r>
      <w:r>
        <w:rPr>
          <w:rStyle w:val="Char0"/>
          <w:rFonts w:hint="cs"/>
          <w:rtl/>
          <w:lang w:bidi="fa-IR"/>
        </w:rPr>
        <w:t>ا</w:t>
      </w:r>
      <w:r w:rsidRPr="008B1CB7">
        <w:rPr>
          <w:rStyle w:val="Char0"/>
          <w:rFonts w:hint="cs"/>
          <w:rtl/>
        </w:rPr>
        <w:t>ن</w:t>
      </w:r>
      <w:r>
        <w:rPr>
          <w:rStyle w:val="Char0"/>
          <w:rFonts w:hint="cs"/>
          <w:rtl/>
        </w:rPr>
        <w:t>‌</w:t>
      </w:r>
      <w:r w:rsidRPr="008B1CB7">
        <w:rPr>
          <w:rStyle w:val="Char0"/>
          <w:rFonts w:hint="cs"/>
          <w:rtl/>
        </w:rPr>
        <w:t>ها می</w:t>
      </w:r>
      <w:r w:rsidR="003A5553">
        <w:rPr>
          <w:rStyle w:val="Char0"/>
          <w:rtl/>
        </w:rPr>
        <w:t>‌</w:t>
      </w:r>
      <w:r w:rsidRPr="008B1CB7">
        <w:rPr>
          <w:rStyle w:val="Char0"/>
          <w:rFonts w:hint="cs"/>
          <w:rtl/>
        </w:rPr>
        <w:t>پندارند، منحصر در این چهار مذهب نمی</w:t>
      </w:r>
      <w:r w:rsidR="003A5553">
        <w:rPr>
          <w:rStyle w:val="Char0"/>
          <w:rtl/>
        </w:rPr>
        <w:t>‌</w:t>
      </w:r>
      <w:r w:rsidRPr="008B1CB7">
        <w:rPr>
          <w:rStyle w:val="Char0"/>
          <w:rFonts w:hint="cs"/>
          <w:rtl/>
        </w:rPr>
        <w:t>باشد و امامان مذاهب، فقط و فقط مالک، ابوحنیفه، شافعی و احمد</w:t>
      </w:r>
      <w:r w:rsidR="002F0749">
        <w:rPr>
          <w:rStyle w:val="Char0"/>
          <w:rFonts w:hint="cs"/>
          <w:rtl/>
        </w:rPr>
        <w:t xml:space="preserve"> -رحمهم الله-</w:t>
      </w:r>
      <w:r w:rsidRPr="008B1CB7">
        <w:rPr>
          <w:rStyle w:val="Char0"/>
          <w:rFonts w:hint="cs"/>
          <w:rtl/>
        </w:rPr>
        <w:t xml:space="preserve"> نیستند؛ زیرا هم</w:t>
      </w:r>
      <w:r w:rsidR="003A5553">
        <w:rPr>
          <w:rStyle w:val="Char0"/>
          <w:rtl/>
        </w:rPr>
        <w:t>‌</w:t>
      </w:r>
      <w:r w:rsidRPr="008B1CB7">
        <w:rPr>
          <w:rStyle w:val="Char0"/>
          <w:rFonts w:hint="cs"/>
          <w:rtl/>
        </w:rPr>
        <w:t>زمان با امامان این چهار مذهب، امامان دیگری بوده</w:t>
      </w:r>
      <w:r w:rsidR="003A5553">
        <w:rPr>
          <w:rStyle w:val="Char0"/>
          <w:rtl/>
        </w:rPr>
        <w:t>‌</w:t>
      </w:r>
      <w:r w:rsidRPr="008B1CB7">
        <w:rPr>
          <w:rStyle w:val="Char0"/>
          <w:rFonts w:hint="cs"/>
          <w:rtl/>
        </w:rPr>
        <w:t xml:space="preserve">اند. </w:t>
      </w:r>
      <w:r w:rsidRPr="008B1CB7">
        <w:rPr>
          <w:rStyle w:val="Char4"/>
          <w:rFonts w:hint="cs"/>
          <w:rtl/>
        </w:rPr>
        <w:t>اگرچه در مرتبه علم و اجتهاد از</w:t>
      </w:r>
      <w:r>
        <w:rPr>
          <w:rStyle w:val="Char4"/>
          <w:rFonts w:hint="cs"/>
          <w:rtl/>
        </w:rPr>
        <w:t xml:space="preserve"> آن‌ها </w:t>
      </w:r>
      <w:r w:rsidRPr="008B1CB7">
        <w:rPr>
          <w:rStyle w:val="Char4"/>
          <w:rFonts w:hint="cs"/>
          <w:rtl/>
        </w:rPr>
        <w:t>فقیه</w:t>
      </w:r>
      <w:r w:rsidR="003A5553">
        <w:rPr>
          <w:rStyle w:val="Char4"/>
          <w:rtl/>
        </w:rPr>
        <w:t>‌</w:t>
      </w:r>
      <w:r w:rsidRPr="008B1CB7">
        <w:rPr>
          <w:rStyle w:val="Char4"/>
          <w:rFonts w:hint="cs"/>
          <w:rtl/>
        </w:rPr>
        <w:t>تر و عالم</w:t>
      </w:r>
      <w:r w:rsidR="003A5553">
        <w:rPr>
          <w:rStyle w:val="Char4"/>
          <w:rtl/>
        </w:rPr>
        <w:t>‌</w:t>
      </w:r>
      <w:r w:rsidRPr="008B1CB7">
        <w:rPr>
          <w:rStyle w:val="Char4"/>
          <w:rFonts w:hint="cs"/>
          <w:rtl/>
        </w:rPr>
        <w:t>تر نبوده</w:t>
      </w:r>
      <w:r w:rsidR="003A5553">
        <w:rPr>
          <w:rStyle w:val="Char4"/>
          <w:rtl/>
        </w:rPr>
        <w:t>‌</w:t>
      </w:r>
      <w:r w:rsidRPr="008B1CB7">
        <w:rPr>
          <w:rStyle w:val="Char4"/>
          <w:rFonts w:hint="cs"/>
          <w:rtl/>
        </w:rPr>
        <w:t>اند</w:t>
      </w:r>
      <w:r w:rsidRPr="00F90524">
        <w:rPr>
          <w:rStyle w:val="Char0"/>
          <w:vertAlign w:val="superscript"/>
          <w:rtl/>
        </w:rPr>
        <w:footnoteReference w:id="1"/>
      </w:r>
      <w:r w:rsidRPr="008B1CB7">
        <w:rPr>
          <w:rStyle w:val="Char0"/>
          <w:rFonts w:hint="cs"/>
          <w:rtl/>
        </w:rPr>
        <w:t>، ولی هم سطح</w:t>
      </w:r>
      <w:r>
        <w:rPr>
          <w:rStyle w:val="Char0"/>
          <w:rFonts w:hint="cs"/>
          <w:rtl/>
        </w:rPr>
        <w:t xml:space="preserve"> آن‌ها </w:t>
      </w:r>
      <w:r w:rsidRPr="008B1CB7">
        <w:rPr>
          <w:rStyle w:val="Char0"/>
          <w:rFonts w:hint="cs"/>
          <w:rtl/>
        </w:rPr>
        <w:t>بوده</w:t>
      </w:r>
      <w:r w:rsidR="003A5553">
        <w:rPr>
          <w:rStyle w:val="Char0"/>
          <w:rtl/>
        </w:rPr>
        <w:t>‌</w:t>
      </w:r>
      <w:r w:rsidRPr="008B1CB7">
        <w:rPr>
          <w:rStyle w:val="Char0"/>
          <w:rFonts w:hint="cs"/>
          <w:rtl/>
        </w:rPr>
        <w:t>اند.</w:t>
      </w:r>
      <w:r w:rsidR="007009CB">
        <w:rPr>
          <w:rStyle w:val="Char0"/>
        </w:rPr>
        <w:br/>
      </w:r>
      <w:r w:rsidRPr="008B1CB7">
        <w:rPr>
          <w:rStyle w:val="Char0"/>
          <w:rFonts w:hint="cs"/>
          <w:rtl/>
        </w:rPr>
        <w:lastRenderedPageBreak/>
        <w:t>امام شافعی</w:t>
      </w:r>
      <w:r w:rsidRPr="008B1CB7">
        <w:rPr>
          <w:rFonts w:ascii="Arial" w:hAnsi="Arial" w:cs="CTraditional Arabic" w:hint="cs"/>
          <w:sz w:val="32"/>
          <w:rtl/>
          <w:lang w:bidi="fa-IR"/>
        </w:rPr>
        <w:t>/</w:t>
      </w:r>
      <w:r w:rsidRPr="008B1CB7">
        <w:rPr>
          <w:rStyle w:val="Char0"/>
          <w:rFonts w:hint="cs"/>
          <w:rtl/>
        </w:rPr>
        <w:t xml:space="preserve"> درباره لیث بن سعد</w:t>
      </w:r>
      <w:r w:rsidRPr="008B1CB7">
        <w:rPr>
          <w:rFonts w:ascii="Arial" w:hAnsi="Arial" w:cs="CTraditional Arabic" w:hint="cs"/>
          <w:sz w:val="32"/>
          <w:rtl/>
          <w:lang w:bidi="fa-IR"/>
        </w:rPr>
        <w:t>/</w:t>
      </w:r>
      <w:r w:rsidRPr="00F90524">
        <w:rPr>
          <w:rStyle w:val="Char0"/>
          <w:vertAlign w:val="superscript"/>
          <w:rtl/>
        </w:rPr>
        <w:footnoteReference w:id="2"/>
      </w:r>
      <w:r w:rsidRPr="008B1CB7">
        <w:rPr>
          <w:rStyle w:val="Char0"/>
          <w:rFonts w:hint="cs"/>
          <w:rtl/>
        </w:rPr>
        <w:t xml:space="preserve"> که معاصر امام مالک</w:t>
      </w:r>
      <w:r w:rsidRPr="008B1CB7">
        <w:rPr>
          <w:rFonts w:ascii="Arial" w:hAnsi="Arial" w:cs="CTraditional Arabic" w:hint="cs"/>
          <w:sz w:val="32"/>
          <w:rtl/>
          <w:lang w:bidi="fa-IR"/>
        </w:rPr>
        <w:t>/</w:t>
      </w:r>
      <w:r w:rsidRPr="008B1CB7">
        <w:rPr>
          <w:rStyle w:val="Char0"/>
          <w:rFonts w:hint="cs"/>
          <w:rtl/>
        </w:rPr>
        <w:t xml:space="preserve"> بوده است می</w:t>
      </w:r>
      <w:r w:rsidR="003A5553">
        <w:rPr>
          <w:rStyle w:val="Char0"/>
          <w:rtl/>
        </w:rPr>
        <w:t>‌</w:t>
      </w:r>
      <w:r w:rsidRPr="008B1CB7">
        <w:rPr>
          <w:rStyle w:val="Char0"/>
          <w:rFonts w:hint="cs"/>
          <w:rtl/>
        </w:rPr>
        <w:t>گوید:</w:t>
      </w:r>
    </w:p>
    <w:p w:rsidR="008B1CB7" w:rsidRPr="00F90524" w:rsidRDefault="008B1CB7" w:rsidP="008B1CB7">
      <w:pPr>
        <w:jc w:val="both"/>
        <w:rPr>
          <w:rStyle w:val="Char3"/>
          <w:rtl/>
        </w:rPr>
      </w:pPr>
      <w:r>
        <w:rPr>
          <w:rStyle w:val="Char3"/>
          <w:rFonts w:hint="cs"/>
          <w:rtl/>
        </w:rPr>
        <w:t>«</w:t>
      </w:r>
      <w:r w:rsidRPr="008B1CB7">
        <w:rPr>
          <w:rStyle w:val="Char3"/>
          <w:rtl/>
        </w:rPr>
        <w:t>اللَّيْثُ أَفْقَهُ مِنْ مَالِكٍ إِلا أَنَّ أَصْحَابَهُ لَمْ يَقُومُوا بِهِ</w:t>
      </w:r>
      <w:r>
        <w:rPr>
          <w:rStyle w:val="Char3"/>
          <w:rFonts w:hint="cs"/>
          <w:rtl/>
        </w:rPr>
        <w:t>»</w:t>
      </w:r>
      <w:r w:rsidRPr="00F90524">
        <w:rPr>
          <w:rStyle w:val="FootnoteReference"/>
          <w:rFonts w:ascii="Arial" w:hAnsi="Arial" w:cs="IRNazli"/>
          <w:rtl/>
          <w:lang w:bidi="fa-IR"/>
        </w:rPr>
        <w:footnoteReference w:id="3"/>
      </w:r>
      <w:r w:rsidR="002F0749">
        <w:rPr>
          <w:rStyle w:val="Char3"/>
          <w:rFonts w:hint="cs"/>
          <w:rtl/>
        </w:rPr>
        <w:t>.</w:t>
      </w:r>
    </w:p>
    <w:p w:rsidR="008B1CB7" w:rsidRPr="008B1CB7" w:rsidRDefault="008B1CB7" w:rsidP="009F4A5A">
      <w:pPr>
        <w:jc w:val="both"/>
        <w:rPr>
          <w:rStyle w:val="Char0"/>
          <w:rtl/>
        </w:rPr>
      </w:pPr>
      <w:r w:rsidRPr="008B1CB7">
        <w:rPr>
          <w:rStyle w:val="Char0"/>
          <w:rFonts w:hint="cs"/>
          <w:rtl/>
        </w:rPr>
        <w:t>«لیث از مالک فقیه</w:t>
      </w:r>
      <w:r w:rsidR="003A5553">
        <w:rPr>
          <w:rStyle w:val="Char0"/>
          <w:rtl/>
        </w:rPr>
        <w:t>‌</w:t>
      </w:r>
      <w:r w:rsidRPr="008B1CB7">
        <w:rPr>
          <w:rStyle w:val="Char0"/>
          <w:rFonts w:hint="cs"/>
          <w:rtl/>
        </w:rPr>
        <w:t>تر بود جز این</w:t>
      </w:r>
      <w:r w:rsidR="003A5553">
        <w:rPr>
          <w:rStyle w:val="Char0"/>
          <w:rtl/>
        </w:rPr>
        <w:t>‌</w:t>
      </w:r>
      <w:r w:rsidRPr="008B1CB7">
        <w:rPr>
          <w:rStyle w:val="Char0"/>
          <w:rFonts w:hint="cs"/>
          <w:rtl/>
        </w:rPr>
        <w:t>که یارانش او را نشناساندند.»</w:t>
      </w:r>
    </w:p>
    <w:p w:rsidR="008B1CB7" w:rsidRPr="008B1CB7" w:rsidRDefault="008B1CB7" w:rsidP="008B1CB7">
      <w:pPr>
        <w:jc w:val="both"/>
        <w:rPr>
          <w:rStyle w:val="Char0"/>
          <w:rtl/>
        </w:rPr>
      </w:pPr>
      <w:r w:rsidRPr="008B1CB7">
        <w:rPr>
          <w:rStyle w:val="Char0"/>
          <w:rFonts w:hint="cs"/>
          <w:rtl/>
        </w:rPr>
        <w:t>سفیان ثوری</w:t>
      </w:r>
      <w:r w:rsidRPr="008B1CB7">
        <w:rPr>
          <w:rFonts w:ascii="Arial" w:hAnsi="Arial" w:cs="CTraditional Arabic" w:hint="cs"/>
          <w:sz w:val="32"/>
          <w:rtl/>
          <w:lang w:bidi="fa-IR"/>
        </w:rPr>
        <w:t>/</w:t>
      </w:r>
      <w:r w:rsidRPr="00F90524">
        <w:rPr>
          <w:rStyle w:val="Char0"/>
          <w:vertAlign w:val="superscript"/>
          <w:rtl/>
        </w:rPr>
        <w:footnoteReference w:id="4"/>
      </w:r>
      <w:r w:rsidRPr="008B1CB7">
        <w:rPr>
          <w:rStyle w:val="Char0"/>
          <w:rFonts w:hint="cs"/>
          <w:rtl/>
        </w:rPr>
        <w:t xml:space="preserve"> که در عراق می</w:t>
      </w:r>
      <w:r w:rsidR="003A5553">
        <w:rPr>
          <w:rStyle w:val="Char0"/>
          <w:rtl/>
        </w:rPr>
        <w:t>‌</w:t>
      </w:r>
      <w:r w:rsidRPr="008B1CB7">
        <w:rPr>
          <w:rStyle w:val="Char0"/>
          <w:rFonts w:hint="cs"/>
          <w:rtl/>
        </w:rPr>
        <w:t>زیست از جنبه مرتبه فقهی از ابوحنیفه</w:t>
      </w:r>
      <w:r w:rsidRPr="008B1CB7">
        <w:rPr>
          <w:rFonts w:ascii="Arial" w:hAnsi="Arial" w:cs="CTraditional Arabic" w:hint="cs"/>
          <w:sz w:val="32"/>
          <w:rtl/>
          <w:lang w:bidi="fa-IR"/>
        </w:rPr>
        <w:t>/</w:t>
      </w:r>
      <w:r w:rsidRPr="008B1CB7">
        <w:rPr>
          <w:rStyle w:val="Char0"/>
          <w:rFonts w:hint="cs"/>
          <w:rtl/>
        </w:rPr>
        <w:t xml:space="preserve"> کم نداشت. سفیان علاوه بر پیشوایی در علم، به اندازه</w:t>
      </w:r>
      <w:r w:rsidR="003A5553">
        <w:rPr>
          <w:rStyle w:val="Char0"/>
          <w:rtl/>
        </w:rPr>
        <w:t>‌</w:t>
      </w:r>
      <w:r w:rsidRPr="008B1CB7">
        <w:rPr>
          <w:rStyle w:val="Char0"/>
          <w:rFonts w:hint="cs"/>
          <w:rtl/>
        </w:rPr>
        <w:t>ای در سنت نبوی تبحر داشت که به ایشان لقب (امیر المومنین</w:t>
      </w:r>
      <w:r w:rsidR="001144F8">
        <w:rPr>
          <w:rStyle w:val="Char0"/>
          <w:rFonts w:hint="cs"/>
          <w:rtl/>
        </w:rPr>
        <w:t xml:space="preserve"> </w:t>
      </w:r>
      <w:r w:rsidR="001144F8">
        <w:rPr>
          <w:rStyle w:val="Char0"/>
          <w:rFonts w:hint="cs"/>
          <w:rtl/>
          <w:lang w:bidi="fa-IR"/>
        </w:rPr>
        <w:t>در</w:t>
      </w:r>
      <w:r w:rsidRPr="008B1CB7">
        <w:rPr>
          <w:rStyle w:val="Char0"/>
          <w:rFonts w:hint="cs"/>
          <w:rtl/>
        </w:rPr>
        <w:t xml:space="preserve"> حدیث) داده شد.</w:t>
      </w:r>
      <w:r w:rsidRPr="00F90524">
        <w:rPr>
          <w:rStyle w:val="Char3"/>
          <w:rFonts w:hint="cs"/>
          <w:rtl/>
        </w:rPr>
        <w:t xml:space="preserve"> </w:t>
      </w:r>
      <w:r w:rsidRPr="008B1CB7">
        <w:rPr>
          <w:rStyle w:val="Char0"/>
          <w:rFonts w:hint="cs"/>
          <w:rtl/>
        </w:rPr>
        <w:t>امام محمد غزالی ایشان را یکی از پنج ائمه فقه بشمار می</w:t>
      </w:r>
      <w:r w:rsidR="003A5553">
        <w:rPr>
          <w:rStyle w:val="Char0"/>
          <w:rtl/>
        </w:rPr>
        <w:t>‌</w:t>
      </w:r>
      <w:r w:rsidRPr="008B1CB7">
        <w:rPr>
          <w:rStyle w:val="Char0"/>
          <w:rFonts w:hint="cs"/>
          <w:rtl/>
        </w:rPr>
        <w:t>آورد.</w:t>
      </w:r>
    </w:p>
    <w:p w:rsidR="008B1CB7" w:rsidRPr="008B1CB7" w:rsidRDefault="008B1CB7" w:rsidP="008B1CB7">
      <w:pPr>
        <w:jc w:val="both"/>
        <w:rPr>
          <w:rStyle w:val="Char0"/>
          <w:rtl/>
        </w:rPr>
      </w:pPr>
      <w:r w:rsidRPr="008B1CB7">
        <w:rPr>
          <w:rStyle w:val="Char0"/>
          <w:rFonts w:hint="cs"/>
          <w:rtl/>
        </w:rPr>
        <w:t>اوزاعی</w:t>
      </w:r>
      <w:r w:rsidRPr="008B1CB7">
        <w:rPr>
          <w:rFonts w:ascii="Arial" w:hAnsi="Arial" w:cs="CTraditional Arabic" w:hint="cs"/>
          <w:sz w:val="32"/>
          <w:rtl/>
          <w:lang w:bidi="fa-IR"/>
        </w:rPr>
        <w:t>/</w:t>
      </w:r>
      <w:r w:rsidRPr="00F90524">
        <w:rPr>
          <w:rStyle w:val="Char0"/>
          <w:vertAlign w:val="superscript"/>
          <w:rtl/>
        </w:rPr>
        <w:footnoteReference w:id="5"/>
      </w:r>
      <w:r w:rsidRPr="008B1CB7">
        <w:rPr>
          <w:rStyle w:val="Char0"/>
          <w:rFonts w:hint="cs"/>
          <w:rtl/>
        </w:rPr>
        <w:t xml:space="preserve"> امام بلامنازع شام بود و مذهب او در آن</w:t>
      </w:r>
      <w:r w:rsidR="003A5553">
        <w:rPr>
          <w:rStyle w:val="Char0"/>
          <w:rtl/>
        </w:rPr>
        <w:t>‌</w:t>
      </w:r>
      <w:r w:rsidRPr="008B1CB7">
        <w:rPr>
          <w:rStyle w:val="Char0"/>
          <w:rFonts w:hint="cs"/>
          <w:rtl/>
        </w:rPr>
        <w:t>جا بیشتر از دویست سال مورد تبعیت و پیروی قرار گرفت. در میان اهل بیت امام زید بن علی، همچنین برادرش امام ابوجعفر محمد بن علی باقر و فرزند امام جعفر صادق هرکدام یک امام و مجتهد بوده</w:t>
      </w:r>
      <w:r w:rsidR="003A5553">
        <w:rPr>
          <w:rStyle w:val="Char0"/>
          <w:rtl/>
        </w:rPr>
        <w:t>‌</w:t>
      </w:r>
      <w:r w:rsidRPr="008B1CB7">
        <w:rPr>
          <w:rStyle w:val="Char0"/>
          <w:rFonts w:hint="cs"/>
          <w:rtl/>
        </w:rPr>
        <w:t>اند؛ و تمام عالمان اهل سنت به امامت و فقاهت</w:t>
      </w:r>
      <w:r>
        <w:rPr>
          <w:rStyle w:val="Char0"/>
          <w:rFonts w:hint="cs"/>
          <w:rtl/>
        </w:rPr>
        <w:t xml:space="preserve"> آن‌ها </w:t>
      </w:r>
      <w:r w:rsidRPr="008B1CB7">
        <w:rPr>
          <w:rStyle w:val="Char0"/>
          <w:rFonts w:hint="cs"/>
          <w:rtl/>
        </w:rPr>
        <w:t>قائل و معترف بوده</w:t>
      </w:r>
      <w:r w:rsidR="003A5553">
        <w:rPr>
          <w:rStyle w:val="Char0"/>
          <w:rtl/>
        </w:rPr>
        <w:t>‌</w:t>
      </w:r>
      <w:r w:rsidRPr="008B1CB7">
        <w:rPr>
          <w:rStyle w:val="Char0"/>
          <w:rFonts w:hint="cs"/>
          <w:rtl/>
        </w:rPr>
        <w:t>اند.</w:t>
      </w:r>
    </w:p>
    <w:p w:rsidR="008B1CB7" w:rsidRPr="008B1CB7" w:rsidRDefault="008B1CB7" w:rsidP="008B1CB7">
      <w:pPr>
        <w:jc w:val="both"/>
        <w:rPr>
          <w:rStyle w:val="Char0"/>
          <w:rtl/>
        </w:rPr>
      </w:pPr>
      <w:r w:rsidRPr="008B1CB7">
        <w:rPr>
          <w:rStyle w:val="Char0"/>
          <w:rFonts w:hint="cs"/>
          <w:rtl/>
        </w:rPr>
        <w:lastRenderedPageBreak/>
        <w:t>پس از</w:t>
      </w:r>
      <w:r>
        <w:rPr>
          <w:rStyle w:val="Char0"/>
          <w:rFonts w:hint="cs"/>
          <w:rtl/>
        </w:rPr>
        <w:t xml:space="preserve"> این‌ها </w:t>
      </w:r>
      <w:r w:rsidRPr="008B1CB7">
        <w:rPr>
          <w:rStyle w:val="Char0"/>
          <w:rFonts w:hint="cs"/>
          <w:rtl/>
        </w:rPr>
        <w:t>امام طبری نیز همان</w:t>
      </w:r>
      <w:r w:rsidR="003A5553">
        <w:rPr>
          <w:rStyle w:val="Char0"/>
          <w:rtl/>
        </w:rPr>
        <w:t>‌</w:t>
      </w:r>
      <w:r w:rsidRPr="008B1CB7">
        <w:rPr>
          <w:rStyle w:val="Char0"/>
          <w:rFonts w:hint="cs"/>
          <w:rtl/>
        </w:rPr>
        <w:t>گونه که امام تفسیر، حدیث و تاریخ بوده است، به عنوان مجتهد مطلق و امام فقه به شمار می</w:t>
      </w:r>
      <w:r w:rsidR="003A5553">
        <w:rPr>
          <w:rStyle w:val="Char0"/>
          <w:rtl/>
        </w:rPr>
        <w:t>‌</w:t>
      </w:r>
      <w:r w:rsidRPr="008B1CB7">
        <w:rPr>
          <w:rStyle w:val="Char0"/>
          <w:rFonts w:hint="cs"/>
          <w:rtl/>
        </w:rPr>
        <w:t>آمده است. مذهب او پیروان فراوانی داشت، ولی بعدها منقرض گردید.</w:t>
      </w:r>
    </w:p>
    <w:p w:rsidR="008B1CB7" w:rsidRPr="008B1CB7" w:rsidRDefault="008B1CB7" w:rsidP="002B4E12">
      <w:pPr>
        <w:jc w:val="both"/>
        <w:rPr>
          <w:rStyle w:val="Char0"/>
          <w:rtl/>
        </w:rPr>
      </w:pPr>
      <w:r w:rsidRPr="008B1CB7">
        <w:rPr>
          <w:rStyle w:val="Char0"/>
          <w:rFonts w:hint="cs"/>
          <w:rtl/>
        </w:rPr>
        <w:t>از سوی دیگر قبل از ائمه چهارگانه امامان و استادان، و استادان استادان</w:t>
      </w:r>
      <w:r>
        <w:rPr>
          <w:rStyle w:val="Char0"/>
          <w:rFonts w:hint="cs"/>
          <w:rtl/>
        </w:rPr>
        <w:t xml:space="preserve"> آن‌ها </w:t>
      </w:r>
      <w:r w:rsidRPr="008B1CB7">
        <w:rPr>
          <w:rStyle w:val="Char0"/>
          <w:rFonts w:hint="cs"/>
          <w:rtl/>
        </w:rPr>
        <w:t>که انگشت نمای عصر خود بوده</w:t>
      </w:r>
      <w:r w:rsidR="003A5553">
        <w:rPr>
          <w:rStyle w:val="Char0"/>
          <w:rtl/>
        </w:rPr>
        <w:t>‌</w:t>
      </w:r>
      <w:r w:rsidRPr="008B1CB7">
        <w:rPr>
          <w:rStyle w:val="Char0"/>
          <w:rFonts w:hint="cs"/>
          <w:rtl/>
        </w:rPr>
        <w:t>اند، وجود داشته</w:t>
      </w:r>
      <w:r w:rsidR="003A5553">
        <w:rPr>
          <w:rStyle w:val="Char0"/>
          <w:rtl/>
        </w:rPr>
        <w:t>‌</w:t>
      </w:r>
      <w:r w:rsidRPr="008B1CB7">
        <w:rPr>
          <w:rStyle w:val="Char0"/>
          <w:rFonts w:hint="cs"/>
          <w:rtl/>
        </w:rPr>
        <w:t>اند که همه</w:t>
      </w:r>
      <w:r>
        <w:rPr>
          <w:rStyle w:val="Char0"/>
          <w:rFonts w:hint="cs"/>
          <w:rtl/>
        </w:rPr>
        <w:t xml:space="preserve"> آن‌ها </w:t>
      </w:r>
      <w:r w:rsidRPr="008B1CB7">
        <w:rPr>
          <w:rStyle w:val="Char0"/>
          <w:rFonts w:hint="cs"/>
          <w:rtl/>
        </w:rPr>
        <w:t>دریای علم و چراغ هدایت بوده</w:t>
      </w:r>
      <w:r w:rsidR="003A5553">
        <w:rPr>
          <w:rStyle w:val="Char0"/>
          <w:rtl/>
        </w:rPr>
        <w:t>‌</w:t>
      </w:r>
      <w:r w:rsidRPr="008B1CB7">
        <w:rPr>
          <w:rStyle w:val="Char0"/>
          <w:rFonts w:hint="cs"/>
          <w:rtl/>
        </w:rPr>
        <w:t>اند. کدام پژوهشگر عالمی است که امثال سعید بن مسیب، و فقهای هفت گانه مدینه، طاووس عطا، سعید بن جبیر، عکرمه، حسن، ابن سیرین، شعبی، اسود، علقمه، ابراهیم، مسروق</w:t>
      </w:r>
      <w:r w:rsidRPr="008B1CB7">
        <w:rPr>
          <w:rFonts w:ascii="Arial" w:hAnsi="Arial" w:cs="CTraditional Arabic" w:hint="cs"/>
          <w:sz w:val="32"/>
          <w:rtl/>
          <w:lang w:bidi="fa-IR"/>
        </w:rPr>
        <w:t>/</w:t>
      </w:r>
      <w:r w:rsidRPr="008B1CB7">
        <w:rPr>
          <w:rStyle w:val="Char0"/>
          <w:rFonts w:hint="cs"/>
          <w:rtl/>
        </w:rPr>
        <w:t>، مکحول، زهری و سایر فقهای تابعین را که در مدرسه اصحاب</w:t>
      </w:r>
      <w:r w:rsidR="00AE5FFF">
        <w:rPr>
          <w:rFonts w:ascii="Arial" w:hAnsi="Arial" w:cs="CTraditional Arabic" w:hint="cs"/>
          <w:sz w:val="32"/>
          <w:rtl/>
          <w:lang w:bidi="fa-IR"/>
        </w:rPr>
        <w:t>ش</w:t>
      </w:r>
      <w:r w:rsidRPr="008B1CB7">
        <w:rPr>
          <w:rFonts w:ascii="Arial" w:hAnsi="Arial" w:cs="CTraditional Arabic" w:hint="cs"/>
          <w:sz w:val="32"/>
          <w:rtl/>
          <w:lang w:bidi="fa-IR"/>
        </w:rPr>
        <w:t xml:space="preserve"> </w:t>
      </w:r>
      <w:r w:rsidRPr="008B1CB7">
        <w:rPr>
          <w:rStyle w:val="Char0"/>
          <w:rFonts w:hint="cs"/>
          <w:rtl/>
        </w:rPr>
        <w:t>فارغ التحصیل شده</w:t>
      </w:r>
      <w:r w:rsidR="003A5553">
        <w:rPr>
          <w:rStyle w:val="Char0"/>
          <w:rtl/>
        </w:rPr>
        <w:t>‌</w:t>
      </w:r>
      <w:r w:rsidRPr="008B1CB7">
        <w:rPr>
          <w:rStyle w:val="Char0"/>
          <w:rFonts w:hint="cs"/>
          <w:rtl/>
        </w:rPr>
        <w:t>اند نشناسد؟ افرادی که ائمه بعد از</w:t>
      </w:r>
      <w:r>
        <w:rPr>
          <w:rStyle w:val="Char0"/>
          <w:rFonts w:hint="cs"/>
          <w:rtl/>
        </w:rPr>
        <w:t xml:space="preserve"> آن‌ها </w:t>
      </w:r>
      <w:r w:rsidRPr="008B1CB7">
        <w:rPr>
          <w:rStyle w:val="Char0"/>
          <w:rFonts w:hint="cs"/>
          <w:rtl/>
        </w:rPr>
        <w:t>به عنوان دانش آموزان و شاگردان</w:t>
      </w:r>
      <w:r>
        <w:rPr>
          <w:rStyle w:val="Char0"/>
          <w:rFonts w:hint="cs"/>
          <w:rtl/>
        </w:rPr>
        <w:t xml:space="preserve"> آن‌ها </w:t>
      </w:r>
      <w:r w:rsidRPr="008B1CB7">
        <w:rPr>
          <w:rStyle w:val="Char0"/>
          <w:rFonts w:hint="cs"/>
          <w:rtl/>
        </w:rPr>
        <w:t>به حساب می</w:t>
      </w:r>
      <w:r w:rsidR="003A5553">
        <w:rPr>
          <w:rStyle w:val="Char0"/>
          <w:rtl/>
        </w:rPr>
        <w:t>‌</w:t>
      </w:r>
      <w:r w:rsidRPr="008B1CB7">
        <w:rPr>
          <w:rStyle w:val="Char0"/>
          <w:rFonts w:hint="cs"/>
          <w:rtl/>
        </w:rPr>
        <w:t>آیند. کسانی هم که قبل از</w:t>
      </w:r>
      <w:r>
        <w:rPr>
          <w:rStyle w:val="Char0"/>
          <w:rFonts w:hint="cs"/>
          <w:rtl/>
        </w:rPr>
        <w:t xml:space="preserve"> آن‌ها </w:t>
      </w:r>
      <w:r w:rsidRPr="008B1CB7">
        <w:rPr>
          <w:rStyle w:val="Char0"/>
          <w:rFonts w:hint="cs"/>
          <w:rtl/>
        </w:rPr>
        <w:t>بوده</w:t>
      </w:r>
      <w:r w:rsidR="003A5553">
        <w:rPr>
          <w:rStyle w:val="Char0"/>
          <w:rtl/>
        </w:rPr>
        <w:t>‌</w:t>
      </w:r>
      <w:r w:rsidRPr="008B1CB7">
        <w:rPr>
          <w:rStyle w:val="Char0"/>
          <w:rFonts w:hint="cs"/>
          <w:rtl/>
        </w:rPr>
        <w:t>اند فقیهان اصحاب</w:t>
      </w:r>
      <w:r w:rsidRPr="008B1CB7">
        <w:rPr>
          <w:rFonts w:ascii="Arial" w:hAnsi="Arial" w:cs="CTraditional Arabic" w:hint="cs"/>
          <w:sz w:val="32"/>
          <w:rtl/>
          <w:lang w:bidi="fa-IR"/>
        </w:rPr>
        <w:t>ش</w:t>
      </w:r>
      <w:r w:rsidRPr="008B1CB7">
        <w:rPr>
          <w:rStyle w:val="Char0"/>
          <w:rFonts w:hint="cs"/>
          <w:rtl/>
        </w:rPr>
        <w:t xml:space="preserve"> هستند که تعلیم یافته مدرسه نبوت بوده</w:t>
      </w:r>
      <w:r w:rsidR="003A5553">
        <w:rPr>
          <w:rStyle w:val="Char0"/>
          <w:rtl/>
        </w:rPr>
        <w:t>‌</w:t>
      </w:r>
      <w:r w:rsidRPr="008B1CB7">
        <w:rPr>
          <w:rStyle w:val="Char0"/>
          <w:rFonts w:hint="cs"/>
          <w:rtl/>
        </w:rPr>
        <w:t>اند و شاهد اسباب نزول قرآن و ورود حدیث بوده</w:t>
      </w:r>
      <w:r w:rsidR="003A5553">
        <w:rPr>
          <w:rStyle w:val="Char0"/>
          <w:rtl/>
        </w:rPr>
        <w:t>‌</w:t>
      </w:r>
      <w:r w:rsidRPr="008B1CB7">
        <w:rPr>
          <w:rStyle w:val="Char0"/>
          <w:rFonts w:hint="cs"/>
          <w:rtl/>
        </w:rPr>
        <w:t>اند.</w:t>
      </w:r>
      <w:r>
        <w:rPr>
          <w:rStyle w:val="Char0"/>
          <w:rFonts w:hint="cs"/>
          <w:rtl/>
        </w:rPr>
        <w:t xml:space="preserve"> آن‌ها </w:t>
      </w:r>
      <w:r w:rsidRPr="008B1CB7">
        <w:rPr>
          <w:rStyle w:val="Char0"/>
          <w:rFonts w:hint="cs"/>
          <w:rtl/>
        </w:rPr>
        <w:t>نسبت به فهم دین آگاه</w:t>
      </w:r>
      <w:r w:rsidR="003A5553">
        <w:rPr>
          <w:rStyle w:val="Char0"/>
          <w:rtl/>
        </w:rPr>
        <w:t>‌</w:t>
      </w:r>
      <w:r w:rsidRPr="008B1CB7">
        <w:rPr>
          <w:rStyle w:val="Char0"/>
          <w:rFonts w:hint="cs"/>
          <w:rtl/>
        </w:rPr>
        <w:t>تر و نسبت به مقاصد قرآن و دلالت</w:t>
      </w:r>
      <w:r w:rsidR="003A5553">
        <w:rPr>
          <w:rStyle w:val="Char0"/>
          <w:rtl/>
        </w:rPr>
        <w:t>‌</w:t>
      </w:r>
      <w:r w:rsidRPr="008B1CB7">
        <w:rPr>
          <w:rStyle w:val="Char0"/>
          <w:rFonts w:hint="cs"/>
          <w:rtl/>
        </w:rPr>
        <w:t>های لفظی و متون شریعت داناتر بوده</w:t>
      </w:r>
      <w:r w:rsidR="003A5553">
        <w:rPr>
          <w:rStyle w:val="Char0"/>
          <w:rtl/>
        </w:rPr>
        <w:t>‌</w:t>
      </w:r>
      <w:r w:rsidRPr="008B1CB7">
        <w:rPr>
          <w:rStyle w:val="Char0"/>
          <w:rFonts w:hint="cs"/>
          <w:rtl/>
        </w:rPr>
        <w:t>اند. چه کسی است که نسبت به فقه ابوبکر، عمر، علی، عثمان، ابن مسعود، ابن عباس، ابن عمر، ابی بن کعب، زید بن ثابت، معاذ بن جبل، عایشه و سایر پیشوایان صحابی که هدایت امت در گرو تبعیت از</w:t>
      </w:r>
      <w:r>
        <w:rPr>
          <w:rStyle w:val="Char0"/>
          <w:rFonts w:hint="cs"/>
          <w:rtl/>
        </w:rPr>
        <w:t xml:space="preserve"> آن‌ها </w:t>
      </w:r>
      <w:r w:rsidRPr="008B1CB7">
        <w:rPr>
          <w:rStyle w:val="Char0"/>
          <w:rFonts w:hint="cs"/>
          <w:rtl/>
        </w:rPr>
        <w:t>است آگاه نباشد؟</w:t>
      </w:r>
    </w:p>
    <w:p w:rsidR="008B1CB7" w:rsidRPr="00774B94" w:rsidRDefault="008B1CB7" w:rsidP="00AE5FFF">
      <w:pPr>
        <w:pStyle w:val="a2"/>
        <w:rPr>
          <w:rtl/>
          <w:lang w:bidi="fa-IR"/>
        </w:rPr>
      </w:pPr>
      <w:bookmarkStart w:id="8" w:name="_Toc487013653"/>
      <w:r w:rsidRPr="00774B94">
        <w:rPr>
          <w:rFonts w:hint="cs"/>
          <w:rtl/>
          <w:lang w:bidi="fa-IR"/>
        </w:rPr>
        <w:t>ائمه اربعه مدعی عصمت خود نبوده</w:t>
      </w:r>
      <w:r w:rsidR="003A5553">
        <w:rPr>
          <w:rtl/>
          <w:lang w:bidi="fa-IR"/>
        </w:rPr>
        <w:t>‌</w:t>
      </w:r>
      <w:r w:rsidRPr="00774B94">
        <w:rPr>
          <w:rFonts w:hint="cs"/>
          <w:rtl/>
          <w:lang w:bidi="fa-IR"/>
        </w:rPr>
        <w:t>اند</w:t>
      </w:r>
      <w:bookmarkEnd w:id="8"/>
    </w:p>
    <w:p w:rsidR="008B1CB7" w:rsidRPr="008B1CB7" w:rsidRDefault="008B1CB7" w:rsidP="008B1CB7">
      <w:pPr>
        <w:jc w:val="both"/>
        <w:rPr>
          <w:rStyle w:val="Char0"/>
          <w:rtl/>
        </w:rPr>
      </w:pPr>
      <w:r w:rsidRPr="008B1CB7">
        <w:rPr>
          <w:rStyle w:val="Char0"/>
          <w:rFonts w:hint="cs"/>
          <w:rtl/>
        </w:rPr>
        <w:t>باید دانست که ائمه اربعه همانند سایر مجتهدین کرام مدعی عصمت خود نبوده</w:t>
      </w:r>
      <w:r w:rsidR="003A5553">
        <w:rPr>
          <w:rStyle w:val="Char0"/>
          <w:rtl/>
        </w:rPr>
        <w:t>‌</w:t>
      </w:r>
      <w:r w:rsidRPr="008B1CB7">
        <w:rPr>
          <w:rStyle w:val="Char0"/>
          <w:rFonts w:hint="cs"/>
          <w:rtl/>
        </w:rPr>
        <w:t>اند و هیچ</w:t>
      </w:r>
      <w:r w:rsidR="003A5553">
        <w:rPr>
          <w:rStyle w:val="Char0"/>
          <w:rtl/>
        </w:rPr>
        <w:t>‌</w:t>
      </w:r>
      <w:r w:rsidRPr="008B1CB7">
        <w:rPr>
          <w:rStyle w:val="Char0"/>
          <w:rFonts w:hint="cs"/>
          <w:rtl/>
        </w:rPr>
        <w:t>یک از عالمان اسلامی چنین پنداری به خود راه نداده است. نهایت امر این است</w:t>
      </w:r>
      <w:r>
        <w:rPr>
          <w:rStyle w:val="Char0"/>
          <w:rFonts w:hint="cs"/>
          <w:rtl/>
        </w:rPr>
        <w:t xml:space="preserve"> </w:t>
      </w:r>
      <w:r w:rsidRPr="008B1CB7">
        <w:rPr>
          <w:rStyle w:val="Char0"/>
          <w:rFonts w:hint="cs"/>
          <w:rtl/>
        </w:rPr>
        <w:t>که آن امامان چهارگانه مجتهدانی بوده</w:t>
      </w:r>
      <w:r w:rsidR="003A5553">
        <w:rPr>
          <w:rStyle w:val="Char0"/>
          <w:rtl/>
        </w:rPr>
        <w:t>‌</w:t>
      </w:r>
      <w:r w:rsidRPr="008B1CB7">
        <w:rPr>
          <w:rStyle w:val="Char0"/>
          <w:rFonts w:hint="cs"/>
          <w:rtl/>
        </w:rPr>
        <w:t xml:space="preserve">اند که انتهای سعی و کوشش و توان بشری خود را در راه کسب صواب و نیل به </w:t>
      </w:r>
      <w:r w:rsidRPr="008B1CB7">
        <w:rPr>
          <w:rStyle w:val="Char0"/>
          <w:rFonts w:hint="cs"/>
          <w:rtl/>
        </w:rPr>
        <w:lastRenderedPageBreak/>
        <w:t>حقیقت به</w:t>
      </w:r>
      <w:r w:rsidR="003A5553">
        <w:rPr>
          <w:rStyle w:val="Char0"/>
          <w:rFonts w:hint="cs"/>
          <w:rtl/>
        </w:rPr>
        <w:t>‌</w:t>
      </w:r>
      <w:r w:rsidRPr="008B1CB7">
        <w:rPr>
          <w:rStyle w:val="Char0"/>
          <w:rFonts w:hint="cs"/>
          <w:rtl/>
        </w:rPr>
        <w:t xml:space="preserve"> کار گرفته</w:t>
      </w:r>
      <w:r w:rsidR="003A5553">
        <w:rPr>
          <w:rStyle w:val="Char0"/>
          <w:rtl/>
        </w:rPr>
        <w:t>‌</w:t>
      </w:r>
      <w:r w:rsidRPr="008B1CB7">
        <w:rPr>
          <w:rStyle w:val="Char0"/>
          <w:rFonts w:hint="cs"/>
          <w:rtl/>
        </w:rPr>
        <w:t>اند که اگر به حق رسیده باشند، مشمول دو اجر گشته</w:t>
      </w:r>
      <w:r w:rsidR="003A5553">
        <w:rPr>
          <w:rStyle w:val="Char0"/>
          <w:rtl/>
        </w:rPr>
        <w:t>‌</w:t>
      </w:r>
      <w:r w:rsidRPr="008B1CB7">
        <w:rPr>
          <w:rStyle w:val="Char0"/>
          <w:rFonts w:hint="cs"/>
          <w:rtl/>
        </w:rPr>
        <w:t>اند و اگر به خطا رفته باشند، باز مشمول یک اجر و ثواب شده</w:t>
      </w:r>
      <w:r w:rsidR="003A5553">
        <w:rPr>
          <w:rStyle w:val="Char0"/>
          <w:rtl/>
        </w:rPr>
        <w:t>‌</w:t>
      </w:r>
      <w:r w:rsidRPr="008B1CB7">
        <w:rPr>
          <w:rStyle w:val="Char0"/>
          <w:rFonts w:hint="cs"/>
          <w:rtl/>
        </w:rPr>
        <w:t>اند. به همین خاطر بوده که</w:t>
      </w:r>
      <w:r>
        <w:rPr>
          <w:rStyle w:val="Char0"/>
          <w:rFonts w:hint="cs"/>
          <w:rtl/>
        </w:rPr>
        <w:t xml:space="preserve"> آن‌ها </w:t>
      </w:r>
      <w:r w:rsidRPr="008B1CB7">
        <w:rPr>
          <w:rStyle w:val="Char0"/>
          <w:rFonts w:hint="cs"/>
          <w:rtl/>
        </w:rPr>
        <w:t>در بسیاری موارد از آرا و نظرات خود رجوع کرده</w:t>
      </w:r>
      <w:r w:rsidR="003A5553">
        <w:rPr>
          <w:rStyle w:val="Char0"/>
          <w:rtl/>
        </w:rPr>
        <w:t>‌</w:t>
      </w:r>
      <w:r w:rsidRPr="008B1CB7">
        <w:rPr>
          <w:rStyle w:val="Char0"/>
          <w:rFonts w:hint="cs"/>
          <w:rtl/>
        </w:rPr>
        <w:t>اند و به خاطر دست یافتن به دلیل قوی</w:t>
      </w:r>
      <w:r w:rsidR="003A5553">
        <w:rPr>
          <w:rStyle w:val="Char0"/>
          <w:rtl/>
        </w:rPr>
        <w:t>‌</w:t>
      </w:r>
      <w:r w:rsidRPr="008B1CB7">
        <w:rPr>
          <w:rStyle w:val="Char0"/>
          <w:rFonts w:hint="cs"/>
          <w:rtl/>
        </w:rPr>
        <w:t>تر و محکم</w:t>
      </w:r>
      <w:r w:rsidR="003A5553">
        <w:rPr>
          <w:rStyle w:val="Char0"/>
          <w:rtl/>
        </w:rPr>
        <w:t>‌</w:t>
      </w:r>
      <w:r w:rsidRPr="008B1CB7">
        <w:rPr>
          <w:rStyle w:val="Char0"/>
          <w:rFonts w:hint="cs"/>
          <w:rtl/>
        </w:rPr>
        <w:t>تر، آرا و نظرات دیگران را پذیرفته</w:t>
      </w:r>
      <w:r w:rsidR="003A5553">
        <w:rPr>
          <w:rStyle w:val="Char0"/>
          <w:rtl/>
        </w:rPr>
        <w:t>‌</w:t>
      </w:r>
      <w:r w:rsidRPr="008B1CB7">
        <w:rPr>
          <w:rStyle w:val="Char0"/>
          <w:rFonts w:hint="cs"/>
          <w:rtl/>
        </w:rPr>
        <w:t>اند. راز این</w:t>
      </w:r>
      <w:r w:rsidR="003A5553">
        <w:rPr>
          <w:rStyle w:val="Char0"/>
          <w:rtl/>
        </w:rPr>
        <w:t>‌</w:t>
      </w:r>
      <w:r w:rsidRPr="008B1CB7">
        <w:rPr>
          <w:rStyle w:val="Char0"/>
          <w:rFonts w:hint="cs"/>
          <w:rtl/>
        </w:rPr>
        <w:t>که در یک مساله بیشتر از چند روایت از یک امام بیان شده همین است. معروف است که امام شافعی</w:t>
      </w:r>
      <w:r w:rsidRPr="008B1CB7">
        <w:rPr>
          <w:rFonts w:ascii="Arial" w:hAnsi="Arial" w:cs="CTraditional Arabic" w:hint="cs"/>
          <w:sz w:val="32"/>
          <w:rtl/>
          <w:lang w:bidi="fa-IR"/>
        </w:rPr>
        <w:t>/</w:t>
      </w:r>
      <w:r w:rsidRPr="008B1CB7">
        <w:rPr>
          <w:rStyle w:val="Char0"/>
          <w:rFonts w:hint="cs"/>
          <w:rtl/>
        </w:rPr>
        <w:t xml:space="preserve"> دارای دو مذهب است مذهب قدیم در عراق و مذهب جدید در مصر و هیچ مساله مهم فقهی از امام مالک</w:t>
      </w:r>
      <w:r w:rsidRPr="008B1CB7">
        <w:rPr>
          <w:rFonts w:ascii="Arial" w:hAnsi="Arial" w:cs="CTraditional Arabic" w:hint="cs"/>
          <w:sz w:val="32"/>
          <w:rtl/>
          <w:lang w:bidi="fa-IR"/>
        </w:rPr>
        <w:t>/</w:t>
      </w:r>
      <w:r w:rsidRPr="008B1CB7">
        <w:rPr>
          <w:rStyle w:val="Char0"/>
          <w:rFonts w:hint="cs"/>
          <w:rtl/>
        </w:rPr>
        <w:t xml:space="preserve"> و امام احمد</w:t>
      </w:r>
      <w:r w:rsidRPr="008B1CB7">
        <w:rPr>
          <w:rFonts w:ascii="Arial" w:hAnsi="Arial" w:cs="CTraditional Arabic" w:hint="cs"/>
          <w:sz w:val="32"/>
          <w:rtl/>
          <w:lang w:bidi="fa-IR"/>
        </w:rPr>
        <w:t>/</w:t>
      </w:r>
      <w:r w:rsidRPr="008B1CB7">
        <w:rPr>
          <w:rStyle w:val="Char0"/>
          <w:rFonts w:hint="cs"/>
          <w:rtl/>
        </w:rPr>
        <w:t xml:space="preserve"> یافت نمی</w:t>
      </w:r>
      <w:r w:rsidR="003A5553">
        <w:rPr>
          <w:rStyle w:val="Char0"/>
          <w:rtl/>
        </w:rPr>
        <w:t>‌</w:t>
      </w:r>
      <w:r w:rsidRPr="008B1CB7">
        <w:rPr>
          <w:rStyle w:val="Char0"/>
          <w:rFonts w:hint="cs"/>
          <w:rtl/>
        </w:rPr>
        <w:t>شود جز این</w:t>
      </w:r>
      <w:r w:rsidR="003A5553">
        <w:rPr>
          <w:rStyle w:val="Char0"/>
          <w:rtl/>
        </w:rPr>
        <w:t>‌</w:t>
      </w:r>
      <w:r w:rsidRPr="008B1CB7">
        <w:rPr>
          <w:rStyle w:val="Char0"/>
          <w:rFonts w:hint="cs"/>
          <w:rtl/>
        </w:rPr>
        <w:t>که دارای بیشتر از یک روایت است. امام ابوحنیفه</w:t>
      </w:r>
      <w:r w:rsidRPr="008B1CB7">
        <w:rPr>
          <w:rFonts w:ascii="Arial" w:hAnsi="Arial" w:cs="CTraditional Arabic" w:hint="cs"/>
          <w:sz w:val="32"/>
          <w:rtl/>
          <w:lang w:bidi="fa-IR"/>
        </w:rPr>
        <w:t>/</w:t>
      </w:r>
      <w:r w:rsidRPr="008B1CB7">
        <w:rPr>
          <w:rStyle w:val="Char0"/>
          <w:rFonts w:hint="cs"/>
          <w:rtl/>
        </w:rPr>
        <w:t xml:space="preserve"> را می</w:t>
      </w:r>
      <w:r w:rsidR="003A5553">
        <w:rPr>
          <w:rStyle w:val="Char0"/>
          <w:rtl/>
        </w:rPr>
        <w:t>‌</w:t>
      </w:r>
      <w:r w:rsidRPr="008B1CB7">
        <w:rPr>
          <w:rStyle w:val="Char0"/>
          <w:rFonts w:hint="cs"/>
          <w:rtl/>
        </w:rPr>
        <w:t>بینیم که قبل از وفات از بعضی آرای خود منصرف شده است.</w:t>
      </w:r>
    </w:p>
    <w:p w:rsidR="008B1CB7" w:rsidRPr="00F90524" w:rsidRDefault="008B1CB7" w:rsidP="008B1CB7">
      <w:pPr>
        <w:jc w:val="both"/>
        <w:rPr>
          <w:rStyle w:val="Char3"/>
          <w:rtl/>
        </w:rPr>
      </w:pPr>
      <w:r w:rsidRPr="008B1CB7">
        <w:rPr>
          <w:rStyle w:val="Char0"/>
          <w:rFonts w:hint="cs"/>
          <w:rtl/>
        </w:rPr>
        <w:t>قبل از ایشان عمر بن خطاب</w:t>
      </w:r>
      <w:r w:rsidRPr="008B1CB7">
        <w:rPr>
          <w:rFonts w:ascii="Arial" w:hAnsi="Arial" w:cs="CTraditional Arabic" w:hint="cs"/>
          <w:sz w:val="32"/>
          <w:rtl/>
          <w:lang w:bidi="fa-IR"/>
        </w:rPr>
        <w:t>س</w:t>
      </w:r>
      <w:r w:rsidRPr="008B1CB7">
        <w:rPr>
          <w:rStyle w:val="Char0"/>
          <w:rFonts w:hint="cs"/>
          <w:rtl/>
        </w:rPr>
        <w:t xml:space="preserve"> را می</w:t>
      </w:r>
      <w:r w:rsidR="003A5553">
        <w:rPr>
          <w:rStyle w:val="Char0"/>
          <w:rtl/>
        </w:rPr>
        <w:t>‌</w:t>
      </w:r>
      <w:r w:rsidRPr="008B1CB7">
        <w:rPr>
          <w:rStyle w:val="Char0"/>
          <w:rFonts w:hint="cs"/>
          <w:rtl/>
        </w:rPr>
        <w:t>بینیم که مدتی به یک نظریه فتوا می</w:t>
      </w:r>
      <w:r w:rsidR="003A5553">
        <w:rPr>
          <w:rStyle w:val="Char0"/>
          <w:rtl/>
        </w:rPr>
        <w:t>‌</w:t>
      </w:r>
      <w:r w:rsidRPr="008B1CB7">
        <w:rPr>
          <w:rStyle w:val="Char0"/>
          <w:rFonts w:hint="cs"/>
          <w:rtl/>
        </w:rPr>
        <w:t>داد و سپس به نظریه</w:t>
      </w:r>
      <w:r w:rsidR="003A5553">
        <w:rPr>
          <w:rStyle w:val="Char0"/>
          <w:rtl/>
        </w:rPr>
        <w:t>‌</w:t>
      </w:r>
      <w:r w:rsidRPr="008B1CB7">
        <w:rPr>
          <w:rStyle w:val="Char0"/>
          <w:rFonts w:hint="cs"/>
          <w:rtl/>
        </w:rPr>
        <w:t>ای مخالف گذشته فتوا می</w:t>
      </w:r>
      <w:r w:rsidR="003A5553">
        <w:rPr>
          <w:rStyle w:val="Char0"/>
          <w:rtl/>
        </w:rPr>
        <w:t>‌</w:t>
      </w:r>
      <w:r w:rsidRPr="008B1CB7">
        <w:rPr>
          <w:rStyle w:val="Char0"/>
          <w:rFonts w:hint="cs"/>
          <w:rtl/>
        </w:rPr>
        <w:t>داد و وقتی در این</w:t>
      </w:r>
      <w:r w:rsidR="003A5553">
        <w:rPr>
          <w:rStyle w:val="Char0"/>
          <w:rtl/>
        </w:rPr>
        <w:t>‌</w:t>
      </w:r>
      <w:r w:rsidRPr="008B1CB7">
        <w:rPr>
          <w:rStyle w:val="Char0"/>
          <w:rFonts w:hint="cs"/>
          <w:rtl/>
        </w:rPr>
        <w:t xml:space="preserve">باره از او سوال </w:t>
      </w:r>
      <w:r w:rsidR="003A5553">
        <w:rPr>
          <w:rStyle w:val="Char0"/>
          <w:rtl/>
        </w:rPr>
        <w:t>‌</w:t>
      </w:r>
      <w:r w:rsidRPr="008B1CB7">
        <w:rPr>
          <w:rStyle w:val="Char0"/>
          <w:rFonts w:hint="cs"/>
          <w:rtl/>
        </w:rPr>
        <w:t>شد در جواب گفت</w:t>
      </w:r>
      <w:r w:rsidRPr="00F90524">
        <w:rPr>
          <w:rStyle w:val="Char3"/>
          <w:rFonts w:hint="cs"/>
          <w:rtl/>
        </w:rPr>
        <w:t xml:space="preserve">: </w:t>
      </w:r>
    </w:p>
    <w:p w:rsidR="008B1CB7" w:rsidRPr="00F90524" w:rsidRDefault="00AE5FFF" w:rsidP="00AE5FFF">
      <w:pPr>
        <w:jc w:val="both"/>
        <w:rPr>
          <w:rStyle w:val="Char3"/>
          <w:rtl/>
        </w:rPr>
      </w:pPr>
      <w:r w:rsidRPr="00AE5FFF">
        <w:rPr>
          <w:rStyle w:val="Char3"/>
          <w:rFonts w:hint="cs"/>
          <w:rtl/>
        </w:rPr>
        <w:t>«</w:t>
      </w:r>
      <w:r w:rsidR="008B1CB7" w:rsidRPr="00AE5FFF">
        <w:rPr>
          <w:rStyle w:val="Char3"/>
          <w:rFonts w:hint="cs"/>
          <w:rtl/>
        </w:rPr>
        <w:t>ذَلِ</w:t>
      </w:r>
      <w:r w:rsidRPr="00AE5FFF">
        <w:rPr>
          <w:rStyle w:val="Char3"/>
          <w:rFonts w:hint="cs"/>
          <w:rtl/>
        </w:rPr>
        <w:t>ك</w:t>
      </w:r>
      <w:r w:rsidR="008B1CB7" w:rsidRPr="00AE5FFF">
        <w:rPr>
          <w:rStyle w:val="Char3"/>
          <w:rFonts w:hint="cs"/>
          <w:rtl/>
        </w:rPr>
        <w:t>َ عَلَی مَا عَلِمنَا، وَ هَذَا عَلَی مَا نَعلَمُ</w:t>
      </w:r>
      <w:r w:rsidRPr="00AE5FFF">
        <w:rPr>
          <w:rStyle w:val="Char3"/>
          <w:rFonts w:hint="cs"/>
          <w:rtl/>
        </w:rPr>
        <w:t>»</w:t>
      </w:r>
      <w:r w:rsidR="008B1CB7" w:rsidRPr="00F90524">
        <w:rPr>
          <w:rStyle w:val="FootnoteReference"/>
          <w:rFonts w:ascii="Arial" w:hAnsi="Arial" w:cs="IRNazli"/>
          <w:rtl/>
          <w:lang w:bidi="fa-IR"/>
        </w:rPr>
        <w:footnoteReference w:id="6"/>
      </w:r>
      <w:r w:rsidR="002B4E12">
        <w:rPr>
          <w:rStyle w:val="Char3"/>
          <w:rFonts w:hint="cs"/>
          <w:rtl/>
        </w:rPr>
        <w:t>.</w:t>
      </w:r>
      <w:r w:rsidR="008B1CB7" w:rsidRPr="00F90524">
        <w:rPr>
          <w:rStyle w:val="Char3"/>
          <w:rFonts w:hint="cs"/>
          <w:rtl/>
        </w:rPr>
        <w:t xml:space="preserve"> </w:t>
      </w:r>
    </w:p>
    <w:p w:rsidR="008B1CB7" w:rsidRPr="008B1CB7" w:rsidRDefault="008B1CB7" w:rsidP="008B1CB7">
      <w:pPr>
        <w:jc w:val="both"/>
        <w:rPr>
          <w:rStyle w:val="Char0"/>
          <w:rtl/>
        </w:rPr>
      </w:pPr>
      <w:r w:rsidRPr="008B1CB7">
        <w:rPr>
          <w:rStyle w:val="Char0"/>
          <w:rFonts w:hint="cs"/>
          <w:rtl/>
        </w:rPr>
        <w:t>«فتوای گذشته بر مبنای فهم گذشته ما بوده و این فتوا بر مبنای فهم کنونی ماست.»</w:t>
      </w:r>
    </w:p>
    <w:p w:rsidR="008B1CB7" w:rsidRPr="00F90524" w:rsidRDefault="008B1CB7" w:rsidP="008B1CB7">
      <w:pPr>
        <w:jc w:val="both"/>
        <w:rPr>
          <w:rStyle w:val="Char3"/>
          <w:rtl/>
        </w:rPr>
      </w:pPr>
      <w:r w:rsidRPr="008B1CB7">
        <w:rPr>
          <w:rStyle w:val="Char0"/>
          <w:rFonts w:hint="cs"/>
          <w:rtl/>
        </w:rPr>
        <w:t>اصحاب ابوحنیفه</w:t>
      </w:r>
      <w:r w:rsidRPr="008B1CB7">
        <w:rPr>
          <w:rFonts w:ascii="Arial" w:hAnsi="Arial" w:cs="CTraditional Arabic" w:hint="cs"/>
          <w:sz w:val="32"/>
          <w:rtl/>
          <w:lang w:bidi="fa-IR"/>
        </w:rPr>
        <w:t>/</w:t>
      </w:r>
      <w:r w:rsidRPr="008B1CB7">
        <w:rPr>
          <w:rStyle w:val="Char0"/>
          <w:rFonts w:hint="cs"/>
          <w:rtl/>
        </w:rPr>
        <w:t xml:space="preserve"> بر مبنای دریافت ادله متقن، و اطلاع بر آثار سلف و آگاهی به مصالح و نیازمندی</w:t>
      </w:r>
      <w:r w:rsidR="003A5553">
        <w:rPr>
          <w:rStyle w:val="Char0"/>
          <w:rtl/>
        </w:rPr>
        <w:t>‌</w:t>
      </w:r>
      <w:r w:rsidRPr="008B1CB7">
        <w:rPr>
          <w:rStyle w:val="Char0"/>
          <w:rFonts w:hint="cs"/>
          <w:rtl/>
        </w:rPr>
        <w:t>های مردم پس از امام خود در بیشتر از صد مساله با ابوحنیفه</w:t>
      </w:r>
      <w:r w:rsidRPr="008B1CB7">
        <w:rPr>
          <w:rFonts w:ascii="Arial" w:hAnsi="Arial" w:cs="CTraditional Arabic" w:hint="cs"/>
          <w:sz w:val="32"/>
          <w:rtl/>
          <w:lang w:bidi="fa-IR"/>
        </w:rPr>
        <w:t>/</w:t>
      </w:r>
      <w:r w:rsidRPr="008B1CB7">
        <w:rPr>
          <w:rStyle w:val="Char0"/>
          <w:rFonts w:hint="cs"/>
          <w:rtl/>
        </w:rPr>
        <w:t xml:space="preserve"> مخالفت نموده</w:t>
      </w:r>
      <w:r w:rsidR="003A5553">
        <w:rPr>
          <w:rStyle w:val="Char0"/>
          <w:rtl/>
        </w:rPr>
        <w:t>‌</w:t>
      </w:r>
      <w:r w:rsidRPr="008B1CB7">
        <w:rPr>
          <w:rStyle w:val="Char0"/>
          <w:rFonts w:hint="cs"/>
          <w:rtl/>
        </w:rPr>
        <w:t xml:space="preserve">اند. به همین خاطر بعضی از علمای </w:t>
      </w:r>
      <w:r w:rsidRPr="008B1CB7">
        <w:rPr>
          <w:rStyle w:val="Char0"/>
          <w:rFonts w:hint="cs"/>
          <w:rtl/>
        </w:rPr>
        <w:lastRenderedPageBreak/>
        <w:t>حنفی در بسیاری از موارد در ارتباط با آن مسائل اختلافی میان ابوحنیفه</w:t>
      </w:r>
      <w:r w:rsidRPr="008B1CB7">
        <w:rPr>
          <w:rFonts w:ascii="Arial" w:hAnsi="Arial" w:cs="CTraditional Arabic" w:hint="cs"/>
          <w:sz w:val="32"/>
          <w:rtl/>
          <w:lang w:bidi="fa-IR"/>
        </w:rPr>
        <w:t>/</w:t>
      </w:r>
      <w:r w:rsidRPr="008B1CB7">
        <w:rPr>
          <w:rStyle w:val="Char0"/>
          <w:rFonts w:hint="cs"/>
          <w:rtl/>
        </w:rPr>
        <w:t xml:space="preserve"> و شاگردانش، می</w:t>
      </w:r>
      <w:r w:rsidR="003A5553">
        <w:rPr>
          <w:rStyle w:val="Char0"/>
          <w:rtl/>
        </w:rPr>
        <w:t>‌</w:t>
      </w:r>
      <w:r w:rsidRPr="008B1CB7">
        <w:rPr>
          <w:rStyle w:val="Char0"/>
          <w:rFonts w:hint="cs"/>
          <w:rtl/>
        </w:rPr>
        <w:t xml:space="preserve">گفتند: </w:t>
      </w:r>
    </w:p>
    <w:p w:rsidR="008B1CB7" w:rsidRPr="008B1CB7" w:rsidRDefault="00AE5FFF" w:rsidP="00AE5FFF">
      <w:pPr>
        <w:jc w:val="both"/>
        <w:rPr>
          <w:rStyle w:val="Char0"/>
          <w:rtl/>
        </w:rPr>
      </w:pPr>
      <w:r>
        <w:rPr>
          <w:rStyle w:val="Char3"/>
          <w:rFonts w:hint="cs"/>
          <w:rtl/>
        </w:rPr>
        <w:t>«</w:t>
      </w:r>
      <w:r w:rsidR="008B1CB7" w:rsidRPr="00AE5FFF">
        <w:rPr>
          <w:rStyle w:val="Char3"/>
          <w:rFonts w:hint="cs"/>
          <w:rtl/>
        </w:rPr>
        <w:t>هَذَا اختِلَافُ عَصرٍ وَ زَمَان ٍلَا اختِلَافُ حُجَّةٍ وَ بُرهَانٍ</w:t>
      </w:r>
      <w:r>
        <w:rPr>
          <w:rStyle w:val="Char3"/>
          <w:rFonts w:hint="cs"/>
          <w:rtl/>
        </w:rPr>
        <w:t>»</w:t>
      </w:r>
      <w:r w:rsidR="008B1CB7" w:rsidRPr="00F90524">
        <w:rPr>
          <w:rStyle w:val="Char0"/>
          <w:vertAlign w:val="superscript"/>
          <w:rtl/>
        </w:rPr>
        <w:footnoteReference w:id="7"/>
      </w:r>
      <w:r w:rsidR="002B4E12">
        <w:rPr>
          <w:rStyle w:val="Char0"/>
          <w:rFonts w:hint="cs"/>
          <w:rtl/>
        </w:rPr>
        <w:t>.</w:t>
      </w:r>
    </w:p>
    <w:p w:rsidR="008B1CB7" w:rsidRPr="008B1CB7" w:rsidRDefault="008B1CB7" w:rsidP="008B1CB7">
      <w:pPr>
        <w:jc w:val="both"/>
        <w:rPr>
          <w:rStyle w:val="Char0"/>
          <w:rtl/>
        </w:rPr>
      </w:pPr>
      <w:r w:rsidRPr="008B1CB7">
        <w:rPr>
          <w:rStyle w:val="Char0"/>
          <w:rFonts w:hint="cs"/>
          <w:rtl/>
        </w:rPr>
        <w:t>«این اختلاف عصر و زمان است نه اختلاف در دلیل و برهان.»</w:t>
      </w:r>
    </w:p>
    <w:p w:rsidR="008B1CB7" w:rsidRPr="008B1CB7" w:rsidRDefault="008B1CB7" w:rsidP="008B1CB7">
      <w:pPr>
        <w:jc w:val="both"/>
        <w:rPr>
          <w:rStyle w:val="Char0"/>
          <w:rtl/>
        </w:rPr>
      </w:pPr>
      <w:r w:rsidRPr="008B1CB7">
        <w:rPr>
          <w:rStyle w:val="Char0"/>
          <w:rFonts w:hint="cs"/>
          <w:rtl/>
        </w:rPr>
        <w:t>هنگامی</w:t>
      </w:r>
      <w:r w:rsidR="003A5553">
        <w:rPr>
          <w:rStyle w:val="Char0"/>
          <w:rtl/>
        </w:rPr>
        <w:t>‌</w:t>
      </w:r>
      <w:r w:rsidRPr="008B1CB7">
        <w:rPr>
          <w:rStyle w:val="Char0"/>
          <w:rFonts w:hint="cs"/>
          <w:rtl/>
        </w:rPr>
        <w:t>که ابویوسف</w:t>
      </w:r>
      <w:r w:rsidRPr="008B1CB7">
        <w:rPr>
          <w:rFonts w:ascii="Arial" w:hAnsi="Arial" w:cs="CTraditional Arabic" w:hint="cs"/>
          <w:sz w:val="32"/>
          <w:rtl/>
          <w:lang w:bidi="fa-IR"/>
        </w:rPr>
        <w:t>/</w:t>
      </w:r>
      <w:r w:rsidRPr="008B1CB7">
        <w:rPr>
          <w:rStyle w:val="Char0"/>
          <w:rFonts w:hint="cs"/>
          <w:rtl/>
        </w:rPr>
        <w:t xml:space="preserve"> بزرگ</w:t>
      </w:r>
      <w:r w:rsidR="003A5553">
        <w:rPr>
          <w:rStyle w:val="Char0"/>
          <w:rtl/>
        </w:rPr>
        <w:t>‌</w:t>
      </w:r>
      <w:r w:rsidRPr="008B1CB7">
        <w:rPr>
          <w:rStyle w:val="Char0"/>
          <w:rFonts w:hint="cs"/>
          <w:rtl/>
        </w:rPr>
        <w:t>ترین و فاضل</w:t>
      </w:r>
      <w:r w:rsidR="003A5553">
        <w:rPr>
          <w:rStyle w:val="Char0"/>
          <w:rtl/>
        </w:rPr>
        <w:t>‌</w:t>
      </w:r>
      <w:r w:rsidRPr="008B1CB7">
        <w:rPr>
          <w:rStyle w:val="Char0"/>
          <w:rFonts w:hint="cs"/>
          <w:rtl/>
        </w:rPr>
        <w:t>ترین اصحاب ابوحنیفه</w:t>
      </w:r>
      <w:r w:rsidRPr="008B1CB7">
        <w:rPr>
          <w:rFonts w:ascii="Arial" w:hAnsi="Arial" w:cs="CTraditional Arabic" w:hint="cs"/>
          <w:sz w:val="32"/>
          <w:rtl/>
          <w:lang w:bidi="fa-IR"/>
        </w:rPr>
        <w:t>/</w:t>
      </w:r>
      <w:r w:rsidRPr="008B1CB7">
        <w:rPr>
          <w:rStyle w:val="Char0"/>
          <w:rFonts w:hint="cs"/>
          <w:rtl/>
        </w:rPr>
        <w:t>، مالک بن انس</w:t>
      </w:r>
      <w:r w:rsidRPr="008B1CB7">
        <w:rPr>
          <w:rFonts w:ascii="Arial" w:hAnsi="Arial" w:cs="CTraditional Arabic" w:hint="cs"/>
          <w:sz w:val="32"/>
          <w:rtl/>
          <w:lang w:bidi="fa-IR"/>
        </w:rPr>
        <w:t>/</w:t>
      </w:r>
      <w:r w:rsidRPr="008B1CB7">
        <w:rPr>
          <w:rStyle w:val="Char0"/>
          <w:rFonts w:hint="cs"/>
          <w:rtl/>
        </w:rPr>
        <w:t xml:space="preserve"> را ملاقات نمود از ایشان راجع به مقدار صاع، مساله وقف و زکات سبزیجات سوال نمود، امام مالک</w:t>
      </w:r>
      <w:r w:rsidRPr="008B1CB7">
        <w:rPr>
          <w:rFonts w:ascii="Arial" w:hAnsi="Arial" w:cs="CTraditional Arabic" w:hint="cs"/>
          <w:sz w:val="32"/>
          <w:rtl/>
          <w:lang w:bidi="fa-IR"/>
        </w:rPr>
        <w:t>/</w:t>
      </w:r>
      <w:r w:rsidRPr="008B1CB7">
        <w:rPr>
          <w:rStyle w:val="Char0"/>
          <w:rFonts w:hint="cs"/>
          <w:rtl/>
        </w:rPr>
        <w:t xml:space="preserve"> بر مبنای سنت نبوی در پرتو دلایل نصوص به ایشان پاسخ داد، ابویوسف</w:t>
      </w:r>
      <w:r w:rsidRPr="008B1CB7">
        <w:rPr>
          <w:rFonts w:ascii="Arial" w:hAnsi="Arial" w:cs="CTraditional Arabic" w:hint="cs"/>
          <w:sz w:val="32"/>
          <w:rtl/>
          <w:lang w:bidi="fa-IR"/>
        </w:rPr>
        <w:t>/</w:t>
      </w:r>
      <w:r w:rsidRPr="008B1CB7">
        <w:rPr>
          <w:rStyle w:val="Char0"/>
          <w:rFonts w:hint="cs"/>
          <w:rtl/>
        </w:rPr>
        <w:t xml:space="preserve"> گفت:</w:t>
      </w:r>
    </w:p>
    <w:p w:rsidR="008B1CB7" w:rsidRPr="00F90524" w:rsidRDefault="00AE5FFF" w:rsidP="00AE5FFF">
      <w:pPr>
        <w:jc w:val="both"/>
        <w:rPr>
          <w:rStyle w:val="Char3"/>
          <w:rtl/>
        </w:rPr>
      </w:pPr>
      <w:r>
        <w:rPr>
          <w:rStyle w:val="Char3"/>
          <w:rFonts w:hint="cs"/>
          <w:rtl/>
        </w:rPr>
        <w:t>«</w:t>
      </w:r>
      <w:r w:rsidR="008B1CB7" w:rsidRPr="00AE5FFF">
        <w:rPr>
          <w:rStyle w:val="Char3"/>
          <w:rFonts w:hint="cs"/>
          <w:rtl/>
        </w:rPr>
        <w:t>رَجَعتُ لِقَولِ</w:t>
      </w:r>
      <w:r>
        <w:rPr>
          <w:rStyle w:val="Char3"/>
          <w:rFonts w:hint="cs"/>
          <w:rtl/>
        </w:rPr>
        <w:t>کك</w:t>
      </w:r>
      <w:r w:rsidR="008B1CB7" w:rsidRPr="00AE5FFF">
        <w:rPr>
          <w:rStyle w:val="Char3"/>
          <w:rFonts w:hint="cs"/>
          <w:rtl/>
        </w:rPr>
        <w:t xml:space="preserve"> یَا أَبَا عَبدِ اللهِ وَلَو رَأی صَاحِبِی -یَعنِی أبَا حَنِیفَ</w:t>
      </w:r>
      <w:r w:rsidR="008B1CB7" w:rsidRPr="00AE5FFF">
        <w:rPr>
          <w:rStyle w:val="Char3"/>
          <w:rtl/>
        </w:rPr>
        <w:t>ة</w:t>
      </w:r>
      <w:r w:rsidR="008B1CB7" w:rsidRPr="00AE5FFF">
        <w:rPr>
          <w:rStyle w:val="Char3"/>
          <w:rFonts w:hint="cs"/>
          <w:rtl/>
        </w:rPr>
        <w:t>َ- مَا رَأَیتُ، لَرَجَعَ کَمَا رَجَعتُ</w:t>
      </w:r>
      <w:r>
        <w:rPr>
          <w:rStyle w:val="Char3"/>
          <w:rFonts w:hint="cs"/>
          <w:rtl/>
        </w:rPr>
        <w:t>»</w:t>
      </w:r>
      <w:r w:rsidR="008B1CB7" w:rsidRPr="00F90524">
        <w:rPr>
          <w:rStyle w:val="FootnoteReference"/>
          <w:rFonts w:ascii="Arial" w:hAnsi="Arial" w:cs="IRNazli"/>
          <w:rtl/>
          <w:lang w:bidi="fa-IR"/>
        </w:rPr>
        <w:footnoteReference w:id="8"/>
      </w:r>
    </w:p>
    <w:p w:rsidR="008B1CB7" w:rsidRPr="008B1CB7" w:rsidRDefault="008B1CB7" w:rsidP="008B1CB7">
      <w:pPr>
        <w:jc w:val="both"/>
        <w:rPr>
          <w:rStyle w:val="Char0"/>
          <w:rtl/>
        </w:rPr>
      </w:pPr>
      <w:r w:rsidRPr="008B1CB7">
        <w:rPr>
          <w:rStyle w:val="Char0"/>
          <w:rFonts w:hint="cs"/>
          <w:rtl/>
        </w:rPr>
        <w:t>«ای ابا عبدالله، نظر شما را پذیرفتم و از رای خود برگشتم و اگر یار من یعنی ابوحنیفه آن</w:t>
      </w:r>
      <w:r w:rsidR="003A5553">
        <w:rPr>
          <w:rStyle w:val="Char0"/>
          <w:rtl/>
        </w:rPr>
        <w:t>‌</w:t>
      </w:r>
      <w:r w:rsidRPr="008B1CB7">
        <w:rPr>
          <w:rStyle w:val="Char0"/>
          <w:rFonts w:hint="cs"/>
          <w:rtl/>
        </w:rPr>
        <w:t>چه من دیدم را می</w:t>
      </w:r>
      <w:r w:rsidR="003A5553">
        <w:rPr>
          <w:rStyle w:val="Char0"/>
          <w:rtl/>
        </w:rPr>
        <w:t>‌</w:t>
      </w:r>
      <w:r w:rsidRPr="008B1CB7">
        <w:rPr>
          <w:rStyle w:val="Char0"/>
          <w:rFonts w:hint="cs"/>
          <w:rtl/>
        </w:rPr>
        <w:t>دید، همان</w:t>
      </w:r>
      <w:r w:rsidR="003A5553">
        <w:rPr>
          <w:rStyle w:val="Char0"/>
          <w:rtl/>
        </w:rPr>
        <w:t>‌</w:t>
      </w:r>
      <w:r w:rsidRPr="008B1CB7">
        <w:rPr>
          <w:rStyle w:val="Char0"/>
          <w:rFonts w:hint="cs"/>
          <w:rtl/>
        </w:rPr>
        <w:t>طور که من از رای خود برگشتم، او نیز بر می</w:t>
      </w:r>
      <w:r w:rsidR="003A5553">
        <w:rPr>
          <w:rStyle w:val="Char0"/>
          <w:rtl/>
        </w:rPr>
        <w:t>‌</w:t>
      </w:r>
      <w:r w:rsidRPr="008B1CB7">
        <w:rPr>
          <w:rStyle w:val="Char0"/>
          <w:rFonts w:hint="cs"/>
          <w:rtl/>
        </w:rPr>
        <w:t>گشت.»</w:t>
      </w:r>
    </w:p>
    <w:p w:rsidR="008B1CB7" w:rsidRPr="008B1CB7" w:rsidRDefault="008B1CB7" w:rsidP="008B1CB7">
      <w:pPr>
        <w:jc w:val="both"/>
        <w:rPr>
          <w:rStyle w:val="Char0"/>
          <w:rtl/>
        </w:rPr>
      </w:pPr>
      <w:r w:rsidRPr="008B1CB7">
        <w:rPr>
          <w:rStyle w:val="Char0"/>
          <w:rFonts w:hint="cs"/>
          <w:rtl/>
        </w:rPr>
        <w:t>اینگونه انصاف و گذشت از آرای خود و روی آوردن به آرای دیگری از نتایج و ثمره</w:t>
      </w:r>
      <w:r w:rsidR="003A5553">
        <w:rPr>
          <w:rStyle w:val="Char0"/>
          <w:rtl/>
        </w:rPr>
        <w:t>‌</w:t>
      </w:r>
      <w:r w:rsidRPr="008B1CB7">
        <w:rPr>
          <w:rStyle w:val="Char0"/>
          <w:rFonts w:hint="cs"/>
          <w:rtl/>
        </w:rPr>
        <w:t>ی علم راسخ و اجتهاد صحیح می</w:t>
      </w:r>
      <w:r w:rsidR="003A5553">
        <w:rPr>
          <w:rStyle w:val="Char0"/>
          <w:rtl/>
        </w:rPr>
        <w:t>‌</w:t>
      </w:r>
      <w:r w:rsidRPr="008B1CB7">
        <w:rPr>
          <w:rStyle w:val="Char0"/>
          <w:rFonts w:hint="cs"/>
          <w:rtl/>
        </w:rPr>
        <w:t>باشد و گفتار و عملکرد تمام پیشوایان فقهی مؤید و بیانگر این موضوع است.</w:t>
      </w:r>
    </w:p>
    <w:p w:rsidR="008B1CB7" w:rsidRPr="008B1CB7" w:rsidRDefault="008B1CB7" w:rsidP="00AE5FFF">
      <w:pPr>
        <w:jc w:val="both"/>
        <w:rPr>
          <w:rStyle w:val="Char0"/>
          <w:rtl/>
        </w:rPr>
      </w:pPr>
      <w:r w:rsidRPr="008B1CB7">
        <w:rPr>
          <w:rStyle w:val="Char0"/>
          <w:rFonts w:hint="cs"/>
          <w:rtl/>
        </w:rPr>
        <w:t>ابوحنیفه</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گفت:</w:t>
      </w:r>
      <w:r w:rsidRPr="00F90524">
        <w:rPr>
          <w:rStyle w:val="Char3"/>
          <w:rFonts w:hint="cs"/>
          <w:rtl/>
        </w:rPr>
        <w:t xml:space="preserve"> </w:t>
      </w:r>
      <w:r w:rsidR="00AE5FFF">
        <w:rPr>
          <w:rStyle w:val="Char3"/>
          <w:rFonts w:hint="cs"/>
          <w:rtl/>
        </w:rPr>
        <w:t>«</w:t>
      </w:r>
      <w:r w:rsidRPr="00AE5FFF">
        <w:rPr>
          <w:rStyle w:val="Char3"/>
          <w:rFonts w:hint="cs"/>
          <w:rtl/>
        </w:rPr>
        <w:t>هَذَا رَأیِی وَ هَذَا أَحسَنُ مَا رَأَیتُ فَمَن جَاءَ بِرَأیٍ خیرٍ مِنهُ قَبِلنَاهُ</w:t>
      </w:r>
      <w:r w:rsidR="00AE5FFF">
        <w:rPr>
          <w:rStyle w:val="Char3"/>
          <w:rFonts w:hint="cs"/>
          <w:rtl/>
        </w:rPr>
        <w:t>»</w:t>
      </w:r>
      <w:r w:rsidRPr="00F90524">
        <w:rPr>
          <w:rStyle w:val="FootnoteReference"/>
          <w:rFonts w:ascii="Arial" w:hAnsi="Arial" w:cs="IRNazli"/>
          <w:rtl/>
          <w:lang w:bidi="fa-IR"/>
        </w:rPr>
        <w:footnoteReference w:id="9"/>
      </w:r>
      <w:r w:rsidR="002B4E12">
        <w:rPr>
          <w:rStyle w:val="Char0"/>
          <w:rFonts w:hint="cs"/>
          <w:rtl/>
        </w:rPr>
        <w:t>.</w:t>
      </w:r>
    </w:p>
    <w:p w:rsidR="008B1CB7" w:rsidRPr="008B1CB7" w:rsidRDefault="008B1CB7" w:rsidP="008B1CB7">
      <w:pPr>
        <w:jc w:val="both"/>
        <w:rPr>
          <w:rStyle w:val="Char0"/>
          <w:rtl/>
        </w:rPr>
      </w:pPr>
      <w:r w:rsidRPr="008B1CB7">
        <w:rPr>
          <w:rStyle w:val="Char0"/>
          <w:rFonts w:hint="cs"/>
          <w:rtl/>
        </w:rPr>
        <w:lastRenderedPageBreak/>
        <w:t>«این نظر من است و این بهترین نظری است که به آن دست یافته</w:t>
      </w:r>
      <w:r w:rsidR="003A5553">
        <w:rPr>
          <w:rStyle w:val="Char0"/>
          <w:rtl/>
        </w:rPr>
        <w:t>‌</w:t>
      </w:r>
      <w:r w:rsidRPr="008B1CB7">
        <w:rPr>
          <w:rStyle w:val="Char0"/>
          <w:rFonts w:hint="cs"/>
          <w:rtl/>
        </w:rPr>
        <w:t>ام و هرکسی نظری بهتر و مستدل</w:t>
      </w:r>
      <w:r w:rsidR="003A5553">
        <w:rPr>
          <w:rStyle w:val="Char0"/>
          <w:rtl/>
        </w:rPr>
        <w:t>‌</w:t>
      </w:r>
      <w:r w:rsidRPr="008B1CB7">
        <w:rPr>
          <w:rStyle w:val="Char0"/>
          <w:rFonts w:hint="cs"/>
          <w:rtl/>
        </w:rPr>
        <w:t>تر از آن عرضه دارد می</w:t>
      </w:r>
      <w:r w:rsidR="003A5553">
        <w:rPr>
          <w:rStyle w:val="Char0"/>
          <w:rtl/>
        </w:rPr>
        <w:t>‌</w:t>
      </w:r>
      <w:r w:rsidRPr="008B1CB7">
        <w:rPr>
          <w:rStyle w:val="Char0"/>
          <w:rFonts w:hint="cs"/>
          <w:rtl/>
        </w:rPr>
        <w:t>پذیرم.»</w:t>
      </w:r>
    </w:p>
    <w:p w:rsidR="008B1CB7" w:rsidRPr="008B1CB7" w:rsidRDefault="008B1CB7" w:rsidP="00F90524">
      <w:pPr>
        <w:jc w:val="both"/>
        <w:rPr>
          <w:rStyle w:val="Char0"/>
          <w:rtl/>
        </w:rPr>
      </w:pPr>
      <w:r w:rsidRPr="008B1CB7">
        <w:rPr>
          <w:rStyle w:val="Char0"/>
          <w:rFonts w:hint="cs"/>
          <w:rtl/>
        </w:rPr>
        <w:t>امام مالک</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 xml:space="preserve">گوید: </w:t>
      </w:r>
      <w:r w:rsidR="00F90524" w:rsidRPr="00F90524">
        <w:rPr>
          <w:rStyle w:val="Char3"/>
          <w:rFonts w:hint="cs"/>
          <w:rtl/>
        </w:rPr>
        <w:t>«</w:t>
      </w:r>
      <w:r w:rsidRPr="00F90524">
        <w:rPr>
          <w:rStyle w:val="Char3"/>
          <w:rFonts w:hint="cs"/>
          <w:rtl/>
        </w:rPr>
        <w:t>إِنَّمَا أَنَا بَشَرٌ أُصِیبُ وَ أُخطِی فَأَعرِضُوا قَولِی عَلَی الکِتَابِ وَ السُّنَّة</w:t>
      </w:r>
      <w:r w:rsidR="00F90524">
        <w:rPr>
          <w:rStyle w:val="Char3"/>
          <w:rFonts w:hint="cs"/>
          <w:rtl/>
        </w:rPr>
        <w:t>»</w:t>
      </w:r>
      <w:r w:rsidRPr="00F90524">
        <w:rPr>
          <w:rStyle w:val="Char0"/>
          <w:vertAlign w:val="superscript"/>
          <w:rtl/>
        </w:rPr>
        <w:footnoteReference w:id="10"/>
      </w:r>
    </w:p>
    <w:p w:rsidR="008B1CB7" w:rsidRPr="008B1CB7" w:rsidRDefault="008B1CB7" w:rsidP="008B1CB7">
      <w:pPr>
        <w:jc w:val="both"/>
        <w:rPr>
          <w:rStyle w:val="Char0"/>
          <w:rtl/>
        </w:rPr>
      </w:pPr>
      <w:r w:rsidRPr="008B1CB7">
        <w:rPr>
          <w:rStyle w:val="Char0"/>
          <w:rFonts w:hint="cs"/>
          <w:rtl/>
        </w:rPr>
        <w:t>«من یک انسانم که گاهی درست می</w:t>
      </w:r>
      <w:r w:rsidR="003A5553">
        <w:rPr>
          <w:rStyle w:val="Char0"/>
          <w:rFonts w:hint="cs"/>
          <w:rtl/>
        </w:rPr>
        <w:t>‌</w:t>
      </w:r>
      <w:r w:rsidRPr="008B1CB7">
        <w:rPr>
          <w:rStyle w:val="Char0"/>
          <w:rFonts w:hint="cs"/>
          <w:rtl/>
        </w:rPr>
        <w:t>گویم و گاهی اشتباه می</w:t>
      </w:r>
      <w:r w:rsidR="003A5553">
        <w:rPr>
          <w:rStyle w:val="Char0"/>
          <w:rtl/>
        </w:rPr>
        <w:t>‌</w:t>
      </w:r>
      <w:r w:rsidRPr="008B1CB7">
        <w:rPr>
          <w:rStyle w:val="Char0"/>
          <w:rFonts w:hint="cs"/>
          <w:rtl/>
        </w:rPr>
        <w:t>کنم؛ بنابر این گفتار مرا با قرآن و سنت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بسنجید.»</w:t>
      </w:r>
    </w:p>
    <w:p w:rsidR="008B1CB7" w:rsidRPr="00F90524" w:rsidRDefault="008B1CB7" w:rsidP="00F90524">
      <w:pPr>
        <w:jc w:val="both"/>
        <w:rPr>
          <w:rStyle w:val="Char3"/>
          <w:rtl/>
        </w:rPr>
      </w:pPr>
      <w:r w:rsidRPr="008B1CB7">
        <w:rPr>
          <w:rStyle w:val="Char0"/>
          <w:rFonts w:hint="cs"/>
          <w:rtl/>
        </w:rPr>
        <w:t>امام شافعی</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گوید</w:t>
      </w:r>
      <w:r w:rsidRPr="00F90524">
        <w:rPr>
          <w:rStyle w:val="Char3"/>
          <w:rFonts w:hint="cs"/>
          <w:rtl/>
        </w:rPr>
        <w:t>:</w:t>
      </w:r>
      <w:r w:rsidRPr="00F90524">
        <w:rPr>
          <w:rStyle w:val="Char0"/>
          <w:rFonts w:hint="cs"/>
          <w:rtl/>
        </w:rPr>
        <w:t xml:space="preserve"> </w:t>
      </w:r>
      <w:r w:rsidR="00F90524">
        <w:rPr>
          <w:rStyle w:val="Char3"/>
          <w:rFonts w:hint="cs"/>
          <w:rtl/>
        </w:rPr>
        <w:t>«</w:t>
      </w:r>
      <w:r w:rsidRPr="00F90524">
        <w:rPr>
          <w:rStyle w:val="Char3"/>
          <w:rFonts w:hint="cs"/>
          <w:rtl/>
        </w:rPr>
        <w:t xml:space="preserve">إِذَا صَحَّ الحَدِیثُ بِخَلَافِ قَولِی فَاضرِبُوا بِقَولِی الحَائِطَ وَ إِذَا رَأَیتَ الحُجَّةَ </w:t>
      </w:r>
      <w:r w:rsidRPr="00F90524">
        <w:rPr>
          <w:rStyle w:val="Char3"/>
          <w:rtl/>
        </w:rPr>
        <w:t>مَوْضُوعَةً عَلَى الطَّرِيقِ فَه</w:t>
      </w:r>
      <w:r w:rsidRPr="00F90524">
        <w:rPr>
          <w:rStyle w:val="Char3"/>
          <w:rFonts w:hint="cs"/>
          <w:rtl/>
        </w:rPr>
        <w:t>ُو</w:t>
      </w:r>
      <w:r w:rsidRPr="00F90524">
        <w:rPr>
          <w:rStyle w:val="Char3"/>
          <w:rtl/>
        </w:rPr>
        <w:t>َ قَوْلِي</w:t>
      </w:r>
      <w:r w:rsidR="00F90524" w:rsidRPr="00F90524">
        <w:rPr>
          <w:rStyle w:val="Char3"/>
          <w:rFonts w:hint="cs"/>
          <w:rtl/>
        </w:rPr>
        <w:t>»</w:t>
      </w:r>
      <w:r w:rsidRPr="00F90524">
        <w:rPr>
          <w:rStyle w:val="FootnoteReference"/>
          <w:rFonts w:ascii="Arial" w:hAnsi="Arial" w:cs="IRNazli"/>
          <w:rtl/>
          <w:lang w:bidi="fa-IR"/>
        </w:rPr>
        <w:footnoteReference w:id="11"/>
      </w:r>
      <w:r w:rsidR="002B4E12">
        <w:rPr>
          <w:rStyle w:val="Char3"/>
          <w:rFonts w:hint="cs"/>
          <w:rtl/>
        </w:rPr>
        <w:t>.</w:t>
      </w:r>
      <w:r w:rsidRPr="00446D10">
        <w:rPr>
          <w:rFonts w:ascii="Traditional Arabic" w:hAnsi="Traditional Arabic" w:cs="Traditional Arabic"/>
          <w:b/>
          <w:bCs/>
          <w:color w:val="000000"/>
          <w:sz w:val="44"/>
          <w:szCs w:val="44"/>
          <w:rtl/>
          <w:lang w:bidi="fa-IR"/>
        </w:rPr>
        <w:t xml:space="preserve"> </w:t>
      </w:r>
    </w:p>
    <w:p w:rsidR="008B1CB7" w:rsidRPr="008B1CB7" w:rsidRDefault="008B1CB7" w:rsidP="008B1CB7">
      <w:pPr>
        <w:jc w:val="both"/>
        <w:rPr>
          <w:rStyle w:val="Char0"/>
          <w:rtl/>
        </w:rPr>
      </w:pPr>
      <w:r w:rsidRPr="008B1CB7">
        <w:rPr>
          <w:rStyle w:val="Char0"/>
          <w:rFonts w:hint="cs"/>
          <w:rtl/>
        </w:rPr>
        <w:t>«هرگاه حدیث صحیح را برخلاف گفتار من یافتید گفتار ما را به دیوار بکوبید و هرگاه در مسیر راه به حجت و برهانی دست یافتید، آن گفتار من است.»</w:t>
      </w:r>
    </w:p>
    <w:p w:rsidR="008B1CB7" w:rsidRPr="00F90524" w:rsidRDefault="008B1CB7" w:rsidP="00F90524">
      <w:pPr>
        <w:jc w:val="both"/>
        <w:rPr>
          <w:rStyle w:val="Char3"/>
          <w:rtl/>
        </w:rPr>
      </w:pPr>
      <w:r w:rsidRPr="008B1CB7">
        <w:rPr>
          <w:rStyle w:val="Char0"/>
          <w:rFonts w:hint="cs"/>
          <w:rtl/>
        </w:rPr>
        <w:t>از جمله بهترین سفارش</w:t>
      </w:r>
      <w:r w:rsidR="003A5553">
        <w:rPr>
          <w:rStyle w:val="Char0"/>
          <w:rtl/>
        </w:rPr>
        <w:t>‌</w:t>
      </w:r>
      <w:r w:rsidRPr="008B1CB7">
        <w:rPr>
          <w:rStyle w:val="Char0"/>
          <w:rFonts w:hint="cs"/>
          <w:rtl/>
        </w:rPr>
        <w:t>هایی که از امام شافعی</w:t>
      </w:r>
      <w:r w:rsidRPr="008B1CB7">
        <w:rPr>
          <w:rFonts w:ascii="Arial" w:hAnsi="Arial" w:cs="CTraditional Arabic" w:hint="cs"/>
          <w:sz w:val="32"/>
          <w:rtl/>
          <w:lang w:bidi="fa-IR"/>
        </w:rPr>
        <w:t>/</w:t>
      </w:r>
      <w:r w:rsidRPr="008B1CB7">
        <w:rPr>
          <w:rStyle w:val="Char0"/>
          <w:rFonts w:hint="cs"/>
          <w:rtl/>
        </w:rPr>
        <w:t xml:space="preserve"> به ما رسیده این است که می</w:t>
      </w:r>
      <w:r w:rsidR="003A5553">
        <w:rPr>
          <w:rStyle w:val="Char0"/>
          <w:rtl/>
        </w:rPr>
        <w:t>‌</w:t>
      </w:r>
      <w:r w:rsidRPr="008B1CB7">
        <w:rPr>
          <w:rStyle w:val="Char0"/>
          <w:rFonts w:hint="cs"/>
          <w:rtl/>
        </w:rPr>
        <w:t xml:space="preserve">فرماید: </w:t>
      </w:r>
      <w:r w:rsidR="00F90524">
        <w:rPr>
          <w:rStyle w:val="Char3"/>
          <w:rFonts w:hint="cs"/>
          <w:rtl/>
        </w:rPr>
        <w:t>«</w:t>
      </w:r>
      <w:r w:rsidRPr="00F90524">
        <w:rPr>
          <w:rStyle w:val="Char3"/>
          <w:rFonts w:hint="cs"/>
          <w:rtl/>
        </w:rPr>
        <w:t>رَأیِی صَوَابٌ یَحتَمِلُ الخَطَاء وَرَأیُ غَیرِی خَطَاءٌ یَحتَمِلُ الصَّوَاب</w:t>
      </w:r>
      <w:r w:rsidR="00F90524">
        <w:rPr>
          <w:rStyle w:val="Char3"/>
          <w:rFonts w:hint="cs"/>
          <w:rtl/>
        </w:rPr>
        <w:t>»</w:t>
      </w:r>
      <w:r w:rsidRPr="00F90524">
        <w:rPr>
          <w:rStyle w:val="FootnoteReference"/>
          <w:rFonts w:ascii="Arial" w:hAnsi="Arial" w:cs="IRNazli"/>
          <w:b/>
          <w:sz w:val="32"/>
          <w:rtl/>
          <w:lang w:bidi="fa-IR"/>
        </w:rPr>
        <w:footnoteReference w:id="12"/>
      </w:r>
      <w:r w:rsidR="002B13C5">
        <w:rPr>
          <w:rStyle w:val="Char3"/>
          <w:rFonts w:hint="cs"/>
          <w:rtl/>
        </w:rPr>
        <w:t>.</w:t>
      </w:r>
    </w:p>
    <w:p w:rsidR="008B1CB7" w:rsidRDefault="008B1CB7" w:rsidP="00F90524">
      <w:pPr>
        <w:jc w:val="both"/>
        <w:rPr>
          <w:rFonts w:ascii="Arial" w:hAnsi="Arial" w:cs="B Badr"/>
          <w:b/>
          <w:bCs/>
          <w:sz w:val="40"/>
          <w:szCs w:val="40"/>
          <w:rtl/>
          <w:lang w:bidi="fa-IR"/>
        </w:rPr>
      </w:pPr>
      <w:r w:rsidRPr="008B1CB7">
        <w:rPr>
          <w:rStyle w:val="Char0"/>
          <w:rFonts w:hint="cs"/>
          <w:rtl/>
        </w:rPr>
        <w:lastRenderedPageBreak/>
        <w:t>«نظر من صواب است و احتمال خطا دارد و نظر غیر خودم خطاست ولی احتمال صواب دارد.»</w:t>
      </w:r>
    </w:p>
    <w:p w:rsidR="008B1CB7" w:rsidRPr="00774B94" w:rsidRDefault="008B1CB7" w:rsidP="00F90524">
      <w:pPr>
        <w:pStyle w:val="a2"/>
        <w:rPr>
          <w:rtl/>
          <w:lang w:bidi="fa-IR"/>
        </w:rPr>
      </w:pPr>
      <w:bookmarkStart w:id="9" w:name="_Toc487013654"/>
      <w:r w:rsidRPr="00774B94">
        <w:rPr>
          <w:rFonts w:hint="cs"/>
          <w:rtl/>
          <w:lang w:bidi="fa-IR"/>
        </w:rPr>
        <w:t>هیچ</w:t>
      </w:r>
      <w:r w:rsidR="003A5553">
        <w:rPr>
          <w:rtl/>
          <w:lang w:bidi="fa-IR"/>
        </w:rPr>
        <w:t>‌</w:t>
      </w:r>
      <w:r w:rsidRPr="00774B94">
        <w:rPr>
          <w:rFonts w:hint="cs"/>
          <w:rtl/>
          <w:lang w:bidi="fa-IR"/>
        </w:rPr>
        <w:t>گونه دلیلی بر وجوب تقلید</w:t>
      </w:r>
      <w:r>
        <w:rPr>
          <w:rFonts w:hint="cs"/>
          <w:rtl/>
          <w:lang w:bidi="fa-IR"/>
        </w:rPr>
        <w:t xml:space="preserve"> </w:t>
      </w:r>
      <w:r w:rsidRPr="00774B94">
        <w:rPr>
          <w:rFonts w:hint="cs"/>
          <w:rtl/>
          <w:lang w:bidi="fa-IR"/>
        </w:rPr>
        <w:t>از یک مذهب معین وجود ندارد</w:t>
      </w:r>
      <w:bookmarkEnd w:id="9"/>
    </w:p>
    <w:p w:rsidR="008B1CB7" w:rsidRPr="008B1CB7" w:rsidRDefault="008B1CB7" w:rsidP="008B1CB7">
      <w:pPr>
        <w:jc w:val="both"/>
        <w:rPr>
          <w:rStyle w:val="Char0"/>
          <w:rtl/>
        </w:rPr>
      </w:pPr>
      <w:r w:rsidRPr="008B1CB7">
        <w:rPr>
          <w:rStyle w:val="Char0"/>
          <w:rFonts w:hint="cs"/>
          <w:rtl/>
        </w:rPr>
        <w:t>در مورد تبعیت و پیروی از یکی از این مذاهب و تقلید از یک امام خاص در تمام آن</w:t>
      </w:r>
      <w:r w:rsidR="003A5553">
        <w:rPr>
          <w:rStyle w:val="Char0"/>
          <w:rtl/>
        </w:rPr>
        <w:t>‌</w:t>
      </w:r>
      <w:r w:rsidRPr="008B1CB7">
        <w:rPr>
          <w:rStyle w:val="Char0"/>
          <w:rFonts w:hint="cs"/>
          <w:rtl/>
        </w:rPr>
        <w:t>چه که می</w:t>
      </w:r>
      <w:r w:rsidR="003A5553">
        <w:rPr>
          <w:rStyle w:val="Char0"/>
          <w:rtl/>
        </w:rPr>
        <w:t>‌</w:t>
      </w:r>
      <w:r w:rsidRPr="008B1CB7">
        <w:rPr>
          <w:rStyle w:val="Char0"/>
          <w:rFonts w:hint="cs"/>
          <w:rtl/>
        </w:rPr>
        <w:t>گوید، نه واجب است و نه سنت و حتی گفته بعضی از مولف</w:t>
      </w:r>
      <w:r w:rsidR="003A5553">
        <w:rPr>
          <w:rStyle w:val="Char0"/>
          <w:rtl/>
        </w:rPr>
        <w:t>‌</w:t>
      </w:r>
      <w:r w:rsidRPr="008B1CB7">
        <w:rPr>
          <w:rStyle w:val="Char0"/>
          <w:rFonts w:hint="cs"/>
          <w:rtl/>
        </w:rPr>
        <w:t>ها که می</w:t>
      </w:r>
      <w:r w:rsidR="003A5553">
        <w:rPr>
          <w:rStyle w:val="Char0"/>
          <w:rtl/>
        </w:rPr>
        <w:t>‌</w:t>
      </w:r>
      <w:r w:rsidRPr="008B1CB7">
        <w:rPr>
          <w:rStyle w:val="Char0"/>
          <w:rFonts w:hint="cs"/>
          <w:rtl/>
        </w:rPr>
        <w:t>گویند: «تقلید از یک امام معین واجب است» خطا و مردود است.</w:t>
      </w:r>
    </w:p>
    <w:p w:rsidR="008B1CB7" w:rsidRPr="008B1CB7" w:rsidRDefault="008B1CB7" w:rsidP="008B1CB7">
      <w:pPr>
        <w:jc w:val="both"/>
        <w:rPr>
          <w:rStyle w:val="Char0"/>
          <w:rtl/>
        </w:rPr>
      </w:pPr>
      <w:r w:rsidRPr="008B1CB7">
        <w:rPr>
          <w:rStyle w:val="Char0"/>
          <w:rFonts w:hint="cs"/>
          <w:rtl/>
        </w:rPr>
        <w:t>به وسیله قرآن، سنت و اجماع ثابت شده که خداوند متعال، طاعت خود و طاعت پیامبرش را بر بندگان واجب گردانیده است؛ ولی در میان این امت، اطاعت از اوامر و نواهی هیچ فرد خاصی، جز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را واجب نگردانیده است و تمام دانشمندان اسلامی بر این اتفاق نظر دارند که هیچ</w:t>
      </w:r>
      <w:r w:rsidR="003A5553">
        <w:rPr>
          <w:rStyle w:val="Char0"/>
          <w:rtl/>
        </w:rPr>
        <w:t>‌</w:t>
      </w:r>
      <w:r w:rsidRPr="008B1CB7">
        <w:rPr>
          <w:rStyle w:val="Char0"/>
          <w:rFonts w:hint="cs"/>
          <w:rtl/>
        </w:rPr>
        <w:t>کس در اوامر و نواهی شریعت، سوای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معصوم نیست. به همین خاطر از ابن عباس، عطا، مجاهد و مالک بن انس روایت شده است که می</w:t>
      </w:r>
      <w:r w:rsidR="003A5553">
        <w:rPr>
          <w:rStyle w:val="Char0"/>
          <w:rtl/>
        </w:rPr>
        <w:t>‌</w:t>
      </w:r>
      <w:r w:rsidRPr="008B1CB7">
        <w:rPr>
          <w:rStyle w:val="Char0"/>
          <w:rFonts w:hint="cs"/>
          <w:rtl/>
        </w:rPr>
        <w:t>گفتند:</w:t>
      </w:r>
    </w:p>
    <w:p w:rsidR="008B1CB7" w:rsidRPr="00F90524" w:rsidRDefault="00F90524" w:rsidP="00F90524">
      <w:pPr>
        <w:jc w:val="both"/>
        <w:rPr>
          <w:rStyle w:val="Char3"/>
          <w:rtl/>
        </w:rPr>
      </w:pPr>
      <w:r>
        <w:rPr>
          <w:rStyle w:val="Char3"/>
          <w:rFonts w:hint="cs"/>
          <w:rtl/>
        </w:rPr>
        <w:t>«</w:t>
      </w:r>
      <w:r w:rsidR="008B1CB7" w:rsidRPr="00F90524">
        <w:rPr>
          <w:rStyle w:val="Char3"/>
          <w:rFonts w:hint="cs"/>
          <w:rtl/>
        </w:rPr>
        <w:t>مَا مِن أَحَدٍ إِلَّا وَ هُوَ مَأخُوذٌ مِن کَلَامِهِ وَ مَردُودٌ عَلَیهِ إِلَّا رَسُولُ اللهِ</w:t>
      </w:r>
      <w:r>
        <w:rPr>
          <w:rStyle w:val="Char3"/>
          <w:rFonts w:hint="cs"/>
          <w:rtl/>
        </w:rPr>
        <w:t>»</w:t>
      </w:r>
      <w:r w:rsidR="008B1CB7" w:rsidRPr="00F90524">
        <w:rPr>
          <w:rStyle w:val="FootnoteReference"/>
          <w:rFonts w:ascii="Arial" w:hAnsi="Arial" w:cs="IRNazli"/>
          <w:b/>
          <w:sz w:val="32"/>
          <w:rtl/>
          <w:lang w:bidi="fa-IR"/>
        </w:rPr>
        <w:footnoteReference w:id="13"/>
      </w:r>
      <w:r w:rsidR="002B13C5">
        <w:rPr>
          <w:rStyle w:val="Char3"/>
          <w:rFonts w:hint="cs"/>
          <w:rtl/>
        </w:rPr>
        <w:t>.</w:t>
      </w:r>
    </w:p>
    <w:p w:rsidR="008B1CB7" w:rsidRPr="008B1CB7" w:rsidRDefault="008B1CB7" w:rsidP="00C611E6">
      <w:pPr>
        <w:jc w:val="both"/>
        <w:rPr>
          <w:rStyle w:val="Char0"/>
          <w:rtl/>
        </w:rPr>
      </w:pPr>
      <w:r w:rsidRPr="008B1CB7">
        <w:rPr>
          <w:rStyle w:val="Char0"/>
          <w:rFonts w:hint="cs"/>
          <w:rtl/>
        </w:rPr>
        <w:t>«جز کلام و سخن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سخن هرکسی قابل رد یا پذیرش است».</w:t>
      </w:r>
    </w:p>
    <w:p w:rsidR="008B1CB7" w:rsidRDefault="008B1CB7" w:rsidP="008B1CB7">
      <w:pPr>
        <w:jc w:val="both"/>
        <w:rPr>
          <w:rStyle w:val="Char0"/>
          <w:rtl/>
        </w:rPr>
      </w:pPr>
      <w:r w:rsidRPr="008B1CB7">
        <w:rPr>
          <w:rStyle w:val="Char0"/>
          <w:rFonts w:hint="cs"/>
          <w:rtl/>
        </w:rPr>
        <w:t>بنابراین پیروی از یک شخص غیر معصوم در تمام آن</w:t>
      </w:r>
      <w:r w:rsidR="003A5553">
        <w:rPr>
          <w:rStyle w:val="Char0"/>
          <w:rtl/>
        </w:rPr>
        <w:t>‌</w:t>
      </w:r>
      <w:r w:rsidRPr="008B1CB7">
        <w:rPr>
          <w:rStyle w:val="Char0"/>
          <w:rFonts w:hint="cs"/>
          <w:rtl/>
        </w:rPr>
        <w:t>چه که می</w:t>
      </w:r>
      <w:r w:rsidR="003A5553">
        <w:rPr>
          <w:rStyle w:val="Char0"/>
          <w:rtl/>
        </w:rPr>
        <w:t>‌</w:t>
      </w:r>
      <w:r w:rsidRPr="008B1CB7">
        <w:rPr>
          <w:rStyle w:val="Char0"/>
          <w:rFonts w:hint="cs"/>
          <w:rtl/>
        </w:rPr>
        <w:t xml:space="preserve">گوید، گمراهی آشکاری است، زیرا در این صورت هر امام مذهبی را نسبت به </w:t>
      </w:r>
      <w:r w:rsidRPr="008B1CB7">
        <w:rPr>
          <w:rStyle w:val="Char0"/>
          <w:rFonts w:hint="cs"/>
          <w:rtl/>
        </w:rPr>
        <w:lastRenderedPageBreak/>
        <w:t>پیروان خود به منزله پیامبر با امتش قرار داده است و این یک نوع تبدیل و تغییر دین و شبیه به چیزی است که خداوند متعال نصاری را بخاطر آن نکوهش کرده و فرموده است:</w:t>
      </w:r>
    </w:p>
    <w:p w:rsidR="00F90524" w:rsidRPr="00C611E6" w:rsidRDefault="00F90524" w:rsidP="00F90524">
      <w:pPr>
        <w:jc w:val="both"/>
        <w:rPr>
          <w:rStyle w:val="Char"/>
          <w:rtl/>
        </w:rPr>
      </w:pPr>
      <w:r>
        <w:rPr>
          <w:rStyle w:val="Char0"/>
          <w:rFonts w:cs="Traditional Arabic"/>
          <w:color w:val="000000"/>
          <w:shd w:val="clear" w:color="auto" w:fill="FFFFFF"/>
          <w:rtl/>
        </w:rPr>
        <w:t>﴿</w:t>
      </w:r>
      <w:r w:rsidRPr="00C611E6">
        <w:rPr>
          <w:rStyle w:val="Char8"/>
          <w:rFonts w:hint="cs"/>
          <w:rtl/>
        </w:rPr>
        <w:t>ٱتَّخَذُوٓاْ</w:t>
      </w:r>
      <w:r w:rsidRPr="00C611E6">
        <w:rPr>
          <w:rStyle w:val="Char8"/>
          <w:rtl/>
        </w:rPr>
        <w:t xml:space="preserve"> أَحۡبَارَهُمۡ وَرُهۡبَٰنَهُمۡ أَرۡبَابٗا مِّن دُونِ </w:t>
      </w:r>
      <w:r w:rsidRPr="00C611E6">
        <w:rPr>
          <w:rStyle w:val="Char8"/>
          <w:rFonts w:hint="cs"/>
          <w:rtl/>
        </w:rPr>
        <w:t>ٱللَّهِ</w:t>
      </w:r>
      <w:r>
        <w:rPr>
          <w:rStyle w:val="Char0"/>
          <w:rFonts w:cs="Traditional Arabic"/>
          <w:color w:val="000000"/>
          <w:shd w:val="clear" w:color="auto" w:fill="FFFFFF"/>
          <w:rtl/>
        </w:rPr>
        <w:t>﴾</w:t>
      </w:r>
      <w:r w:rsidRPr="00C611E6">
        <w:rPr>
          <w:rStyle w:val="Char8"/>
          <w:rtl/>
        </w:rPr>
        <w:t xml:space="preserve"> </w:t>
      </w:r>
      <w:r w:rsidRPr="00C611E6">
        <w:rPr>
          <w:rStyle w:val="Char"/>
          <w:rtl/>
        </w:rPr>
        <w:t>[التوبة: 31]</w:t>
      </w:r>
      <w:r w:rsidRPr="00C611E6">
        <w:rPr>
          <w:rStyle w:val="Char"/>
          <w:rFonts w:hint="cs"/>
          <w:rtl/>
        </w:rPr>
        <w:t>.</w:t>
      </w:r>
    </w:p>
    <w:p w:rsidR="008B1CB7" w:rsidRPr="008B1CB7" w:rsidRDefault="008B1CB7" w:rsidP="008B1CB7">
      <w:pPr>
        <w:jc w:val="both"/>
        <w:rPr>
          <w:rStyle w:val="Char0"/>
          <w:rtl/>
        </w:rPr>
      </w:pPr>
      <w:r w:rsidRPr="00F90524">
        <w:rPr>
          <w:rStyle w:val="Char5"/>
          <w:rFonts w:hint="cs"/>
          <w:rtl/>
        </w:rPr>
        <w:t>«این</w:t>
      </w:r>
      <w:r w:rsidR="003A5553">
        <w:rPr>
          <w:rStyle w:val="Char5"/>
          <w:rtl/>
        </w:rPr>
        <w:t>‌</w:t>
      </w:r>
      <w:r w:rsidRPr="00F90524">
        <w:rPr>
          <w:rStyle w:val="Char5"/>
          <w:rFonts w:hint="cs"/>
          <w:rtl/>
        </w:rPr>
        <w:t>ها دانشمندان و راهبان خود را به جای الله، به الوهیت گرفتند»</w:t>
      </w:r>
      <w:r w:rsidR="00F90524">
        <w:rPr>
          <w:rStyle w:val="Char0"/>
          <w:rFonts w:hint="cs"/>
          <w:rtl/>
        </w:rPr>
        <w:t>.</w:t>
      </w:r>
    </w:p>
    <w:p w:rsidR="008B1CB7" w:rsidRPr="008B1CB7" w:rsidRDefault="008B1CB7" w:rsidP="008B1CB7">
      <w:pPr>
        <w:jc w:val="both"/>
        <w:rPr>
          <w:rStyle w:val="Char0"/>
          <w:rtl/>
        </w:rPr>
      </w:pPr>
      <w:r w:rsidRPr="008B1CB7">
        <w:rPr>
          <w:rStyle w:val="Char0"/>
          <w:rFonts w:hint="cs"/>
          <w:rtl/>
        </w:rPr>
        <w:t>و این بدان خاطر بود که</w:t>
      </w:r>
      <w:r>
        <w:rPr>
          <w:rStyle w:val="Char0"/>
          <w:rFonts w:hint="cs"/>
          <w:rtl/>
        </w:rPr>
        <w:t xml:space="preserve"> آن‌ها </w:t>
      </w:r>
      <w:r w:rsidRPr="008B1CB7">
        <w:rPr>
          <w:rStyle w:val="Char0"/>
          <w:rFonts w:hint="cs"/>
          <w:rtl/>
        </w:rPr>
        <w:t>از عالمان و راهبان خود در امور مربوط به تحلیل و تحریم همانند پیامبراکرم</w:t>
      </w:r>
      <w:r w:rsidR="00F90524" w:rsidRPr="00F90524">
        <w:rPr>
          <w:rFonts w:ascii="Arial" w:hAnsi="Arial" w:cs="CTraditional Arabic" w:hint="cs"/>
          <w:sz w:val="32"/>
          <w:rtl/>
          <w:lang w:bidi="fa-IR"/>
        </w:rPr>
        <w:t xml:space="preserve"> ج</w:t>
      </w:r>
      <w:r w:rsidRPr="008B1CB7">
        <w:rPr>
          <w:rStyle w:val="Char0"/>
          <w:rFonts w:hint="cs"/>
          <w:rtl/>
        </w:rPr>
        <w:t xml:space="preserve"> اطاعت و تبعیت می</w:t>
      </w:r>
      <w:r w:rsidR="003A5553">
        <w:rPr>
          <w:rStyle w:val="Char0"/>
          <w:rtl/>
        </w:rPr>
        <w:t>‌</w:t>
      </w:r>
      <w:r w:rsidRPr="008B1CB7">
        <w:rPr>
          <w:rStyle w:val="Char0"/>
          <w:rFonts w:hint="cs"/>
          <w:rtl/>
        </w:rPr>
        <w:t>کردند.</w:t>
      </w:r>
    </w:p>
    <w:p w:rsidR="008B1CB7" w:rsidRPr="008B1CB7" w:rsidRDefault="008B1CB7" w:rsidP="008B1CB7">
      <w:pPr>
        <w:jc w:val="both"/>
        <w:rPr>
          <w:rStyle w:val="Char0"/>
          <w:rtl/>
        </w:rPr>
      </w:pPr>
      <w:r w:rsidRPr="008B1CB7">
        <w:rPr>
          <w:rStyle w:val="Char0"/>
          <w:rFonts w:hint="cs"/>
          <w:rtl/>
        </w:rPr>
        <w:t>اضافه بر این خود ائمه از این</w:t>
      </w:r>
      <w:r w:rsidR="003A5553">
        <w:rPr>
          <w:rStyle w:val="Char0"/>
          <w:rtl/>
        </w:rPr>
        <w:t>‌</w:t>
      </w:r>
      <w:r w:rsidRPr="008B1CB7">
        <w:rPr>
          <w:rStyle w:val="Char0"/>
          <w:rFonts w:hint="cs"/>
          <w:rtl/>
        </w:rPr>
        <w:t>که مردم از</w:t>
      </w:r>
      <w:r>
        <w:rPr>
          <w:rStyle w:val="Char0"/>
          <w:rFonts w:hint="cs"/>
          <w:rtl/>
        </w:rPr>
        <w:t xml:space="preserve"> آن‌ها </w:t>
      </w:r>
      <w:r w:rsidRPr="008B1CB7">
        <w:rPr>
          <w:rStyle w:val="Char0"/>
          <w:rFonts w:hint="cs"/>
          <w:rtl/>
        </w:rPr>
        <w:t>تقلید کنند مانع می</w:t>
      </w:r>
      <w:r w:rsidR="003A5553">
        <w:rPr>
          <w:rStyle w:val="Char0"/>
          <w:rtl/>
        </w:rPr>
        <w:t>‌</w:t>
      </w:r>
      <w:r w:rsidRPr="008B1CB7">
        <w:rPr>
          <w:rStyle w:val="Char0"/>
          <w:rFonts w:hint="cs"/>
          <w:rtl/>
        </w:rPr>
        <w:t>شدند و گمان نمی</w:t>
      </w:r>
      <w:r w:rsidR="003A5553">
        <w:rPr>
          <w:rStyle w:val="Char0"/>
          <w:rtl/>
        </w:rPr>
        <w:t>‌</w:t>
      </w:r>
      <w:r w:rsidRPr="008B1CB7">
        <w:rPr>
          <w:rStyle w:val="Char0"/>
          <w:rFonts w:hint="cs"/>
          <w:rtl/>
        </w:rPr>
        <w:t>بردند که روزی آن</w:t>
      </w:r>
      <w:r w:rsidR="003A5553">
        <w:rPr>
          <w:rStyle w:val="Char0"/>
          <w:rtl/>
        </w:rPr>
        <w:t>‌</w:t>
      </w:r>
      <w:r w:rsidRPr="008B1CB7">
        <w:rPr>
          <w:rStyle w:val="Char0"/>
          <w:rFonts w:hint="cs"/>
          <w:rtl/>
        </w:rPr>
        <w:t>چه را برای مردم بیان می</w:t>
      </w:r>
      <w:r w:rsidR="003A5553">
        <w:rPr>
          <w:rStyle w:val="Char0"/>
          <w:rtl/>
        </w:rPr>
        <w:t>‌</w:t>
      </w:r>
      <w:r w:rsidRPr="008B1CB7">
        <w:rPr>
          <w:rStyle w:val="Char0"/>
          <w:rFonts w:hint="cs"/>
          <w:rtl/>
        </w:rPr>
        <w:t>نمایند واجب الاتباع گردد و مردم را از این</w:t>
      </w:r>
      <w:r w:rsidR="003A5553">
        <w:rPr>
          <w:rStyle w:val="Char0"/>
          <w:rtl/>
        </w:rPr>
        <w:t>‌</w:t>
      </w:r>
      <w:r w:rsidRPr="008B1CB7">
        <w:rPr>
          <w:rStyle w:val="Char0"/>
          <w:rFonts w:hint="cs"/>
          <w:rtl/>
        </w:rPr>
        <w:t>که اقوال</w:t>
      </w:r>
      <w:r>
        <w:rPr>
          <w:rStyle w:val="Char0"/>
          <w:rFonts w:hint="cs"/>
          <w:rtl/>
        </w:rPr>
        <w:t xml:space="preserve"> آن‌ها </w:t>
      </w:r>
      <w:r w:rsidRPr="008B1CB7">
        <w:rPr>
          <w:rStyle w:val="Char0"/>
          <w:rFonts w:hint="cs"/>
          <w:rtl/>
        </w:rPr>
        <w:t>را بدون دلیل اخذ نمایند، برحذر می</w:t>
      </w:r>
      <w:r w:rsidR="003A5553">
        <w:rPr>
          <w:rStyle w:val="Char0"/>
          <w:rtl/>
        </w:rPr>
        <w:t>‌</w:t>
      </w:r>
      <w:r w:rsidRPr="008B1CB7">
        <w:rPr>
          <w:rStyle w:val="Char0"/>
          <w:rFonts w:hint="cs"/>
          <w:rtl/>
        </w:rPr>
        <w:t>داشتند. امام شافعی</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گوید:</w:t>
      </w:r>
    </w:p>
    <w:p w:rsidR="008B1CB7" w:rsidRPr="00F90524" w:rsidRDefault="00F90524" w:rsidP="00F90524">
      <w:pPr>
        <w:jc w:val="both"/>
        <w:rPr>
          <w:rStyle w:val="Char3"/>
          <w:rtl/>
        </w:rPr>
      </w:pPr>
      <w:r>
        <w:rPr>
          <w:rStyle w:val="Char3"/>
          <w:rFonts w:hint="cs"/>
          <w:rtl/>
        </w:rPr>
        <w:t>«</w:t>
      </w:r>
      <w:r w:rsidR="008B1CB7" w:rsidRPr="00F90524">
        <w:rPr>
          <w:rStyle w:val="Char3"/>
          <w:rFonts w:hint="cs"/>
          <w:rtl/>
        </w:rPr>
        <w:t xml:space="preserve">مَثَلُ الَّذِی یَطلُبُ العِلمَ بِلَا حُجَّةٍ، کَمَثَلِ حَاطِبِ لَیلٍ، </w:t>
      </w:r>
      <w:r w:rsidR="008B1CB7" w:rsidRPr="00F90524">
        <w:rPr>
          <w:rStyle w:val="Char3"/>
          <w:rtl/>
        </w:rPr>
        <w:t>يَحْمِلُ حُزْمَةَ حَطَبٍ وَفِيهِ أَفْعَى تَلْدَغُهُ وَهُوَ لَا يَدْرِي</w:t>
      </w:r>
      <w:r>
        <w:rPr>
          <w:rStyle w:val="Char3"/>
          <w:rFonts w:hint="cs"/>
          <w:rtl/>
        </w:rPr>
        <w:t>»</w:t>
      </w:r>
      <w:r w:rsidR="008B1CB7" w:rsidRPr="00F90524">
        <w:rPr>
          <w:rStyle w:val="FootnoteReference"/>
          <w:rFonts w:ascii="Arial" w:hAnsi="Arial" w:cs="IRNazli"/>
          <w:b/>
          <w:sz w:val="32"/>
          <w:rtl/>
          <w:lang w:bidi="fa-IR"/>
        </w:rPr>
        <w:footnoteReference w:id="14"/>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t>«کسی</w:t>
      </w:r>
      <w:r w:rsidR="003A5553">
        <w:rPr>
          <w:rStyle w:val="Char0"/>
          <w:rtl/>
        </w:rPr>
        <w:t>‌</w:t>
      </w:r>
      <w:r w:rsidRPr="008B1CB7">
        <w:rPr>
          <w:rStyle w:val="Char0"/>
          <w:rFonts w:hint="cs"/>
          <w:rtl/>
        </w:rPr>
        <w:t>که دانش و فقه را بدون دلیل دریافت نماید همانند کسی است که در شب هیزم جمع می</w:t>
      </w:r>
      <w:r w:rsidR="003A5553">
        <w:rPr>
          <w:rStyle w:val="Char0"/>
          <w:rtl/>
        </w:rPr>
        <w:t>‌</w:t>
      </w:r>
      <w:r w:rsidRPr="008B1CB7">
        <w:rPr>
          <w:rStyle w:val="Char0"/>
          <w:rFonts w:hint="cs"/>
          <w:rtl/>
        </w:rPr>
        <w:t>کند. پشته</w:t>
      </w:r>
      <w:r w:rsidR="003A5553">
        <w:rPr>
          <w:rStyle w:val="Char0"/>
          <w:rtl/>
        </w:rPr>
        <w:t>‌</w:t>
      </w:r>
      <w:r w:rsidRPr="008B1CB7">
        <w:rPr>
          <w:rStyle w:val="Char0"/>
          <w:rFonts w:hint="cs"/>
          <w:rtl/>
        </w:rPr>
        <w:t>ای از یک هیزم را برمی</w:t>
      </w:r>
      <w:r w:rsidR="003A5553">
        <w:rPr>
          <w:rStyle w:val="Char0"/>
          <w:rtl/>
        </w:rPr>
        <w:t>‌</w:t>
      </w:r>
      <w:r w:rsidRPr="008B1CB7">
        <w:rPr>
          <w:rStyle w:val="Char0"/>
          <w:rFonts w:hint="cs"/>
          <w:rtl/>
        </w:rPr>
        <w:t>دارد و یک مار افعی در آن پشته او را می</w:t>
      </w:r>
      <w:r w:rsidR="003A5553">
        <w:rPr>
          <w:rStyle w:val="Char0"/>
          <w:rtl/>
        </w:rPr>
        <w:t>‌</w:t>
      </w:r>
      <w:r w:rsidRPr="008B1CB7">
        <w:rPr>
          <w:rStyle w:val="Char0"/>
          <w:rFonts w:hint="cs"/>
          <w:rtl/>
        </w:rPr>
        <w:t>گزد بدون این</w:t>
      </w:r>
      <w:r w:rsidR="003A5553">
        <w:rPr>
          <w:rStyle w:val="Char0"/>
          <w:rtl/>
        </w:rPr>
        <w:t>‌</w:t>
      </w:r>
      <w:r w:rsidRPr="008B1CB7">
        <w:rPr>
          <w:rStyle w:val="Char0"/>
          <w:rFonts w:hint="cs"/>
          <w:rtl/>
        </w:rPr>
        <w:t>که خود بفهمد».</w:t>
      </w:r>
    </w:p>
    <w:p w:rsidR="008B1CB7" w:rsidRPr="008B1CB7" w:rsidRDefault="008B1CB7" w:rsidP="008B1CB7">
      <w:pPr>
        <w:jc w:val="both"/>
        <w:rPr>
          <w:rStyle w:val="Char0"/>
          <w:rtl/>
        </w:rPr>
      </w:pPr>
      <w:r w:rsidRPr="008B1CB7">
        <w:rPr>
          <w:rStyle w:val="Char0"/>
          <w:rFonts w:hint="cs"/>
          <w:rtl/>
        </w:rPr>
        <w:t>مُزَنی</w:t>
      </w:r>
      <w:r w:rsidRPr="00F90524">
        <w:rPr>
          <w:rStyle w:val="Char0"/>
          <w:vertAlign w:val="superscript"/>
          <w:rtl/>
        </w:rPr>
        <w:footnoteReference w:id="15"/>
      </w:r>
      <w:r w:rsidRPr="008B1CB7">
        <w:rPr>
          <w:rStyle w:val="Char0"/>
          <w:rFonts w:hint="cs"/>
          <w:rtl/>
        </w:rPr>
        <w:t xml:space="preserve"> در اول مختصر خود [یعنی کتاب الام شافعی] می</w:t>
      </w:r>
      <w:r w:rsidR="003A5553">
        <w:rPr>
          <w:rStyle w:val="Char0"/>
          <w:rtl/>
        </w:rPr>
        <w:t>‌</w:t>
      </w:r>
      <w:r w:rsidRPr="008B1CB7">
        <w:rPr>
          <w:rStyle w:val="Char0"/>
          <w:rFonts w:hint="cs"/>
          <w:rtl/>
        </w:rPr>
        <w:t>گوید:</w:t>
      </w:r>
    </w:p>
    <w:p w:rsidR="008B1CB7" w:rsidRPr="00F90524" w:rsidRDefault="00F90524" w:rsidP="00F90524">
      <w:pPr>
        <w:jc w:val="both"/>
        <w:rPr>
          <w:rStyle w:val="Char3"/>
          <w:rtl/>
        </w:rPr>
      </w:pPr>
      <w:r w:rsidRPr="00F90524">
        <w:rPr>
          <w:rStyle w:val="Char3"/>
          <w:rFonts w:hint="cs"/>
          <w:rtl/>
        </w:rPr>
        <w:lastRenderedPageBreak/>
        <w:t>«</w:t>
      </w:r>
      <w:r w:rsidR="008B1CB7" w:rsidRPr="00F90524">
        <w:rPr>
          <w:rStyle w:val="Char3"/>
          <w:rtl/>
        </w:rPr>
        <w:t>اخْتَصَرَتْ هَذَا مِنْ عِلْمِ الشَّافِعِيِّ، وَمِنْ مَعْنَى قَوْلِهِ، لِأُقَرِّبَهُ عَلَى مَنْ أَرَادَهُ، مَعَ إعْلَامِيَّةِ نَهْيِهِ عَنْ تَقْلِيدِهِ وَتَقْلِيدِ غَيْرِهِ لِيَنْظُرَ فِيهِ لِدِينِهِ وَيَحْتَاطُ فِيهِ لِنَفْسِهِ</w:t>
      </w:r>
      <w:r>
        <w:rPr>
          <w:rStyle w:val="Char3"/>
          <w:rFonts w:hint="cs"/>
          <w:rtl/>
        </w:rPr>
        <w:t>»</w:t>
      </w:r>
      <w:r w:rsidR="008B1CB7" w:rsidRPr="00F90524">
        <w:rPr>
          <w:rStyle w:val="FootnoteReference"/>
          <w:rFonts w:ascii="Arial" w:hAnsi="Arial" w:cs="IRNazli"/>
          <w:b/>
          <w:sz w:val="32"/>
          <w:rtl/>
          <w:lang w:bidi="fa-IR"/>
        </w:rPr>
        <w:footnoteReference w:id="16"/>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t>«من این را از دانش شافعی</w:t>
      </w:r>
      <w:r w:rsidRPr="008B1CB7">
        <w:rPr>
          <w:rFonts w:ascii="Arial" w:hAnsi="Arial" w:cs="CTraditional Arabic" w:hint="cs"/>
          <w:sz w:val="32"/>
          <w:rtl/>
          <w:lang w:bidi="fa-IR"/>
        </w:rPr>
        <w:t>/</w:t>
      </w:r>
      <w:r w:rsidRPr="008B1CB7">
        <w:rPr>
          <w:rStyle w:val="Char0"/>
          <w:rFonts w:hint="cs"/>
          <w:rtl/>
        </w:rPr>
        <w:t xml:space="preserve"> و از مفهوم اقوال او به اختصار بیان داشتم، تا دانش و فقه او را برای کسانی که بخواهند، نزدیک به فهم گردانم- با این</w:t>
      </w:r>
      <w:r w:rsidR="003A5553">
        <w:rPr>
          <w:rStyle w:val="Char0"/>
          <w:rtl/>
        </w:rPr>
        <w:t>‌</w:t>
      </w:r>
      <w:r w:rsidRPr="008B1CB7">
        <w:rPr>
          <w:rStyle w:val="Char0"/>
          <w:rFonts w:hint="cs"/>
          <w:rtl/>
        </w:rPr>
        <w:t>که خود امام شافعی</w:t>
      </w:r>
      <w:r w:rsidRPr="008B1CB7">
        <w:rPr>
          <w:rFonts w:ascii="Arial" w:hAnsi="Arial" w:cs="CTraditional Arabic" w:hint="cs"/>
          <w:sz w:val="32"/>
          <w:rtl/>
          <w:lang w:bidi="fa-IR"/>
        </w:rPr>
        <w:t>/</w:t>
      </w:r>
      <w:r w:rsidRPr="008B1CB7">
        <w:rPr>
          <w:rStyle w:val="Char0"/>
          <w:rFonts w:hint="cs"/>
          <w:rtl/>
        </w:rPr>
        <w:t xml:space="preserve"> از این</w:t>
      </w:r>
      <w:r w:rsidR="003A5553">
        <w:rPr>
          <w:rStyle w:val="Char0"/>
          <w:rtl/>
        </w:rPr>
        <w:t>‌</w:t>
      </w:r>
      <w:r w:rsidRPr="008B1CB7">
        <w:rPr>
          <w:rStyle w:val="Char0"/>
          <w:rFonts w:hint="cs"/>
          <w:rtl/>
        </w:rPr>
        <w:t>که مردم از او و یا از دیگران تقلید کنند، نهی نموده است- تا در دین به بحث و بررسی پردازد و احتیاط نماید».</w:t>
      </w:r>
    </w:p>
    <w:p w:rsidR="008B1CB7" w:rsidRPr="008B1CB7" w:rsidRDefault="008B1CB7" w:rsidP="008B1CB7">
      <w:pPr>
        <w:jc w:val="both"/>
        <w:rPr>
          <w:rStyle w:val="Char0"/>
          <w:rtl/>
        </w:rPr>
      </w:pPr>
      <w:r w:rsidRPr="008B1CB7">
        <w:rPr>
          <w:rStyle w:val="Char0"/>
          <w:rFonts w:hint="cs"/>
          <w:rtl/>
        </w:rPr>
        <w:t>امام احمد</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فرماید:</w:t>
      </w:r>
    </w:p>
    <w:p w:rsidR="008B1CB7" w:rsidRPr="00F90524" w:rsidRDefault="00F90524" w:rsidP="00F90524">
      <w:pPr>
        <w:jc w:val="both"/>
        <w:rPr>
          <w:rStyle w:val="Char3"/>
          <w:rtl/>
        </w:rPr>
      </w:pPr>
      <w:r>
        <w:rPr>
          <w:rStyle w:val="Char3"/>
          <w:rFonts w:hint="cs"/>
          <w:rtl/>
        </w:rPr>
        <w:t>«</w:t>
      </w:r>
      <w:r w:rsidR="008B1CB7" w:rsidRPr="00F90524">
        <w:rPr>
          <w:rStyle w:val="Char3"/>
          <w:rtl/>
        </w:rPr>
        <w:t>لَا تُقَلِّدْنِي وَلَا تُقَلِّدْ مَالِكًا وَلَا الثَّوْرِيَّ وَلَا الْأَوْزَاعِيَّ، وَخُذْ مِنْ حَيْثُ أَخَذُوا</w:t>
      </w:r>
      <w:r>
        <w:rPr>
          <w:rStyle w:val="Char3"/>
          <w:rFonts w:hint="cs"/>
          <w:rtl/>
        </w:rPr>
        <w:t>»</w:t>
      </w:r>
      <w:r w:rsidR="008B1CB7" w:rsidRPr="00F90524">
        <w:rPr>
          <w:rStyle w:val="FootnoteReference"/>
          <w:rFonts w:ascii="Arial" w:hAnsi="Arial" w:cs="IRNazli"/>
          <w:b/>
          <w:sz w:val="32"/>
          <w:rtl/>
          <w:lang w:bidi="fa-IR"/>
        </w:rPr>
        <w:footnoteReference w:id="17"/>
      </w:r>
    </w:p>
    <w:p w:rsidR="008B1CB7" w:rsidRPr="008B1CB7" w:rsidRDefault="008B1CB7" w:rsidP="00FE0A0E">
      <w:pPr>
        <w:jc w:val="both"/>
        <w:rPr>
          <w:rStyle w:val="Char0"/>
          <w:rtl/>
        </w:rPr>
      </w:pPr>
      <w:r w:rsidRPr="008B1CB7">
        <w:rPr>
          <w:rStyle w:val="Char0"/>
          <w:rFonts w:hint="cs"/>
          <w:rtl/>
        </w:rPr>
        <w:t>«از من، مالک، ثوری و اوزاعی تقلید مکن بلکه شریعت را از همان منبع و سرچشمه</w:t>
      </w:r>
      <w:r w:rsidR="003A5553">
        <w:rPr>
          <w:rStyle w:val="Char0"/>
          <w:rtl/>
        </w:rPr>
        <w:t>‌</w:t>
      </w:r>
      <w:r w:rsidRPr="008B1CB7">
        <w:rPr>
          <w:rStyle w:val="Char0"/>
          <w:rFonts w:hint="cs"/>
          <w:rtl/>
        </w:rPr>
        <w:t>ای که</w:t>
      </w:r>
      <w:r>
        <w:rPr>
          <w:rStyle w:val="Char0"/>
          <w:rFonts w:hint="cs"/>
          <w:rtl/>
        </w:rPr>
        <w:t xml:space="preserve"> آن‌ها </w:t>
      </w:r>
      <w:r w:rsidRPr="008B1CB7">
        <w:rPr>
          <w:rStyle w:val="Char0"/>
          <w:rFonts w:hint="cs"/>
          <w:rtl/>
        </w:rPr>
        <w:t>گرفته</w:t>
      </w:r>
      <w:r w:rsidR="003A5553">
        <w:rPr>
          <w:rStyle w:val="Char0"/>
          <w:rtl/>
        </w:rPr>
        <w:t>‌</w:t>
      </w:r>
      <w:r w:rsidRPr="008B1CB7">
        <w:rPr>
          <w:rStyle w:val="Char0"/>
          <w:rFonts w:hint="cs"/>
          <w:rtl/>
        </w:rPr>
        <w:t>اند بگیر».</w:t>
      </w:r>
    </w:p>
    <w:p w:rsidR="008B1CB7" w:rsidRPr="008B1CB7" w:rsidRDefault="008B1CB7" w:rsidP="008B1CB7">
      <w:pPr>
        <w:jc w:val="both"/>
        <w:rPr>
          <w:rStyle w:val="Char0"/>
          <w:rtl/>
        </w:rPr>
      </w:pPr>
      <w:r w:rsidRPr="008B1CB7">
        <w:rPr>
          <w:rStyle w:val="Char0"/>
          <w:rFonts w:hint="cs"/>
          <w:rtl/>
        </w:rPr>
        <w:t>باز می</w:t>
      </w:r>
      <w:r w:rsidR="003A5553">
        <w:rPr>
          <w:rStyle w:val="Char0"/>
          <w:rtl/>
        </w:rPr>
        <w:t>‌</w:t>
      </w:r>
      <w:r w:rsidRPr="008B1CB7">
        <w:rPr>
          <w:rStyle w:val="Char0"/>
          <w:rFonts w:hint="cs"/>
          <w:rtl/>
        </w:rPr>
        <w:t>گوید:</w:t>
      </w:r>
    </w:p>
    <w:p w:rsidR="008B1CB7" w:rsidRPr="00F90524" w:rsidRDefault="00F90524" w:rsidP="00F90524">
      <w:pPr>
        <w:jc w:val="both"/>
        <w:rPr>
          <w:rStyle w:val="Char3"/>
          <w:rtl/>
        </w:rPr>
      </w:pPr>
      <w:r>
        <w:rPr>
          <w:rStyle w:val="Char3"/>
          <w:rFonts w:hint="cs"/>
          <w:rtl/>
        </w:rPr>
        <w:t>«</w:t>
      </w:r>
      <w:r w:rsidR="008B1CB7" w:rsidRPr="00F90524">
        <w:rPr>
          <w:rStyle w:val="Char3"/>
          <w:rtl/>
        </w:rPr>
        <w:t>مِنْ قِلَّةِ فِقْهِ الرَّجُلِ أَنْ يُقَلِّدَ دِينَهُ الرِّجَالَ</w:t>
      </w:r>
      <w:r>
        <w:rPr>
          <w:rStyle w:val="Char3"/>
          <w:rFonts w:hint="cs"/>
          <w:rtl/>
        </w:rPr>
        <w:t>»</w:t>
      </w:r>
      <w:r w:rsidR="008B1CB7" w:rsidRPr="00F90524">
        <w:rPr>
          <w:rStyle w:val="FootnoteReference"/>
          <w:rFonts w:ascii="Arial" w:hAnsi="Arial" w:cs="IRNazli"/>
          <w:b/>
          <w:sz w:val="32"/>
          <w:rtl/>
          <w:lang w:bidi="fa-IR"/>
        </w:rPr>
        <w:footnoteReference w:id="18"/>
      </w:r>
    </w:p>
    <w:p w:rsidR="008B1CB7" w:rsidRPr="008B1CB7" w:rsidRDefault="008B1CB7" w:rsidP="008B1CB7">
      <w:pPr>
        <w:jc w:val="both"/>
        <w:rPr>
          <w:rStyle w:val="Char0"/>
          <w:rtl/>
        </w:rPr>
      </w:pPr>
      <w:r w:rsidRPr="008B1CB7">
        <w:rPr>
          <w:rStyle w:val="Char0"/>
          <w:rFonts w:hint="cs"/>
          <w:rtl/>
        </w:rPr>
        <w:t>«از نشانه</w:t>
      </w:r>
      <w:r w:rsidR="003A5553">
        <w:rPr>
          <w:rStyle w:val="Char0"/>
          <w:rtl/>
        </w:rPr>
        <w:t>‌</w:t>
      </w:r>
      <w:r w:rsidRPr="008B1CB7">
        <w:rPr>
          <w:rStyle w:val="Char0"/>
          <w:rFonts w:hint="cs"/>
          <w:rtl/>
        </w:rPr>
        <w:t>های کم بینشی و کم دانشی این است که مردی در دینش از دیگران پیروی کند».</w:t>
      </w:r>
    </w:p>
    <w:p w:rsidR="008B1CB7" w:rsidRPr="008B1CB7" w:rsidRDefault="008B1CB7" w:rsidP="008B1CB7">
      <w:pPr>
        <w:jc w:val="both"/>
        <w:rPr>
          <w:rStyle w:val="Char0"/>
          <w:rtl/>
        </w:rPr>
      </w:pPr>
      <w:r w:rsidRPr="008B1CB7">
        <w:rPr>
          <w:rStyle w:val="Char0"/>
          <w:rFonts w:hint="cs"/>
          <w:rtl/>
        </w:rPr>
        <w:t>ابویوسف</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گوید:</w:t>
      </w:r>
    </w:p>
    <w:p w:rsidR="008B1CB7" w:rsidRPr="00F90524" w:rsidRDefault="00F90524" w:rsidP="00F90524">
      <w:pPr>
        <w:jc w:val="both"/>
        <w:rPr>
          <w:rStyle w:val="Char3"/>
          <w:rtl/>
        </w:rPr>
      </w:pPr>
      <w:r>
        <w:rPr>
          <w:rStyle w:val="Char3"/>
          <w:rFonts w:hint="cs"/>
          <w:rtl/>
        </w:rPr>
        <w:t>«</w:t>
      </w:r>
      <w:r w:rsidR="008B1CB7" w:rsidRPr="00F90524">
        <w:rPr>
          <w:rStyle w:val="Char3"/>
          <w:rtl/>
        </w:rPr>
        <w:t>لَا يَحِلُّ لِأَحَدٍ أَنْ يَقُولَ مَقَالَتَنَا حَتَّى يَعْلَمَ مِنْ أَيْنَ قُلْنَا</w:t>
      </w:r>
      <w:r>
        <w:rPr>
          <w:rStyle w:val="Char3"/>
          <w:rFonts w:hint="cs"/>
          <w:rtl/>
        </w:rPr>
        <w:t>»</w:t>
      </w:r>
      <w:r w:rsidR="008B1CB7" w:rsidRPr="00F90524">
        <w:rPr>
          <w:rStyle w:val="FootnoteReference"/>
          <w:rFonts w:ascii="Arial" w:hAnsi="Arial" w:cs="IRNazli"/>
          <w:b/>
          <w:sz w:val="32"/>
          <w:rtl/>
          <w:lang w:bidi="fa-IR"/>
        </w:rPr>
        <w:footnoteReference w:id="19"/>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lastRenderedPageBreak/>
        <w:t>«برای هیچ</w:t>
      </w:r>
      <w:r w:rsidR="003A5553">
        <w:rPr>
          <w:rStyle w:val="Char0"/>
          <w:rtl/>
        </w:rPr>
        <w:t>‌</w:t>
      </w:r>
      <w:r w:rsidRPr="008B1CB7">
        <w:rPr>
          <w:rStyle w:val="Char0"/>
          <w:rFonts w:hint="cs"/>
          <w:rtl/>
        </w:rPr>
        <w:t>کس جایز نیست که گفتار ما را نقل کند تا این</w:t>
      </w:r>
      <w:r w:rsidR="003A5553">
        <w:rPr>
          <w:rStyle w:val="Char0"/>
          <w:rtl/>
        </w:rPr>
        <w:t>‌</w:t>
      </w:r>
      <w:r w:rsidRPr="008B1CB7">
        <w:rPr>
          <w:rStyle w:val="Char0"/>
          <w:rFonts w:hint="cs"/>
          <w:rtl/>
        </w:rPr>
        <w:t>که بداند که ما آن را از کجا گرفته</w:t>
      </w:r>
      <w:r w:rsidR="003A5553">
        <w:rPr>
          <w:rStyle w:val="Char0"/>
          <w:rtl/>
        </w:rPr>
        <w:t>‌</w:t>
      </w:r>
      <w:r w:rsidRPr="008B1CB7">
        <w:rPr>
          <w:rStyle w:val="Char0"/>
          <w:rFonts w:hint="cs"/>
          <w:rtl/>
        </w:rPr>
        <w:t>ایم».</w:t>
      </w:r>
    </w:p>
    <w:p w:rsidR="008B1CB7" w:rsidRPr="008B1CB7" w:rsidRDefault="008B1CB7" w:rsidP="008B1CB7">
      <w:pPr>
        <w:jc w:val="both"/>
        <w:rPr>
          <w:rStyle w:val="Char0"/>
          <w:rtl/>
        </w:rPr>
      </w:pPr>
      <w:r w:rsidRPr="008B1CB7">
        <w:rPr>
          <w:rStyle w:val="Char0"/>
          <w:rFonts w:hint="cs"/>
          <w:rtl/>
        </w:rPr>
        <w:t>تقلید از این مذاهب و تعصب نسبت به گفتار</w:t>
      </w:r>
      <w:r>
        <w:rPr>
          <w:rStyle w:val="Char0"/>
          <w:rFonts w:hint="cs"/>
          <w:rtl/>
        </w:rPr>
        <w:t xml:space="preserve"> آن‌ها </w:t>
      </w:r>
      <w:r w:rsidRPr="008B1CB7">
        <w:rPr>
          <w:rStyle w:val="Char0"/>
          <w:rFonts w:hint="cs"/>
          <w:rtl/>
        </w:rPr>
        <w:t>در میان این امت، یک بدعت است و مخالف با ارشادات سلف صالح و امت سه قرن اولیه اسلام است.</w:t>
      </w:r>
    </w:p>
    <w:p w:rsidR="008B1CB7" w:rsidRPr="008B1CB7" w:rsidRDefault="008B1CB7" w:rsidP="008B1CB7">
      <w:pPr>
        <w:jc w:val="both"/>
        <w:rPr>
          <w:rStyle w:val="Char0"/>
          <w:rtl/>
        </w:rPr>
      </w:pPr>
      <w:r w:rsidRPr="008B1CB7">
        <w:rPr>
          <w:rStyle w:val="Char0"/>
          <w:rFonts w:hint="cs"/>
          <w:rtl/>
        </w:rPr>
        <w:t>صاحب «تقویم الادله</w:t>
      </w:r>
      <w:r w:rsidRPr="00F90524">
        <w:rPr>
          <w:rStyle w:val="Char0"/>
          <w:vertAlign w:val="superscript"/>
          <w:rtl/>
        </w:rPr>
        <w:footnoteReference w:id="20"/>
      </w:r>
      <w:r w:rsidRPr="008B1CB7">
        <w:rPr>
          <w:rStyle w:val="Char0"/>
          <w:rFonts w:hint="cs"/>
          <w:rtl/>
        </w:rPr>
        <w:t>» می</w:t>
      </w:r>
      <w:r w:rsidR="003A5553">
        <w:rPr>
          <w:rStyle w:val="Char0"/>
          <w:rtl/>
        </w:rPr>
        <w:t>‌</w:t>
      </w:r>
      <w:r w:rsidRPr="008B1CB7">
        <w:rPr>
          <w:rStyle w:val="Char0"/>
          <w:rFonts w:hint="cs"/>
          <w:rtl/>
        </w:rPr>
        <w:t>گوید: مردم صدر اول اسلام یعنی اصحاب و تابعین و صالحین، امور خود را بر مبنای دلیل و برهان قرار می</w:t>
      </w:r>
      <w:r w:rsidR="003A5553">
        <w:rPr>
          <w:rStyle w:val="Char0"/>
          <w:rtl/>
        </w:rPr>
        <w:t>‌</w:t>
      </w:r>
      <w:r w:rsidRPr="008B1CB7">
        <w:rPr>
          <w:rStyle w:val="Char0"/>
          <w:rFonts w:hint="cs"/>
          <w:rtl/>
        </w:rPr>
        <w:t>دادند و برنامه و قوانین دین خود را از قرآن، سنت و اقوال صحیح و مستدل اشخاص بعد از رسول الله</w:t>
      </w:r>
      <w:r w:rsidR="00F90524" w:rsidRPr="00F90524">
        <w:rPr>
          <w:rFonts w:ascii="Arial" w:hAnsi="Arial" w:cs="CTraditional Arabic" w:hint="cs"/>
          <w:sz w:val="32"/>
          <w:rtl/>
          <w:lang w:bidi="fa-IR"/>
        </w:rPr>
        <w:t xml:space="preserve"> ج</w:t>
      </w:r>
      <w:r w:rsidRPr="008B1CB7">
        <w:rPr>
          <w:rStyle w:val="Char0"/>
          <w:rFonts w:hint="cs"/>
          <w:rtl/>
        </w:rPr>
        <w:t>، می</w:t>
      </w:r>
      <w:r w:rsidR="003A5553">
        <w:rPr>
          <w:rStyle w:val="Char0"/>
          <w:rtl/>
        </w:rPr>
        <w:t>‌</w:t>
      </w:r>
      <w:r w:rsidRPr="008B1CB7">
        <w:rPr>
          <w:rStyle w:val="Char0"/>
          <w:rFonts w:hint="cs"/>
          <w:rtl/>
        </w:rPr>
        <w:t>گرفتند. گاهی مردی در مساله</w:t>
      </w:r>
      <w:r w:rsidR="003A5553">
        <w:rPr>
          <w:rStyle w:val="Char0"/>
          <w:rtl/>
        </w:rPr>
        <w:t>‌</w:t>
      </w:r>
      <w:r w:rsidRPr="008B1CB7">
        <w:rPr>
          <w:rStyle w:val="Char0"/>
          <w:rFonts w:hint="cs"/>
          <w:rtl/>
        </w:rPr>
        <w:t>ای از گفتار عمر بن خطاب تبعیت می</w:t>
      </w:r>
      <w:r w:rsidR="003A5553">
        <w:rPr>
          <w:rStyle w:val="Char0"/>
          <w:rtl/>
        </w:rPr>
        <w:t>‌</w:t>
      </w:r>
      <w:r w:rsidRPr="008B1CB7">
        <w:rPr>
          <w:rStyle w:val="Char0"/>
          <w:rFonts w:hint="cs"/>
          <w:rtl/>
        </w:rPr>
        <w:t>کرد و در مساله</w:t>
      </w:r>
      <w:r w:rsidR="003A5553">
        <w:rPr>
          <w:rStyle w:val="Char0"/>
          <w:rtl/>
        </w:rPr>
        <w:t>‌</w:t>
      </w:r>
      <w:r w:rsidRPr="008B1CB7">
        <w:rPr>
          <w:rStyle w:val="Char0"/>
          <w:rFonts w:hint="cs"/>
          <w:rtl/>
        </w:rPr>
        <w:t>ی دیگری، مخالف قول او عمل می</w:t>
      </w:r>
      <w:r w:rsidR="003A5553">
        <w:rPr>
          <w:rStyle w:val="Char0"/>
          <w:rtl/>
        </w:rPr>
        <w:t>‌</w:t>
      </w:r>
      <w:r w:rsidRPr="008B1CB7">
        <w:rPr>
          <w:rStyle w:val="Char0"/>
          <w:rFonts w:hint="cs"/>
          <w:rtl/>
        </w:rPr>
        <w:t>کرد و متمسک به قول علی بن ابی</w:t>
      </w:r>
      <w:r w:rsidR="003A5553">
        <w:rPr>
          <w:rStyle w:val="Char0"/>
          <w:rtl/>
        </w:rPr>
        <w:t>‌</w:t>
      </w:r>
      <w:r w:rsidRPr="008B1CB7">
        <w:rPr>
          <w:rStyle w:val="Char0"/>
          <w:rFonts w:hint="cs"/>
          <w:rtl/>
        </w:rPr>
        <w:t>طالب می</w:t>
      </w:r>
      <w:r w:rsidR="003A5553">
        <w:rPr>
          <w:rStyle w:val="Char0"/>
          <w:rtl/>
        </w:rPr>
        <w:t>‌</w:t>
      </w:r>
      <w:r w:rsidRPr="008B1CB7">
        <w:rPr>
          <w:rStyle w:val="Char0"/>
          <w:rFonts w:hint="cs"/>
          <w:rtl/>
        </w:rPr>
        <w:t>شد. در آن زمان مذهب در شریعت اسلامی نه عمری بود و نه علوی؛ بلکه مذهب را به رسول الله</w:t>
      </w:r>
      <w:r w:rsidR="00F90524" w:rsidRPr="00F90524">
        <w:rPr>
          <w:rFonts w:ascii="Arial" w:hAnsi="Arial" w:cs="CTraditional Arabic" w:hint="cs"/>
          <w:sz w:val="32"/>
          <w:rtl/>
          <w:lang w:bidi="fa-IR"/>
        </w:rPr>
        <w:t xml:space="preserve"> ج</w:t>
      </w:r>
      <w:r w:rsidRPr="008B1CB7">
        <w:rPr>
          <w:rFonts w:ascii="Arial" w:hAnsi="Arial" w:cs="CTraditional Arabic" w:hint="cs"/>
          <w:sz w:val="32"/>
          <w:rtl/>
          <w:lang w:bidi="fa-IR"/>
        </w:rPr>
        <w:t xml:space="preserve"> </w:t>
      </w:r>
      <w:r w:rsidRPr="008B1CB7">
        <w:rPr>
          <w:rStyle w:val="Char0"/>
          <w:rFonts w:hint="cs"/>
          <w:rtl/>
        </w:rPr>
        <w:t>نسبت می</w:t>
      </w:r>
      <w:r w:rsidR="003A5553">
        <w:rPr>
          <w:rStyle w:val="Char0"/>
          <w:rtl/>
        </w:rPr>
        <w:t>‌</w:t>
      </w:r>
      <w:r w:rsidRPr="008B1CB7">
        <w:rPr>
          <w:rStyle w:val="Char0"/>
          <w:rFonts w:hint="cs"/>
          <w:rtl/>
        </w:rPr>
        <w:t>دادند و خود پیامبر</w:t>
      </w:r>
      <w:r w:rsidR="00F90524" w:rsidRPr="00F90524">
        <w:rPr>
          <w:rFonts w:ascii="Arial" w:hAnsi="Arial" w:cs="CTraditional Arabic" w:hint="cs"/>
          <w:sz w:val="32"/>
          <w:rtl/>
          <w:lang w:bidi="fa-IR"/>
        </w:rPr>
        <w:t xml:space="preserve"> ج</w:t>
      </w:r>
      <w:r w:rsidRPr="008B1CB7">
        <w:rPr>
          <w:rStyle w:val="Char0"/>
          <w:rFonts w:hint="cs"/>
          <w:rtl/>
        </w:rPr>
        <w:t>، آن قرون را با نام خیر القرون ستوده است. به دلیل این</w:t>
      </w:r>
      <w:r w:rsidR="003A5553">
        <w:rPr>
          <w:rStyle w:val="Char0"/>
          <w:rtl/>
        </w:rPr>
        <w:t>‌</w:t>
      </w:r>
      <w:r w:rsidRPr="008B1CB7">
        <w:rPr>
          <w:rStyle w:val="Char0"/>
          <w:rFonts w:hint="cs"/>
          <w:rtl/>
        </w:rPr>
        <w:t>که مردم آن دوران به حجت و برهان توجه می</w:t>
      </w:r>
      <w:r w:rsidR="003A5553">
        <w:rPr>
          <w:rStyle w:val="Char0"/>
          <w:rtl/>
        </w:rPr>
        <w:t>‌</w:t>
      </w:r>
      <w:r w:rsidRPr="008B1CB7">
        <w:rPr>
          <w:rStyle w:val="Char0"/>
          <w:rFonts w:hint="cs"/>
          <w:rtl/>
        </w:rPr>
        <w:t>نمودند، نه به علما و شخصیت آن</w:t>
      </w:r>
      <w:r w:rsidR="003A5553">
        <w:rPr>
          <w:rStyle w:val="Char0"/>
          <w:rtl/>
        </w:rPr>
        <w:t>‌</w:t>
      </w:r>
      <w:r w:rsidRPr="008B1CB7">
        <w:rPr>
          <w:rStyle w:val="Char0"/>
          <w:rFonts w:hint="cs"/>
          <w:rtl/>
        </w:rPr>
        <w:t>ها؛ ولی هنگامی</w:t>
      </w:r>
      <w:r w:rsidR="003A5553">
        <w:rPr>
          <w:rStyle w:val="Char0"/>
          <w:rtl/>
        </w:rPr>
        <w:t>‌</w:t>
      </w:r>
      <w:r w:rsidRPr="008B1CB7">
        <w:rPr>
          <w:rStyle w:val="Char0"/>
          <w:rFonts w:hint="cs"/>
          <w:rtl/>
        </w:rPr>
        <w:t>که در قرن چهارم تقوای عامه مردم کاسته شد و امت در طلب حجج براهین بازماندند، در آن صورت علمای خود را حجت قرار دادند و از</w:t>
      </w:r>
      <w:r>
        <w:rPr>
          <w:rStyle w:val="Char0"/>
          <w:rFonts w:hint="cs"/>
          <w:rtl/>
        </w:rPr>
        <w:t xml:space="preserve"> آن‌ها </w:t>
      </w:r>
      <w:r w:rsidRPr="008B1CB7">
        <w:rPr>
          <w:rStyle w:val="Char0"/>
          <w:rFonts w:hint="cs"/>
          <w:rtl/>
        </w:rPr>
        <w:t>تبعیت نمودند. بعضی مذهب حنفی، بعضی مذهب مالکی و بعضی مذهب شافعی را برای خود برگزیدند و در دین و شریعت به جای نصوص به افراد و شخصیت</w:t>
      </w:r>
      <w:r w:rsidR="003A5553">
        <w:rPr>
          <w:rStyle w:val="Char0"/>
          <w:rtl/>
        </w:rPr>
        <w:t>‌</w:t>
      </w:r>
      <w:r w:rsidRPr="008B1CB7">
        <w:rPr>
          <w:rStyle w:val="Char0"/>
          <w:rFonts w:hint="cs"/>
          <w:rtl/>
        </w:rPr>
        <w:t>ها استدلال می</w:t>
      </w:r>
      <w:r w:rsidR="00F90524">
        <w:rPr>
          <w:rStyle w:val="Char0"/>
          <w:rFonts w:hint="cs"/>
          <w:rtl/>
        </w:rPr>
        <w:t>‌</w:t>
      </w:r>
      <w:r w:rsidRPr="008B1CB7">
        <w:rPr>
          <w:rStyle w:val="Char0"/>
          <w:rFonts w:hint="cs"/>
          <w:rtl/>
        </w:rPr>
        <w:t xml:space="preserve">کردند. قضایا و مسائل را از </w:t>
      </w:r>
      <w:r w:rsidRPr="008B1CB7">
        <w:rPr>
          <w:rStyle w:val="Char0"/>
          <w:rFonts w:hint="cs"/>
          <w:rtl/>
        </w:rPr>
        <w:lastRenderedPageBreak/>
        <w:t>آن</w:t>
      </w:r>
      <w:r w:rsidR="003A5553">
        <w:rPr>
          <w:rStyle w:val="Char0"/>
          <w:rtl/>
        </w:rPr>
        <w:t>‌</w:t>
      </w:r>
      <w:r w:rsidRPr="008B1CB7">
        <w:rPr>
          <w:rStyle w:val="Char0"/>
          <w:rFonts w:hint="cs"/>
          <w:rtl/>
        </w:rPr>
        <w:t>جا صحیح می</w:t>
      </w:r>
      <w:r w:rsidR="003A5553">
        <w:rPr>
          <w:rStyle w:val="Char0"/>
          <w:rtl/>
        </w:rPr>
        <w:t>‌</w:t>
      </w:r>
      <w:r w:rsidRPr="008B1CB7">
        <w:rPr>
          <w:rStyle w:val="Char0"/>
          <w:rFonts w:hint="cs"/>
          <w:rtl/>
        </w:rPr>
        <w:t>دانستند که تراوش یافته از فلان مذهب باشد و پیروان مذهب، خروج از آن را مارق و خارج از دین تلقی می</w:t>
      </w:r>
      <w:r w:rsidR="003A5553">
        <w:rPr>
          <w:rStyle w:val="Char0"/>
          <w:rtl/>
        </w:rPr>
        <w:t>‌</w:t>
      </w:r>
      <w:r w:rsidRPr="008B1CB7">
        <w:rPr>
          <w:rStyle w:val="Char0"/>
          <w:rFonts w:hint="cs"/>
          <w:rtl/>
        </w:rPr>
        <w:t>نمودند.</w:t>
      </w:r>
    </w:p>
    <w:p w:rsidR="008B1CB7" w:rsidRPr="008B1CB7" w:rsidRDefault="008B1CB7" w:rsidP="008B1CB7">
      <w:pPr>
        <w:jc w:val="both"/>
        <w:rPr>
          <w:rStyle w:val="Char0"/>
          <w:rtl/>
        </w:rPr>
      </w:pPr>
      <w:r w:rsidRPr="008B1CB7">
        <w:rPr>
          <w:rStyle w:val="Char0"/>
          <w:rFonts w:hint="cs"/>
          <w:rtl/>
        </w:rPr>
        <w:t>شیخ و امام، عزالدین بن عبدالسلام می</w:t>
      </w:r>
      <w:r w:rsidR="003A5553">
        <w:rPr>
          <w:rStyle w:val="Char0"/>
          <w:rtl/>
        </w:rPr>
        <w:t>‌</w:t>
      </w:r>
      <w:r w:rsidRPr="008B1CB7">
        <w:rPr>
          <w:rStyle w:val="Char0"/>
          <w:rFonts w:hint="cs"/>
          <w:rtl/>
        </w:rPr>
        <w:t>گوید: «مردم پیوسته در مسائل شرعی خود، بدون وابستگی به هیچ مذهبی از هر عالمی که برایشان اتفاق می</w:t>
      </w:r>
      <w:r w:rsidR="003A5553">
        <w:rPr>
          <w:rStyle w:val="Char0"/>
          <w:rtl/>
        </w:rPr>
        <w:t>‌</w:t>
      </w:r>
      <w:r w:rsidRPr="008B1CB7">
        <w:rPr>
          <w:rStyle w:val="Char0"/>
          <w:rFonts w:hint="cs"/>
          <w:rtl/>
        </w:rPr>
        <w:t>افتاد سوال و استفتا می</w:t>
      </w:r>
      <w:r w:rsidR="003A5553">
        <w:rPr>
          <w:rStyle w:val="Char0"/>
          <w:rtl/>
        </w:rPr>
        <w:t>‌</w:t>
      </w:r>
      <w:r w:rsidRPr="008B1CB7">
        <w:rPr>
          <w:rStyle w:val="Char0"/>
          <w:rFonts w:hint="cs"/>
          <w:rtl/>
        </w:rPr>
        <w:t>نمودند. در آن عصر هیچ عالمی منکر چنین عملی نمی</w:t>
      </w:r>
      <w:r w:rsidR="003A5553">
        <w:rPr>
          <w:rStyle w:val="Char0"/>
          <w:rtl/>
        </w:rPr>
        <w:t>‌</w:t>
      </w:r>
      <w:r w:rsidRPr="008B1CB7">
        <w:rPr>
          <w:rStyle w:val="Char0"/>
          <w:rFonts w:hint="cs"/>
          <w:rtl/>
        </w:rPr>
        <w:t>شد تا این</w:t>
      </w:r>
      <w:r w:rsidR="003A5553">
        <w:rPr>
          <w:rStyle w:val="Char0"/>
          <w:rtl/>
        </w:rPr>
        <w:t>‌</w:t>
      </w:r>
      <w:r w:rsidRPr="008B1CB7">
        <w:rPr>
          <w:rStyle w:val="Char0"/>
          <w:rFonts w:hint="cs"/>
          <w:rtl/>
        </w:rPr>
        <w:t>که پیروان مذاهب و مقلدان که از تعصب سرشاری برخوردار بودند به وجود آمدند. کار به جایی رسید که کسانی چنان از یک مذهب پیروی و دفاع می</w:t>
      </w:r>
      <w:r w:rsidR="003A5553">
        <w:rPr>
          <w:rStyle w:val="Char0"/>
          <w:rtl/>
        </w:rPr>
        <w:t>‌</w:t>
      </w:r>
      <w:r w:rsidRPr="008B1CB7">
        <w:rPr>
          <w:rStyle w:val="Char0"/>
          <w:rFonts w:hint="cs"/>
          <w:rtl/>
        </w:rPr>
        <w:t>کردند - اگر چه بعضی از مسائل آن مذاهب بر مبنای دلایل صحیح شرعی نمی</w:t>
      </w:r>
      <w:r>
        <w:rPr>
          <w:rStyle w:val="Char0"/>
          <w:rFonts w:hint="cs"/>
          <w:rtl/>
        </w:rPr>
        <w:t>‌</w:t>
      </w:r>
      <w:r w:rsidRPr="008B1CB7">
        <w:rPr>
          <w:rStyle w:val="Char0"/>
          <w:rFonts w:hint="cs"/>
          <w:rtl/>
        </w:rPr>
        <w:t>بود - که انگار اقوال آن صاحب مذهب، قول پیامبر مرسل است. چنین عملی دور از حق و دور از صواب است و هیچ خردمندی بدان تن نخواهد داد».</w:t>
      </w:r>
    </w:p>
    <w:p w:rsidR="008B1CB7" w:rsidRPr="008B1CB7" w:rsidRDefault="008B1CB7" w:rsidP="008B1CB7">
      <w:pPr>
        <w:jc w:val="both"/>
        <w:rPr>
          <w:rStyle w:val="Char0"/>
          <w:rtl/>
        </w:rPr>
      </w:pPr>
      <w:r w:rsidRPr="008B1CB7">
        <w:rPr>
          <w:rStyle w:val="Char0"/>
          <w:rFonts w:hint="cs"/>
          <w:rtl/>
        </w:rPr>
        <w:t>بنابراین بر هر مسلمانی واجب است در صورتی که از دریافت احکام، از ادله شرعی عاجز و ناتوان است، از متخصصین و علمای آن فن سوال و استفتاء کند و بر او واجب نیست که ملتزم و مقید به یکی از مذاهب گردد، زیرا هیچ مساله</w:t>
      </w:r>
      <w:r w:rsidR="003A5553">
        <w:rPr>
          <w:rStyle w:val="Char0"/>
          <w:rtl/>
        </w:rPr>
        <w:t>‌</w:t>
      </w:r>
      <w:r w:rsidRPr="008B1CB7">
        <w:rPr>
          <w:rStyle w:val="Char0"/>
          <w:rFonts w:hint="cs"/>
          <w:rtl/>
        </w:rPr>
        <w:t>ای واجب نمی</w:t>
      </w:r>
      <w:r w:rsidR="003A5553">
        <w:rPr>
          <w:rStyle w:val="Char0"/>
          <w:rtl/>
        </w:rPr>
        <w:t>‌</w:t>
      </w:r>
      <w:r w:rsidRPr="008B1CB7">
        <w:rPr>
          <w:rStyle w:val="Char0"/>
          <w:rFonts w:hint="cs"/>
          <w:rtl/>
        </w:rPr>
        <w:t>گردد مگر این</w:t>
      </w:r>
      <w:r w:rsidR="003A5553">
        <w:rPr>
          <w:rStyle w:val="Char0"/>
          <w:rtl/>
        </w:rPr>
        <w:t>‌</w:t>
      </w:r>
      <w:r w:rsidRPr="008B1CB7">
        <w:rPr>
          <w:rStyle w:val="Char0"/>
          <w:rFonts w:hint="cs"/>
          <w:rtl/>
        </w:rPr>
        <w:t>که الله و رسولش</w:t>
      </w:r>
      <w:r w:rsidR="00F90524" w:rsidRPr="00F90524">
        <w:rPr>
          <w:rFonts w:ascii="Arial" w:hAnsi="Arial" w:cs="CTraditional Arabic" w:hint="cs"/>
          <w:sz w:val="32"/>
          <w:rtl/>
          <w:lang w:bidi="fa-IR"/>
        </w:rPr>
        <w:t xml:space="preserve"> ج</w:t>
      </w:r>
      <w:r w:rsidRPr="008B1CB7">
        <w:rPr>
          <w:rStyle w:val="Char0"/>
          <w:rFonts w:hint="cs"/>
          <w:rtl/>
        </w:rPr>
        <w:t xml:space="preserve"> آن را واجب گرداند و الله و رسولش</w:t>
      </w:r>
      <w:r w:rsidR="00F90524" w:rsidRPr="00F90524">
        <w:rPr>
          <w:rFonts w:ascii="Arial" w:hAnsi="Arial" w:cs="CTraditional Arabic" w:hint="cs"/>
          <w:sz w:val="32"/>
          <w:rtl/>
          <w:lang w:bidi="fa-IR"/>
        </w:rPr>
        <w:t xml:space="preserve"> ج</w:t>
      </w:r>
      <w:r w:rsidRPr="008B1CB7">
        <w:rPr>
          <w:rStyle w:val="Char0"/>
          <w:rFonts w:hint="cs"/>
          <w:rtl/>
        </w:rPr>
        <w:t xml:space="preserve"> بر هیچ</w:t>
      </w:r>
      <w:r w:rsidR="003A5553">
        <w:rPr>
          <w:rStyle w:val="Char0"/>
          <w:rtl/>
        </w:rPr>
        <w:t>‌</w:t>
      </w:r>
      <w:r w:rsidRPr="008B1CB7">
        <w:rPr>
          <w:rStyle w:val="Char0"/>
          <w:rFonts w:hint="cs"/>
          <w:rtl/>
        </w:rPr>
        <w:t>کسی واجب ننموده که باید مذهبش حنفی و یا شافعی و یا غیر</w:t>
      </w:r>
      <w:r>
        <w:rPr>
          <w:rStyle w:val="Char0"/>
          <w:rFonts w:hint="cs"/>
          <w:rtl/>
        </w:rPr>
        <w:t xml:space="preserve"> آن‌ها </w:t>
      </w:r>
      <w:r w:rsidRPr="008B1CB7">
        <w:rPr>
          <w:rStyle w:val="Char0"/>
          <w:rFonts w:hint="cs"/>
          <w:rtl/>
        </w:rPr>
        <w:t>باشد. شارح «مسلم الثبوت» می</w:t>
      </w:r>
      <w:r w:rsidR="003A5553">
        <w:rPr>
          <w:rStyle w:val="Char0"/>
          <w:rtl/>
        </w:rPr>
        <w:t>‌</w:t>
      </w:r>
      <w:r w:rsidRPr="008B1CB7">
        <w:rPr>
          <w:rStyle w:val="Char0"/>
          <w:rFonts w:hint="cs"/>
          <w:rtl/>
        </w:rPr>
        <w:t>گوید:</w:t>
      </w:r>
    </w:p>
    <w:p w:rsidR="008B1CB7" w:rsidRPr="00F90524" w:rsidRDefault="00F90524" w:rsidP="00F90524">
      <w:pPr>
        <w:jc w:val="both"/>
        <w:rPr>
          <w:rStyle w:val="Char3"/>
          <w:rtl/>
        </w:rPr>
      </w:pPr>
      <w:r>
        <w:rPr>
          <w:rStyle w:val="Char3"/>
          <w:rFonts w:hint="cs"/>
          <w:rtl/>
        </w:rPr>
        <w:t>«</w:t>
      </w:r>
      <w:r w:rsidR="008B1CB7" w:rsidRPr="00F90524">
        <w:rPr>
          <w:rStyle w:val="Char3"/>
          <w:rFonts w:hint="cs"/>
          <w:rtl/>
        </w:rPr>
        <w:t>فَإِیجَابُهُ تَشرِیعُ شَرعٍ جَدِیدٍ</w:t>
      </w:r>
      <w:r>
        <w:rPr>
          <w:rStyle w:val="Char3"/>
          <w:rFonts w:hint="cs"/>
          <w:rtl/>
        </w:rPr>
        <w:t>»</w:t>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t>«ایجاب تمسک به یک مذهب، تشریع یک شریعت تازه است».</w:t>
      </w:r>
    </w:p>
    <w:p w:rsidR="008B1CB7" w:rsidRPr="00774B94" w:rsidRDefault="008B1CB7" w:rsidP="00F90524">
      <w:pPr>
        <w:pStyle w:val="a2"/>
        <w:rPr>
          <w:rtl/>
          <w:lang w:bidi="fa-IR"/>
        </w:rPr>
      </w:pPr>
      <w:bookmarkStart w:id="10" w:name="_Toc487013655"/>
      <w:r w:rsidRPr="00774B94">
        <w:rPr>
          <w:rFonts w:hint="cs"/>
          <w:rtl/>
          <w:lang w:bidi="fa-IR"/>
        </w:rPr>
        <w:t>مخالفت یک امام در احکام شریعت باعث طعن در امامت او نخواهد بود</w:t>
      </w:r>
      <w:bookmarkEnd w:id="10"/>
    </w:p>
    <w:p w:rsidR="008B1CB7" w:rsidRPr="008B1CB7" w:rsidRDefault="008B1CB7" w:rsidP="008B1CB7">
      <w:pPr>
        <w:jc w:val="both"/>
        <w:rPr>
          <w:rStyle w:val="Char0"/>
          <w:rtl/>
        </w:rPr>
      </w:pPr>
      <w:r w:rsidRPr="008B1CB7">
        <w:rPr>
          <w:rStyle w:val="Char0"/>
          <w:rFonts w:hint="cs"/>
          <w:rtl/>
        </w:rPr>
        <w:t>باید دانست که مخالفت با تمام ائمه اربعه و یا بعضی از</w:t>
      </w:r>
      <w:r>
        <w:rPr>
          <w:rStyle w:val="Char0"/>
          <w:rFonts w:hint="cs"/>
          <w:rtl/>
        </w:rPr>
        <w:t xml:space="preserve"> آن‌ها </w:t>
      </w:r>
      <w:r w:rsidRPr="008B1CB7">
        <w:rPr>
          <w:rStyle w:val="Char0"/>
          <w:rFonts w:hint="cs"/>
          <w:rtl/>
        </w:rPr>
        <w:t>نه باعث طعن در امامت</w:t>
      </w:r>
      <w:r>
        <w:rPr>
          <w:rStyle w:val="Char0"/>
          <w:rFonts w:hint="cs"/>
          <w:rtl/>
        </w:rPr>
        <w:t xml:space="preserve"> آن‌ها </w:t>
      </w:r>
      <w:r w:rsidRPr="008B1CB7">
        <w:rPr>
          <w:rStyle w:val="Char0"/>
          <w:rFonts w:hint="cs"/>
          <w:rtl/>
        </w:rPr>
        <w:t>و نه تنزل در مقام</w:t>
      </w:r>
      <w:r>
        <w:rPr>
          <w:rStyle w:val="Char0"/>
          <w:rFonts w:hint="cs"/>
          <w:rtl/>
        </w:rPr>
        <w:t xml:space="preserve"> آن‌ها </w:t>
      </w:r>
      <w:r w:rsidRPr="008B1CB7">
        <w:rPr>
          <w:rStyle w:val="Char0"/>
          <w:rFonts w:hint="cs"/>
          <w:rtl/>
        </w:rPr>
        <w:t>و نه انتقاد در وسعت عمل</w:t>
      </w:r>
      <w:r>
        <w:rPr>
          <w:rStyle w:val="Char0"/>
          <w:rFonts w:hint="cs"/>
          <w:rtl/>
        </w:rPr>
        <w:t xml:space="preserve"> </w:t>
      </w:r>
      <w:r>
        <w:rPr>
          <w:rStyle w:val="Char0"/>
          <w:rFonts w:hint="cs"/>
          <w:rtl/>
        </w:rPr>
        <w:lastRenderedPageBreak/>
        <w:t xml:space="preserve">آن‌ها </w:t>
      </w:r>
      <w:r w:rsidRPr="008B1CB7">
        <w:rPr>
          <w:rStyle w:val="Char0"/>
          <w:rFonts w:hint="cs"/>
          <w:rtl/>
        </w:rPr>
        <w:t>و نه خللی در صحت اجتهاد و نه شکی در جستجوی</w:t>
      </w:r>
      <w:r>
        <w:rPr>
          <w:rStyle w:val="Char0"/>
          <w:rFonts w:hint="cs"/>
          <w:rtl/>
        </w:rPr>
        <w:t xml:space="preserve"> آن‌ها </w:t>
      </w:r>
      <w:r w:rsidRPr="008B1CB7">
        <w:rPr>
          <w:rStyle w:val="Char0"/>
          <w:rFonts w:hint="cs"/>
          <w:rtl/>
        </w:rPr>
        <w:t>نسبت به حق و صواب، خواهد بود. و هر</w:t>
      </w:r>
      <w:r w:rsidR="003A5553">
        <w:rPr>
          <w:rStyle w:val="Char0"/>
          <w:rtl/>
        </w:rPr>
        <w:t>‌</w:t>
      </w:r>
      <w:r w:rsidRPr="008B1CB7">
        <w:rPr>
          <w:rStyle w:val="Char0"/>
          <w:rFonts w:hint="cs"/>
          <w:rtl/>
        </w:rPr>
        <w:t>کسی چنین بپندارد، نسبت به حقانیت و تاریخ تابناک دین امت، به جهل و نادانی رفته است.</w:t>
      </w:r>
    </w:p>
    <w:p w:rsidR="008B1CB7" w:rsidRPr="008B1CB7" w:rsidRDefault="008B1CB7" w:rsidP="00FE0A0E">
      <w:pPr>
        <w:jc w:val="both"/>
        <w:rPr>
          <w:rStyle w:val="Char0"/>
          <w:rtl/>
        </w:rPr>
      </w:pPr>
      <w:r w:rsidRPr="008B1CB7">
        <w:rPr>
          <w:rStyle w:val="Char0"/>
          <w:rFonts w:hint="cs"/>
          <w:rtl/>
        </w:rPr>
        <w:t>برعکس محبت و احترام به این پیشوایان اسلامی و اکرام و ستایش</w:t>
      </w:r>
      <w:r>
        <w:rPr>
          <w:rStyle w:val="Char0"/>
          <w:rFonts w:hint="cs"/>
          <w:rtl/>
        </w:rPr>
        <w:t xml:space="preserve"> آن‌ها </w:t>
      </w:r>
      <w:r w:rsidRPr="008B1CB7">
        <w:rPr>
          <w:rStyle w:val="Char0"/>
          <w:rFonts w:hint="cs"/>
          <w:rtl/>
        </w:rPr>
        <w:t>از جمله خصوصیات دین مبین اسلام است. شیخ الاسلام ابن تیمیه</w:t>
      </w:r>
      <w:r w:rsidRPr="008B1CB7">
        <w:rPr>
          <w:rFonts w:ascii="Arial" w:hAnsi="Arial" w:cs="CTraditional Arabic" w:hint="cs"/>
          <w:sz w:val="32"/>
          <w:rtl/>
          <w:lang w:bidi="fa-IR"/>
        </w:rPr>
        <w:t>/</w:t>
      </w:r>
      <w:r w:rsidRPr="008B1CB7">
        <w:rPr>
          <w:rStyle w:val="Char0"/>
          <w:rFonts w:hint="cs"/>
          <w:rtl/>
        </w:rPr>
        <w:t xml:space="preserve"> در مقدمه کتاب خود به نام «</w:t>
      </w:r>
      <w:r w:rsidR="00FE0A0E">
        <w:rPr>
          <w:rStyle w:val="Char0"/>
          <w:rFonts w:hint="cs"/>
          <w:rtl/>
        </w:rPr>
        <w:t>رفع الملام عن الأئمة الأعلام</w:t>
      </w:r>
      <w:r w:rsidRPr="008B1CB7">
        <w:rPr>
          <w:rStyle w:val="Char0"/>
          <w:rFonts w:hint="cs"/>
          <w:rtl/>
        </w:rPr>
        <w:t>» می</w:t>
      </w:r>
      <w:r w:rsidR="003A5553">
        <w:rPr>
          <w:rStyle w:val="Char0"/>
          <w:rtl/>
        </w:rPr>
        <w:t>‌</w:t>
      </w:r>
      <w:r w:rsidRPr="008B1CB7">
        <w:rPr>
          <w:rStyle w:val="Char0"/>
          <w:rFonts w:hint="cs"/>
          <w:rtl/>
        </w:rPr>
        <w:t>گوید: «همان</w:t>
      </w:r>
      <w:r w:rsidR="003A5553">
        <w:rPr>
          <w:rStyle w:val="Char0"/>
          <w:rtl/>
        </w:rPr>
        <w:t>‌</w:t>
      </w:r>
      <w:r w:rsidRPr="008B1CB7">
        <w:rPr>
          <w:rStyle w:val="Char0"/>
          <w:rFonts w:hint="cs"/>
          <w:rtl/>
        </w:rPr>
        <w:t>گونه که قرآن بیان داشته، بر مسلمان واجب است که در دل محبت و ولای الله متعال، رسول گرامی</w:t>
      </w:r>
      <w:r w:rsidR="00F90524" w:rsidRPr="00F90524">
        <w:rPr>
          <w:rFonts w:ascii="Arial" w:hAnsi="Arial" w:cs="CTraditional Arabic" w:hint="cs"/>
          <w:sz w:val="32"/>
          <w:rtl/>
          <w:lang w:bidi="fa-IR"/>
        </w:rPr>
        <w:t xml:space="preserve"> ج</w:t>
      </w:r>
      <w:r w:rsidRPr="008B1CB7">
        <w:rPr>
          <w:rStyle w:val="Char0"/>
          <w:rFonts w:hint="cs"/>
          <w:rtl/>
        </w:rPr>
        <w:t>، مومنان و به ویژه مومنان عالمی که به عنوان وارثان انبیا بشمار می</w:t>
      </w:r>
      <w:r w:rsidR="003A5553">
        <w:rPr>
          <w:rStyle w:val="Char0"/>
          <w:rtl/>
        </w:rPr>
        <w:t>‌</w:t>
      </w:r>
      <w:r w:rsidRPr="008B1CB7">
        <w:rPr>
          <w:rStyle w:val="Char0"/>
          <w:rFonts w:hint="cs"/>
          <w:rtl/>
        </w:rPr>
        <w:t>آیند، داشته باشد». الله متعال علمای اسلامی را در طول تاریخ به منزله ستارگانی قرار داده که امت در تاریکی</w:t>
      </w:r>
      <w:r w:rsidR="003A5553">
        <w:rPr>
          <w:rStyle w:val="Char0"/>
          <w:rtl/>
        </w:rPr>
        <w:t>‌</w:t>
      </w:r>
      <w:r w:rsidRPr="008B1CB7">
        <w:rPr>
          <w:rStyle w:val="Char0"/>
          <w:rFonts w:hint="cs"/>
          <w:rtl/>
        </w:rPr>
        <w:t>های دریا و خشکی از ارشادات</w:t>
      </w:r>
      <w:r>
        <w:rPr>
          <w:rStyle w:val="Char0"/>
          <w:rFonts w:hint="cs"/>
          <w:rtl/>
        </w:rPr>
        <w:t xml:space="preserve"> آن‌ها </w:t>
      </w:r>
      <w:r w:rsidRPr="008B1CB7">
        <w:rPr>
          <w:rStyle w:val="Char0"/>
          <w:rFonts w:hint="cs"/>
          <w:rtl/>
        </w:rPr>
        <w:t>راهنمایی و هدایت می</w:t>
      </w:r>
      <w:r w:rsidR="003A5553">
        <w:rPr>
          <w:rStyle w:val="Char0"/>
          <w:rtl/>
        </w:rPr>
        <w:t>‌</w:t>
      </w:r>
      <w:r w:rsidRPr="008B1CB7">
        <w:rPr>
          <w:rStyle w:val="Char0"/>
          <w:rFonts w:hint="cs"/>
          <w:rtl/>
        </w:rPr>
        <w:t>یابند و عموم مسلمان</w:t>
      </w:r>
      <w:r w:rsidR="003A5553">
        <w:rPr>
          <w:rStyle w:val="Char0"/>
          <w:rtl/>
        </w:rPr>
        <w:t>‌</w:t>
      </w:r>
      <w:r w:rsidRPr="008B1CB7">
        <w:rPr>
          <w:rStyle w:val="Char0"/>
          <w:rFonts w:hint="cs"/>
          <w:rtl/>
        </w:rPr>
        <w:t>ها بر هدایت و روایت</w:t>
      </w:r>
      <w:r>
        <w:rPr>
          <w:rStyle w:val="Char0"/>
          <w:rFonts w:hint="cs"/>
          <w:rtl/>
        </w:rPr>
        <w:t xml:space="preserve"> آن‌ها </w:t>
      </w:r>
      <w:r w:rsidRPr="008B1CB7">
        <w:rPr>
          <w:rStyle w:val="Char0"/>
          <w:rFonts w:hint="cs"/>
          <w:rtl/>
        </w:rPr>
        <w:t>اجماع دارند...</w:t>
      </w:r>
      <w:r>
        <w:rPr>
          <w:rStyle w:val="Char0"/>
          <w:rFonts w:hint="cs"/>
          <w:rtl/>
        </w:rPr>
        <w:t xml:space="preserve"> آن‌ها </w:t>
      </w:r>
      <w:r w:rsidRPr="008B1CB7">
        <w:rPr>
          <w:rStyle w:val="Char0"/>
          <w:rFonts w:hint="cs"/>
          <w:rtl/>
        </w:rPr>
        <w:t>قائم مقام و جانشین</w:t>
      </w:r>
      <w:r w:rsidR="003A5553">
        <w:rPr>
          <w:rStyle w:val="Char0"/>
          <w:rtl/>
        </w:rPr>
        <w:t>‌</w:t>
      </w:r>
      <w:r w:rsidRPr="008B1CB7">
        <w:rPr>
          <w:rStyle w:val="Char0"/>
          <w:rFonts w:hint="cs"/>
          <w:rtl/>
        </w:rPr>
        <w:t>های پیامبر</w:t>
      </w:r>
      <w:r w:rsidR="00F90524" w:rsidRPr="00F90524">
        <w:rPr>
          <w:rFonts w:ascii="Arial" w:hAnsi="Arial" w:cs="CTraditional Arabic" w:hint="cs"/>
          <w:sz w:val="32"/>
          <w:rtl/>
          <w:lang w:bidi="fa-IR"/>
        </w:rPr>
        <w:t>ج</w:t>
      </w:r>
      <w:r w:rsidRPr="008B1CB7">
        <w:rPr>
          <w:rStyle w:val="Char0"/>
          <w:rFonts w:hint="cs"/>
          <w:rtl/>
        </w:rPr>
        <w:t xml:space="preserve"> در میان امت می</w:t>
      </w:r>
      <w:r w:rsidR="003A5553">
        <w:rPr>
          <w:rStyle w:val="Char0"/>
          <w:rtl/>
        </w:rPr>
        <w:t>‌</w:t>
      </w:r>
      <w:r w:rsidRPr="008B1CB7">
        <w:rPr>
          <w:rStyle w:val="Char0"/>
          <w:rFonts w:hint="cs"/>
          <w:rtl/>
        </w:rPr>
        <w:t>باشند،</w:t>
      </w:r>
      <w:r>
        <w:rPr>
          <w:rStyle w:val="Char0"/>
          <w:rFonts w:hint="cs"/>
          <w:rtl/>
        </w:rPr>
        <w:t xml:space="preserve"> آن‌ها </w:t>
      </w:r>
      <w:r w:rsidRPr="008B1CB7">
        <w:rPr>
          <w:rStyle w:val="Char0"/>
          <w:rFonts w:hint="cs"/>
          <w:rtl/>
        </w:rPr>
        <w:t>احیاگران سنت او پس از تباهی و خاموش شدن آن هستند. قرآن توسط</w:t>
      </w:r>
      <w:r>
        <w:rPr>
          <w:rStyle w:val="Char0"/>
          <w:rFonts w:hint="cs"/>
          <w:rtl/>
        </w:rPr>
        <w:t xml:space="preserve"> آن‌ها </w:t>
      </w:r>
      <w:r w:rsidRPr="008B1CB7">
        <w:rPr>
          <w:rStyle w:val="Char0"/>
          <w:rFonts w:hint="cs"/>
          <w:rtl/>
        </w:rPr>
        <w:t>زنده مانده و</w:t>
      </w:r>
      <w:r>
        <w:rPr>
          <w:rStyle w:val="Char0"/>
          <w:rFonts w:hint="cs"/>
          <w:rtl/>
        </w:rPr>
        <w:t xml:space="preserve"> آن‌ها </w:t>
      </w:r>
      <w:r w:rsidRPr="008B1CB7">
        <w:rPr>
          <w:rStyle w:val="Char0"/>
          <w:rFonts w:hint="cs"/>
          <w:rtl/>
        </w:rPr>
        <w:t>به وسیله قرآن، ناطق به حق شدند و در میان امت به مثابه قرآنِ زنده در آمدند و سخنگوی صاحب شریعت شدند.</w:t>
      </w:r>
      <w:r w:rsidR="00817410">
        <w:rPr>
          <w:rStyle w:val="Char0"/>
          <w:rFonts w:hint="cs"/>
          <w:rtl/>
        </w:rPr>
        <w:t xml:space="preserve"> </w:t>
      </w:r>
    </w:p>
    <w:p w:rsidR="008B1CB7" w:rsidRPr="008B1CB7" w:rsidRDefault="008B1CB7" w:rsidP="00FE0A0E">
      <w:pPr>
        <w:jc w:val="both"/>
        <w:rPr>
          <w:rStyle w:val="Char0"/>
          <w:rtl/>
        </w:rPr>
      </w:pPr>
      <w:r w:rsidRPr="008B1CB7">
        <w:rPr>
          <w:rStyle w:val="Char0"/>
          <w:rFonts w:hint="cs"/>
          <w:rtl/>
        </w:rPr>
        <w:t>ابن القاسم گفته است: «شنیدم که مالک و لیث در ارتباط با اختلاف اصحاب رسول الله</w:t>
      </w:r>
      <w:r w:rsidR="00F90524" w:rsidRPr="00F90524">
        <w:rPr>
          <w:rFonts w:ascii="Arial" w:hAnsi="Arial" w:cs="CTraditional Arabic" w:hint="cs"/>
          <w:sz w:val="32"/>
          <w:rtl/>
          <w:lang w:bidi="fa-IR"/>
        </w:rPr>
        <w:t xml:space="preserve"> ج</w:t>
      </w:r>
      <w:r w:rsidRPr="008B1CB7">
        <w:rPr>
          <w:rFonts w:ascii="Arial" w:hAnsi="Arial" w:cs="CTraditional Arabic" w:hint="cs"/>
          <w:sz w:val="32"/>
          <w:rtl/>
          <w:lang w:bidi="fa-IR"/>
        </w:rPr>
        <w:t xml:space="preserve"> </w:t>
      </w:r>
      <w:r w:rsidRPr="008B1CB7">
        <w:rPr>
          <w:rStyle w:val="Char0"/>
          <w:rFonts w:hint="cs"/>
          <w:rtl/>
        </w:rPr>
        <w:t>می</w:t>
      </w:r>
      <w:r w:rsidR="003A5553">
        <w:rPr>
          <w:rStyle w:val="Char0"/>
          <w:rtl/>
        </w:rPr>
        <w:t>‌</w:t>
      </w:r>
      <w:r w:rsidRPr="008B1CB7">
        <w:rPr>
          <w:rStyle w:val="Char0"/>
          <w:rFonts w:hint="cs"/>
          <w:rtl/>
        </w:rPr>
        <w:t>گفتند: این</w:t>
      </w:r>
      <w:r w:rsidR="003A5553">
        <w:rPr>
          <w:rStyle w:val="Char0"/>
          <w:rtl/>
        </w:rPr>
        <w:t>‌</w:t>
      </w:r>
      <w:r w:rsidRPr="008B1CB7">
        <w:rPr>
          <w:rStyle w:val="Char0"/>
          <w:rFonts w:hint="cs"/>
          <w:rtl/>
        </w:rPr>
        <w:t>که بعضی گفته</w:t>
      </w:r>
      <w:r w:rsidR="003A5553">
        <w:rPr>
          <w:rStyle w:val="Char0"/>
          <w:rtl/>
        </w:rPr>
        <w:t>‌</w:t>
      </w:r>
      <w:r w:rsidRPr="008B1CB7">
        <w:rPr>
          <w:rStyle w:val="Char0"/>
          <w:rFonts w:hint="cs"/>
          <w:rtl/>
        </w:rPr>
        <w:t>اند که اختلاف</w:t>
      </w:r>
      <w:r>
        <w:rPr>
          <w:rStyle w:val="Char0"/>
          <w:rFonts w:hint="cs"/>
          <w:rtl/>
        </w:rPr>
        <w:t xml:space="preserve"> آن‌ها </w:t>
      </w:r>
      <w:r w:rsidRPr="008B1CB7">
        <w:rPr>
          <w:rStyle w:val="Char0"/>
          <w:rFonts w:hint="cs"/>
          <w:rtl/>
        </w:rPr>
        <w:t>به خاطر وسعت و رحمت در دین بوده،</w:t>
      </w:r>
      <w:r>
        <w:rPr>
          <w:rStyle w:val="Char0"/>
          <w:rFonts w:hint="cs"/>
          <w:rtl/>
        </w:rPr>
        <w:t xml:space="preserve"> </w:t>
      </w:r>
      <w:r w:rsidRPr="008B1CB7">
        <w:rPr>
          <w:rStyle w:val="Char0"/>
          <w:rFonts w:hint="cs"/>
          <w:rtl/>
        </w:rPr>
        <w:t>چنین نیست، بلکه نظرات</w:t>
      </w:r>
      <w:r>
        <w:rPr>
          <w:rStyle w:val="Char0"/>
          <w:rFonts w:hint="cs"/>
          <w:rtl/>
        </w:rPr>
        <w:t xml:space="preserve"> آن‌ها </w:t>
      </w:r>
      <w:r w:rsidRPr="008B1CB7">
        <w:rPr>
          <w:rStyle w:val="Char0"/>
          <w:rFonts w:hint="cs"/>
          <w:rtl/>
        </w:rPr>
        <w:t>بعضی صواب و بعضی اشتباه بوده است و باز امام مالک</w:t>
      </w:r>
      <w:r w:rsidRPr="008B1CB7">
        <w:rPr>
          <w:rFonts w:ascii="Arial" w:hAnsi="Arial" w:cs="CTraditional Arabic" w:hint="cs"/>
          <w:sz w:val="32"/>
          <w:rtl/>
          <w:lang w:bidi="fa-IR"/>
        </w:rPr>
        <w:t>/</w:t>
      </w:r>
      <w:r w:rsidRPr="008B1CB7">
        <w:rPr>
          <w:rStyle w:val="Char0"/>
          <w:rFonts w:hint="cs"/>
          <w:rtl/>
        </w:rPr>
        <w:t xml:space="preserve"> درباره</w:t>
      </w:r>
      <w:r w:rsidR="003A5553">
        <w:rPr>
          <w:rStyle w:val="Char0"/>
          <w:rtl/>
        </w:rPr>
        <w:t>‌</w:t>
      </w:r>
      <w:r w:rsidRPr="008B1CB7">
        <w:rPr>
          <w:rStyle w:val="Char0"/>
          <w:rFonts w:hint="cs"/>
          <w:rtl/>
        </w:rPr>
        <w:t>ی اختلاف اصحاب می</w:t>
      </w:r>
      <w:r w:rsidR="003A5553">
        <w:rPr>
          <w:rStyle w:val="Char0"/>
          <w:rtl/>
        </w:rPr>
        <w:t>‌</w:t>
      </w:r>
      <w:r w:rsidRPr="008B1CB7">
        <w:rPr>
          <w:rStyle w:val="Char0"/>
          <w:rFonts w:hint="cs"/>
          <w:rtl/>
        </w:rPr>
        <w:t>گویند: بعضی از</w:t>
      </w:r>
      <w:r>
        <w:rPr>
          <w:rStyle w:val="Char0"/>
          <w:rFonts w:hint="cs"/>
          <w:rtl/>
        </w:rPr>
        <w:t xml:space="preserve"> آن‌ها </w:t>
      </w:r>
      <w:r w:rsidRPr="008B1CB7">
        <w:rPr>
          <w:rStyle w:val="Char0"/>
          <w:rFonts w:hint="cs"/>
          <w:rtl/>
        </w:rPr>
        <w:t>مخطی و بعضی مصیب بوده</w:t>
      </w:r>
      <w:r w:rsidR="003A5553">
        <w:rPr>
          <w:rStyle w:val="Char0"/>
          <w:rtl/>
        </w:rPr>
        <w:t>‌</w:t>
      </w:r>
      <w:r w:rsidRPr="008B1CB7">
        <w:rPr>
          <w:rStyle w:val="Char0"/>
          <w:rFonts w:hint="cs"/>
          <w:rtl/>
        </w:rPr>
        <w:t xml:space="preserve">اند. اجتهاد در جهت کشف حق و صواب بر تو لازم است». </w:t>
      </w:r>
    </w:p>
    <w:p w:rsidR="008B1CB7" w:rsidRPr="008B1CB7" w:rsidRDefault="008B1CB7" w:rsidP="008B1CB7">
      <w:pPr>
        <w:jc w:val="both"/>
        <w:rPr>
          <w:rStyle w:val="Char0"/>
          <w:rtl/>
        </w:rPr>
      </w:pPr>
      <w:r w:rsidRPr="008B1CB7">
        <w:rPr>
          <w:rStyle w:val="Char0"/>
          <w:rFonts w:hint="cs"/>
          <w:rtl/>
        </w:rPr>
        <w:lastRenderedPageBreak/>
        <w:t>بنابراین هنگامی</w:t>
      </w:r>
      <w:r w:rsidR="003A5553">
        <w:rPr>
          <w:rStyle w:val="Char0"/>
          <w:rtl/>
        </w:rPr>
        <w:t>‌</w:t>
      </w:r>
      <w:r w:rsidRPr="008B1CB7">
        <w:rPr>
          <w:rStyle w:val="Char0"/>
          <w:rFonts w:hint="cs"/>
          <w:rtl/>
        </w:rPr>
        <w:t>که بعضی از اصحاب از مالک</w:t>
      </w:r>
      <w:r w:rsidRPr="008B1CB7">
        <w:rPr>
          <w:rFonts w:ascii="Arial" w:hAnsi="Arial" w:cs="CTraditional Arabic" w:hint="cs"/>
          <w:sz w:val="32"/>
          <w:rtl/>
          <w:lang w:bidi="fa-IR"/>
        </w:rPr>
        <w:t>/</w:t>
      </w:r>
      <w:r w:rsidRPr="008B1CB7">
        <w:rPr>
          <w:rStyle w:val="Char0"/>
          <w:rFonts w:hint="cs"/>
          <w:rtl/>
        </w:rPr>
        <w:t xml:space="preserve"> از جمله لیث</w:t>
      </w:r>
      <w:r w:rsidRPr="008B1CB7">
        <w:rPr>
          <w:rFonts w:ascii="Arial" w:hAnsi="Arial" w:cs="CTraditional Arabic" w:hint="cs"/>
          <w:sz w:val="32"/>
          <w:rtl/>
          <w:lang w:bidi="fa-IR"/>
        </w:rPr>
        <w:t>/</w:t>
      </w:r>
      <w:r w:rsidRPr="008B1CB7">
        <w:rPr>
          <w:rStyle w:val="Char0"/>
          <w:rFonts w:hint="cs"/>
          <w:rtl/>
        </w:rPr>
        <w:t>، بعضی مخطی و بعضی مصیب بوده</w:t>
      </w:r>
      <w:r w:rsidR="003A5553">
        <w:rPr>
          <w:rStyle w:val="Char0"/>
          <w:rtl/>
        </w:rPr>
        <w:t>‌</w:t>
      </w:r>
      <w:r w:rsidRPr="008B1CB7">
        <w:rPr>
          <w:rStyle w:val="Char0"/>
          <w:rFonts w:hint="cs"/>
          <w:rtl/>
        </w:rPr>
        <w:t>اند، پس وضعیت غیر اصحاب</w:t>
      </w:r>
      <w:r>
        <w:rPr>
          <w:rStyle w:val="Char0"/>
          <w:rFonts w:hint="cs"/>
          <w:rtl/>
        </w:rPr>
        <w:t xml:space="preserve"> آن‌ها </w:t>
      </w:r>
      <w:r w:rsidRPr="008B1CB7">
        <w:rPr>
          <w:rStyle w:val="Char0"/>
          <w:rFonts w:hint="cs"/>
          <w:rtl/>
        </w:rPr>
        <w:t>باید چگونه باشد؟</w:t>
      </w:r>
    </w:p>
    <w:p w:rsidR="008B1CB7" w:rsidRPr="00F90524" w:rsidRDefault="008B1CB7" w:rsidP="00DA6B0E">
      <w:pPr>
        <w:pStyle w:val="a4"/>
        <w:rPr>
          <w:rStyle w:val="Char3"/>
          <w:rtl/>
        </w:rPr>
      </w:pPr>
      <w:r w:rsidRPr="00DA6B0E">
        <w:rPr>
          <w:rFonts w:hint="cs"/>
          <w:rtl/>
        </w:rPr>
        <w:t>ابن حزم تقلید را حرام می</w:t>
      </w:r>
      <w:r w:rsidR="003A5553">
        <w:rPr>
          <w:rtl/>
        </w:rPr>
        <w:t>‌</w:t>
      </w:r>
      <w:r w:rsidRPr="00DA6B0E">
        <w:rPr>
          <w:rFonts w:hint="cs"/>
          <w:rtl/>
        </w:rPr>
        <w:t>داند</w:t>
      </w:r>
      <w:r w:rsidR="00DA6B0E">
        <w:rPr>
          <w:rFonts w:hint="cs"/>
          <w:rtl/>
        </w:rPr>
        <w:t>:</w:t>
      </w:r>
    </w:p>
    <w:p w:rsidR="008B1CB7" w:rsidRPr="008B1CB7" w:rsidRDefault="008B1CB7" w:rsidP="008B1CB7">
      <w:pPr>
        <w:jc w:val="both"/>
        <w:rPr>
          <w:rStyle w:val="Char0"/>
          <w:rtl/>
        </w:rPr>
      </w:pPr>
      <w:r w:rsidRPr="008B1CB7">
        <w:rPr>
          <w:rStyle w:val="Char0"/>
          <w:rFonts w:hint="cs"/>
          <w:rtl/>
        </w:rPr>
        <w:t>این</w:t>
      </w:r>
      <w:r w:rsidR="003A5553">
        <w:rPr>
          <w:rStyle w:val="Char0"/>
          <w:rtl/>
        </w:rPr>
        <w:t>‌</w:t>
      </w:r>
      <w:r w:rsidRPr="008B1CB7">
        <w:rPr>
          <w:rStyle w:val="Char0"/>
          <w:rFonts w:hint="cs"/>
          <w:rtl/>
        </w:rPr>
        <w:t>که ما در ارتباط با تقلید نرم</w:t>
      </w:r>
      <w:r w:rsidR="003A5553">
        <w:rPr>
          <w:rStyle w:val="Char0"/>
          <w:rtl/>
        </w:rPr>
        <w:t>‌</w:t>
      </w:r>
      <w:r w:rsidRPr="008B1CB7">
        <w:rPr>
          <w:rStyle w:val="Char0"/>
          <w:rFonts w:hint="cs"/>
          <w:rtl/>
        </w:rPr>
        <w:t>ترین و خفیف</w:t>
      </w:r>
      <w:r w:rsidR="003A5553">
        <w:rPr>
          <w:rStyle w:val="Char0"/>
          <w:rtl/>
        </w:rPr>
        <w:t>‌</w:t>
      </w:r>
      <w:r w:rsidRPr="008B1CB7">
        <w:rPr>
          <w:rStyle w:val="Char0"/>
          <w:rFonts w:hint="cs"/>
          <w:rtl/>
        </w:rPr>
        <w:t>ترین عبارات را به کار بردیم و گفتیم که تقلید از دیگران نه واجب است و نه سنت، ولی امانت علمی ما را ملزم می</w:t>
      </w:r>
      <w:r w:rsidR="003A5553">
        <w:rPr>
          <w:rStyle w:val="Char0"/>
          <w:rtl/>
        </w:rPr>
        <w:t>‌</w:t>
      </w:r>
      <w:r w:rsidRPr="008B1CB7">
        <w:rPr>
          <w:rStyle w:val="Char0"/>
          <w:rFonts w:hint="cs"/>
          <w:rtl/>
        </w:rPr>
        <w:t>دارد که خواننده مسلمان را نسبت به آن</w:t>
      </w:r>
      <w:r w:rsidR="003A5553">
        <w:rPr>
          <w:rStyle w:val="Char0"/>
          <w:rtl/>
        </w:rPr>
        <w:t>‌</w:t>
      </w:r>
      <w:r w:rsidRPr="008B1CB7">
        <w:rPr>
          <w:rStyle w:val="Char0"/>
          <w:rFonts w:hint="cs"/>
          <w:rtl/>
        </w:rPr>
        <w:t>چه فقیه توانمند و دارای حجت قوی همانند ابن حزم، بیان داشته است آشنا نماییم ایشان درباره تقلید این</w:t>
      </w:r>
      <w:r w:rsidR="003A5553">
        <w:rPr>
          <w:rStyle w:val="Char0"/>
          <w:rtl/>
        </w:rPr>
        <w:t>‌</w:t>
      </w:r>
      <w:r w:rsidRPr="008B1CB7">
        <w:rPr>
          <w:rStyle w:val="Char0"/>
          <w:rFonts w:hint="cs"/>
          <w:rtl/>
        </w:rPr>
        <w:t>گونه بیان می</w:t>
      </w:r>
      <w:r w:rsidR="003A5553">
        <w:rPr>
          <w:rStyle w:val="Char0"/>
          <w:rtl/>
        </w:rPr>
        <w:t>‌</w:t>
      </w:r>
      <w:r w:rsidRPr="008B1CB7">
        <w:rPr>
          <w:rStyle w:val="Char0"/>
          <w:rFonts w:hint="cs"/>
          <w:rtl/>
        </w:rPr>
        <w:t>دارند:</w:t>
      </w:r>
    </w:p>
    <w:p w:rsidR="008B1CB7" w:rsidRPr="00F90524" w:rsidRDefault="00DA6B0E" w:rsidP="00DA6B0E">
      <w:pPr>
        <w:jc w:val="both"/>
        <w:rPr>
          <w:rStyle w:val="Char3"/>
          <w:rtl/>
        </w:rPr>
      </w:pPr>
      <w:r>
        <w:rPr>
          <w:rStyle w:val="Char3"/>
          <w:rFonts w:hint="cs"/>
          <w:rtl/>
        </w:rPr>
        <w:t>«</w:t>
      </w:r>
      <w:r w:rsidR="008B1CB7" w:rsidRPr="00F90524">
        <w:rPr>
          <w:rStyle w:val="Char3"/>
          <w:rFonts w:hint="cs"/>
          <w:rtl/>
        </w:rPr>
        <w:t>إنَّ التَقلِیدَ حَرَامٌ، وَلَا یَحِلُّ لِأَحَدٍ أَن یَأخُذَ قَولَ أَحَدٍ غَیرَ رَسُولِ اللهِ</w:t>
      </w:r>
      <w:r w:rsidR="00F90524" w:rsidRPr="00F90524">
        <w:rPr>
          <w:rFonts w:ascii="Arial" w:hAnsi="Arial" w:cs="CTraditional Arabic" w:hint="cs"/>
          <w:sz w:val="32"/>
          <w:rtl/>
          <w:lang w:bidi="fa-IR"/>
        </w:rPr>
        <w:t xml:space="preserve"> ج</w:t>
      </w:r>
      <w:r w:rsidR="008B1CB7" w:rsidRPr="00F90524">
        <w:rPr>
          <w:rStyle w:val="Char3"/>
          <w:rFonts w:hint="cs"/>
          <w:rtl/>
        </w:rPr>
        <w:t xml:space="preserve"> بِلَا بُرهَانٍ</w:t>
      </w:r>
      <w:r>
        <w:rPr>
          <w:rStyle w:val="Char3"/>
          <w:rFonts w:hint="cs"/>
          <w:rtl/>
        </w:rPr>
        <w:t>»</w:t>
      </w:r>
      <w:r w:rsidR="00FE0A0E">
        <w:rPr>
          <w:rStyle w:val="Char3"/>
          <w:rFonts w:hint="cs"/>
          <w:rtl/>
        </w:rPr>
        <w:t>.</w:t>
      </w:r>
    </w:p>
    <w:p w:rsidR="008B1CB7" w:rsidRPr="008B1CB7" w:rsidRDefault="008B1CB7" w:rsidP="008B1CB7">
      <w:pPr>
        <w:jc w:val="both"/>
        <w:rPr>
          <w:rStyle w:val="Char0"/>
          <w:rtl/>
        </w:rPr>
      </w:pPr>
      <w:r w:rsidRPr="007009CB">
        <w:rPr>
          <w:rStyle w:val="Char0"/>
          <w:rFonts w:hint="cs"/>
          <w:spacing w:val="-3"/>
          <w:rtl/>
        </w:rPr>
        <w:t>«تقلید حرام است و برای هیچ</w:t>
      </w:r>
      <w:r w:rsidR="003A5553" w:rsidRPr="007009CB">
        <w:rPr>
          <w:rStyle w:val="Char0"/>
          <w:spacing w:val="-3"/>
          <w:rtl/>
        </w:rPr>
        <w:t>‌</w:t>
      </w:r>
      <w:r w:rsidRPr="007009CB">
        <w:rPr>
          <w:rStyle w:val="Char0"/>
          <w:rFonts w:hint="cs"/>
          <w:spacing w:val="-3"/>
          <w:rtl/>
        </w:rPr>
        <w:t>کس جایز نیست که سوای رسول گرامی</w:t>
      </w:r>
      <w:r w:rsidR="00F90524" w:rsidRPr="007009CB">
        <w:rPr>
          <w:rFonts w:ascii="Arial" w:hAnsi="Arial" w:cs="CTraditional Arabic" w:hint="cs"/>
          <w:spacing w:val="-3"/>
          <w:sz w:val="32"/>
          <w:rtl/>
          <w:lang w:bidi="fa-IR"/>
        </w:rPr>
        <w:t xml:space="preserve"> ج</w:t>
      </w:r>
      <w:r w:rsidRPr="008B1CB7">
        <w:rPr>
          <w:rStyle w:val="Char0"/>
          <w:rFonts w:hint="cs"/>
          <w:rtl/>
        </w:rPr>
        <w:t xml:space="preserve"> گفتار هیچ</w:t>
      </w:r>
      <w:r w:rsidR="003A5553">
        <w:rPr>
          <w:rStyle w:val="Char0"/>
          <w:rtl/>
        </w:rPr>
        <w:t>‌</w:t>
      </w:r>
      <w:r w:rsidRPr="008B1CB7">
        <w:rPr>
          <w:rStyle w:val="Char0"/>
          <w:rFonts w:hint="cs"/>
          <w:rtl/>
        </w:rPr>
        <w:t>کسی را بدون دلیل و برهان بپذیرد»</w:t>
      </w:r>
    </w:p>
    <w:p w:rsidR="008B1CB7" w:rsidRDefault="008B1CB7" w:rsidP="008B1CB7">
      <w:pPr>
        <w:jc w:val="both"/>
        <w:rPr>
          <w:rStyle w:val="Char0"/>
          <w:rtl/>
        </w:rPr>
      </w:pPr>
      <w:r w:rsidRPr="008B1CB7">
        <w:rPr>
          <w:rStyle w:val="Char0"/>
          <w:rFonts w:hint="cs"/>
          <w:rtl/>
        </w:rPr>
        <w:t>دلایل ایشان عبارتند از: قرآن می</w:t>
      </w:r>
      <w:r w:rsidR="003A5553">
        <w:rPr>
          <w:rStyle w:val="Char0"/>
          <w:rtl/>
        </w:rPr>
        <w:t>‌</w:t>
      </w:r>
      <w:r w:rsidRPr="008B1CB7">
        <w:rPr>
          <w:rStyle w:val="Char0"/>
          <w:rFonts w:hint="cs"/>
          <w:rtl/>
        </w:rPr>
        <w:t>فرمایند:</w:t>
      </w:r>
    </w:p>
    <w:p w:rsidR="00DA6B0E" w:rsidRPr="00C611E6" w:rsidRDefault="00DA6B0E" w:rsidP="00FE0A0E">
      <w:pPr>
        <w:jc w:val="both"/>
        <w:rPr>
          <w:rStyle w:val="Char"/>
          <w:rtl/>
        </w:rPr>
      </w:pPr>
      <w:r>
        <w:rPr>
          <w:rStyle w:val="Char0"/>
          <w:rFonts w:cs="Traditional Arabic"/>
          <w:color w:val="000000"/>
          <w:shd w:val="clear" w:color="auto" w:fill="FFFFFF"/>
          <w:rtl/>
        </w:rPr>
        <w:t>﴿</w:t>
      </w:r>
      <w:r w:rsidRPr="00C611E6">
        <w:rPr>
          <w:rStyle w:val="Char8"/>
          <w:rFonts w:hint="cs"/>
          <w:rtl/>
        </w:rPr>
        <w:t>ٱتَّبِعُواْ</w:t>
      </w:r>
      <w:r w:rsidRPr="00C611E6">
        <w:rPr>
          <w:rStyle w:val="Char8"/>
          <w:rtl/>
        </w:rPr>
        <w:t xml:space="preserve"> مَآ أُنزِلَ إِلَيۡكُم مِّن رَّبِّكُمۡ وَلَا تَتَّبِعُواْ مِن دُونِهِ</w:t>
      </w:r>
      <w:r w:rsidRPr="00C611E6">
        <w:rPr>
          <w:rStyle w:val="Char8"/>
          <w:rFonts w:hint="cs"/>
          <w:rtl/>
        </w:rPr>
        <w:t>ۦٓ</w:t>
      </w:r>
      <w:r w:rsidRPr="00C611E6">
        <w:rPr>
          <w:rStyle w:val="Char8"/>
          <w:rtl/>
        </w:rPr>
        <w:t xml:space="preserve"> أَوۡلِيَآءَۗ</w:t>
      </w:r>
      <w:r>
        <w:rPr>
          <w:rStyle w:val="Char0"/>
          <w:rFonts w:cs="Traditional Arabic"/>
          <w:color w:val="000000"/>
          <w:shd w:val="clear" w:color="auto" w:fill="FFFFFF"/>
          <w:rtl/>
        </w:rPr>
        <w:t>﴾</w:t>
      </w:r>
      <w:r w:rsidRPr="00C611E6">
        <w:rPr>
          <w:rStyle w:val="Char8"/>
          <w:rtl/>
        </w:rPr>
        <w:t xml:space="preserve"> </w:t>
      </w:r>
      <w:r w:rsidRPr="00C611E6">
        <w:rPr>
          <w:rStyle w:val="Char"/>
          <w:rtl/>
        </w:rPr>
        <w:t>[الأعراف:3]</w:t>
      </w:r>
    </w:p>
    <w:p w:rsidR="008B1CB7" w:rsidRDefault="008B1CB7" w:rsidP="008B1CB7">
      <w:pPr>
        <w:jc w:val="both"/>
        <w:rPr>
          <w:rStyle w:val="Char3"/>
          <w:rtl/>
        </w:rPr>
      </w:pPr>
      <w:r w:rsidRPr="00DA6B0E">
        <w:rPr>
          <w:rStyle w:val="Char5"/>
          <w:rFonts w:hint="cs"/>
          <w:rtl/>
        </w:rPr>
        <w:t>«آن</w:t>
      </w:r>
      <w:r w:rsidR="003A5553">
        <w:rPr>
          <w:rStyle w:val="Char5"/>
          <w:rtl/>
        </w:rPr>
        <w:t>‌</w:t>
      </w:r>
      <w:r w:rsidRPr="00DA6B0E">
        <w:rPr>
          <w:rStyle w:val="Char5"/>
          <w:rFonts w:hint="cs"/>
          <w:rtl/>
        </w:rPr>
        <w:t>چه از جانب پروردگارتان بر شما نازل شده، پیروی کنید و جز او از معبودان دیگر پیروی مکنید»</w:t>
      </w:r>
      <w:r w:rsidR="00DA6B0E">
        <w:rPr>
          <w:rStyle w:val="Char0"/>
          <w:rFonts w:hint="cs"/>
          <w:rtl/>
        </w:rPr>
        <w:t>.</w:t>
      </w:r>
      <w:r w:rsidRPr="00F90524">
        <w:rPr>
          <w:rStyle w:val="Char3"/>
          <w:rtl/>
        </w:rPr>
        <w:t xml:space="preserve"> </w:t>
      </w:r>
    </w:p>
    <w:p w:rsidR="00DA6B0E" w:rsidRPr="00C611E6" w:rsidRDefault="00DA6B0E" w:rsidP="00DA6B0E">
      <w:pPr>
        <w:jc w:val="both"/>
        <w:rPr>
          <w:rStyle w:val="Char"/>
          <w:rtl/>
        </w:rPr>
      </w:pPr>
      <w:r>
        <w:rPr>
          <w:rStyle w:val="Char3"/>
          <w:rFonts w:cs="Traditional Arabic"/>
          <w:color w:val="000000"/>
          <w:szCs w:val="28"/>
          <w:shd w:val="clear" w:color="auto" w:fill="FFFFFF"/>
          <w:rtl/>
        </w:rPr>
        <w:t>﴿</w:t>
      </w:r>
      <w:r w:rsidRPr="00C611E6">
        <w:rPr>
          <w:rStyle w:val="Char8"/>
          <w:rtl/>
        </w:rPr>
        <w:t xml:space="preserve">وَإِذَا قِيلَ لَهُمُ </w:t>
      </w:r>
      <w:r w:rsidRPr="00C611E6">
        <w:rPr>
          <w:rStyle w:val="Char8"/>
          <w:rFonts w:hint="cs"/>
          <w:rtl/>
        </w:rPr>
        <w:t>ٱتَّبِعُواْ</w:t>
      </w:r>
      <w:r w:rsidRPr="00C611E6">
        <w:rPr>
          <w:rStyle w:val="Char8"/>
          <w:rtl/>
        </w:rPr>
        <w:t xml:space="preserve"> مَآ أَنزَلَ </w:t>
      </w:r>
      <w:r w:rsidRPr="00C611E6">
        <w:rPr>
          <w:rStyle w:val="Char8"/>
          <w:rFonts w:hint="cs"/>
          <w:rtl/>
        </w:rPr>
        <w:t>ٱللَّهُ</w:t>
      </w:r>
      <w:r w:rsidRPr="00C611E6">
        <w:rPr>
          <w:rStyle w:val="Char8"/>
          <w:rtl/>
        </w:rPr>
        <w:t xml:space="preserve"> قَالُواْ بَلۡ نَتَّبِعُ مَآ أَل</w:t>
      </w:r>
      <w:r w:rsidR="00FE0A0E">
        <w:rPr>
          <w:rStyle w:val="Char8"/>
          <w:rtl/>
        </w:rPr>
        <w:t>ۡفَيۡنَا عَلَيۡهِ ءَابَآءَنَآ</w:t>
      </w:r>
      <w:r>
        <w:rPr>
          <w:rStyle w:val="Char3"/>
          <w:rFonts w:cs="Traditional Arabic"/>
          <w:color w:val="000000"/>
          <w:szCs w:val="28"/>
          <w:shd w:val="clear" w:color="auto" w:fill="FFFFFF"/>
          <w:rtl/>
        </w:rPr>
        <w:t>﴾</w:t>
      </w:r>
      <w:r w:rsidRPr="00C611E6">
        <w:rPr>
          <w:rStyle w:val="Char8"/>
          <w:rtl/>
        </w:rPr>
        <w:t xml:space="preserve"> </w:t>
      </w:r>
      <w:r w:rsidRPr="00C611E6">
        <w:rPr>
          <w:rStyle w:val="Char"/>
          <w:rtl/>
        </w:rPr>
        <w:t>[البقرة: 170]</w:t>
      </w:r>
      <w:r w:rsidRPr="00C611E6">
        <w:rPr>
          <w:rStyle w:val="Char"/>
          <w:rFonts w:hint="cs"/>
          <w:rtl/>
        </w:rPr>
        <w:t>.</w:t>
      </w:r>
    </w:p>
    <w:p w:rsidR="008B1CB7" w:rsidRPr="008B1CB7" w:rsidRDefault="008B1CB7" w:rsidP="00DA6B0E">
      <w:pPr>
        <w:jc w:val="both"/>
        <w:rPr>
          <w:rStyle w:val="Char0"/>
          <w:rtl/>
        </w:rPr>
      </w:pPr>
      <w:r w:rsidRPr="00DA6B0E">
        <w:rPr>
          <w:rStyle w:val="Char5"/>
          <w:rFonts w:hint="cs"/>
          <w:rtl/>
        </w:rPr>
        <w:t>«و اگر به آن‌ها گفته شود: آن</w:t>
      </w:r>
      <w:r w:rsidR="003A5553">
        <w:rPr>
          <w:rStyle w:val="Char5"/>
          <w:rtl/>
        </w:rPr>
        <w:t>‌</w:t>
      </w:r>
      <w:r w:rsidRPr="00DA6B0E">
        <w:rPr>
          <w:rStyle w:val="Char5"/>
          <w:rFonts w:hint="cs"/>
          <w:rtl/>
        </w:rPr>
        <w:t>چه را الله نازل فرموده: پیروی کنید، می</w:t>
      </w:r>
      <w:r w:rsidR="003A5553">
        <w:rPr>
          <w:rStyle w:val="Char5"/>
          <w:rFonts w:hint="cs"/>
          <w:rtl/>
        </w:rPr>
        <w:t>‌</w:t>
      </w:r>
      <w:r w:rsidRPr="00DA6B0E">
        <w:rPr>
          <w:rStyle w:val="Char5"/>
          <w:rFonts w:hint="cs"/>
          <w:rtl/>
        </w:rPr>
        <w:t>گویند: بلکه آن</w:t>
      </w:r>
      <w:r w:rsidR="003A5553">
        <w:rPr>
          <w:rStyle w:val="Char5"/>
          <w:rtl/>
        </w:rPr>
        <w:t>‌</w:t>
      </w:r>
      <w:r w:rsidRPr="00DA6B0E">
        <w:rPr>
          <w:rStyle w:val="Char5"/>
          <w:rFonts w:hint="cs"/>
          <w:rtl/>
        </w:rPr>
        <w:t>چه را که پدران خویش را بر آن یافتیم پیروی می</w:t>
      </w:r>
      <w:r w:rsidR="003A5553">
        <w:rPr>
          <w:rStyle w:val="Char5"/>
          <w:rtl/>
        </w:rPr>
        <w:t>‌</w:t>
      </w:r>
      <w:r w:rsidRPr="00DA6B0E">
        <w:rPr>
          <w:rStyle w:val="Char5"/>
          <w:rFonts w:hint="cs"/>
          <w:rtl/>
        </w:rPr>
        <w:t>کنیم»</w:t>
      </w:r>
      <w:r w:rsidR="00DA6B0E">
        <w:rPr>
          <w:rStyle w:val="Char0"/>
          <w:rFonts w:hint="cs"/>
          <w:rtl/>
        </w:rPr>
        <w:t>.</w:t>
      </w:r>
    </w:p>
    <w:p w:rsidR="008B1CB7" w:rsidRDefault="008B1CB7" w:rsidP="008B1CB7">
      <w:pPr>
        <w:jc w:val="both"/>
        <w:rPr>
          <w:rStyle w:val="Char0"/>
          <w:rtl/>
        </w:rPr>
      </w:pPr>
      <w:r w:rsidRPr="008B1CB7">
        <w:rPr>
          <w:rStyle w:val="Char0"/>
          <w:rFonts w:hint="cs"/>
          <w:rtl/>
        </w:rPr>
        <w:t>و باز الله متعال در ستایش کسانی که تقلید نمی</w:t>
      </w:r>
      <w:r w:rsidR="003A5553">
        <w:rPr>
          <w:rStyle w:val="Char0"/>
          <w:rtl/>
        </w:rPr>
        <w:t>‌</w:t>
      </w:r>
      <w:r w:rsidRPr="008B1CB7">
        <w:rPr>
          <w:rStyle w:val="Char0"/>
          <w:rFonts w:hint="cs"/>
          <w:rtl/>
        </w:rPr>
        <w:t>کنند می</w:t>
      </w:r>
      <w:r w:rsidR="003A5553">
        <w:rPr>
          <w:rStyle w:val="Char0"/>
          <w:rtl/>
        </w:rPr>
        <w:t>‌</w:t>
      </w:r>
      <w:r w:rsidRPr="008B1CB7">
        <w:rPr>
          <w:rStyle w:val="Char0"/>
          <w:rFonts w:hint="cs"/>
          <w:rtl/>
        </w:rPr>
        <w:t>فرماید:</w:t>
      </w:r>
    </w:p>
    <w:p w:rsidR="008B1CB7" w:rsidRPr="008B1CB7" w:rsidRDefault="00DA6B0E" w:rsidP="00DA6B0E">
      <w:pPr>
        <w:jc w:val="both"/>
        <w:rPr>
          <w:rStyle w:val="Char0"/>
          <w:rtl/>
        </w:rPr>
      </w:pPr>
      <w:r>
        <w:rPr>
          <w:rStyle w:val="Char0"/>
          <w:rFonts w:cs="Traditional Arabic"/>
          <w:color w:val="000000"/>
          <w:shd w:val="clear" w:color="auto" w:fill="FFFFFF"/>
          <w:rtl/>
        </w:rPr>
        <w:lastRenderedPageBreak/>
        <w:t>﴿</w:t>
      </w:r>
      <w:r w:rsidRPr="00C611E6">
        <w:rPr>
          <w:rStyle w:val="Char8"/>
          <w:rtl/>
        </w:rPr>
        <w:t xml:space="preserve">فَبَشِّرۡ عِبَادِ١٧ </w:t>
      </w:r>
      <w:r w:rsidRPr="00C611E6">
        <w:rPr>
          <w:rStyle w:val="Char8"/>
          <w:rFonts w:hint="cs"/>
          <w:rtl/>
        </w:rPr>
        <w:t>ٱلَّذِينَ</w:t>
      </w:r>
      <w:r w:rsidRPr="00C611E6">
        <w:rPr>
          <w:rStyle w:val="Char8"/>
          <w:rtl/>
        </w:rPr>
        <w:t xml:space="preserve"> يَسۡتَمِعُونَ </w:t>
      </w:r>
      <w:r w:rsidRPr="00C611E6">
        <w:rPr>
          <w:rStyle w:val="Char8"/>
          <w:rFonts w:hint="cs"/>
          <w:rtl/>
        </w:rPr>
        <w:t>ٱلۡقَوۡلَ</w:t>
      </w:r>
      <w:r w:rsidRPr="00C611E6">
        <w:rPr>
          <w:rStyle w:val="Char8"/>
          <w:rtl/>
        </w:rPr>
        <w:t xml:space="preserve"> فَيَتَّبِعُونَ أَحۡسَنَهُ</w:t>
      </w:r>
      <w:r w:rsidRPr="00C611E6">
        <w:rPr>
          <w:rStyle w:val="Char8"/>
          <w:rFonts w:hint="cs"/>
          <w:rtl/>
        </w:rPr>
        <w:t>ۥٓۚ</w:t>
      </w:r>
      <w:r w:rsidRPr="00C611E6">
        <w:rPr>
          <w:rStyle w:val="Char8"/>
          <w:rtl/>
        </w:rPr>
        <w:t xml:space="preserve"> أُوْلَٰٓئِكَ </w:t>
      </w:r>
      <w:r w:rsidRPr="00C611E6">
        <w:rPr>
          <w:rStyle w:val="Char8"/>
          <w:rFonts w:hint="cs"/>
          <w:rtl/>
        </w:rPr>
        <w:t>ٱلَّذِينَ</w:t>
      </w:r>
      <w:r w:rsidRPr="00C611E6">
        <w:rPr>
          <w:rStyle w:val="Char8"/>
          <w:rtl/>
        </w:rPr>
        <w:t xml:space="preserve"> هَدَىٰهُمُ </w:t>
      </w:r>
      <w:r w:rsidRPr="00C611E6">
        <w:rPr>
          <w:rStyle w:val="Char8"/>
          <w:rFonts w:hint="cs"/>
          <w:rtl/>
        </w:rPr>
        <w:t>ٱللَّهُۖ</w:t>
      </w:r>
      <w:r w:rsidRPr="00C611E6">
        <w:rPr>
          <w:rStyle w:val="Char8"/>
          <w:rtl/>
        </w:rPr>
        <w:t xml:space="preserve"> وَأُوْلَٰٓئِكَ هُمۡ أُوْلُواْ </w:t>
      </w:r>
      <w:r w:rsidRPr="00C611E6">
        <w:rPr>
          <w:rStyle w:val="Char8"/>
          <w:rFonts w:hint="cs"/>
          <w:rtl/>
        </w:rPr>
        <w:t>ٱلۡأَلۡبَٰبِ</w:t>
      </w:r>
      <w:r w:rsidRPr="00C611E6">
        <w:rPr>
          <w:rStyle w:val="Char8"/>
          <w:rtl/>
        </w:rPr>
        <w:t>١٨</w:t>
      </w:r>
      <w:r>
        <w:rPr>
          <w:rStyle w:val="Char0"/>
          <w:rFonts w:cs="Traditional Arabic"/>
          <w:color w:val="000000"/>
          <w:shd w:val="clear" w:color="auto" w:fill="FFFFFF"/>
          <w:rtl/>
        </w:rPr>
        <w:t>﴾</w:t>
      </w:r>
      <w:r w:rsidRPr="00C611E6">
        <w:rPr>
          <w:rStyle w:val="Char8"/>
          <w:rtl/>
        </w:rPr>
        <w:t xml:space="preserve"> </w:t>
      </w:r>
      <w:r w:rsidRPr="00C611E6">
        <w:rPr>
          <w:rStyle w:val="Char"/>
          <w:rtl/>
        </w:rPr>
        <w:t>[الزمر: 17-18]</w:t>
      </w:r>
      <w:r w:rsidRPr="00DA6B0E">
        <w:rPr>
          <w:rStyle w:val="Char0"/>
          <w:rFonts w:hint="cs"/>
          <w:rtl/>
        </w:rPr>
        <w:t>.</w:t>
      </w:r>
    </w:p>
    <w:p w:rsidR="008B1CB7" w:rsidRPr="008B1CB7" w:rsidRDefault="008B1CB7" w:rsidP="00DA6B0E">
      <w:pPr>
        <w:jc w:val="both"/>
        <w:rPr>
          <w:rStyle w:val="Char0"/>
          <w:rtl/>
        </w:rPr>
      </w:pPr>
      <w:r w:rsidRPr="00DA6B0E">
        <w:rPr>
          <w:rStyle w:val="Char5"/>
          <w:rFonts w:hint="cs"/>
          <w:rtl/>
        </w:rPr>
        <w:t>«</w:t>
      </w:r>
      <w:r w:rsidRPr="00DA6B0E">
        <w:rPr>
          <w:rStyle w:val="Char5"/>
          <w:rtl/>
        </w:rPr>
        <w:t>پس بندگان مرا بشارت ده</w:t>
      </w:r>
      <w:r w:rsidRPr="00DA6B0E">
        <w:rPr>
          <w:rStyle w:val="Char5"/>
          <w:rFonts w:hint="cs"/>
          <w:rtl/>
        </w:rPr>
        <w:t>.</w:t>
      </w:r>
      <w:r w:rsidRPr="00DA6B0E">
        <w:rPr>
          <w:rStyle w:val="Char5"/>
          <w:rtl/>
        </w:rPr>
        <w:t xml:space="preserve"> (همان) کسان</w:t>
      </w:r>
      <w:r w:rsidR="003A5553">
        <w:rPr>
          <w:rStyle w:val="Char5"/>
          <w:rtl/>
        </w:rPr>
        <w:t>ی‌‌</w:t>
      </w:r>
      <w:r w:rsidRPr="00DA6B0E">
        <w:rPr>
          <w:rStyle w:val="Char5"/>
          <w:rFonts w:hint="cs"/>
          <w:rtl/>
        </w:rPr>
        <w:t>که سخن(ها) را می</w:t>
      </w:r>
      <w:r w:rsidR="003A5553">
        <w:rPr>
          <w:rStyle w:val="Char5"/>
          <w:rtl/>
        </w:rPr>
        <w:t>‌</w:t>
      </w:r>
      <w:r w:rsidRPr="00DA6B0E">
        <w:rPr>
          <w:rStyle w:val="Char5"/>
          <w:rFonts w:hint="cs"/>
          <w:rtl/>
        </w:rPr>
        <w:t>شنوند و سپس از بهترین آن پیروی می</w:t>
      </w:r>
      <w:r w:rsidR="003A5553">
        <w:rPr>
          <w:rStyle w:val="Char5"/>
          <w:rtl/>
        </w:rPr>
        <w:t>‌</w:t>
      </w:r>
      <w:r w:rsidRPr="00DA6B0E">
        <w:rPr>
          <w:rStyle w:val="Char5"/>
          <w:rFonts w:hint="cs"/>
          <w:rtl/>
        </w:rPr>
        <w:t xml:space="preserve">کنند. آن‌ها کسانی هستند </w:t>
      </w:r>
      <w:r w:rsidRPr="00DA6B0E">
        <w:rPr>
          <w:rStyle w:val="Char5"/>
          <w:rtl/>
        </w:rPr>
        <w:t>که الله هدايت</w:t>
      </w:r>
      <w:r w:rsidR="003A5553">
        <w:rPr>
          <w:rStyle w:val="Char5"/>
          <w:rFonts w:hint="cs"/>
          <w:rtl/>
        </w:rPr>
        <w:t>‌</w:t>
      </w:r>
      <w:r w:rsidRPr="00DA6B0E">
        <w:rPr>
          <w:rStyle w:val="Char5"/>
          <w:rtl/>
        </w:rPr>
        <w:t>شان کرده است، و آن‌ها خردمندانند</w:t>
      </w:r>
      <w:r w:rsidRPr="00DA6B0E">
        <w:rPr>
          <w:rStyle w:val="Char5"/>
          <w:rFonts w:hint="cs"/>
          <w:rtl/>
        </w:rPr>
        <w:t>»</w:t>
      </w:r>
      <w:r w:rsidR="00DA6B0E">
        <w:rPr>
          <w:rStyle w:val="Char0"/>
          <w:rFonts w:hint="cs"/>
          <w:rtl/>
        </w:rPr>
        <w:t>.</w:t>
      </w:r>
    </w:p>
    <w:p w:rsidR="008B1CB7" w:rsidRDefault="008B1CB7" w:rsidP="008B1CB7">
      <w:pPr>
        <w:jc w:val="both"/>
        <w:rPr>
          <w:rStyle w:val="Char0"/>
          <w:rtl/>
        </w:rPr>
      </w:pPr>
      <w:r w:rsidRPr="008B1CB7">
        <w:rPr>
          <w:rStyle w:val="Char0"/>
          <w:rFonts w:hint="cs"/>
          <w:rtl/>
        </w:rPr>
        <w:t>خداوند متعال می</w:t>
      </w:r>
      <w:r w:rsidR="003A5553">
        <w:rPr>
          <w:rStyle w:val="Char0"/>
          <w:rtl/>
        </w:rPr>
        <w:t>‌</w:t>
      </w:r>
      <w:r w:rsidRPr="008B1CB7">
        <w:rPr>
          <w:rStyle w:val="Char0"/>
          <w:rFonts w:hint="cs"/>
          <w:rtl/>
        </w:rPr>
        <w:t>فرماید:</w:t>
      </w:r>
    </w:p>
    <w:p w:rsidR="00DA6B0E" w:rsidRPr="00C611E6" w:rsidRDefault="00DA6B0E" w:rsidP="00DA6B0E">
      <w:pPr>
        <w:jc w:val="both"/>
        <w:rPr>
          <w:rStyle w:val="Char"/>
          <w:rtl/>
        </w:rPr>
      </w:pPr>
      <w:r>
        <w:rPr>
          <w:rStyle w:val="Char0"/>
          <w:rFonts w:cs="Traditional Arabic"/>
          <w:color w:val="000000"/>
          <w:shd w:val="clear" w:color="auto" w:fill="FFFFFF"/>
          <w:rtl/>
        </w:rPr>
        <w:t>﴿</w:t>
      </w:r>
      <w:r w:rsidRPr="00C611E6">
        <w:rPr>
          <w:rStyle w:val="Char8"/>
          <w:rtl/>
        </w:rPr>
        <w:t xml:space="preserve">فَإِن تَنَٰزَعۡتُمۡ فِي شَيۡءٖ فَرُدُّوهُ إِلَى </w:t>
      </w:r>
      <w:r w:rsidRPr="00C611E6">
        <w:rPr>
          <w:rStyle w:val="Char8"/>
          <w:rFonts w:hint="cs"/>
          <w:rtl/>
        </w:rPr>
        <w:t>ٱللَّهِ</w:t>
      </w:r>
      <w:r w:rsidRPr="00C611E6">
        <w:rPr>
          <w:rStyle w:val="Char8"/>
          <w:rtl/>
        </w:rPr>
        <w:t xml:space="preserve"> وَ</w:t>
      </w:r>
      <w:r w:rsidRPr="00C611E6">
        <w:rPr>
          <w:rStyle w:val="Char8"/>
          <w:rFonts w:hint="cs"/>
          <w:rtl/>
        </w:rPr>
        <w:t>ٱلرَّسُولِ</w:t>
      </w:r>
      <w:r w:rsidRPr="00C611E6">
        <w:rPr>
          <w:rStyle w:val="Char8"/>
          <w:rtl/>
        </w:rPr>
        <w:t xml:space="preserve"> إِن كُنتُمۡ تُؤۡمِنُونَ بِ</w:t>
      </w:r>
      <w:r w:rsidRPr="00C611E6">
        <w:rPr>
          <w:rStyle w:val="Char8"/>
          <w:rFonts w:hint="cs"/>
          <w:rtl/>
        </w:rPr>
        <w:t>ٱللَّهِ</w:t>
      </w:r>
      <w:r w:rsidRPr="00C611E6">
        <w:rPr>
          <w:rStyle w:val="Char8"/>
          <w:rtl/>
        </w:rPr>
        <w:t xml:space="preserve"> وَ</w:t>
      </w:r>
      <w:r w:rsidRPr="00C611E6">
        <w:rPr>
          <w:rStyle w:val="Char8"/>
          <w:rFonts w:hint="cs"/>
          <w:rtl/>
        </w:rPr>
        <w:t>ٱلۡيَوۡمِ</w:t>
      </w:r>
      <w:r w:rsidRPr="00C611E6">
        <w:rPr>
          <w:rStyle w:val="Char8"/>
          <w:rtl/>
        </w:rPr>
        <w:t xml:space="preserve"> </w:t>
      </w:r>
      <w:r w:rsidR="00FE0A0E">
        <w:rPr>
          <w:rStyle w:val="Char8"/>
          <w:rFonts w:hint="cs"/>
          <w:rtl/>
        </w:rPr>
        <w:t>ٱلۡأٓخِرِ</w:t>
      </w:r>
      <w:r>
        <w:rPr>
          <w:rStyle w:val="Char0"/>
          <w:rFonts w:cs="Traditional Arabic"/>
          <w:color w:val="000000"/>
          <w:shd w:val="clear" w:color="auto" w:fill="FFFFFF"/>
          <w:rtl/>
        </w:rPr>
        <w:t>﴾</w:t>
      </w:r>
      <w:r w:rsidRPr="00C611E6">
        <w:rPr>
          <w:rStyle w:val="Char8"/>
          <w:rtl/>
        </w:rPr>
        <w:t xml:space="preserve"> </w:t>
      </w:r>
      <w:r w:rsidRPr="00C611E6">
        <w:rPr>
          <w:rStyle w:val="Char"/>
          <w:rtl/>
        </w:rPr>
        <w:t>[النساء: 59]</w:t>
      </w:r>
      <w:r w:rsidRPr="00C611E6">
        <w:rPr>
          <w:rStyle w:val="Char"/>
          <w:rFonts w:hint="cs"/>
          <w:rtl/>
        </w:rPr>
        <w:t>.</w:t>
      </w:r>
    </w:p>
    <w:p w:rsidR="008B1CB7" w:rsidRPr="008B1CB7" w:rsidRDefault="008B1CB7" w:rsidP="008B1CB7">
      <w:pPr>
        <w:jc w:val="both"/>
        <w:rPr>
          <w:rStyle w:val="Char0"/>
          <w:rtl/>
        </w:rPr>
      </w:pPr>
      <w:r w:rsidRPr="00DA6B0E">
        <w:rPr>
          <w:rStyle w:val="Char5"/>
          <w:rFonts w:hint="cs"/>
          <w:rtl/>
        </w:rPr>
        <w:t>«پس اگر در چیزی به نزاع افتادید، آن را به سوی الله و رسولش باز گردانید اگر به الله و روز قیامت ایمان دارید»</w:t>
      </w:r>
      <w:r w:rsidR="00DA6B0E">
        <w:rPr>
          <w:rStyle w:val="Char0"/>
          <w:rFonts w:hint="cs"/>
          <w:rtl/>
        </w:rPr>
        <w:t>.</w:t>
      </w:r>
    </w:p>
    <w:p w:rsidR="008B1CB7" w:rsidRPr="008B1CB7" w:rsidRDefault="008B1CB7" w:rsidP="008B1CB7">
      <w:pPr>
        <w:jc w:val="both"/>
        <w:rPr>
          <w:rStyle w:val="Char0"/>
          <w:rtl/>
        </w:rPr>
      </w:pPr>
      <w:r w:rsidRPr="008B1CB7">
        <w:rPr>
          <w:rStyle w:val="Char0"/>
          <w:rFonts w:hint="cs"/>
          <w:rtl/>
        </w:rPr>
        <w:t>الله متعال در هنگام نزاع و اختلاف جایز ندانسته است که به جز به قرآن و سنت نبوی به کسی دیگر مراجعه گردد و خداوند متعال در هنگام تنازع مردم، بازگشت به گفتار افراد دیگر غیر از قرآن و سنت را حرام نموده است.</w:t>
      </w:r>
    </w:p>
    <w:p w:rsidR="008B1CB7" w:rsidRPr="008B1CB7" w:rsidRDefault="008B1CB7" w:rsidP="00FE0A0E">
      <w:pPr>
        <w:jc w:val="both"/>
        <w:rPr>
          <w:rStyle w:val="Char0"/>
          <w:rtl/>
        </w:rPr>
      </w:pPr>
      <w:r w:rsidRPr="008B1CB7">
        <w:rPr>
          <w:rStyle w:val="Char0"/>
          <w:rFonts w:hint="cs"/>
          <w:rtl/>
        </w:rPr>
        <w:t>تمامی اصحاب، تمامی تابعین و تمام تبع تابعین به طور قاطع اجماع دارند که نباید هیچ</w:t>
      </w:r>
      <w:r w:rsidR="003A5553">
        <w:rPr>
          <w:rStyle w:val="Char0"/>
          <w:rtl/>
        </w:rPr>
        <w:t>‌</w:t>
      </w:r>
      <w:r w:rsidRPr="008B1CB7">
        <w:rPr>
          <w:rStyle w:val="Char0"/>
          <w:rFonts w:hint="cs"/>
          <w:rtl/>
        </w:rPr>
        <w:t>کس تمام دین خود را به طور خاص از یکی از</w:t>
      </w:r>
      <w:r>
        <w:rPr>
          <w:rStyle w:val="Char0"/>
          <w:rFonts w:hint="cs"/>
          <w:rtl/>
        </w:rPr>
        <w:t xml:space="preserve"> آن‌ها </w:t>
      </w:r>
      <w:r w:rsidRPr="008B1CB7">
        <w:rPr>
          <w:rStyle w:val="Char0"/>
          <w:rFonts w:hint="cs"/>
          <w:rtl/>
        </w:rPr>
        <w:t>بگیرند و کسانی</w:t>
      </w:r>
      <w:r w:rsidR="003A5553">
        <w:rPr>
          <w:rStyle w:val="Char0"/>
          <w:rtl/>
        </w:rPr>
        <w:t>‌</w:t>
      </w:r>
      <w:r w:rsidRPr="008B1CB7">
        <w:rPr>
          <w:rStyle w:val="Char0"/>
          <w:rFonts w:hint="cs"/>
          <w:rtl/>
        </w:rPr>
        <w:t>که در تمام مسائل دینی خود متمسک به تمام اقوال ابوحنیفه، یا مالک، یا شافعی و یا احمد</w:t>
      </w:r>
      <w:r w:rsidR="00FE0A0E">
        <w:rPr>
          <w:rStyle w:val="Char0"/>
          <w:rFonts w:hint="cs"/>
          <w:rtl/>
        </w:rPr>
        <w:t xml:space="preserve"> -حمهم الله-</w:t>
      </w:r>
      <w:r w:rsidRPr="008B1CB7">
        <w:rPr>
          <w:rStyle w:val="Char0"/>
          <w:rFonts w:hint="cs"/>
          <w:rtl/>
        </w:rPr>
        <w:t xml:space="preserve"> شده</w:t>
      </w:r>
      <w:r w:rsidR="003A5553">
        <w:rPr>
          <w:rStyle w:val="Char0"/>
          <w:rtl/>
        </w:rPr>
        <w:t>‌</w:t>
      </w:r>
      <w:r w:rsidRPr="008B1CB7">
        <w:rPr>
          <w:rStyle w:val="Char0"/>
          <w:rFonts w:hint="cs"/>
          <w:rtl/>
        </w:rPr>
        <w:t>اند و از پیروی کسی غیر از امام مذهب خود و یا کسانی دیگر چه گذشته و چه بعد از آنها، ممانعت می</w:t>
      </w:r>
      <w:r w:rsidR="003A5553">
        <w:rPr>
          <w:rStyle w:val="Char0"/>
          <w:rtl/>
        </w:rPr>
        <w:t>‌</w:t>
      </w:r>
      <w:r w:rsidRPr="008B1CB7">
        <w:rPr>
          <w:rStyle w:val="Char0"/>
          <w:rFonts w:hint="cs"/>
          <w:rtl/>
        </w:rPr>
        <w:t>ورزند، به طور قطعی بدانند که با اجماع اولین و آخرین این امت مخالف ورزیده</w:t>
      </w:r>
      <w:r w:rsidR="003A5553">
        <w:rPr>
          <w:rStyle w:val="Char0"/>
          <w:rtl/>
        </w:rPr>
        <w:t>‌</w:t>
      </w:r>
      <w:r w:rsidRPr="008B1CB7">
        <w:rPr>
          <w:rStyle w:val="Char0"/>
          <w:rFonts w:hint="cs"/>
          <w:rtl/>
        </w:rPr>
        <w:t>اند و چنین کسانی در طول سه قرن محمود طلایی از سلف و خلف، الگویی برای خود نمی</w:t>
      </w:r>
      <w:r w:rsidR="003A5553">
        <w:rPr>
          <w:rStyle w:val="Char0"/>
          <w:rtl/>
        </w:rPr>
        <w:t>‌</w:t>
      </w:r>
      <w:r w:rsidRPr="008B1CB7">
        <w:rPr>
          <w:rStyle w:val="Char0"/>
          <w:rFonts w:hint="cs"/>
          <w:rtl/>
        </w:rPr>
        <w:t>یابند و</w:t>
      </w:r>
      <w:r>
        <w:rPr>
          <w:rStyle w:val="Char0"/>
          <w:rFonts w:hint="cs"/>
          <w:rtl/>
        </w:rPr>
        <w:t xml:space="preserve"> آن‌ها </w:t>
      </w:r>
      <w:r w:rsidRPr="008B1CB7">
        <w:rPr>
          <w:rStyle w:val="Char0"/>
          <w:rFonts w:hint="cs"/>
          <w:rtl/>
        </w:rPr>
        <w:t>غیر راه مومنان را پیموده</w:t>
      </w:r>
      <w:r w:rsidR="003A5553">
        <w:rPr>
          <w:rStyle w:val="Char0"/>
          <w:rtl/>
        </w:rPr>
        <w:t>‌</w:t>
      </w:r>
      <w:r w:rsidRPr="008B1CB7">
        <w:rPr>
          <w:rStyle w:val="Char0"/>
          <w:rFonts w:hint="cs"/>
          <w:rtl/>
        </w:rPr>
        <w:t>اند. از چنین حالتی به الله پناه می</w:t>
      </w:r>
      <w:r w:rsidR="003A5553">
        <w:rPr>
          <w:rStyle w:val="Char0"/>
          <w:rtl/>
        </w:rPr>
        <w:t>‌</w:t>
      </w:r>
      <w:r w:rsidRPr="008B1CB7">
        <w:rPr>
          <w:rStyle w:val="Char0"/>
          <w:rFonts w:hint="cs"/>
          <w:rtl/>
        </w:rPr>
        <w:t>بریم.</w:t>
      </w:r>
    </w:p>
    <w:p w:rsidR="008B1CB7" w:rsidRPr="008B1CB7" w:rsidRDefault="008B1CB7" w:rsidP="008B1CB7">
      <w:pPr>
        <w:jc w:val="both"/>
        <w:rPr>
          <w:rStyle w:val="Char0"/>
          <w:rtl/>
        </w:rPr>
      </w:pPr>
      <w:r w:rsidRPr="008B1CB7">
        <w:rPr>
          <w:rStyle w:val="Char0"/>
          <w:rFonts w:hint="cs"/>
          <w:rtl/>
        </w:rPr>
        <w:lastRenderedPageBreak/>
        <w:t>فقهای مذاهب همگی، امت را از تقلید خود باز داشته</w:t>
      </w:r>
      <w:r w:rsidR="003A5553">
        <w:rPr>
          <w:rStyle w:val="Char0"/>
          <w:rtl/>
        </w:rPr>
        <w:t>‌</w:t>
      </w:r>
      <w:r w:rsidRPr="008B1CB7">
        <w:rPr>
          <w:rStyle w:val="Char0"/>
          <w:rFonts w:hint="cs"/>
          <w:rtl/>
        </w:rPr>
        <w:t>اند و کسانی</w:t>
      </w:r>
      <w:r w:rsidR="003A5553">
        <w:rPr>
          <w:rStyle w:val="Char0"/>
          <w:rtl/>
        </w:rPr>
        <w:t>‌</w:t>
      </w:r>
      <w:r w:rsidRPr="008B1CB7">
        <w:rPr>
          <w:rStyle w:val="Char0"/>
          <w:rFonts w:hint="cs"/>
          <w:rtl/>
        </w:rPr>
        <w:t>که علی</w:t>
      </w:r>
      <w:r w:rsidR="003A5553">
        <w:rPr>
          <w:rStyle w:val="Char0"/>
          <w:rtl/>
        </w:rPr>
        <w:t>‌</w:t>
      </w:r>
      <w:r w:rsidRPr="008B1CB7">
        <w:rPr>
          <w:rStyle w:val="Char0"/>
          <w:rFonts w:hint="cs"/>
          <w:rtl/>
        </w:rPr>
        <w:t>رغم ممانعت آن</w:t>
      </w:r>
      <w:r w:rsidR="003A5553">
        <w:rPr>
          <w:rStyle w:val="Char0"/>
          <w:rtl/>
        </w:rPr>
        <w:t>‌</w:t>
      </w:r>
      <w:r w:rsidRPr="008B1CB7">
        <w:rPr>
          <w:rStyle w:val="Char0"/>
          <w:rFonts w:hint="cs"/>
          <w:rtl/>
        </w:rPr>
        <w:t>ها، در تمام مسائل و قضایای دینی به طور خاص از یکی از</w:t>
      </w:r>
      <w:r>
        <w:rPr>
          <w:rStyle w:val="Char0"/>
          <w:rFonts w:hint="cs"/>
          <w:rtl/>
        </w:rPr>
        <w:t xml:space="preserve"> آن‌ها </w:t>
      </w:r>
      <w:r w:rsidRPr="008B1CB7">
        <w:rPr>
          <w:rStyle w:val="Char0"/>
          <w:rFonts w:hint="cs"/>
          <w:rtl/>
        </w:rPr>
        <w:t>تقلید کنند با دستورها وسفارش</w:t>
      </w:r>
      <w:r w:rsidR="003A5553">
        <w:rPr>
          <w:rStyle w:val="Char0"/>
          <w:rtl/>
        </w:rPr>
        <w:t>‌</w:t>
      </w:r>
      <w:r w:rsidRPr="008B1CB7">
        <w:rPr>
          <w:rStyle w:val="Char0"/>
          <w:rFonts w:hint="cs"/>
          <w:rtl/>
        </w:rPr>
        <w:t>های</w:t>
      </w:r>
      <w:r>
        <w:rPr>
          <w:rStyle w:val="Char0"/>
          <w:rFonts w:hint="cs"/>
          <w:rtl/>
        </w:rPr>
        <w:t xml:space="preserve"> آن‌ها </w:t>
      </w:r>
      <w:r w:rsidRPr="008B1CB7">
        <w:rPr>
          <w:rStyle w:val="Char0"/>
          <w:rFonts w:hint="cs"/>
          <w:rtl/>
        </w:rPr>
        <w:t>مخالفت کرده</w:t>
      </w:r>
      <w:r w:rsidR="003A5553">
        <w:rPr>
          <w:rStyle w:val="Char0"/>
          <w:rtl/>
        </w:rPr>
        <w:t>‌</w:t>
      </w:r>
      <w:r w:rsidRPr="008B1CB7">
        <w:rPr>
          <w:rStyle w:val="Char0"/>
          <w:rFonts w:hint="cs"/>
          <w:rtl/>
        </w:rPr>
        <w:t>اند.</w:t>
      </w:r>
    </w:p>
    <w:p w:rsidR="008B1CB7" w:rsidRPr="008B1CB7" w:rsidRDefault="008B1CB7" w:rsidP="007009CB">
      <w:pPr>
        <w:jc w:val="both"/>
        <w:rPr>
          <w:rStyle w:val="Char0"/>
          <w:rtl/>
        </w:rPr>
      </w:pPr>
      <w:r w:rsidRPr="008B1CB7">
        <w:rPr>
          <w:rStyle w:val="Char0"/>
          <w:rFonts w:hint="cs"/>
          <w:rtl/>
        </w:rPr>
        <w:t>چگونه رواست که تقلید به طور خاص از یکی از این مردان (ابوحنیفه، شافعی، مالک، احمد ...) را بر تقلید و تبعیت از عمربن</w:t>
      </w:r>
      <w:r w:rsidR="00F141A2">
        <w:rPr>
          <w:rStyle w:val="Char0"/>
          <w:rFonts w:hint="cs"/>
          <w:rtl/>
        </w:rPr>
        <w:t>‌</w:t>
      </w:r>
      <w:r w:rsidRPr="008B1CB7">
        <w:rPr>
          <w:rStyle w:val="Char0"/>
          <w:rFonts w:hint="cs"/>
          <w:rtl/>
        </w:rPr>
        <w:t xml:space="preserve">خطاب، یا علی بن </w:t>
      </w:r>
      <w:r w:rsidRPr="007009CB">
        <w:rPr>
          <w:rStyle w:val="Char0"/>
          <w:rFonts w:hint="cs"/>
          <w:spacing w:val="-4"/>
          <w:rtl/>
        </w:rPr>
        <w:t>ابیطالب، یا ابن مسعود، یا ابن عمر</w:t>
      </w:r>
      <w:r w:rsidR="00DA6B0E" w:rsidRPr="007009CB">
        <w:rPr>
          <w:rFonts w:ascii="Arial" w:hAnsi="Arial" w:cs="CTraditional Arabic" w:hint="cs"/>
          <w:spacing w:val="-4"/>
          <w:sz w:val="32"/>
          <w:rtl/>
          <w:lang w:bidi="fa-IR"/>
        </w:rPr>
        <w:t>ب</w:t>
      </w:r>
      <w:r w:rsidRPr="007009CB">
        <w:rPr>
          <w:rStyle w:val="Char0"/>
          <w:rFonts w:hint="cs"/>
          <w:spacing w:val="-4"/>
          <w:rtl/>
        </w:rPr>
        <w:t>، یا ابن عباس</w:t>
      </w:r>
      <w:r w:rsidR="00FE0A0E" w:rsidRPr="007009CB">
        <w:rPr>
          <w:rStyle w:val="Char0"/>
          <w:rFonts w:hint="cs"/>
          <w:spacing w:val="-4"/>
          <w:rtl/>
        </w:rPr>
        <w:t>، یا عایشه ام</w:t>
      </w:r>
      <w:r w:rsidR="00FE0A0E" w:rsidRPr="007009CB">
        <w:rPr>
          <w:rStyle w:val="Char0"/>
          <w:rFonts w:hint="eastAsia"/>
          <w:spacing w:val="-4"/>
          <w:rtl/>
        </w:rPr>
        <w:t>‌</w:t>
      </w:r>
      <w:r w:rsidRPr="007009CB">
        <w:rPr>
          <w:rStyle w:val="Char0"/>
          <w:rFonts w:hint="cs"/>
          <w:spacing w:val="-4"/>
          <w:rtl/>
        </w:rPr>
        <w:t>المومنین</w:t>
      </w:r>
      <w:r w:rsidR="007009CB" w:rsidRPr="007009CB">
        <w:rPr>
          <w:rStyle w:val="Char0"/>
          <w:spacing w:val="-4"/>
        </w:rPr>
        <w:t xml:space="preserve"> </w:t>
      </w:r>
      <w:r w:rsidR="00FE0A0E" w:rsidRPr="007009CB">
        <w:rPr>
          <w:rFonts w:ascii="Arial" w:hAnsi="Arial" w:cs="CTraditional Arabic" w:hint="eastAsia"/>
          <w:spacing w:val="-4"/>
          <w:sz w:val="32"/>
          <w:rtl/>
          <w:lang w:bidi="fa-IR"/>
        </w:rPr>
        <w:t>ش</w:t>
      </w:r>
      <w:r w:rsidRPr="008B1CB7">
        <w:rPr>
          <w:rStyle w:val="Char0"/>
          <w:rFonts w:hint="cs"/>
          <w:rtl/>
        </w:rPr>
        <w:t>، اولی و شایسته</w:t>
      </w:r>
      <w:r w:rsidR="003A5553">
        <w:rPr>
          <w:rStyle w:val="Char0"/>
          <w:rtl/>
        </w:rPr>
        <w:t>‌</w:t>
      </w:r>
      <w:r w:rsidRPr="008B1CB7">
        <w:rPr>
          <w:rStyle w:val="Char0"/>
          <w:rFonts w:hint="cs"/>
          <w:rtl/>
        </w:rPr>
        <w:t>تر دانست؟ و اگر تقلید از دیگران شایسته می</w:t>
      </w:r>
      <w:r w:rsidR="003A5553">
        <w:rPr>
          <w:rStyle w:val="Char0"/>
          <w:rtl/>
        </w:rPr>
        <w:t>‌</w:t>
      </w:r>
      <w:r w:rsidRPr="008B1CB7">
        <w:rPr>
          <w:rStyle w:val="Char0"/>
          <w:rFonts w:hint="cs"/>
          <w:rtl/>
        </w:rPr>
        <w:t>بود، این بزرگواران و فقیهان اصحاب، در رابطه با تبعیت و پیروی به مراتب از دیگران شایسته</w:t>
      </w:r>
      <w:r w:rsidR="003A5553">
        <w:rPr>
          <w:rStyle w:val="Char0"/>
          <w:rtl/>
        </w:rPr>
        <w:t>‌</w:t>
      </w:r>
      <w:r w:rsidRPr="008B1CB7">
        <w:rPr>
          <w:rStyle w:val="Char0"/>
          <w:rFonts w:hint="cs"/>
          <w:rtl/>
        </w:rPr>
        <w:t>تر و اولی می</w:t>
      </w:r>
      <w:r w:rsidR="003A5553">
        <w:rPr>
          <w:rStyle w:val="Char0"/>
          <w:rtl/>
        </w:rPr>
        <w:t>‌</w:t>
      </w:r>
      <w:r w:rsidRPr="008B1CB7">
        <w:rPr>
          <w:rStyle w:val="Char0"/>
          <w:rFonts w:hint="cs"/>
          <w:rtl/>
        </w:rPr>
        <w:t>بودند.</w:t>
      </w:r>
    </w:p>
    <w:p w:rsidR="008B1CB7" w:rsidRPr="008B1CB7" w:rsidRDefault="008B1CB7" w:rsidP="008B1CB7">
      <w:pPr>
        <w:jc w:val="both"/>
        <w:rPr>
          <w:rStyle w:val="Char0"/>
          <w:rtl/>
        </w:rPr>
      </w:pPr>
      <w:r w:rsidRPr="008B1CB7">
        <w:rPr>
          <w:rStyle w:val="Char0"/>
          <w:rFonts w:hint="cs"/>
          <w:rtl/>
        </w:rPr>
        <w:t>قبل از همه، این سخنان متوجه علمایی است که قرآن، حدیث، فقه و اصول را خوانده</w:t>
      </w:r>
      <w:r w:rsidR="003A5553">
        <w:rPr>
          <w:rStyle w:val="Char0"/>
          <w:rtl/>
        </w:rPr>
        <w:t>‌</w:t>
      </w:r>
      <w:r w:rsidRPr="008B1CB7">
        <w:rPr>
          <w:rStyle w:val="Char0"/>
          <w:rFonts w:hint="cs"/>
          <w:rtl/>
        </w:rPr>
        <w:t>اند و درباره زبان متون و اسالیب آن به تحقیق پرداخته</w:t>
      </w:r>
      <w:r w:rsidR="003A5553">
        <w:rPr>
          <w:rStyle w:val="Char0"/>
          <w:rtl/>
        </w:rPr>
        <w:t>‌</w:t>
      </w:r>
      <w:r w:rsidRPr="008B1CB7">
        <w:rPr>
          <w:rStyle w:val="Char0"/>
          <w:rFonts w:hint="cs"/>
          <w:rtl/>
        </w:rPr>
        <w:t>اند، ولی با این وجود به خاطر تن دادن به تنبلی و تمایل به آسایش طلبی، خود را به زحمت نینداخته</w:t>
      </w:r>
      <w:r w:rsidR="003A5553">
        <w:rPr>
          <w:rStyle w:val="Char0"/>
          <w:rtl/>
        </w:rPr>
        <w:t>‌</w:t>
      </w:r>
      <w:r w:rsidRPr="008B1CB7">
        <w:rPr>
          <w:rStyle w:val="Char0"/>
          <w:rFonts w:hint="cs"/>
          <w:rtl/>
        </w:rPr>
        <w:t>اند تا با تحقیق و تطبیق متون، اقدامی هر چند اندک به عمل آورند و اگر به ندرت کسانی برای چنین وظیفه</w:t>
      </w:r>
      <w:r w:rsidR="003A5553">
        <w:rPr>
          <w:rStyle w:val="Char0"/>
          <w:rtl/>
        </w:rPr>
        <w:t>‌</w:t>
      </w:r>
      <w:r w:rsidRPr="008B1CB7">
        <w:rPr>
          <w:rStyle w:val="Char0"/>
          <w:rFonts w:hint="cs"/>
          <w:rtl/>
        </w:rPr>
        <w:t>ای قیام نمایند و به بحث و تطبیق و ترجیح بپردازند- همان</w:t>
      </w:r>
      <w:r w:rsidR="003A5553">
        <w:rPr>
          <w:rStyle w:val="Char0"/>
          <w:rtl/>
        </w:rPr>
        <w:t>‌</w:t>
      </w:r>
      <w:r w:rsidRPr="008B1CB7">
        <w:rPr>
          <w:rStyle w:val="Char0"/>
          <w:rFonts w:hint="cs"/>
          <w:rtl/>
        </w:rPr>
        <w:t>گونه که وظیفه یک عالم اسلامی است- بر او نعره خواهند کشید که «بس کن تو چکاره</w:t>
      </w:r>
      <w:r w:rsidR="003A5553">
        <w:rPr>
          <w:rStyle w:val="Char0"/>
          <w:rtl/>
        </w:rPr>
        <w:t>‌</w:t>
      </w:r>
      <w:r w:rsidRPr="008B1CB7">
        <w:rPr>
          <w:rStyle w:val="Char0"/>
          <w:rFonts w:hint="cs"/>
          <w:rtl/>
        </w:rPr>
        <w:t>ای؟ و مردم را بر همان عقیده و اندیشه و فکرشان واگذار» و چنان بر او می</w:t>
      </w:r>
      <w:r w:rsidR="003A5553">
        <w:rPr>
          <w:rStyle w:val="Char0"/>
          <w:rtl/>
        </w:rPr>
        <w:t>‌</w:t>
      </w:r>
      <w:r w:rsidRPr="008B1CB7">
        <w:rPr>
          <w:rStyle w:val="Char0"/>
          <w:rFonts w:hint="cs"/>
          <w:rtl/>
        </w:rPr>
        <w:t>تازند انگار به رد منکری می</w:t>
      </w:r>
      <w:r w:rsidR="003A5553">
        <w:rPr>
          <w:rStyle w:val="Char0"/>
          <w:rtl/>
        </w:rPr>
        <w:t>‌</w:t>
      </w:r>
      <w:r w:rsidRPr="008B1CB7">
        <w:rPr>
          <w:rStyle w:val="Char0"/>
          <w:rFonts w:hint="cs"/>
          <w:rtl/>
        </w:rPr>
        <w:t>پردازند!! اما راجع به اشخاص عامی، قول ابن حزم را راجع به این</w:t>
      </w:r>
      <w:r w:rsidR="003A5553">
        <w:rPr>
          <w:rStyle w:val="Char0"/>
          <w:rtl/>
        </w:rPr>
        <w:t>‌</w:t>
      </w:r>
      <w:r w:rsidRPr="008B1CB7">
        <w:rPr>
          <w:rStyle w:val="Char0"/>
          <w:rFonts w:hint="cs"/>
          <w:rtl/>
        </w:rPr>
        <w:t>که تقلید نسبت به</w:t>
      </w:r>
      <w:r>
        <w:rPr>
          <w:rStyle w:val="Char0"/>
          <w:rFonts w:hint="cs"/>
          <w:rtl/>
        </w:rPr>
        <w:t xml:space="preserve"> آن‌ها </w:t>
      </w:r>
      <w:r w:rsidRPr="008B1CB7">
        <w:rPr>
          <w:rStyle w:val="Char0"/>
          <w:rFonts w:hint="cs"/>
          <w:rtl/>
        </w:rPr>
        <w:t>حرام می</w:t>
      </w:r>
      <w:r w:rsidR="003A5553">
        <w:rPr>
          <w:rStyle w:val="Char0"/>
          <w:rtl/>
        </w:rPr>
        <w:t>‌</w:t>
      </w:r>
      <w:r w:rsidRPr="008B1CB7">
        <w:rPr>
          <w:rStyle w:val="Char0"/>
          <w:rFonts w:hint="cs"/>
          <w:rtl/>
        </w:rPr>
        <w:t>باشد، نخواهم پذیرفت و شاید در مناسبت دیگری این بحث را مورد بحث و مناقشه قرار دهم.</w:t>
      </w:r>
    </w:p>
    <w:p w:rsidR="008B1CB7" w:rsidRPr="00774B94" w:rsidRDefault="008B1CB7" w:rsidP="00F141A2">
      <w:pPr>
        <w:pStyle w:val="a2"/>
        <w:rPr>
          <w:rtl/>
          <w:lang w:bidi="fa-IR"/>
        </w:rPr>
      </w:pPr>
      <w:bookmarkStart w:id="11" w:name="_Toc487013656"/>
      <w:r w:rsidRPr="00774B94">
        <w:rPr>
          <w:rFonts w:hint="cs"/>
          <w:rtl/>
          <w:lang w:bidi="fa-IR"/>
        </w:rPr>
        <w:t>احکام غریب و نام</w:t>
      </w:r>
      <w:r>
        <w:rPr>
          <w:rFonts w:hint="cs"/>
          <w:rtl/>
          <w:lang w:bidi="fa-IR"/>
        </w:rPr>
        <w:t>أ</w:t>
      </w:r>
      <w:r w:rsidRPr="00774B94">
        <w:rPr>
          <w:rFonts w:hint="cs"/>
          <w:rtl/>
          <w:lang w:bidi="fa-IR"/>
        </w:rPr>
        <w:t>نوس، نسبی هستند</w:t>
      </w:r>
      <w:bookmarkEnd w:id="11"/>
    </w:p>
    <w:p w:rsidR="008B1CB7" w:rsidRPr="008B1CB7" w:rsidRDefault="008B1CB7" w:rsidP="008B1CB7">
      <w:pPr>
        <w:jc w:val="both"/>
        <w:rPr>
          <w:rStyle w:val="Char0"/>
          <w:rtl/>
        </w:rPr>
      </w:pPr>
      <w:r w:rsidRPr="008B1CB7">
        <w:rPr>
          <w:rStyle w:val="Char0"/>
          <w:rFonts w:hint="cs"/>
          <w:rtl/>
        </w:rPr>
        <w:t xml:space="preserve">احکام غریب و نامأنوس نسبی هستند و چه بسا حکمی از احکام شریعت در یک محیط غریب به نظر آید، ولی در محیط دیگر همان حکم بر همه </w:t>
      </w:r>
      <w:r w:rsidRPr="008B1CB7">
        <w:rPr>
          <w:rStyle w:val="Char0"/>
          <w:rFonts w:hint="cs"/>
          <w:rtl/>
        </w:rPr>
        <w:lastRenderedPageBreak/>
        <w:t>مشهور و معلوم باشد، و یا این</w:t>
      </w:r>
      <w:r w:rsidR="003A5553">
        <w:rPr>
          <w:rStyle w:val="Char0"/>
          <w:rFonts w:hint="cs"/>
          <w:rtl/>
        </w:rPr>
        <w:t>‌</w:t>
      </w:r>
      <w:r w:rsidRPr="008B1CB7">
        <w:rPr>
          <w:rStyle w:val="Char0"/>
          <w:rFonts w:hint="cs"/>
          <w:rtl/>
        </w:rPr>
        <w:t>که در عصری غریب و مجهول بوده ولی در عصری دیگر، همان حکم مورد قبول و پذیرش همگان قرار گرفته باشد. پس این غرابت نسبت به احکام شریعت همان</w:t>
      </w:r>
      <w:r w:rsidR="003A5553">
        <w:rPr>
          <w:rStyle w:val="Char0"/>
          <w:rtl/>
        </w:rPr>
        <w:t>‌</w:t>
      </w:r>
      <w:r w:rsidRPr="008B1CB7">
        <w:rPr>
          <w:rStyle w:val="Char0"/>
          <w:rFonts w:hint="cs"/>
          <w:rtl/>
        </w:rPr>
        <w:t>گونه که ثابت نیست، مطلق هم نیست، بلکه همان</w:t>
      </w:r>
      <w:r w:rsidR="003A5553">
        <w:rPr>
          <w:rStyle w:val="Char0"/>
          <w:rtl/>
        </w:rPr>
        <w:t>‌</w:t>
      </w:r>
      <w:r w:rsidRPr="008B1CB7">
        <w:rPr>
          <w:rStyle w:val="Char0"/>
          <w:rFonts w:hint="cs"/>
          <w:rtl/>
        </w:rPr>
        <w:t>طور که با اختلاف زمان، تغییر می</w:t>
      </w:r>
      <w:r w:rsidR="003A5553">
        <w:rPr>
          <w:rStyle w:val="Char0"/>
          <w:rtl/>
        </w:rPr>
        <w:t>‌</w:t>
      </w:r>
      <w:r w:rsidRPr="008B1CB7">
        <w:rPr>
          <w:rStyle w:val="Char0"/>
          <w:rFonts w:hint="cs"/>
          <w:rtl/>
        </w:rPr>
        <w:t>یابد با تغییر مکان هم تغییر خواهد یافت. به بیان چند مثال در این باره می</w:t>
      </w:r>
      <w:r w:rsidR="003A5553">
        <w:rPr>
          <w:rStyle w:val="Char0"/>
          <w:rtl/>
        </w:rPr>
        <w:t>‌</w:t>
      </w:r>
      <w:r w:rsidRPr="008B1CB7">
        <w:rPr>
          <w:rStyle w:val="Char0"/>
          <w:rFonts w:hint="cs"/>
          <w:rtl/>
        </w:rPr>
        <w:t>پردازیم: جامعه</w:t>
      </w:r>
      <w:r w:rsidR="003A5553">
        <w:rPr>
          <w:rStyle w:val="Char0"/>
          <w:rtl/>
        </w:rPr>
        <w:t>‌</w:t>
      </w:r>
      <w:r w:rsidRPr="008B1CB7">
        <w:rPr>
          <w:rStyle w:val="Char0"/>
          <w:rFonts w:hint="cs"/>
          <w:rtl/>
        </w:rPr>
        <w:t>ای که فرزندانش در عبادت مقید به مذهب شافعی باشند، از نظر</w:t>
      </w:r>
      <w:r>
        <w:rPr>
          <w:rStyle w:val="Char0"/>
          <w:rFonts w:hint="cs"/>
          <w:rtl/>
        </w:rPr>
        <w:t xml:space="preserve"> آن‌ها </w:t>
      </w:r>
      <w:r w:rsidRPr="008B1CB7">
        <w:rPr>
          <w:rStyle w:val="Char0"/>
          <w:rFonts w:hint="cs"/>
          <w:rtl/>
        </w:rPr>
        <w:t>ادای نماز جمعه بدون خواندن دو رکعت قبل از آن را از احکام شاذ</w:t>
      </w:r>
      <w:r w:rsidR="00FE0A0E">
        <w:rPr>
          <w:rStyle w:val="Char0"/>
          <w:rFonts w:hint="cs"/>
          <w:rtl/>
        </w:rPr>
        <w:t xml:space="preserve"> </w:t>
      </w:r>
      <w:r w:rsidRPr="008B1CB7">
        <w:rPr>
          <w:rStyle w:val="Char0"/>
          <w:rFonts w:hint="cs"/>
          <w:rtl/>
        </w:rPr>
        <w:t>[حدیثی که نادر و کمیاب روایت شده باشد] و غریب می</w:t>
      </w:r>
      <w:r w:rsidR="003A5553">
        <w:rPr>
          <w:rStyle w:val="Char0"/>
          <w:rtl/>
        </w:rPr>
        <w:t>‌</w:t>
      </w:r>
      <w:r w:rsidRPr="008B1CB7">
        <w:rPr>
          <w:rStyle w:val="Char0"/>
          <w:rFonts w:hint="cs"/>
          <w:rtl/>
        </w:rPr>
        <w:t>دانند. در صورتی که در جامعه</w:t>
      </w:r>
      <w:r w:rsidR="003A5553">
        <w:rPr>
          <w:rStyle w:val="Char0"/>
          <w:rtl/>
        </w:rPr>
        <w:t>‌</w:t>
      </w:r>
      <w:r w:rsidRPr="008B1CB7">
        <w:rPr>
          <w:rStyle w:val="Char0"/>
          <w:rFonts w:hint="cs"/>
          <w:rtl/>
        </w:rPr>
        <w:t xml:space="preserve">ای که مقید به مذهب مالکی </w:t>
      </w:r>
      <w:r w:rsidR="003A5553">
        <w:rPr>
          <w:rStyle w:val="Char0"/>
          <w:rtl/>
        </w:rPr>
        <w:t>‌</w:t>
      </w:r>
      <w:r w:rsidRPr="008B1CB7">
        <w:rPr>
          <w:rStyle w:val="Char0"/>
          <w:rFonts w:hint="cs"/>
          <w:rtl/>
        </w:rPr>
        <w:t>باشند عکس آن را غریب و شاذ می</w:t>
      </w:r>
      <w:r w:rsidR="003A5553">
        <w:rPr>
          <w:rStyle w:val="Char0"/>
          <w:rtl/>
        </w:rPr>
        <w:t>‌</w:t>
      </w:r>
      <w:r w:rsidRPr="008B1CB7">
        <w:rPr>
          <w:rStyle w:val="Char0"/>
          <w:rFonts w:hint="cs"/>
          <w:rtl/>
        </w:rPr>
        <w:t>دانند. در محیط شافعی مذهب، بسیار غریب است این</w:t>
      </w:r>
      <w:r w:rsidR="003A5553">
        <w:rPr>
          <w:rStyle w:val="Char0"/>
          <w:rtl/>
        </w:rPr>
        <w:t>‌</w:t>
      </w:r>
      <w:r w:rsidRPr="008B1CB7">
        <w:rPr>
          <w:rStyle w:val="Char0"/>
          <w:rFonts w:hint="cs"/>
          <w:rtl/>
        </w:rPr>
        <w:t>که نمازگزاری فاتحه را بدون «</w:t>
      </w:r>
      <w:r w:rsidRPr="008B1CB7">
        <w:rPr>
          <w:rStyle w:val="Char0"/>
          <w:rtl/>
        </w:rPr>
        <w:t>بِسْمِ اللَّهِ الرَّحْمَنِ الرَّحِيمِ</w:t>
      </w:r>
      <w:r w:rsidRPr="008B1CB7">
        <w:rPr>
          <w:rStyle w:val="Char0"/>
          <w:rFonts w:hint="cs"/>
          <w:rtl/>
        </w:rPr>
        <w:t>» بخواند، بر خلاف مذهب مالکی که بسم الله... را اصلا در فاتحه نمی</w:t>
      </w:r>
      <w:r w:rsidR="003A5553">
        <w:rPr>
          <w:rStyle w:val="Char0"/>
          <w:rtl/>
        </w:rPr>
        <w:t>‌</w:t>
      </w:r>
      <w:r w:rsidRPr="008B1CB7">
        <w:rPr>
          <w:rStyle w:val="Char0"/>
          <w:rFonts w:hint="cs"/>
          <w:rtl/>
        </w:rPr>
        <w:t>خوانند و یا در مذهب حنفی که در فاتحه آن را به صورت آشکار بیان نمی</w:t>
      </w:r>
      <w:r w:rsidR="003A5553">
        <w:rPr>
          <w:rStyle w:val="Char0"/>
          <w:rtl/>
        </w:rPr>
        <w:t>‌</w:t>
      </w:r>
      <w:r w:rsidRPr="008B1CB7">
        <w:rPr>
          <w:rStyle w:val="Char0"/>
          <w:rFonts w:hint="cs"/>
          <w:rtl/>
        </w:rPr>
        <w:t>نمایند و باز در محیطی که مقید به مذهب شافعی هستند، نماز مسلمانی که زنی را لمس نموده و به وضو نپرداخته و هم</w:t>
      </w:r>
      <w:r w:rsidR="003A5553">
        <w:rPr>
          <w:rStyle w:val="Char0"/>
          <w:rtl/>
        </w:rPr>
        <w:t>‌</w:t>
      </w:r>
      <w:r w:rsidRPr="008B1CB7">
        <w:rPr>
          <w:rStyle w:val="Char0"/>
          <w:rFonts w:hint="cs"/>
          <w:rtl/>
        </w:rPr>
        <w:t>چنین نماز کسانی که با ادرار و سرگین شتر، گاو، بز، و گوسفند آلوده شده باشند و آن را نشسته باشند، بسیار غریب به نظر می</w:t>
      </w:r>
      <w:r w:rsidR="003A5553">
        <w:rPr>
          <w:rStyle w:val="Char0"/>
          <w:rtl/>
        </w:rPr>
        <w:t>‌</w:t>
      </w:r>
      <w:r w:rsidRPr="008B1CB7">
        <w:rPr>
          <w:rStyle w:val="Char0"/>
          <w:rFonts w:hint="cs"/>
          <w:rtl/>
        </w:rPr>
        <w:t>آید. بر خلاف مذهب مالکی که مقرر داشته</w:t>
      </w:r>
      <w:r w:rsidR="003A5553">
        <w:rPr>
          <w:rStyle w:val="Char0"/>
          <w:rtl/>
        </w:rPr>
        <w:t>‌</w:t>
      </w:r>
      <w:r w:rsidRPr="008B1CB7">
        <w:rPr>
          <w:rStyle w:val="Char0"/>
          <w:rFonts w:hint="cs"/>
          <w:rtl/>
        </w:rPr>
        <w:t>اند: بول و سرگین هر حیوان حلال گوشتی، پاک است. هم</w:t>
      </w:r>
      <w:r w:rsidR="003A5553">
        <w:rPr>
          <w:rStyle w:val="Char0"/>
          <w:rtl/>
        </w:rPr>
        <w:t>‌</w:t>
      </w:r>
      <w:r w:rsidRPr="008B1CB7">
        <w:rPr>
          <w:rStyle w:val="Char0"/>
          <w:rFonts w:hint="cs"/>
          <w:rtl/>
        </w:rPr>
        <w:t>چنین در مذهب شافعی بسیار غریب است این</w:t>
      </w:r>
      <w:r w:rsidR="003A5553">
        <w:rPr>
          <w:rStyle w:val="Char0"/>
          <w:rtl/>
        </w:rPr>
        <w:t>‌</w:t>
      </w:r>
      <w:r w:rsidRPr="008B1CB7">
        <w:rPr>
          <w:rStyle w:val="Char0"/>
          <w:rFonts w:hint="cs"/>
          <w:rtl/>
        </w:rPr>
        <w:t>که کسی سگ خیس شده را لمس کرده باشد با آن حالت نماز بخواند بر خلاف مذهب مالکی که معتقد به طهارت و پاکی سگ است و...</w:t>
      </w:r>
    </w:p>
    <w:p w:rsidR="008B1CB7" w:rsidRPr="008B1CB7" w:rsidRDefault="008B1CB7" w:rsidP="008B1CB7">
      <w:pPr>
        <w:jc w:val="both"/>
        <w:rPr>
          <w:rStyle w:val="Char0"/>
          <w:rtl/>
        </w:rPr>
      </w:pPr>
      <w:r w:rsidRPr="008B1CB7">
        <w:rPr>
          <w:rStyle w:val="Char0"/>
          <w:rFonts w:hint="cs"/>
          <w:rtl/>
        </w:rPr>
        <w:t>در عصر کنونی ما، در رابطه با بعضی از احکامی که بعضی از ائمه بدان فتوا داده</w:t>
      </w:r>
      <w:r w:rsidR="003A5553">
        <w:rPr>
          <w:rStyle w:val="Char0"/>
          <w:rtl/>
        </w:rPr>
        <w:t>‌</w:t>
      </w:r>
      <w:r w:rsidRPr="008B1CB7">
        <w:rPr>
          <w:rStyle w:val="Char0"/>
          <w:rFonts w:hint="cs"/>
          <w:rtl/>
        </w:rPr>
        <w:t>اند، علما در آغاز کار با موجی از رد و انکار و دهشت مواجه بوده</w:t>
      </w:r>
      <w:r w:rsidR="003A5553">
        <w:rPr>
          <w:rStyle w:val="Char0"/>
          <w:rtl/>
        </w:rPr>
        <w:t>‌</w:t>
      </w:r>
      <w:r w:rsidRPr="008B1CB7">
        <w:rPr>
          <w:rStyle w:val="Char0"/>
          <w:rFonts w:hint="cs"/>
          <w:rtl/>
        </w:rPr>
        <w:t>اند، ولی دیری نگذشته که آن احکام فتوایی، راه خود را به سوی عقل</w:t>
      </w:r>
      <w:r w:rsidR="003A5553">
        <w:rPr>
          <w:rStyle w:val="Char0"/>
          <w:rtl/>
        </w:rPr>
        <w:t>‌</w:t>
      </w:r>
      <w:r w:rsidRPr="008B1CB7">
        <w:rPr>
          <w:rStyle w:val="Char0"/>
          <w:rFonts w:hint="cs"/>
          <w:rtl/>
        </w:rPr>
        <w:t>ها و دل</w:t>
      </w:r>
      <w:r w:rsidR="003A5553">
        <w:rPr>
          <w:rStyle w:val="Char0"/>
          <w:rtl/>
        </w:rPr>
        <w:t>‌</w:t>
      </w:r>
      <w:r w:rsidRPr="008B1CB7">
        <w:rPr>
          <w:rStyle w:val="Char0"/>
          <w:rFonts w:hint="cs"/>
          <w:rtl/>
        </w:rPr>
        <w:t xml:space="preserve">ها باز نموده است و نور حجت و دلایل آن امر غیر معروف بر اندیشه جمهور </w:t>
      </w:r>
      <w:r w:rsidRPr="008B1CB7">
        <w:rPr>
          <w:rStyle w:val="Char0"/>
          <w:rFonts w:hint="cs"/>
          <w:rtl/>
        </w:rPr>
        <w:lastRenderedPageBreak/>
        <w:t>امت تابیده و در پرتو فلسفه شریعت که همان جلب مصالح و دفع مفاسد می</w:t>
      </w:r>
      <w:r w:rsidR="003A5553">
        <w:rPr>
          <w:rStyle w:val="Char0"/>
          <w:rtl/>
        </w:rPr>
        <w:t>‌</w:t>
      </w:r>
      <w:r w:rsidRPr="008B1CB7">
        <w:rPr>
          <w:rStyle w:val="Char0"/>
          <w:rFonts w:hint="cs"/>
          <w:rtl/>
        </w:rPr>
        <w:t>باشد، لباس پذیرش و مقبولیت همگانی را بر تن نموده و در نتیجه آن امر غریب، پس از رد، مقبول و پس از انکار، معروف گشته است.</w:t>
      </w:r>
    </w:p>
    <w:p w:rsidR="008B1CB7" w:rsidRPr="008B1CB7" w:rsidRDefault="008B1CB7" w:rsidP="008B1CB7">
      <w:pPr>
        <w:jc w:val="both"/>
        <w:rPr>
          <w:rStyle w:val="Char0"/>
          <w:rtl/>
        </w:rPr>
      </w:pPr>
      <w:r w:rsidRPr="008B1CB7">
        <w:rPr>
          <w:rStyle w:val="Char0"/>
          <w:rFonts w:hint="cs"/>
          <w:rtl/>
        </w:rPr>
        <w:t>نمونه</w:t>
      </w:r>
      <w:r w:rsidR="003A5553">
        <w:rPr>
          <w:rStyle w:val="Char0"/>
          <w:rtl/>
        </w:rPr>
        <w:t>‌</w:t>
      </w:r>
      <w:r w:rsidRPr="008B1CB7">
        <w:rPr>
          <w:rStyle w:val="Char0"/>
          <w:rFonts w:hint="cs"/>
          <w:rtl/>
        </w:rPr>
        <w:t xml:space="preserve"> دیگر، تعدیلات مهمی است که بر قوانین خانوادگی که به آن «احوال شخصیه» می</w:t>
      </w:r>
      <w:r w:rsidR="003A5553">
        <w:rPr>
          <w:rStyle w:val="Char0"/>
          <w:rtl/>
        </w:rPr>
        <w:t>‌</w:t>
      </w:r>
      <w:r w:rsidRPr="008B1CB7">
        <w:rPr>
          <w:rStyle w:val="Char0"/>
          <w:rFonts w:hint="cs"/>
          <w:rtl/>
        </w:rPr>
        <w:t>گویند، جاری شد و جای غرابت و استنکار را به قبول و معروفیت داد. مانند عدم وقوع طلاق معلقی که به منظور واداشتن معلق علیه به انجام کاری و یا ممانعت از انجام کاری باشد، و یا اینکه زنی را که با یک لفظ سه طلاقه داده باشند، یک طلاق او واقع شود و یا مانند قانون وصیت واجب از طرف پدر بزرگ نسبت به فرزندانی که پدرشان در حیات پدربزرگ وفات نموده باشد، تا آن فرزندان از قساوت عموها و اهمال جدها در امان بمانند که مردم در آغاز امر نسبت به این مسائل نامأنوس و بلکه معترض بودند و سپس آن مسائل در جامعه اسلامی کاملا مورد قبول و پذیرش امت قرار گرفتند که منبع و سرچشمه این احکام از قرآن و سنت پاک نبوی استخراج و استنباط شده است. اصلا چرا باید حکمی</w:t>
      </w:r>
      <w:r>
        <w:rPr>
          <w:rStyle w:val="Char0"/>
          <w:rFonts w:hint="cs"/>
          <w:rtl/>
        </w:rPr>
        <w:t xml:space="preserve"> </w:t>
      </w:r>
      <w:r w:rsidRPr="008B1CB7">
        <w:rPr>
          <w:rStyle w:val="Char0"/>
          <w:rFonts w:hint="cs"/>
          <w:rtl/>
        </w:rPr>
        <w:t>که از قرآن گرفته شود مقبول نیفتد؟</w:t>
      </w:r>
    </w:p>
    <w:p w:rsidR="008B1CB7" w:rsidRDefault="008B1CB7" w:rsidP="00FE0A0E">
      <w:pPr>
        <w:jc w:val="both"/>
        <w:rPr>
          <w:rStyle w:val="Char0"/>
          <w:rtl/>
        </w:rPr>
      </w:pPr>
      <w:r w:rsidRPr="008B1CB7">
        <w:rPr>
          <w:rStyle w:val="Char0"/>
          <w:rFonts w:hint="cs"/>
          <w:rtl/>
        </w:rPr>
        <w:t>کلمه «غریب» دارای مفعول و مدلول مشخصی نیست، اگر منظور احکامی است که با قول جمهور علما مخالف باشد، ابن حزم را می</w:t>
      </w:r>
      <w:r w:rsidR="003A5553">
        <w:rPr>
          <w:rStyle w:val="Char0"/>
          <w:rtl/>
        </w:rPr>
        <w:t>‌</w:t>
      </w:r>
      <w:r w:rsidRPr="008B1CB7">
        <w:rPr>
          <w:rStyle w:val="Char0"/>
          <w:rFonts w:hint="cs"/>
          <w:rtl/>
        </w:rPr>
        <w:t>یابیم که در این باره می</w:t>
      </w:r>
      <w:r w:rsidR="003A5553">
        <w:rPr>
          <w:rStyle w:val="Char0"/>
          <w:rtl/>
        </w:rPr>
        <w:t>‌</w:t>
      </w:r>
      <w:r w:rsidRPr="008B1CB7">
        <w:rPr>
          <w:rStyle w:val="Char0"/>
          <w:rFonts w:hint="cs"/>
          <w:rtl/>
        </w:rPr>
        <w:t>گوید: «ما از ابو حنیفه، شافعی و مالک بیشتر از صدها مسئله را استخراج نموده</w:t>
      </w:r>
      <w:r w:rsidR="003A5553">
        <w:rPr>
          <w:rStyle w:val="Char0"/>
          <w:rtl/>
        </w:rPr>
        <w:t>‌</w:t>
      </w:r>
      <w:r w:rsidRPr="008B1CB7">
        <w:rPr>
          <w:rStyle w:val="Char0"/>
          <w:rFonts w:hint="cs"/>
          <w:rtl/>
        </w:rPr>
        <w:t>ایم که هر کدام از</w:t>
      </w:r>
      <w:r>
        <w:rPr>
          <w:rStyle w:val="Char0"/>
          <w:rFonts w:hint="cs"/>
          <w:rtl/>
        </w:rPr>
        <w:t xml:space="preserve"> آن‌ها </w:t>
      </w:r>
      <w:r w:rsidRPr="008B1CB7">
        <w:rPr>
          <w:rStyle w:val="Char0"/>
          <w:rFonts w:hint="cs"/>
          <w:rtl/>
        </w:rPr>
        <w:t>درباره آن مسائل نظراتی بیان داشته</w:t>
      </w:r>
      <w:r w:rsidR="003A5553">
        <w:rPr>
          <w:rStyle w:val="Char0"/>
          <w:rtl/>
        </w:rPr>
        <w:t>‌</w:t>
      </w:r>
      <w:r w:rsidRPr="008B1CB7">
        <w:rPr>
          <w:rStyle w:val="Char0"/>
          <w:rFonts w:hint="cs"/>
          <w:rtl/>
        </w:rPr>
        <w:t>اند که در میان هیچ</w:t>
      </w:r>
      <w:r w:rsidR="003A5553">
        <w:rPr>
          <w:rStyle w:val="Char0"/>
          <w:rtl/>
        </w:rPr>
        <w:t>‌</w:t>
      </w:r>
      <w:r w:rsidRPr="008B1CB7">
        <w:rPr>
          <w:rStyle w:val="Char0"/>
          <w:rFonts w:hint="cs"/>
          <w:rtl/>
        </w:rPr>
        <w:t>یک از مسلمان</w:t>
      </w:r>
      <w:r w:rsidR="003A5553">
        <w:rPr>
          <w:rStyle w:val="Char0"/>
          <w:rtl/>
        </w:rPr>
        <w:t>‌</w:t>
      </w:r>
      <w:r w:rsidRPr="008B1CB7">
        <w:rPr>
          <w:rStyle w:val="Char0"/>
          <w:rFonts w:hint="cs"/>
          <w:rtl/>
        </w:rPr>
        <w:t>های قبل از</w:t>
      </w:r>
      <w:r>
        <w:rPr>
          <w:rStyle w:val="Char0"/>
          <w:rFonts w:hint="cs"/>
          <w:rtl/>
        </w:rPr>
        <w:t xml:space="preserve"> آن‌ها </w:t>
      </w:r>
      <w:r w:rsidRPr="008B1CB7">
        <w:rPr>
          <w:rStyle w:val="Char0"/>
          <w:rFonts w:hint="cs"/>
          <w:rtl/>
        </w:rPr>
        <w:t>چنان نظری بیان نشده است. آیا این جای شگفت نیست؟!»</w:t>
      </w:r>
    </w:p>
    <w:p w:rsidR="008B1CB7" w:rsidRPr="00774B94" w:rsidRDefault="008B1CB7" w:rsidP="00F141A2">
      <w:pPr>
        <w:pStyle w:val="a2"/>
        <w:rPr>
          <w:rtl/>
          <w:lang w:bidi="fa-IR"/>
        </w:rPr>
      </w:pPr>
      <w:bookmarkStart w:id="12" w:name="_Toc487013657"/>
      <w:r>
        <w:rPr>
          <w:rFonts w:hint="cs"/>
          <w:rtl/>
          <w:lang w:bidi="fa-IR"/>
        </w:rPr>
        <w:lastRenderedPageBreak/>
        <w:t>هیچ رابطه</w:t>
      </w:r>
      <w:r w:rsidR="003A5553">
        <w:rPr>
          <w:rtl/>
          <w:lang w:bidi="fa-IR"/>
        </w:rPr>
        <w:t>‌</w:t>
      </w:r>
      <w:r w:rsidRPr="00774B94">
        <w:rPr>
          <w:rFonts w:hint="cs"/>
          <w:rtl/>
          <w:lang w:bidi="fa-IR"/>
        </w:rPr>
        <w:t>ای میان صواب و</w:t>
      </w:r>
      <w:r>
        <w:rPr>
          <w:rFonts w:hint="cs"/>
          <w:rtl/>
          <w:lang w:bidi="fa-IR"/>
        </w:rPr>
        <w:t xml:space="preserve"> </w:t>
      </w:r>
      <w:r w:rsidRPr="00774B94">
        <w:rPr>
          <w:rFonts w:hint="cs"/>
          <w:rtl/>
          <w:lang w:bidi="fa-IR"/>
        </w:rPr>
        <w:t>شهرت رأی وجود ندارد</w:t>
      </w:r>
      <w:bookmarkEnd w:id="12"/>
    </w:p>
    <w:p w:rsidR="008B1CB7" w:rsidRPr="008B1CB7" w:rsidRDefault="008B1CB7" w:rsidP="008B1CB7">
      <w:pPr>
        <w:jc w:val="both"/>
        <w:rPr>
          <w:rStyle w:val="Char0"/>
          <w:rtl/>
        </w:rPr>
      </w:pPr>
      <w:r w:rsidRPr="008B1CB7">
        <w:rPr>
          <w:rStyle w:val="Char0"/>
          <w:rFonts w:hint="cs"/>
          <w:rtl/>
        </w:rPr>
        <w:t>حق و صواب با نظرات مشهور میان امت، سازگاری و ملازمتی ندارد و خطا و اشتباه با غریب و نامانوس هم</w:t>
      </w:r>
      <w:r w:rsidR="003A5553">
        <w:rPr>
          <w:rStyle w:val="Char0"/>
          <w:rtl/>
        </w:rPr>
        <w:t>‌</w:t>
      </w:r>
      <w:r w:rsidRPr="008B1CB7">
        <w:rPr>
          <w:rStyle w:val="Char0"/>
          <w:rFonts w:hint="cs"/>
          <w:rtl/>
        </w:rPr>
        <w:t>خوانی ندارد. بنابراین از نظر عالمان محقق، صواب و خطا، تابع شهرت و غرابت نخواهند بود. چه بسیار احکام مشهوری که هرگاه مورد نقد و بررسی قرار گیرند، دلایل</w:t>
      </w:r>
      <w:r>
        <w:rPr>
          <w:rStyle w:val="Char0"/>
          <w:rFonts w:hint="cs"/>
          <w:rtl/>
        </w:rPr>
        <w:t xml:space="preserve"> آن‌ها </w:t>
      </w:r>
      <w:r w:rsidRPr="008B1CB7">
        <w:rPr>
          <w:rStyle w:val="Char0"/>
          <w:rFonts w:hint="cs"/>
          <w:rtl/>
        </w:rPr>
        <w:t>سست و بی</w:t>
      </w:r>
      <w:r w:rsidR="003A5553">
        <w:rPr>
          <w:rStyle w:val="Char0"/>
          <w:rtl/>
        </w:rPr>
        <w:t>‌</w:t>
      </w:r>
      <w:r w:rsidRPr="008B1CB7">
        <w:rPr>
          <w:rStyle w:val="Char0"/>
          <w:rFonts w:hint="cs"/>
          <w:rtl/>
        </w:rPr>
        <w:t>بنیان می</w:t>
      </w:r>
      <w:r w:rsidR="003A5553">
        <w:rPr>
          <w:rStyle w:val="Char0"/>
          <w:rtl/>
        </w:rPr>
        <w:t>‌</w:t>
      </w:r>
      <w:r w:rsidRPr="008B1CB7">
        <w:rPr>
          <w:rStyle w:val="Char0"/>
          <w:rFonts w:hint="cs"/>
          <w:rtl/>
        </w:rPr>
        <w:t>شود و نیروی خود را از دست خواهند داد، و چه بسا احکامی غریب و مورد انکار قرار گرفته که خورشید آسا دلایل آن نمایان گردند و در پرتو انوار ادله، روشن و مورد قبول خاص و عام گردند.</w:t>
      </w:r>
    </w:p>
    <w:p w:rsidR="008B1CB7" w:rsidRPr="008B1CB7" w:rsidRDefault="008B1CB7" w:rsidP="008B1CB7">
      <w:pPr>
        <w:jc w:val="both"/>
        <w:rPr>
          <w:rStyle w:val="Char0"/>
          <w:rtl/>
        </w:rPr>
      </w:pPr>
      <w:r w:rsidRPr="008B1CB7">
        <w:rPr>
          <w:rStyle w:val="Char0"/>
          <w:rFonts w:hint="cs"/>
          <w:rtl/>
        </w:rPr>
        <w:t>بنابراین بر هر فرد مسلمانی که در تحقیق و تفحص احکام دینی خود باشد واجب است که در رابطه با شناسایی حق و واقعیت، معیار سنجش او دلایل و براهین قوی و محکم باشد، نه شهرت نظر و گویندگان فراوان آن و وجود آن نظریه در کتاب</w:t>
      </w:r>
      <w:r w:rsidR="003A5553">
        <w:rPr>
          <w:rStyle w:val="Char0"/>
          <w:rtl/>
        </w:rPr>
        <w:t>‌</w:t>
      </w:r>
      <w:r w:rsidRPr="008B1CB7">
        <w:rPr>
          <w:rStyle w:val="Char0"/>
          <w:rFonts w:hint="cs"/>
          <w:rtl/>
        </w:rPr>
        <w:t>های فراوان.</w:t>
      </w:r>
    </w:p>
    <w:p w:rsidR="008B1CB7" w:rsidRPr="008B1CB7" w:rsidRDefault="008B1CB7" w:rsidP="008B1CB7">
      <w:pPr>
        <w:jc w:val="both"/>
        <w:rPr>
          <w:rStyle w:val="Char0"/>
          <w:rtl/>
        </w:rPr>
      </w:pPr>
      <w:r w:rsidRPr="008B1CB7">
        <w:rPr>
          <w:rStyle w:val="Char0"/>
          <w:rFonts w:hint="cs"/>
          <w:rtl/>
        </w:rPr>
        <w:t>اگر مقیاس برای شناسایی حق در موضوع مورد نظر، این باشد که اغلب مردم از آن پیروی می</w:t>
      </w:r>
      <w:r w:rsidR="003A5553">
        <w:rPr>
          <w:rStyle w:val="Char0"/>
          <w:rtl/>
        </w:rPr>
        <w:t>‌</w:t>
      </w:r>
      <w:r w:rsidRPr="008B1CB7">
        <w:rPr>
          <w:rStyle w:val="Char0"/>
          <w:rFonts w:hint="cs"/>
          <w:rtl/>
        </w:rPr>
        <w:t>کنند و بیشتر مردم بدان معتقدند، در آن صورت اسلام در میان ادیان و مذاهب گمراه دنیا، باطل می</w:t>
      </w:r>
      <w:r w:rsidR="003A5553">
        <w:rPr>
          <w:rStyle w:val="Char0"/>
          <w:rtl/>
        </w:rPr>
        <w:t>‌</w:t>
      </w:r>
      <w:r w:rsidRPr="008B1CB7">
        <w:rPr>
          <w:rStyle w:val="Char0"/>
          <w:rFonts w:hint="cs"/>
          <w:rtl/>
        </w:rPr>
        <w:t>بود؛ زیرا هر کدام از ادیان و مذاهب گمراه صدها میلیون پیرو و معتقد دارد.</w:t>
      </w:r>
    </w:p>
    <w:p w:rsidR="008B1CB7" w:rsidRDefault="008B1CB7" w:rsidP="008B1CB7">
      <w:pPr>
        <w:jc w:val="both"/>
        <w:rPr>
          <w:rStyle w:val="Char0"/>
          <w:rtl/>
        </w:rPr>
      </w:pPr>
      <w:r w:rsidRPr="008B1CB7">
        <w:rPr>
          <w:rStyle w:val="Char0"/>
          <w:rFonts w:hint="cs"/>
          <w:rtl/>
        </w:rPr>
        <w:t>در صورتی که خداوند متعال می</w:t>
      </w:r>
      <w:r w:rsidR="003A5553">
        <w:rPr>
          <w:rStyle w:val="Char0"/>
          <w:rtl/>
        </w:rPr>
        <w:t>‌</w:t>
      </w:r>
      <w:r w:rsidRPr="008B1CB7">
        <w:rPr>
          <w:rStyle w:val="Char0"/>
          <w:rFonts w:hint="cs"/>
          <w:rtl/>
        </w:rPr>
        <w:t>فرماید:</w:t>
      </w:r>
    </w:p>
    <w:p w:rsidR="008B1CB7" w:rsidRPr="008B1CB7" w:rsidRDefault="00F141A2" w:rsidP="00F141A2">
      <w:pPr>
        <w:jc w:val="both"/>
        <w:rPr>
          <w:rStyle w:val="Char0"/>
          <w:rtl/>
        </w:rPr>
      </w:pPr>
      <w:r>
        <w:rPr>
          <w:rStyle w:val="Char0"/>
          <w:rFonts w:cs="Traditional Arabic"/>
          <w:color w:val="000000"/>
          <w:shd w:val="clear" w:color="auto" w:fill="FFFFFF"/>
          <w:rtl/>
        </w:rPr>
        <w:t>﴿</w:t>
      </w:r>
      <w:r w:rsidRPr="00C611E6">
        <w:rPr>
          <w:rStyle w:val="Char8"/>
          <w:rtl/>
        </w:rPr>
        <w:t xml:space="preserve">وَمَآ أَكۡثَرُ </w:t>
      </w:r>
      <w:r w:rsidRPr="00C611E6">
        <w:rPr>
          <w:rStyle w:val="Char8"/>
          <w:rFonts w:hint="cs"/>
          <w:rtl/>
        </w:rPr>
        <w:t>ٱلنَّاسِ</w:t>
      </w:r>
      <w:r w:rsidRPr="00C611E6">
        <w:rPr>
          <w:rStyle w:val="Char8"/>
          <w:rtl/>
        </w:rPr>
        <w:t xml:space="preserve"> وَلَوۡ حَرَصۡتَ بِمُؤۡمِنِينَ١٠٣</w:t>
      </w:r>
      <w:r>
        <w:rPr>
          <w:rStyle w:val="Char0"/>
          <w:rFonts w:cs="Traditional Arabic"/>
          <w:color w:val="000000"/>
          <w:shd w:val="clear" w:color="auto" w:fill="FFFFFF"/>
          <w:rtl/>
        </w:rPr>
        <w:t>﴾</w:t>
      </w:r>
      <w:r w:rsidRPr="00C611E6">
        <w:rPr>
          <w:rStyle w:val="Char8"/>
          <w:rtl/>
        </w:rPr>
        <w:t xml:space="preserve"> </w:t>
      </w:r>
      <w:r w:rsidRPr="00C611E6">
        <w:rPr>
          <w:rStyle w:val="Char"/>
          <w:rtl/>
        </w:rPr>
        <w:t>[يوسف: 103]</w:t>
      </w:r>
      <w:r w:rsidRPr="00F141A2">
        <w:rPr>
          <w:rStyle w:val="Char0"/>
          <w:rFonts w:hint="cs"/>
          <w:rtl/>
        </w:rPr>
        <w:t>.</w:t>
      </w:r>
    </w:p>
    <w:p w:rsidR="008B1CB7" w:rsidRDefault="008B1CB7" w:rsidP="00F141A2">
      <w:pPr>
        <w:jc w:val="both"/>
        <w:rPr>
          <w:rStyle w:val="Char0"/>
          <w:rtl/>
        </w:rPr>
      </w:pPr>
      <w:r w:rsidRPr="00F141A2">
        <w:rPr>
          <w:rStyle w:val="Char5"/>
          <w:rFonts w:hint="cs"/>
          <w:rtl/>
        </w:rPr>
        <w:t xml:space="preserve">«و بیشتر مردم </w:t>
      </w:r>
      <w:r w:rsidRPr="00F141A2">
        <w:rPr>
          <w:rStyle w:val="Char5"/>
          <w:rtl/>
        </w:rPr>
        <w:t>اگرچه (بر</w:t>
      </w:r>
      <w:r w:rsidRPr="00F141A2">
        <w:rPr>
          <w:rStyle w:val="Char5"/>
          <w:rFonts w:hint="cs"/>
          <w:rtl/>
        </w:rPr>
        <w:t xml:space="preserve"> </w:t>
      </w:r>
      <w:r w:rsidRPr="00F141A2">
        <w:rPr>
          <w:rStyle w:val="Char5"/>
          <w:rtl/>
        </w:rPr>
        <w:t>ايمان</w:t>
      </w:r>
      <w:r w:rsidR="003A5553">
        <w:rPr>
          <w:rStyle w:val="Char5"/>
          <w:rFonts w:hint="cs"/>
          <w:rtl/>
        </w:rPr>
        <w:t>‌</w:t>
      </w:r>
      <w:r w:rsidRPr="00F141A2">
        <w:rPr>
          <w:rStyle w:val="Char5"/>
          <w:rtl/>
        </w:rPr>
        <w:t>شان) حرص ورز</w:t>
      </w:r>
      <w:r w:rsidR="00F141A2">
        <w:rPr>
          <w:rStyle w:val="Char5"/>
          <w:rFonts w:hint="cs"/>
          <w:rtl/>
        </w:rPr>
        <w:t>ی</w:t>
      </w:r>
      <w:r w:rsidRPr="00F141A2">
        <w:rPr>
          <w:rStyle w:val="Char5"/>
          <w:rFonts w:hint="cs"/>
          <w:rtl/>
        </w:rPr>
        <w:t xml:space="preserve">، </w:t>
      </w:r>
      <w:r w:rsidRPr="00F141A2">
        <w:rPr>
          <w:rStyle w:val="Char5"/>
          <w:rtl/>
        </w:rPr>
        <w:t>مؤمن نخواهند بود</w:t>
      </w:r>
      <w:r w:rsidRPr="00F141A2">
        <w:rPr>
          <w:rStyle w:val="Char5"/>
          <w:rFonts w:hint="cs"/>
          <w:rtl/>
        </w:rPr>
        <w:t>»</w:t>
      </w:r>
      <w:r w:rsidR="00F141A2">
        <w:rPr>
          <w:rStyle w:val="Char0"/>
          <w:rFonts w:hint="cs"/>
          <w:rtl/>
        </w:rPr>
        <w:t>.</w:t>
      </w:r>
    </w:p>
    <w:p w:rsidR="008B1CB7" w:rsidRPr="008B1CB7" w:rsidRDefault="00F141A2" w:rsidP="007F4C6B">
      <w:pPr>
        <w:jc w:val="both"/>
        <w:rPr>
          <w:rStyle w:val="Char0"/>
          <w:rtl/>
        </w:rPr>
      </w:pPr>
      <w:r>
        <w:rPr>
          <w:rStyle w:val="Char0"/>
          <w:rFonts w:cs="Traditional Arabic"/>
          <w:color w:val="000000"/>
          <w:shd w:val="clear" w:color="auto" w:fill="FFFFFF"/>
          <w:rtl/>
        </w:rPr>
        <w:t>﴿</w:t>
      </w:r>
      <w:r w:rsidRPr="00C611E6">
        <w:rPr>
          <w:rStyle w:val="Char8"/>
          <w:rtl/>
        </w:rPr>
        <w:t xml:space="preserve">وَإِن تُطِعۡ أَكۡثَرَ مَن فِي </w:t>
      </w:r>
      <w:r w:rsidRPr="00C611E6">
        <w:rPr>
          <w:rStyle w:val="Char8"/>
          <w:rFonts w:hint="cs"/>
          <w:rtl/>
        </w:rPr>
        <w:t>ٱلۡأَرۡضِ</w:t>
      </w:r>
      <w:r w:rsidRPr="00C611E6">
        <w:rPr>
          <w:rStyle w:val="Char8"/>
          <w:rtl/>
        </w:rPr>
        <w:t xml:space="preserve"> يُضِلُّوكَ عَن سَبِيلِ </w:t>
      </w:r>
      <w:r w:rsidRPr="00C611E6">
        <w:rPr>
          <w:rStyle w:val="Char8"/>
          <w:rFonts w:hint="cs"/>
          <w:rtl/>
        </w:rPr>
        <w:t>ٱللَّهِۚ</w:t>
      </w:r>
      <w:r>
        <w:rPr>
          <w:rStyle w:val="Char0"/>
          <w:rFonts w:cs="Traditional Arabic"/>
          <w:color w:val="000000"/>
          <w:shd w:val="clear" w:color="auto" w:fill="FFFFFF"/>
          <w:rtl/>
        </w:rPr>
        <w:t>﴾</w:t>
      </w:r>
      <w:r w:rsidRPr="00C611E6">
        <w:rPr>
          <w:rStyle w:val="Char8"/>
          <w:rtl/>
        </w:rPr>
        <w:t xml:space="preserve"> </w:t>
      </w:r>
      <w:r w:rsidRPr="00C611E6">
        <w:rPr>
          <w:rStyle w:val="Char"/>
          <w:rtl/>
        </w:rPr>
        <w:t>[الأنعام: 116]</w:t>
      </w:r>
      <w:r w:rsidRPr="00C611E6">
        <w:rPr>
          <w:rStyle w:val="Char"/>
          <w:rFonts w:hint="cs"/>
          <w:rtl/>
        </w:rPr>
        <w:t>.</w:t>
      </w:r>
      <w:r w:rsidR="008B1CB7" w:rsidRPr="00F90524">
        <w:rPr>
          <w:rStyle w:val="Char3"/>
          <w:rFonts w:hint="cs"/>
          <w:rtl/>
        </w:rPr>
        <w:t xml:space="preserve"> </w:t>
      </w:r>
    </w:p>
    <w:p w:rsidR="008B1CB7" w:rsidRDefault="008B1CB7" w:rsidP="007F4C6B">
      <w:pPr>
        <w:jc w:val="both"/>
        <w:rPr>
          <w:rStyle w:val="Char0"/>
          <w:rtl/>
        </w:rPr>
      </w:pPr>
      <w:r w:rsidRPr="007F4C6B">
        <w:rPr>
          <w:rStyle w:val="Char5"/>
          <w:rFonts w:hint="cs"/>
          <w:rtl/>
        </w:rPr>
        <w:t>«</w:t>
      </w:r>
      <w:r w:rsidRPr="007F4C6B">
        <w:rPr>
          <w:rStyle w:val="Char5"/>
          <w:rtl/>
        </w:rPr>
        <w:t>و اگر از بيشتر کسان</w:t>
      </w:r>
      <w:r w:rsidR="00D748B4">
        <w:rPr>
          <w:rStyle w:val="Char5"/>
          <w:rtl/>
        </w:rPr>
        <w:t xml:space="preserve">ی </w:t>
      </w:r>
      <w:r w:rsidRPr="007F4C6B">
        <w:rPr>
          <w:rStyle w:val="Char5"/>
          <w:rtl/>
        </w:rPr>
        <w:t>که در رو</w:t>
      </w:r>
      <w:r w:rsidR="00D748B4">
        <w:rPr>
          <w:rStyle w:val="Char5"/>
          <w:rtl/>
        </w:rPr>
        <w:t xml:space="preserve">ی </w:t>
      </w:r>
      <w:r w:rsidRPr="007F4C6B">
        <w:rPr>
          <w:rStyle w:val="Char5"/>
          <w:rtl/>
        </w:rPr>
        <w:t>زمين هستند اطاعت کني، تو را از راه الله گمراه م</w:t>
      </w:r>
      <w:r w:rsidR="003A5553">
        <w:rPr>
          <w:rStyle w:val="Char5"/>
          <w:rtl/>
        </w:rPr>
        <w:t>ی‌</w:t>
      </w:r>
      <w:r w:rsidRPr="007F4C6B">
        <w:rPr>
          <w:rStyle w:val="Char5"/>
          <w:rtl/>
        </w:rPr>
        <w:t>کنند</w:t>
      </w:r>
      <w:r w:rsidRPr="007F4C6B">
        <w:rPr>
          <w:rStyle w:val="Char5"/>
          <w:rFonts w:hint="cs"/>
          <w:rtl/>
        </w:rPr>
        <w:t>»</w:t>
      </w:r>
      <w:r w:rsidR="007F4C6B">
        <w:rPr>
          <w:rStyle w:val="Char0"/>
          <w:rFonts w:hint="cs"/>
          <w:rtl/>
        </w:rPr>
        <w:t>.</w:t>
      </w:r>
    </w:p>
    <w:p w:rsidR="007F4C6B" w:rsidRPr="00C611E6" w:rsidRDefault="007F4C6B" w:rsidP="007F4C6B">
      <w:pPr>
        <w:jc w:val="both"/>
        <w:rPr>
          <w:rStyle w:val="Char"/>
        </w:rPr>
      </w:pPr>
      <w:r>
        <w:rPr>
          <w:rStyle w:val="Char0"/>
          <w:rFonts w:cs="Traditional Arabic"/>
          <w:color w:val="000000"/>
          <w:shd w:val="clear" w:color="auto" w:fill="FFFFFF"/>
          <w:rtl/>
        </w:rPr>
        <w:t>﴿</w:t>
      </w:r>
      <w:r w:rsidRPr="00C611E6">
        <w:rPr>
          <w:rStyle w:val="Char8"/>
          <w:rtl/>
        </w:rPr>
        <w:t xml:space="preserve">وَلَٰكِنَّ أَكۡثَرَ </w:t>
      </w:r>
      <w:r w:rsidRPr="00C611E6">
        <w:rPr>
          <w:rStyle w:val="Char8"/>
          <w:rFonts w:hint="cs"/>
          <w:rtl/>
        </w:rPr>
        <w:t>ٱلنَّاسِ</w:t>
      </w:r>
      <w:r w:rsidRPr="00C611E6">
        <w:rPr>
          <w:rStyle w:val="Char8"/>
          <w:rtl/>
        </w:rPr>
        <w:t xml:space="preserve"> لَا يُؤۡمِنُونَ١</w:t>
      </w:r>
      <w:r>
        <w:rPr>
          <w:rStyle w:val="Char0"/>
          <w:rFonts w:cs="Traditional Arabic"/>
          <w:color w:val="000000"/>
          <w:shd w:val="clear" w:color="auto" w:fill="FFFFFF"/>
          <w:rtl/>
        </w:rPr>
        <w:t>﴾</w:t>
      </w:r>
      <w:r w:rsidRPr="00C611E6">
        <w:rPr>
          <w:rStyle w:val="Char8"/>
          <w:rtl/>
        </w:rPr>
        <w:t xml:space="preserve"> </w:t>
      </w:r>
      <w:r w:rsidRPr="00C611E6">
        <w:rPr>
          <w:rStyle w:val="Char"/>
          <w:rtl/>
        </w:rPr>
        <w:t>[الرعد: 1]</w:t>
      </w:r>
    </w:p>
    <w:p w:rsidR="008B1CB7" w:rsidRDefault="008B1CB7" w:rsidP="007F4C6B">
      <w:pPr>
        <w:jc w:val="both"/>
        <w:rPr>
          <w:rStyle w:val="Char0"/>
          <w:rtl/>
        </w:rPr>
      </w:pPr>
      <w:r w:rsidRPr="007F4C6B">
        <w:rPr>
          <w:rStyle w:val="Char5"/>
          <w:rFonts w:hint="cs"/>
          <w:rtl/>
        </w:rPr>
        <w:lastRenderedPageBreak/>
        <w:t xml:space="preserve">«ولی </w:t>
      </w:r>
      <w:r w:rsidRPr="007F4C6B">
        <w:rPr>
          <w:rStyle w:val="Char5"/>
          <w:rtl/>
        </w:rPr>
        <w:t>بيشتر مردم ايمان نم</w:t>
      </w:r>
      <w:r w:rsidR="003A5553">
        <w:rPr>
          <w:rStyle w:val="Char5"/>
          <w:rtl/>
        </w:rPr>
        <w:t>ی‌</w:t>
      </w:r>
      <w:r w:rsidRPr="007F4C6B">
        <w:rPr>
          <w:rStyle w:val="Char5"/>
          <w:rtl/>
        </w:rPr>
        <w:t>آورند</w:t>
      </w:r>
      <w:r w:rsidRPr="007F4C6B">
        <w:rPr>
          <w:rStyle w:val="Char5"/>
          <w:rFonts w:hint="cs"/>
          <w:rtl/>
        </w:rPr>
        <w:t>»</w:t>
      </w:r>
      <w:r w:rsidR="007F4C6B">
        <w:rPr>
          <w:rStyle w:val="Char0"/>
          <w:rFonts w:hint="cs"/>
          <w:rtl/>
        </w:rPr>
        <w:t>.</w:t>
      </w:r>
    </w:p>
    <w:p w:rsidR="007F4C6B" w:rsidRPr="00C611E6" w:rsidRDefault="007F4C6B" w:rsidP="007F4C6B">
      <w:pPr>
        <w:jc w:val="both"/>
        <w:rPr>
          <w:rStyle w:val="Char"/>
          <w:rtl/>
        </w:rPr>
      </w:pPr>
      <w:r>
        <w:rPr>
          <w:rStyle w:val="Char0"/>
          <w:rFonts w:cs="Traditional Arabic"/>
          <w:color w:val="000000"/>
          <w:shd w:val="clear" w:color="auto" w:fill="FFFFFF"/>
          <w:rtl/>
        </w:rPr>
        <w:t>﴿</w:t>
      </w:r>
      <w:r w:rsidRPr="00C611E6">
        <w:rPr>
          <w:rStyle w:val="Char8"/>
          <w:rtl/>
        </w:rPr>
        <w:t>وَلَٰكِنَّ أَكۡثَرَهُمۡ لَا يَعۡلَمُونَ٣٧</w:t>
      </w:r>
      <w:r>
        <w:rPr>
          <w:rStyle w:val="Char0"/>
          <w:rFonts w:cs="Traditional Arabic"/>
          <w:color w:val="000000"/>
          <w:shd w:val="clear" w:color="auto" w:fill="FFFFFF"/>
          <w:rtl/>
        </w:rPr>
        <w:t>﴾</w:t>
      </w:r>
      <w:r w:rsidRPr="00C611E6">
        <w:rPr>
          <w:rStyle w:val="Char8"/>
          <w:rtl/>
        </w:rPr>
        <w:t xml:space="preserve"> </w:t>
      </w:r>
      <w:r w:rsidRPr="00C611E6">
        <w:rPr>
          <w:rStyle w:val="Char"/>
          <w:rtl/>
        </w:rPr>
        <w:t>[الأنعام: 37]</w:t>
      </w:r>
    </w:p>
    <w:p w:rsidR="008B1CB7" w:rsidRDefault="008B1CB7" w:rsidP="007F4C6B">
      <w:pPr>
        <w:jc w:val="both"/>
        <w:rPr>
          <w:rStyle w:val="Char0"/>
          <w:rtl/>
        </w:rPr>
      </w:pPr>
      <w:r w:rsidRPr="007F4C6B">
        <w:rPr>
          <w:rStyle w:val="Char5"/>
          <w:rFonts w:hint="cs"/>
          <w:rtl/>
        </w:rPr>
        <w:t>«</w:t>
      </w:r>
      <w:r w:rsidRPr="007F4C6B">
        <w:rPr>
          <w:rStyle w:val="Char5"/>
          <w:rtl/>
        </w:rPr>
        <w:t>ول</w:t>
      </w:r>
      <w:r w:rsidR="00D748B4">
        <w:rPr>
          <w:rStyle w:val="Char5"/>
          <w:rtl/>
        </w:rPr>
        <w:t xml:space="preserve">ی </w:t>
      </w:r>
      <w:r w:rsidRPr="007F4C6B">
        <w:rPr>
          <w:rStyle w:val="Char5"/>
          <w:rtl/>
        </w:rPr>
        <w:t>بيشتر آن‌ها نم</w:t>
      </w:r>
      <w:r w:rsidR="003A5553">
        <w:rPr>
          <w:rStyle w:val="Char5"/>
          <w:rtl/>
        </w:rPr>
        <w:t>ی‌</w:t>
      </w:r>
      <w:r w:rsidRPr="007F4C6B">
        <w:rPr>
          <w:rStyle w:val="Char5"/>
          <w:rtl/>
        </w:rPr>
        <w:t>دانند</w:t>
      </w:r>
      <w:r w:rsidRPr="007F4C6B">
        <w:rPr>
          <w:rStyle w:val="Char5"/>
          <w:rFonts w:hint="cs"/>
          <w:rtl/>
        </w:rPr>
        <w:t>»</w:t>
      </w:r>
      <w:r w:rsidR="007F4C6B">
        <w:rPr>
          <w:rStyle w:val="Char0"/>
          <w:rFonts w:hint="cs"/>
          <w:rtl/>
        </w:rPr>
        <w:t>.</w:t>
      </w:r>
    </w:p>
    <w:p w:rsidR="007F4C6B" w:rsidRPr="00C611E6" w:rsidRDefault="007F4C6B" w:rsidP="007F4C6B">
      <w:pPr>
        <w:jc w:val="both"/>
        <w:rPr>
          <w:rStyle w:val="Char"/>
          <w:rtl/>
        </w:rPr>
      </w:pPr>
      <w:r>
        <w:rPr>
          <w:rStyle w:val="Char0"/>
          <w:rFonts w:cs="Traditional Arabic"/>
          <w:color w:val="000000"/>
          <w:shd w:val="clear" w:color="auto" w:fill="FFFFFF"/>
          <w:rtl/>
        </w:rPr>
        <w:t>﴿</w:t>
      </w:r>
      <w:r w:rsidRPr="00C611E6">
        <w:rPr>
          <w:rStyle w:val="Char8"/>
          <w:rtl/>
        </w:rPr>
        <w:t>لَا يَعۡقِلُونَ١٠٣</w:t>
      </w:r>
      <w:r>
        <w:rPr>
          <w:rStyle w:val="Char0"/>
          <w:rFonts w:cs="Traditional Arabic"/>
          <w:color w:val="000000"/>
          <w:shd w:val="clear" w:color="auto" w:fill="FFFFFF"/>
          <w:rtl/>
        </w:rPr>
        <w:t>﴾</w:t>
      </w:r>
      <w:r w:rsidRPr="00C611E6">
        <w:rPr>
          <w:rStyle w:val="Char8"/>
          <w:rtl/>
        </w:rPr>
        <w:t xml:space="preserve"> </w:t>
      </w:r>
      <w:r w:rsidRPr="00C611E6">
        <w:rPr>
          <w:rStyle w:val="Char"/>
          <w:rtl/>
        </w:rPr>
        <w:t>[المائدة: 103]</w:t>
      </w:r>
    </w:p>
    <w:p w:rsidR="008B1CB7" w:rsidRDefault="008B1CB7" w:rsidP="007F4C6B">
      <w:pPr>
        <w:jc w:val="both"/>
        <w:rPr>
          <w:rStyle w:val="Char0"/>
          <w:rtl/>
        </w:rPr>
      </w:pPr>
      <w:r w:rsidRPr="007F4C6B">
        <w:rPr>
          <w:rStyle w:val="Char5"/>
          <w:rFonts w:hint="cs"/>
          <w:rtl/>
        </w:rPr>
        <w:t>«</w:t>
      </w:r>
      <w:r w:rsidRPr="007F4C6B">
        <w:rPr>
          <w:rStyle w:val="Char5"/>
          <w:rtl/>
        </w:rPr>
        <w:t>نم</w:t>
      </w:r>
      <w:r w:rsidR="003A5553">
        <w:rPr>
          <w:rStyle w:val="Char5"/>
          <w:rtl/>
        </w:rPr>
        <w:t>ی‌</w:t>
      </w:r>
      <w:r w:rsidRPr="007F4C6B">
        <w:rPr>
          <w:rStyle w:val="Char5"/>
          <w:rtl/>
        </w:rPr>
        <w:t>انديشند</w:t>
      </w:r>
      <w:r w:rsidRPr="007F4C6B">
        <w:rPr>
          <w:rStyle w:val="Char5"/>
          <w:rFonts w:hint="cs"/>
          <w:rtl/>
        </w:rPr>
        <w:t>»</w:t>
      </w:r>
      <w:r w:rsidR="007F4C6B">
        <w:rPr>
          <w:rStyle w:val="Char0"/>
          <w:rFonts w:hint="cs"/>
          <w:rtl/>
        </w:rPr>
        <w:t>.</w:t>
      </w:r>
    </w:p>
    <w:p w:rsidR="008B1CB7" w:rsidRPr="008B1CB7" w:rsidRDefault="007F4C6B" w:rsidP="007F4C6B">
      <w:pPr>
        <w:jc w:val="both"/>
        <w:rPr>
          <w:rStyle w:val="Char0"/>
          <w:rtl/>
        </w:rPr>
      </w:pPr>
      <w:r>
        <w:rPr>
          <w:rStyle w:val="Char0"/>
          <w:rFonts w:cs="Traditional Arabic"/>
          <w:color w:val="000000"/>
          <w:shd w:val="clear" w:color="auto" w:fill="FFFFFF"/>
          <w:rtl/>
        </w:rPr>
        <w:t>﴿</w:t>
      </w:r>
      <w:r w:rsidRPr="00C611E6">
        <w:rPr>
          <w:rStyle w:val="Char8"/>
          <w:rtl/>
        </w:rPr>
        <w:t>لَا يَشۡكُرُونَ٣٨</w:t>
      </w:r>
      <w:r>
        <w:rPr>
          <w:rStyle w:val="Char0"/>
          <w:rFonts w:cs="Traditional Arabic"/>
          <w:color w:val="000000"/>
          <w:shd w:val="clear" w:color="auto" w:fill="FFFFFF"/>
          <w:rtl/>
        </w:rPr>
        <w:t>﴾</w:t>
      </w:r>
      <w:r w:rsidRPr="00C611E6">
        <w:rPr>
          <w:rStyle w:val="Char8"/>
          <w:rtl/>
        </w:rPr>
        <w:t xml:space="preserve"> </w:t>
      </w:r>
      <w:r w:rsidRPr="00C611E6">
        <w:rPr>
          <w:rStyle w:val="Char"/>
          <w:rtl/>
        </w:rPr>
        <w:t>[يوسف: 38]</w:t>
      </w:r>
    </w:p>
    <w:p w:rsidR="008B1CB7" w:rsidRPr="008B1CB7" w:rsidRDefault="008B1CB7" w:rsidP="007F4C6B">
      <w:pPr>
        <w:jc w:val="both"/>
        <w:rPr>
          <w:rStyle w:val="Char0"/>
          <w:rtl/>
        </w:rPr>
      </w:pPr>
      <w:r w:rsidRPr="007F4C6B">
        <w:rPr>
          <w:rStyle w:val="Char5"/>
          <w:rFonts w:hint="cs"/>
          <w:rtl/>
        </w:rPr>
        <w:t>«</w:t>
      </w:r>
      <w:r w:rsidRPr="007F4C6B">
        <w:rPr>
          <w:rStyle w:val="Char5"/>
          <w:rtl/>
        </w:rPr>
        <w:t>سپاسگزار</w:t>
      </w:r>
      <w:r w:rsidR="00D748B4">
        <w:rPr>
          <w:rStyle w:val="Char5"/>
          <w:rtl/>
        </w:rPr>
        <w:t xml:space="preserve">ی </w:t>
      </w:r>
      <w:r w:rsidRPr="007F4C6B">
        <w:rPr>
          <w:rStyle w:val="Char5"/>
          <w:rtl/>
        </w:rPr>
        <w:t>نم</w:t>
      </w:r>
      <w:r w:rsidR="003A5553">
        <w:rPr>
          <w:rStyle w:val="Char5"/>
          <w:rtl/>
        </w:rPr>
        <w:t>ی‌</w:t>
      </w:r>
      <w:r w:rsidRPr="007F4C6B">
        <w:rPr>
          <w:rStyle w:val="Char5"/>
          <w:rtl/>
        </w:rPr>
        <w:t>کنند</w:t>
      </w:r>
      <w:r w:rsidRPr="007F4C6B">
        <w:rPr>
          <w:rStyle w:val="Char5"/>
          <w:rFonts w:hint="cs"/>
          <w:rtl/>
        </w:rPr>
        <w:t>»</w:t>
      </w:r>
      <w:r w:rsidR="007F4C6B">
        <w:rPr>
          <w:rStyle w:val="Char0"/>
          <w:rFonts w:hint="cs"/>
          <w:rtl/>
        </w:rPr>
        <w:t>.</w:t>
      </w:r>
    </w:p>
    <w:p w:rsidR="008B1CB7" w:rsidRPr="008B1CB7" w:rsidRDefault="008B1CB7" w:rsidP="008B1CB7">
      <w:pPr>
        <w:jc w:val="both"/>
        <w:rPr>
          <w:rStyle w:val="Char0"/>
          <w:rtl/>
        </w:rPr>
      </w:pPr>
      <w:r w:rsidRPr="008B1CB7">
        <w:rPr>
          <w:rStyle w:val="Char0"/>
          <w:rFonts w:hint="cs"/>
          <w:rtl/>
        </w:rPr>
        <w:t>بعضی از آرا و نظریات عبدالله بن مسعود را می</w:t>
      </w:r>
      <w:r w:rsidR="003A5553">
        <w:rPr>
          <w:rStyle w:val="Char0"/>
          <w:rtl/>
        </w:rPr>
        <w:t>‌</w:t>
      </w:r>
      <w:r w:rsidRPr="008B1CB7">
        <w:rPr>
          <w:rStyle w:val="Char0"/>
          <w:rFonts w:hint="cs"/>
          <w:rtl/>
        </w:rPr>
        <w:t>یابیم که مخالف نظر جمهور عصر خود بوده است. یارانش می</w:t>
      </w:r>
      <w:r w:rsidR="003A5553">
        <w:rPr>
          <w:rStyle w:val="Char0"/>
          <w:rtl/>
        </w:rPr>
        <w:t>‌</w:t>
      </w:r>
      <w:r w:rsidRPr="008B1CB7">
        <w:rPr>
          <w:rStyle w:val="Char0"/>
          <w:rFonts w:hint="cs"/>
          <w:rtl/>
        </w:rPr>
        <w:t>گفتند:</w:t>
      </w:r>
      <w:r w:rsidR="00D748B4">
        <w:rPr>
          <w:rStyle w:val="Char0"/>
          <w:rFonts w:hint="cs"/>
          <w:rtl/>
        </w:rPr>
        <w:t xml:space="preserve"> </w:t>
      </w:r>
      <w:r w:rsidRPr="008B1CB7">
        <w:rPr>
          <w:rStyle w:val="Char0"/>
          <w:rFonts w:hint="cs"/>
          <w:rtl/>
        </w:rPr>
        <w:t>چرا تابع نظر جمع نیستی؟ در جواب می</w:t>
      </w:r>
      <w:r w:rsidR="003A5553">
        <w:rPr>
          <w:rStyle w:val="Char0"/>
          <w:rtl/>
        </w:rPr>
        <w:t>‌</w:t>
      </w:r>
      <w:r w:rsidRPr="008B1CB7">
        <w:rPr>
          <w:rStyle w:val="Char0"/>
          <w:rFonts w:hint="cs"/>
          <w:rtl/>
        </w:rPr>
        <w:t>گفت:</w:t>
      </w:r>
    </w:p>
    <w:p w:rsidR="008B1CB7" w:rsidRPr="00F90524" w:rsidRDefault="007F4C6B" w:rsidP="007F4C6B">
      <w:pPr>
        <w:jc w:val="both"/>
        <w:rPr>
          <w:rStyle w:val="Char3"/>
          <w:rtl/>
        </w:rPr>
      </w:pPr>
      <w:r>
        <w:rPr>
          <w:rStyle w:val="Char3"/>
          <w:rFonts w:hint="cs"/>
          <w:rtl/>
        </w:rPr>
        <w:t>«</w:t>
      </w:r>
      <w:r w:rsidR="008B1CB7" w:rsidRPr="00F90524">
        <w:rPr>
          <w:rStyle w:val="Char3"/>
          <w:rtl/>
        </w:rPr>
        <w:t>الجَمَاعَةُ مَا وَافَقَ الَحَقّ، وَإِن كُنْتَ وَحْدَكَ</w:t>
      </w:r>
      <w:r>
        <w:rPr>
          <w:rStyle w:val="Char3"/>
          <w:rFonts w:hint="cs"/>
          <w:rtl/>
        </w:rPr>
        <w:t>»</w:t>
      </w:r>
      <w:r w:rsidR="008B1CB7" w:rsidRPr="00F90524">
        <w:rPr>
          <w:rStyle w:val="FootnoteReference"/>
          <w:rFonts w:ascii="Arial" w:hAnsi="Arial" w:cs="IRNazli"/>
          <w:b/>
          <w:sz w:val="32"/>
          <w:rtl/>
          <w:lang w:bidi="fa-IR"/>
        </w:rPr>
        <w:footnoteReference w:id="21"/>
      </w:r>
      <w:r w:rsidR="00FE0A0E">
        <w:rPr>
          <w:rStyle w:val="Char3"/>
          <w:rFonts w:hint="cs"/>
          <w:rtl/>
        </w:rPr>
        <w:t>.</w:t>
      </w:r>
    </w:p>
    <w:p w:rsidR="008B1CB7" w:rsidRPr="008B1CB7" w:rsidRDefault="008B1CB7" w:rsidP="008B1CB7">
      <w:pPr>
        <w:jc w:val="both"/>
        <w:rPr>
          <w:rStyle w:val="Char0"/>
        </w:rPr>
      </w:pPr>
      <w:r w:rsidRPr="008B1CB7">
        <w:rPr>
          <w:rStyle w:val="Char0"/>
          <w:rFonts w:hint="cs"/>
          <w:rtl/>
        </w:rPr>
        <w:t>«جماعت آن است که تابع حق باشد، اگرچه یک نفر باشد»</w:t>
      </w:r>
    </w:p>
    <w:p w:rsidR="008B1CB7" w:rsidRPr="008B1CB7" w:rsidRDefault="008B1CB7" w:rsidP="008B1CB7">
      <w:pPr>
        <w:jc w:val="both"/>
        <w:rPr>
          <w:rStyle w:val="Char0"/>
          <w:rtl/>
        </w:rPr>
      </w:pPr>
      <w:r w:rsidRPr="008B1CB7">
        <w:rPr>
          <w:rStyle w:val="Char0"/>
          <w:rFonts w:hint="cs"/>
          <w:rtl/>
        </w:rPr>
        <w:t>ابن مسعود به مردم به صورت جدی در مورد عصر و زمانی که سنجش</w:t>
      </w:r>
      <w:r w:rsidR="003A5553">
        <w:rPr>
          <w:rStyle w:val="Char0"/>
          <w:rtl/>
        </w:rPr>
        <w:t>‌</w:t>
      </w:r>
      <w:r w:rsidRPr="008B1CB7">
        <w:rPr>
          <w:rStyle w:val="Char0"/>
          <w:rFonts w:hint="cs"/>
          <w:rtl/>
        </w:rPr>
        <w:t>ها و</w:t>
      </w:r>
      <w:r w:rsidR="00FE0A0E">
        <w:rPr>
          <w:rStyle w:val="Char0"/>
          <w:rFonts w:hint="cs"/>
          <w:rtl/>
        </w:rPr>
        <w:t xml:space="preserve"> </w:t>
      </w:r>
      <w:r w:rsidRPr="008B1CB7">
        <w:rPr>
          <w:rStyle w:val="Char0"/>
          <w:rFonts w:hint="cs"/>
          <w:rtl/>
        </w:rPr>
        <w:t>معیارها منحل می</w:t>
      </w:r>
      <w:r w:rsidR="003A5553">
        <w:rPr>
          <w:rStyle w:val="Char0"/>
          <w:rtl/>
        </w:rPr>
        <w:t>‌</w:t>
      </w:r>
      <w:r w:rsidRPr="008B1CB7">
        <w:rPr>
          <w:rStyle w:val="Char0"/>
          <w:rFonts w:hint="cs"/>
          <w:rtl/>
        </w:rPr>
        <w:t>گردد هشدار داده است: که مبادا مردم با باطل انس و الفت گیرند و حق از نظر</w:t>
      </w:r>
      <w:r>
        <w:rPr>
          <w:rStyle w:val="Char0"/>
          <w:rFonts w:hint="cs"/>
          <w:rtl/>
        </w:rPr>
        <w:t xml:space="preserve"> آن‌ها </w:t>
      </w:r>
      <w:r w:rsidRPr="008B1CB7">
        <w:rPr>
          <w:rStyle w:val="Char0"/>
          <w:rFonts w:hint="cs"/>
          <w:rtl/>
        </w:rPr>
        <w:t>غریب باشد. منکر را معروف و معروف را منکر شمارند. و سپس می</w:t>
      </w:r>
      <w:r w:rsidR="003A5553">
        <w:rPr>
          <w:rStyle w:val="Char0"/>
          <w:rtl/>
        </w:rPr>
        <w:t>‌</w:t>
      </w:r>
      <w:r w:rsidRPr="008B1CB7">
        <w:rPr>
          <w:rStyle w:val="Char0"/>
          <w:rFonts w:hint="cs"/>
          <w:rtl/>
        </w:rPr>
        <w:t>گوید: «وای به حال روزی که فتنه</w:t>
      </w:r>
      <w:r w:rsidR="003A5553">
        <w:rPr>
          <w:rStyle w:val="Char0"/>
          <w:rtl/>
        </w:rPr>
        <w:t>‌</w:t>
      </w:r>
      <w:r w:rsidRPr="008B1CB7">
        <w:rPr>
          <w:rStyle w:val="Char0"/>
          <w:rFonts w:hint="cs"/>
          <w:rtl/>
        </w:rPr>
        <w:t>ها شما را دربرگیرد: چنان فتنه</w:t>
      </w:r>
      <w:r w:rsidR="003A5553">
        <w:rPr>
          <w:rStyle w:val="Char0"/>
          <w:rtl/>
        </w:rPr>
        <w:t>‌</w:t>
      </w:r>
      <w:r w:rsidRPr="008B1CB7">
        <w:rPr>
          <w:rStyle w:val="Char0"/>
          <w:rFonts w:hint="cs"/>
          <w:rtl/>
        </w:rPr>
        <w:t>ای که کودک را پیر و پیران را سالخورده سازد، درآن روز مردم را می</w:t>
      </w:r>
      <w:r w:rsidR="003A5553">
        <w:rPr>
          <w:rStyle w:val="Char0"/>
          <w:rtl/>
        </w:rPr>
        <w:t>‌</w:t>
      </w:r>
      <w:r w:rsidRPr="008B1CB7">
        <w:rPr>
          <w:rStyle w:val="Char0"/>
          <w:rFonts w:hint="cs"/>
          <w:rtl/>
        </w:rPr>
        <w:t>یابی که عادات و فرهنگ خود را به عنوان سنت سنیه گرفته</w:t>
      </w:r>
      <w:r w:rsidR="003A5553">
        <w:rPr>
          <w:rStyle w:val="Char0"/>
          <w:rtl/>
        </w:rPr>
        <w:t>‌</w:t>
      </w:r>
      <w:r w:rsidRPr="008B1CB7">
        <w:rPr>
          <w:rStyle w:val="Char0"/>
          <w:rFonts w:hint="cs"/>
          <w:rtl/>
        </w:rPr>
        <w:t>اند که اگر بخواهی آن را تغییر دهی پیروان آن فرهنگ و عادات به</w:t>
      </w:r>
      <w:r w:rsidR="003A5553">
        <w:rPr>
          <w:rStyle w:val="Char0"/>
          <w:rFonts w:hint="cs"/>
          <w:rtl/>
        </w:rPr>
        <w:t>‌</w:t>
      </w:r>
      <w:r w:rsidRPr="008B1CB7">
        <w:rPr>
          <w:rStyle w:val="Char0"/>
          <w:rFonts w:hint="cs"/>
          <w:rtl/>
        </w:rPr>
        <w:t xml:space="preserve"> شدت بر تو می</w:t>
      </w:r>
      <w:r w:rsidR="003A5553">
        <w:rPr>
          <w:rStyle w:val="Char0"/>
          <w:rtl/>
        </w:rPr>
        <w:t>‌</w:t>
      </w:r>
      <w:r w:rsidRPr="008B1CB7">
        <w:rPr>
          <w:rStyle w:val="Char0"/>
          <w:rFonts w:hint="cs"/>
          <w:rtl/>
        </w:rPr>
        <w:t xml:space="preserve">تازند </w:t>
      </w:r>
      <w:r w:rsidRPr="008B1CB7">
        <w:rPr>
          <w:rStyle w:val="Char0"/>
          <w:rFonts w:hint="cs"/>
          <w:rtl/>
        </w:rPr>
        <w:lastRenderedPageBreak/>
        <w:t>و می</w:t>
      </w:r>
      <w:r w:rsidR="003A5553">
        <w:rPr>
          <w:rStyle w:val="Char0"/>
          <w:rtl/>
        </w:rPr>
        <w:t>‌</w:t>
      </w:r>
      <w:r w:rsidRPr="008B1CB7">
        <w:rPr>
          <w:rStyle w:val="Char0"/>
          <w:rFonts w:hint="cs"/>
          <w:rtl/>
        </w:rPr>
        <w:t>گویند: مردم بیایید که این شخص می</w:t>
      </w:r>
      <w:r w:rsidR="003A5553">
        <w:rPr>
          <w:rStyle w:val="Char0"/>
          <w:rtl/>
        </w:rPr>
        <w:t>‌</w:t>
      </w:r>
      <w:r w:rsidRPr="008B1CB7">
        <w:rPr>
          <w:rStyle w:val="Char0"/>
          <w:rFonts w:hint="cs"/>
          <w:rtl/>
        </w:rPr>
        <w:t>خواهد، سنت و فرهنگ ما را تغییر دهد، آیا این کار قبیحی نیست»؟!</w:t>
      </w:r>
      <w:r w:rsidRPr="00F90524">
        <w:rPr>
          <w:rStyle w:val="Char0"/>
          <w:vertAlign w:val="superscript"/>
          <w:rtl/>
        </w:rPr>
        <w:footnoteReference w:id="22"/>
      </w:r>
    </w:p>
    <w:p w:rsidR="008B1CB7" w:rsidRDefault="008B1CB7" w:rsidP="008B1CB7">
      <w:pPr>
        <w:jc w:val="both"/>
        <w:rPr>
          <w:rStyle w:val="Char0"/>
          <w:rtl/>
        </w:rPr>
      </w:pPr>
      <w:r w:rsidRPr="008B1CB7">
        <w:rPr>
          <w:rStyle w:val="Char0"/>
          <w:rFonts w:hint="cs"/>
          <w:rtl/>
        </w:rPr>
        <w:t>دلیل این که غرابت و ناآشنایی با حکمی، دلیل خطا و اشتباه آن حکم نیست، این است که عمل به بعضی آیات محکم و آشنایی با حکم</w:t>
      </w:r>
      <w:r>
        <w:rPr>
          <w:rStyle w:val="Char0"/>
          <w:rFonts w:hint="cs"/>
          <w:rtl/>
        </w:rPr>
        <w:t xml:space="preserve"> آن‌ها </w:t>
      </w:r>
      <w:r w:rsidRPr="008B1CB7">
        <w:rPr>
          <w:rStyle w:val="Char0"/>
          <w:rFonts w:hint="cs"/>
          <w:rtl/>
        </w:rPr>
        <w:t>در قرآن کریم حتی در عهد اصحاب متروک مانده بود به نحوی که حکم آن آیات از نظر مردم غریب به حساب می</w:t>
      </w:r>
      <w:r w:rsidR="003A5553">
        <w:rPr>
          <w:rStyle w:val="Char0"/>
          <w:rtl/>
        </w:rPr>
        <w:t>‌</w:t>
      </w:r>
      <w:r w:rsidRPr="008B1CB7">
        <w:rPr>
          <w:rStyle w:val="Char0"/>
          <w:rFonts w:hint="cs"/>
          <w:rtl/>
        </w:rPr>
        <w:t>آمد. خداوند دراین</w:t>
      </w:r>
      <w:r w:rsidR="003A5553">
        <w:rPr>
          <w:rStyle w:val="Char0"/>
          <w:rtl/>
        </w:rPr>
        <w:t>‌</w:t>
      </w:r>
      <w:r w:rsidRPr="008B1CB7">
        <w:rPr>
          <w:rStyle w:val="Char0"/>
          <w:rFonts w:hint="cs"/>
          <w:rtl/>
        </w:rPr>
        <w:t>باره می</w:t>
      </w:r>
      <w:r w:rsidR="003A5553">
        <w:rPr>
          <w:rStyle w:val="Char0"/>
          <w:rtl/>
        </w:rPr>
        <w:t>‌</w:t>
      </w:r>
      <w:r w:rsidRPr="008B1CB7">
        <w:rPr>
          <w:rStyle w:val="Char0"/>
          <w:rFonts w:hint="cs"/>
          <w:rtl/>
        </w:rPr>
        <w:t>فرماید:</w:t>
      </w:r>
    </w:p>
    <w:p w:rsidR="008B1CB7" w:rsidRPr="00F90524" w:rsidRDefault="007F4C6B" w:rsidP="007F4C6B">
      <w:pPr>
        <w:jc w:val="both"/>
        <w:rPr>
          <w:rStyle w:val="Char3"/>
          <w:rtl/>
        </w:rPr>
      </w:pPr>
      <w:r>
        <w:rPr>
          <w:rStyle w:val="Char0"/>
          <w:rFonts w:cs="Traditional Arabic"/>
          <w:color w:val="000000"/>
          <w:shd w:val="clear" w:color="auto" w:fill="FFFFFF"/>
          <w:rtl/>
        </w:rPr>
        <w:t>﴿</w:t>
      </w:r>
      <w:r w:rsidRPr="00C611E6">
        <w:rPr>
          <w:rStyle w:val="Char8"/>
          <w:rtl/>
        </w:rPr>
        <w:t xml:space="preserve">وَإِذَا حَضَرَ </w:t>
      </w:r>
      <w:r w:rsidRPr="00C611E6">
        <w:rPr>
          <w:rStyle w:val="Char8"/>
          <w:rFonts w:hint="cs"/>
          <w:rtl/>
        </w:rPr>
        <w:t>ٱلۡقِسۡمَةَ</w:t>
      </w:r>
      <w:r w:rsidRPr="00C611E6">
        <w:rPr>
          <w:rStyle w:val="Char8"/>
          <w:rtl/>
        </w:rPr>
        <w:t xml:space="preserve"> أُوْلُواْ </w:t>
      </w:r>
      <w:r w:rsidRPr="00C611E6">
        <w:rPr>
          <w:rStyle w:val="Char8"/>
          <w:rFonts w:hint="cs"/>
          <w:rtl/>
        </w:rPr>
        <w:t>ٱلۡقُرۡبَىٰ</w:t>
      </w:r>
      <w:r w:rsidRPr="00C611E6">
        <w:rPr>
          <w:rStyle w:val="Char8"/>
          <w:rtl/>
        </w:rPr>
        <w:t xml:space="preserve"> وَ</w:t>
      </w:r>
      <w:r w:rsidRPr="00C611E6">
        <w:rPr>
          <w:rStyle w:val="Char8"/>
          <w:rFonts w:hint="cs"/>
          <w:rtl/>
        </w:rPr>
        <w:t>ٱلۡيَتَٰمَىٰ</w:t>
      </w:r>
      <w:r w:rsidRPr="00C611E6">
        <w:rPr>
          <w:rStyle w:val="Char8"/>
          <w:rtl/>
        </w:rPr>
        <w:t xml:space="preserve"> وَ</w:t>
      </w:r>
      <w:r w:rsidRPr="00C611E6">
        <w:rPr>
          <w:rStyle w:val="Char8"/>
          <w:rFonts w:hint="cs"/>
          <w:rtl/>
        </w:rPr>
        <w:t>ٱلۡمَسَٰكِينُ</w:t>
      </w:r>
      <w:r w:rsidRPr="00C611E6">
        <w:rPr>
          <w:rStyle w:val="Char8"/>
          <w:rtl/>
        </w:rPr>
        <w:t xml:space="preserve"> فَ</w:t>
      </w:r>
      <w:r w:rsidRPr="00C611E6">
        <w:rPr>
          <w:rStyle w:val="Char8"/>
          <w:rFonts w:hint="cs"/>
          <w:rtl/>
        </w:rPr>
        <w:t>ٱرۡزُقُوهُم</w:t>
      </w:r>
      <w:r w:rsidRPr="00C611E6">
        <w:rPr>
          <w:rStyle w:val="Char8"/>
          <w:rtl/>
        </w:rPr>
        <w:t xml:space="preserve"> مِّنۡهُ وَقُولُواْ لَهُمۡ قَوۡلٗا مَّعۡرُوفٗا٨</w:t>
      </w:r>
      <w:r>
        <w:rPr>
          <w:rStyle w:val="Char0"/>
          <w:rFonts w:cs="Traditional Arabic"/>
          <w:color w:val="000000"/>
          <w:shd w:val="clear" w:color="auto" w:fill="FFFFFF"/>
          <w:rtl/>
        </w:rPr>
        <w:t>﴾</w:t>
      </w:r>
      <w:r w:rsidRPr="00C611E6">
        <w:rPr>
          <w:rStyle w:val="Char8"/>
          <w:rtl/>
        </w:rPr>
        <w:t xml:space="preserve"> </w:t>
      </w:r>
      <w:r w:rsidRPr="00C611E6">
        <w:rPr>
          <w:rStyle w:val="Char"/>
          <w:rtl/>
        </w:rPr>
        <w:t>[النساء: 8]</w:t>
      </w:r>
      <w:r w:rsidRPr="00C611E6">
        <w:rPr>
          <w:rStyle w:val="Char"/>
          <w:rFonts w:hint="cs"/>
          <w:rtl/>
        </w:rPr>
        <w:t>.</w:t>
      </w:r>
    </w:p>
    <w:p w:rsidR="008B1CB7" w:rsidRPr="00F90524" w:rsidRDefault="008B1CB7" w:rsidP="007F4C6B">
      <w:pPr>
        <w:jc w:val="both"/>
        <w:rPr>
          <w:rStyle w:val="Char3"/>
          <w:rtl/>
        </w:rPr>
      </w:pPr>
      <w:r w:rsidRPr="007F4C6B">
        <w:rPr>
          <w:rStyle w:val="Char5"/>
          <w:rFonts w:hint="cs"/>
          <w:rtl/>
        </w:rPr>
        <w:t>«</w:t>
      </w:r>
      <w:r w:rsidRPr="007F4C6B">
        <w:rPr>
          <w:rStyle w:val="Char5"/>
          <w:rtl/>
        </w:rPr>
        <w:t>و هرگاه خويشاوندان و يتيمان و مستمندان بر تقسيم (ميراث) حاضر شدند، (چيزي) از آن (اموال) به آنان بدهيد، و با آن‌ها ب</w:t>
      </w:r>
      <w:r w:rsidRPr="007F4C6B">
        <w:rPr>
          <w:rStyle w:val="Char5"/>
          <w:rFonts w:hint="cs"/>
          <w:rtl/>
        </w:rPr>
        <w:t xml:space="preserve">ه </w:t>
      </w:r>
      <w:r w:rsidRPr="007F4C6B">
        <w:rPr>
          <w:rStyle w:val="Char5"/>
          <w:rtl/>
        </w:rPr>
        <w:t>طور شايسته و نيک سخن بگوييد</w:t>
      </w:r>
      <w:r w:rsidR="007F4C6B" w:rsidRPr="007F4C6B">
        <w:rPr>
          <w:rStyle w:val="Char5"/>
          <w:rFonts w:hint="cs"/>
          <w:rtl/>
        </w:rPr>
        <w:t>»</w:t>
      </w:r>
      <w:r w:rsidR="007F4C6B">
        <w:rPr>
          <w:rStyle w:val="Char0"/>
          <w:rFonts w:hint="cs"/>
          <w:rtl/>
        </w:rPr>
        <w:t>.</w:t>
      </w:r>
    </w:p>
    <w:p w:rsidR="008B1CB7" w:rsidRPr="008B1CB7" w:rsidRDefault="008B1CB7" w:rsidP="008B1CB7">
      <w:pPr>
        <w:jc w:val="both"/>
        <w:rPr>
          <w:rStyle w:val="Char0"/>
          <w:rtl/>
        </w:rPr>
      </w:pPr>
      <w:r w:rsidRPr="008B1CB7">
        <w:rPr>
          <w:rStyle w:val="Char0"/>
          <w:rFonts w:hint="cs"/>
          <w:rtl/>
        </w:rPr>
        <w:t>و چون به آن عمل نمی</w:t>
      </w:r>
      <w:r w:rsidR="003A5553">
        <w:rPr>
          <w:rStyle w:val="Char0"/>
          <w:rtl/>
        </w:rPr>
        <w:t>‌</w:t>
      </w:r>
      <w:r w:rsidRPr="008B1CB7">
        <w:rPr>
          <w:rStyle w:val="Char0"/>
          <w:rFonts w:hint="cs"/>
          <w:rtl/>
        </w:rPr>
        <w:t>شد بعضی از علما پنداشته</w:t>
      </w:r>
      <w:r w:rsidR="003A5553">
        <w:rPr>
          <w:rStyle w:val="Char0"/>
          <w:rtl/>
        </w:rPr>
        <w:t>‌</w:t>
      </w:r>
      <w:r w:rsidRPr="008B1CB7">
        <w:rPr>
          <w:rStyle w:val="Char0"/>
          <w:rFonts w:hint="cs"/>
          <w:rtl/>
        </w:rPr>
        <w:t>اند که حکم این آیه منسوخ است.</w:t>
      </w:r>
    </w:p>
    <w:p w:rsidR="008B1CB7" w:rsidRDefault="008B1CB7" w:rsidP="008B1CB7">
      <w:pPr>
        <w:jc w:val="both"/>
        <w:rPr>
          <w:rStyle w:val="Char0"/>
          <w:rtl/>
        </w:rPr>
      </w:pPr>
      <w:r w:rsidRPr="008B1CB7">
        <w:rPr>
          <w:rStyle w:val="Char0"/>
          <w:rFonts w:hint="cs"/>
          <w:rtl/>
        </w:rPr>
        <w:t>نمونه</w:t>
      </w:r>
      <w:r w:rsidR="003A5553">
        <w:rPr>
          <w:rStyle w:val="Char0"/>
          <w:rtl/>
        </w:rPr>
        <w:t>‌</w:t>
      </w:r>
      <w:r w:rsidRPr="008B1CB7">
        <w:rPr>
          <w:rStyle w:val="Char0"/>
          <w:rFonts w:hint="cs"/>
          <w:rtl/>
        </w:rPr>
        <w:t>ی دیگر از ترک عمل به بعضی از آیات، این آیه است که می</w:t>
      </w:r>
      <w:r w:rsidR="003A5553">
        <w:rPr>
          <w:rStyle w:val="Char0"/>
          <w:rtl/>
        </w:rPr>
        <w:t>‌</w:t>
      </w:r>
      <w:r w:rsidRPr="008B1CB7">
        <w:rPr>
          <w:rStyle w:val="Char0"/>
          <w:rFonts w:hint="cs"/>
          <w:rtl/>
        </w:rPr>
        <w:t>فرماید:</w:t>
      </w:r>
    </w:p>
    <w:p w:rsidR="008B1CB7" w:rsidRPr="00867414" w:rsidRDefault="007F4C6B" w:rsidP="007F4C6B">
      <w:pPr>
        <w:jc w:val="both"/>
        <w:rPr>
          <w:rStyle w:val="Char0"/>
          <w:spacing w:val="-3"/>
          <w:rtl/>
        </w:rPr>
      </w:pPr>
      <w:r w:rsidRPr="00867414">
        <w:rPr>
          <w:rStyle w:val="Char0"/>
          <w:rFonts w:cs="Traditional Arabic"/>
          <w:color w:val="000000"/>
          <w:spacing w:val="-3"/>
          <w:shd w:val="clear" w:color="auto" w:fill="FFFFFF"/>
          <w:rtl/>
        </w:rPr>
        <w:t>﴿</w:t>
      </w:r>
      <w:r w:rsidRPr="00867414">
        <w:rPr>
          <w:rStyle w:val="Char8"/>
          <w:spacing w:val="-3"/>
          <w:rtl/>
        </w:rPr>
        <w:t xml:space="preserve">يَٰٓأَيُّهَا </w:t>
      </w:r>
      <w:r w:rsidRPr="00867414">
        <w:rPr>
          <w:rStyle w:val="Char8"/>
          <w:rFonts w:hint="cs"/>
          <w:spacing w:val="-3"/>
          <w:rtl/>
        </w:rPr>
        <w:t>ٱلَّذِينَ</w:t>
      </w:r>
      <w:r w:rsidRPr="00867414">
        <w:rPr>
          <w:rStyle w:val="Char8"/>
          <w:spacing w:val="-3"/>
          <w:rtl/>
        </w:rPr>
        <w:t xml:space="preserve"> ءَامَنُواْ لِيَسۡتَ‍ٔۡذِنكُمُ </w:t>
      </w:r>
      <w:r w:rsidRPr="00867414">
        <w:rPr>
          <w:rStyle w:val="Char8"/>
          <w:rFonts w:hint="cs"/>
          <w:spacing w:val="-3"/>
          <w:rtl/>
        </w:rPr>
        <w:t>ٱلَّذِينَ</w:t>
      </w:r>
      <w:r w:rsidRPr="00867414">
        <w:rPr>
          <w:rStyle w:val="Char8"/>
          <w:spacing w:val="-3"/>
          <w:rtl/>
        </w:rPr>
        <w:t xml:space="preserve"> مَلَكَتۡ أَيۡمَٰنُكُمۡ</w:t>
      </w:r>
      <w:r w:rsidRPr="00867414">
        <w:rPr>
          <w:rStyle w:val="Char0"/>
          <w:rFonts w:cs="Times New Roman" w:hint="cs"/>
          <w:color w:val="000000"/>
          <w:spacing w:val="-3"/>
          <w:shd w:val="clear" w:color="auto" w:fill="FFFFFF"/>
          <w:rtl/>
        </w:rPr>
        <w:t>...</w:t>
      </w:r>
      <w:r w:rsidRPr="00867414">
        <w:rPr>
          <w:rStyle w:val="Char0"/>
          <w:rFonts w:cs="Traditional Arabic"/>
          <w:color w:val="000000"/>
          <w:spacing w:val="-3"/>
          <w:shd w:val="clear" w:color="auto" w:fill="FFFFFF"/>
          <w:rtl/>
        </w:rPr>
        <w:t>﴾</w:t>
      </w:r>
      <w:r w:rsidRPr="00867414">
        <w:rPr>
          <w:rStyle w:val="Char8"/>
          <w:spacing w:val="-3"/>
          <w:rtl/>
        </w:rPr>
        <w:t xml:space="preserve"> </w:t>
      </w:r>
      <w:r w:rsidRPr="00867414">
        <w:rPr>
          <w:rStyle w:val="Char"/>
          <w:spacing w:val="-3"/>
          <w:rtl/>
        </w:rPr>
        <w:t>[النور: 58]</w:t>
      </w:r>
      <w:r w:rsidR="008B1CB7" w:rsidRPr="00867414">
        <w:rPr>
          <w:rStyle w:val="Char3"/>
          <w:rFonts w:hint="cs"/>
          <w:spacing w:val="-3"/>
          <w:rtl/>
        </w:rPr>
        <w:t xml:space="preserve"> </w:t>
      </w:r>
    </w:p>
    <w:p w:rsidR="008B1CB7" w:rsidRPr="008B1CB7" w:rsidRDefault="008B1CB7" w:rsidP="008B1CB7">
      <w:pPr>
        <w:jc w:val="both"/>
        <w:rPr>
          <w:rStyle w:val="Char0"/>
          <w:rtl/>
        </w:rPr>
      </w:pPr>
      <w:r w:rsidRPr="007F4C6B">
        <w:rPr>
          <w:rStyle w:val="Char5"/>
          <w:rFonts w:hint="cs"/>
          <w:rtl/>
        </w:rPr>
        <w:t>«</w:t>
      </w:r>
      <w:r w:rsidRPr="007F4C6B">
        <w:rPr>
          <w:rStyle w:val="Char5"/>
          <w:rtl/>
        </w:rPr>
        <w:t>ا</w:t>
      </w:r>
      <w:r w:rsidR="00D748B4">
        <w:rPr>
          <w:rStyle w:val="Char5"/>
          <w:rtl/>
        </w:rPr>
        <w:t xml:space="preserve">ی </w:t>
      </w:r>
      <w:r w:rsidRPr="007F4C6B">
        <w:rPr>
          <w:rStyle w:val="Char5"/>
          <w:rtl/>
        </w:rPr>
        <w:t>کسان</w:t>
      </w:r>
      <w:r w:rsidR="00D748B4">
        <w:rPr>
          <w:rStyle w:val="Char5"/>
          <w:rtl/>
        </w:rPr>
        <w:t xml:space="preserve">ی </w:t>
      </w:r>
      <w:r w:rsidRPr="007F4C6B">
        <w:rPr>
          <w:rStyle w:val="Char5"/>
          <w:rtl/>
        </w:rPr>
        <w:t>که ايمان آورده</w:t>
      </w:r>
      <w:r w:rsidR="003A5553">
        <w:rPr>
          <w:rStyle w:val="Char5"/>
          <w:rFonts w:hint="cs"/>
          <w:rtl/>
        </w:rPr>
        <w:t>‌</w:t>
      </w:r>
      <w:r w:rsidRPr="007F4C6B">
        <w:rPr>
          <w:rStyle w:val="Char5"/>
          <w:rtl/>
        </w:rPr>
        <w:t>ايد! بايد بردگان شما</w:t>
      </w:r>
      <w:r w:rsidRPr="007F4C6B">
        <w:rPr>
          <w:rStyle w:val="Char5"/>
          <w:rFonts w:hint="cs"/>
          <w:rtl/>
        </w:rPr>
        <w:t xml:space="preserve"> از شما</w:t>
      </w:r>
      <w:r w:rsidRPr="007F4C6B">
        <w:rPr>
          <w:rStyle w:val="Char5"/>
          <w:rtl/>
        </w:rPr>
        <w:t xml:space="preserve"> اجازه بگيرند</w:t>
      </w:r>
      <w:r w:rsidRPr="007F4C6B">
        <w:rPr>
          <w:rStyle w:val="Char5"/>
          <w:rFonts w:hint="cs"/>
          <w:rtl/>
        </w:rPr>
        <w:t>...»</w:t>
      </w:r>
      <w:r w:rsidR="007F4C6B">
        <w:rPr>
          <w:rStyle w:val="Char0"/>
          <w:rFonts w:hint="cs"/>
          <w:rtl/>
        </w:rPr>
        <w:t>.</w:t>
      </w:r>
    </w:p>
    <w:p w:rsidR="008B1CB7" w:rsidRPr="008B1CB7" w:rsidRDefault="008B1CB7" w:rsidP="008B1CB7">
      <w:pPr>
        <w:jc w:val="both"/>
        <w:rPr>
          <w:rStyle w:val="Char0"/>
          <w:rtl/>
        </w:rPr>
      </w:pPr>
      <w:r w:rsidRPr="008B1CB7">
        <w:rPr>
          <w:rStyle w:val="Char0"/>
          <w:rFonts w:hint="cs"/>
          <w:rtl/>
        </w:rPr>
        <w:t>ابن عباس گفته است: «شیطان بعضی از مردمان را به وسوسه انداخت و</w:t>
      </w:r>
      <w:r>
        <w:rPr>
          <w:rStyle w:val="Char0"/>
          <w:rFonts w:hint="cs"/>
          <w:rtl/>
        </w:rPr>
        <w:t xml:space="preserve"> آن‌ها </w:t>
      </w:r>
      <w:r w:rsidRPr="008B1CB7">
        <w:rPr>
          <w:rStyle w:val="Char0"/>
          <w:rFonts w:hint="cs"/>
          <w:rtl/>
        </w:rPr>
        <w:t>را از عمل به آن باز داشت».</w:t>
      </w:r>
    </w:p>
    <w:p w:rsidR="008B1CB7" w:rsidRPr="00774B94" w:rsidRDefault="008B1CB7" w:rsidP="007F4C6B">
      <w:pPr>
        <w:pStyle w:val="a2"/>
        <w:rPr>
          <w:rtl/>
          <w:lang w:bidi="fa-IR"/>
        </w:rPr>
      </w:pPr>
      <w:bookmarkStart w:id="13" w:name="_Toc487013658"/>
      <w:r w:rsidRPr="00774B94">
        <w:rPr>
          <w:rFonts w:hint="cs"/>
          <w:rtl/>
          <w:lang w:bidi="fa-IR"/>
        </w:rPr>
        <w:lastRenderedPageBreak/>
        <w:t xml:space="preserve">اختلاف در </w:t>
      </w:r>
      <w:r w:rsidRPr="007F4C6B">
        <w:rPr>
          <w:rFonts w:hint="cs"/>
          <w:rtl/>
          <w:lang w:bidi="fa-IR"/>
        </w:rPr>
        <w:t>فروع موجب تَفَرُّق و تَشَتُّت نخواهد</w:t>
      </w:r>
      <w:r w:rsidRPr="00774B94">
        <w:rPr>
          <w:rFonts w:hint="cs"/>
          <w:rtl/>
          <w:lang w:bidi="fa-IR"/>
        </w:rPr>
        <w:t xml:space="preserve"> شد</w:t>
      </w:r>
      <w:bookmarkEnd w:id="13"/>
    </w:p>
    <w:p w:rsidR="008B1CB7" w:rsidRPr="008B1CB7" w:rsidRDefault="008B1CB7" w:rsidP="008B1CB7">
      <w:pPr>
        <w:jc w:val="both"/>
        <w:rPr>
          <w:rStyle w:val="Char0"/>
          <w:rtl/>
        </w:rPr>
      </w:pPr>
      <w:r w:rsidRPr="008B1CB7">
        <w:rPr>
          <w:rStyle w:val="Char0"/>
          <w:rFonts w:hint="cs"/>
          <w:rtl/>
        </w:rPr>
        <w:t>اختلاف در مسائل اجتهادی که</w:t>
      </w:r>
      <w:r w:rsidRPr="008B1CB7">
        <w:rPr>
          <w:rStyle w:val="Char0"/>
          <w:rtl/>
        </w:rPr>
        <w:t xml:space="preserve"> </w:t>
      </w:r>
      <w:r w:rsidRPr="008B1CB7">
        <w:rPr>
          <w:rStyle w:val="Char0"/>
          <w:rFonts w:hint="cs"/>
          <w:rtl/>
        </w:rPr>
        <w:t>درباره</w:t>
      </w:r>
      <w:r w:rsidR="003A5553">
        <w:rPr>
          <w:rStyle w:val="Char0"/>
          <w:rtl/>
        </w:rPr>
        <w:t>‌</w:t>
      </w:r>
      <w:r w:rsidRPr="008B1CB7">
        <w:rPr>
          <w:rStyle w:val="Char0"/>
          <w:rFonts w:hint="cs"/>
          <w:rtl/>
        </w:rPr>
        <w:t>ی</w:t>
      </w:r>
      <w:r>
        <w:rPr>
          <w:rStyle w:val="Char0"/>
          <w:rFonts w:hint="cs"/>
          <w:rtl/>
        </w:rPr>
        <w:t xml:space="preserve"> آن‌ها </w:t>
      </w:r>
      <w:r w:rsidRPr="008B1CB7">
        <w:rPr>
          <w:rStyle w:val="Char0"/>
          <w:rFonts w:hint="cs"/>
          <w:rtl/>
        </w:rPr>
        <w:t>نص قطعی الثبوت و</w:t>
      </w:r>
      <w:r w:rsidRPr="008B1CB7">
        <w:rPr>
          <w:rStyle w:val="Char0"/>
          <w:rtl/>
        </w:rPr>
        <w:t xml:space="preserve"> </w:t>
      </w:r>
      <w:r w:rsidRPr="008B1CB7">
        <w:rPr>
          <w:rStyle w:val="Char0"/>
          <w:rFonts w:hint="cs"/>
          <w:rtl/>
        </w:rPr>
        <w:t>قطعی الدلاله وارد نشده است، نباید باعث تفرق و تنازع میان امت گردد. اصحاب در مسائل غیر منصوص با هم اختلاف داشتند، ولی میان</w:t>
      </w:r>
      <w:r w:rsidR="003A5553">
        <w:rPr>
          <w:rStyle w:val="Char0"/>
          <w:rFonts w:hint="cs"/>
          <w:rtl/>
        </w:rPr>
        <w:t>‌</w:t>
      </w:r>
      <w:r w:rsidRPr="008B1CB7">
        <w:rPr>
          <w:rStyle w:val="Char0"/>
          <w:rFonts w:hint="cs"/>
          <w:rtl/>
        </w:rPr>
        <w:t>شان هیچ</w:t>
      </w:r>
      <w:r w:rsidR="003A5553">
        <w:rPr>
          <w:rStyle w:val="Char0"/>
          <w:rtl/>
        </w:rPr>
        <w:t>‌</w:t>
      </w:r>
      <w:r w:rsidRPr="008B1CB7">
        <w:rPr>
          <w:rStyle w:val="Char0"/>
          <w:rFonts w:hint="cs"/>
          <w:rtl/>
        </w:rPr>
        <w:t>گونه تفرقه، عداوت و نزاع،</w:t>
      </w:r>
      <w:r>
        <w:rPr>
          <w:rStyle w:val="Char0"/>
          <w:rFonts w:hint="cs"/>
          <w:rtl/>
        </w:rPr>
        <w:t xml:space="preserve"> </w:t>
      </w:r>
      <w:r w:rsidRPr="008B1CB7">
        <w:rPr>
          <w:rStyle w:val="Char0"/>
          <w:rFonts w:hint="cs"/>
          <w:rtl/>
        </w:rPr>
        <w:t>راه نمی</w:t>
      </w:r>
      <w:r w:rsidR="003A5553">
        <w:rPr>
          <w:rStyle w:val="Char0"/>
          <w:rtl/>
        </w:rPr>
        <w:t>‌</w:t>
      </w:r>
      <w:r w:rsidRPr="008B1CB7">
        <w:rPr>
          <w:rStyle w:val="Char0"/>
          <w:rFonts w:hint="cs"/>
          <w:rtl/>
        </w:rPr>
        <w:t>یافت و</w:t>
      </w:r>
      <w:r w:rsidRPr="008B1CB7">
        <w:rPr>
          <w:rStyle w:val="Char0"/>
          <w:rtl/>
        </w:rPr>
        <w:t xml:space="preserve"> </w:t>
      </w:r>
      <w:r w:rsidRPr="008B1CB7">
        <w:rPr>
          <w:rStyle w:val="Char0"/>
          <w:rFonts w:hint="cs"/>
          <w:rtl/>
        </w:rPr>
        <w:t>اختلاف نظر</w:t>
      </w:r>
      <w:r>
        <w:rPr>
          <w:rStyle w:val="Char0"/>
          <w:rFonts w:hint="cs"/>
          <w:rtl/>
        </w:rPr>
        <w:t xml:space="preserve"> آن‌ها </w:t>
      </w:r>
      <w:r w:rsidRPr="008B1CB7">
        <w:rPr>
          <w:rStyle w:val="Char0"/>
          <w:rFonts w:hint="cs"/>
          <w:rtl/>
        </w:rPr>
        <w:t>در قضایای منصوص، یک امر عادی تلقی می</w:t>
      </w:r>
      <w:r w:rsidR="003A5553">
        <w:rPr>
          <w:rStyle w:val="Char0"/>
          <w:rtl/>
        </w:rPr>
        <w:t>‌</w:t>
      </w:r>
      <w:r w:rsidRPr="008B1CB7">
        <w:rPr>
          <w:rStyle w:val="Char0"/>
          <w:rFonts w:hint="cs"/>
          <w:rtl/>
        </w:rPr>
        <w:t>شد. در میان اصحاب، تابعین و</w:t>
      </w:r>
      <w:r w:rsidRPr="008B1CB7">
        <w:rPr>
          <w:rStyle w:val="Char0"/>
          <w:rtl/>
        </w:rPr>
        <w:t xml:space="preserve"> </w:t>
      </w:r>
      <w:r w:rsidRPr="008B1CB7">
        <w:rPr>
          <w:rStyle w:val="Char0"/>
          <w:rFonts w:hint="cs"/>
          <w:rtl/>
        </w:rPr>
        <w:t>افراد بعد از آن</w:t>
      </w:r>
      <w:r w:rsidR="003A5553">
        <w:rPr>
          <w:rStyle w:val="Char0"/>
          <w:rtl/>
        </w:rPr>
        <w:t>‌</w:t>
      </w:r>
      <w:r w:rsidRPr="008B1CB7">
        <w:rPr>
          <w:rStyle w:val="Char0"/>
          <w:rFonts w:hint="cs"/>
          <w:rtl/>
        </w:rPr>
        <w:t>ها، کسانی هستند که در قرائت فاتحه، بسم الله... می</w:t>
      </w:r>
      <w:r w:rsidR="003A5553">
        <w:rPr>
          <w:rStyle w:val="Char0"/>
          <w:rtl/>
        </w:rPr>
        <w:t>‌</w:t>
      </w:r>
      <w:r w:rsidRPr="008B1CB7">
        <w:rPr>
          <w:rStyle w:val="Char0"/>
          <w:rFonts w:hint="cs"/>
          <w:rtl/>
        </w:rPr>
        <w:t>خواندند و</w:t>
      </w:r>
      <w:r w:rsidRPr="008B1CB7">
        <w:rPr>
          <w:rStyle w:val="Char0"/>
          <w:rtl/>
        </w:rPr>
        <w:t xml:space="preserve"> </w:t>
      </w:r>
      <w:r w:rsidRPr="008B1CB7">
        <w:rPr>
          <w:rStyle w:val="Char0"/>
          <w:rFonts w:hint="cs"/>
          <w:rtl/>
        </w:rPr>
        <w:t>بعضی دیگر نمی</w:t>
      </w:r>
      <w:r w:rsidR="003A5553">
        <w:rPr>
          <w:rStyle w:val="Char0"/>
          <w:rtl/>
        </w:rPr>
        <w:t>‌</w:t>
      </w:r>
      <w:r w:rsidRPr="008B1CB7">
        <w:rPr>
          <w:rStyle w:val="Char0"/>
          <w:rFonts w:hint="cs"/>
          <w:rtl/>
        </w:rPr>
        <w:t>خواندند. بعضی به جهری خواندن بسم الله... و</w:t>
      </w:r>
      <w:r w:rsidRPr="008B1CB7">
        <w:rPr>
          <w:rStyle w:val="Char0"/>
          <w:rtl/>
        </w:rPr>
        <w:t xml:space="preserve"> </w:t>
      </w:r>
      <w:r w:rsidRPr="008B1CB7">
        <w:rPr>
          <w:rStyle w:val="Char0"/>
          <w:rFonts w:hint="cs"/>
          <w:rtl/>
        </w:rPr>
        <w:t>گروهی به سری بودن آن قائل بودند. بعضی در نماز صبح قنوت می</w:t>
      </w:r>
      <w:r w:rsidR="003A5553">
        <w:rPr>
          <w:rStyle w:val="Char0"/>
          <w:rtl/>
        </w:rPr>
        <w:t>‌</w:t>
      </w:r>
      <w:r w:rsidRPr="008B1CB7">
        <w:rPr>
          <w:rStyle w:val="Char0"/>
          <w:rFonts w:hint="cs"/>
          <w:rtl/>
        </w:rPr>
        <w:t>خواندند و</w:t>
      </w:r>
      <w:r w:rsidRPr="008B1CB7">
        <w:rPr>
          <w:rStyle w:val="Char0"/>
          <w:rtl/>
        </w:rPr>
        <w:t xml:space="preserve"> </w:t>
      </w:r>
      <w:r w:rsidRPr="008B1CB7">
        <w:rPr>
          <w:rStyle w:val="Char0"/>
          <w:rFonts w:hint="cs"/>
          <w:rtl/>
        </w:rPr>
        <w:t>بعضی نمی</w:t>
      </w:r>
      <w:r w:rsidR="003A5553">
        <w:rPr>
          <w:rStyle w:val="Char0"/>
          <w:rtl/>
        </w:rPr>
        <w:t>‌</w:t>
      </w:r>
      <w:r w:rsidRPr="008B1CB7">
        <w:rPr>
          <w:rStyle w:val="Char0"/>
          <w:rFonts w:hint="cs"/>
          <w:rtl/>
        </w:rPr>
        <w:t>خواندند. کسانی به دنبال حجامت، ریزش خون بینی و</w:t>
      </w:r>
      <w:r w:rsidRPr="008B1CB7">
        <w:rPr>
          <w:rStyle w:val="Char0"/>
          <w:rtl/>
        </w:rPr>
        <w:t xml:space="preserve"> </w:t>
      </w:r>
      <w:r w:rsidRPr="008B1CB7">
        <w:rPr>
          <w:rStyle w:val="Char0"/>
          <w:rFonts w:hint="cs"/>
          <w:rtl/>
        </w:rPr>
        <w:t>استفراغ، وضو می</w:t>
      </w:r>
      <w:r w:rsidR="003A5553">
        <w:rPr>
          <w:rStyle w:val="Char0"/>
          <w:rtl/>
        </w:rPr>
        <w:t>‌</w:t>
      </w:r>
      <w:r w:rsidRPr="008B1CB7">
        <w:rPr>
          <w:rStyle w:val="Char0"/>
          <w:rFonts w:hint="cs"/>
          <w:rtl/>
        </w:rPr>
        <w:t>گرفتند و</w:t>
      </w:r>
      <w:r w:rsidRPr="008B1CB7">
        <w:rPr>
          <w:rStyle w:val="Char0"/>
          <w:rtl/>
        </w:rPr>
        <w:t xml:space="preserve"> </w:t>
      </w:r>
      <w:r w:rsidRPr="008B1CB7">
        <w:rPr>
          <w:rStyle w:val="Char0"/>
          <w:rFonts w:hint="cs"/>
          <w:rtl/>
        </w:rPr>
        <w:t>کسان دیگر وضو نمی</w:t>
      </w:r>
      <w:r w:rsidR="003A5553">
        <w:rPr>
          <w:rStyle w:val="Char0"/>
          <w:rtl/>
        </w:rPr>
        <w:t>‌</w:t>
      </w:r>
      <w:r w:rsidRPr="008B1CB7">
        <w:rPr>
          <w:rStyle w:val="Char0"/>
          <w:rFonts w:hint="cs"/>
          <w:rtl/>
        </w:rPr>
        <w:t>گرفتند و</w:t>
      </w:r>
      <w:r w:rsidRPr="008B1CB7">
        <w:rPr>
          <w:rStyle w:val="Char0"/>
          <w:rtl/>
        </w:rPr>
        <w:t xml:space="preserve"> </w:t>
      </w:r>
      <w:r w:rsidRPr="008B1CB7">
        <w:rPr>
          <w:rStyle w:val="Char0"/>
          <w:rFonts w:hint="cs"/>
          <w:rtl/>
        </w:rPr>
        <w:t>کسانی در خوردن آن</w:t>
      </w:r>
      <w:r w:rsidR="003A5553">
        <w:rPr>
          <w:rStyle w:val="Char0"/>
          <w:rtl/>
        </w:rPr>
        <w:t>‌</w:t>
      </w:r>
      <w:r w:rsidRPr="008B1CB7">
        <w:rPr>
          <w:rStyle w:val="Char0"/>
          <w:rFonts w:hint="cs"/>
          <w:rtl/>
        </w:rPr>
        <w:t>چه با</w:t>
      </w:r>
      <w:r w:rsidRPr="008B1CB7">
        <w:rPr>
          <w:rStyle w:val="Char0"/>
          <w:rtl/>
        </w:rPr>
        <w:t xml:space="preserve"> </w:t>
      </w:r>
      <w:r w:rsidRPr="008B1CB7">
        <w:rPr>
          <w:rStyle w:val="Char0"/>
          <w:rFonts w:hint="cs"/>
          <w:rtl/>
        </w:rPr>
        <w:t xml:space="preserve">آتش تماس </w:t>
      </w:r>
      <w:r w:rsidR="003A5553">
        <w:rPr>
          <w:rStyle w:val="Char0"/>
          <w:rtl/>
        </w:rPr>
        <w:t>‌</w:t>
      </w:r>
      <w:r w:rsidRPr="008B1CB7">
        <w:rPr>
          <w:rStyle w:val="Char0"/>
          <w:rFonts w:hint="cs"/>
          <w:rtl/>
        </w:rPr>
        <w:t>داشته، وضو می</w:t>
      </w:r>
      <w:r w:rsidR="003A5553">
        <w:rPr>
          <w:rStyle w:val="Char0"/>
          <w:rtl/>
        </w:rPr>
        <w:t>‌</w:t>
      </w:r>
      <w:r w:rsidRPr="008B1CB7">
        <w:rPr>
          <w:rStyle w:val="Char0"/>
          <w:rFonts w:hint="cs"/>
          <w:rtl/>
        </w:rPr>
        <w:t>گرفتند و</w:t>
      </w:r>
      <w:r w:rsidRPr="008B1CB7">
        <w:rPr>
          <w:rStyle w:val="Char0"/>
          <w:rtl/>
        </w:rPr>
        <w:t xml:space="preserve"> </w:t>
      </w:r>
      <w:r w:rsidRPr="008B1CB7">
        <w:rPr>
          <w:rStyle w:val="Char0"/>
          <w:rFonts w:hint="cs"/>
          <w:rtl/>
        </w:rPr>
        <w:t>کسانی دیگر وضو را</w:t>
      </w:r>
      <w:r w:rsidRPr="008B1CB7">
        <w:rPr>
          <w:rStyle w:val="Char0"/>
          <w:rtl/>
        </w:rPr>
        <w:t xml:space="preserve"> </w:t>
      </w:r>
      <w:r w:rsidRPr="008B1CB7">
        <w:rPr>
          <w:rStyle w:val="Char0"/>
          <w:rFonts w:hint="cs"/>
          <w:rtl/>
        </w:rPr>
        <w:t>بر آن لازم نمی</w:t>
      </w:r>
      <w:r w:rsidR="003A5553">
        <w:rPr>
          <w:rStyle w:val="Char0"/>
          <w:rtl/>
        </w:rPr>
        <w:t>‌</w:t>
      </w:r>
      <w:r w:rsidRPr="008B1CB7">
        <w:rPr>
          <w:rStyle w:val="Char0"/>
          <w:rFonts w:hint="cs"/>
          <w:rtl/>
        </w:rPr>
        <w:t>دیدند و</w:t>
      </w:r>
      <w:r w:rsidRPr="008B1CB7">
        <w:rPr>
          <w:rStyle w:val="Char0"/>
          <w:rtl/>
        </w:rPr>
        <w:t xml:space="preserve"> </w:t>
      </w:r>
      <w:r w:rsidRPr="008B1CB7">
        <w:rPr>
          <w:rStyle w:val="Char0"/>
          <w:rFonts w:hint="cs"/>
          <w:rtl/>
        </w:rPr>
        <w:t>کسانی به دلیل خوردن گوشت شتر وضو می</w:t>
      </w:r>
      <w:r w:rsidR="003A5553">
        <w:rPr>
          <w:rStyle w:val="Char0"/>
          <w:rtl/>
        </w:rPr>
        <w:t>‌</w:t>
      </w:r>
      <w:r w:rsidRPr="008B1CB7">
        <w:rPr>
          <w:rStyle w:val="Char0"/>
          <w:rFonts w:hint="cs"/>
          <w:rtl/>
        </w:rPr>
        <w:t>گرفتند و</w:t>
      </w:r>
      <w:r w:rsidRPr="008B1CB7">
        <w:rPr>
          <w:rStyle w:val="Char0"/>
          <w:rtl/>
        </w:rPr>
        <w:t xml:space="preserve"> </w:t>
      </w:r>
      <w:r w:rsidRPr="008B1CB7">
        <w:rPr>
          <w:rStyle w:val="Char0"/>
          <w:rFonts w:hint="cs"/>
          <w:rtl/>
        </w:rPr>
        <w:t>کسانی دیگر وضو را لازم نمی</w:t>
      </w:r>
      <w:r w:rsidR="003A5553">
        <w:rPr>
          <w:rStyle w:val="Char0"/>
          <w:rtl/>
        </w:rPr>
        <w:t>‌</w:t>
      </w:r>
      <w:r w:rsidRPr="008B1CB7">
        <w:rPr>
          <w:rStyle w:val="Char0"/>
          <w:rFonts w:hint="cs"/>
          <w:rtl/>
        </w:rPr>
        <w:t>دیدند... که با</w:t>
      </w:r>
      <w:r w:rsidRPr="008B1CB7">
        <w:rPr>
          <w:rStyle w:val="Char0"/>
          <w:rtl/>
        </w:rPr>
        <w:t xml:space="preserve"> </w:t>
      </w:r>
      <w:r w:rsidRPr="008B1CB7">
        <w:rPr>
          <w:rStyle w:val="Char0"/>
          <w:rFonts w:hint="cs"/>
          <w:rtl/>
        </w:rPr>
        <w:t>وجود همه این اختلاف نظرها،</w:t>
      </w:r>
      <w:r>
        <w:rPr>
          <w:rStyle w:val="Char0"/>
          <w:rtl/>
        </w:rPr>
        <w:t xml:space="preserve"> آن‌ها </w:t>
      </w:r>
      <w:r w:rsidRPr="008B1CB7">
        <w:rPr>
          <w:rStyle w:val="Char0"/>
          <w:rFonts w:hint="cs"/>
          <w:rtl/>
        </w:rPr>
        <w:t>پشت سر همدیگر نماز می</w:t>
      </w:r>
      <w:r w:rsidR="003A5553">
        <w:rPr>
          <w:rStyle w:val="Char0"/>
          <w:rtl/>
        </w:rPr>
        <w:t>‌</w:t>
      </w:r>
      <w:r w:rsidRPr="008B1CB7">
        <w:rPr>
          <w:rStyle w:val="Char0"/>
          <w:rFonts w:hint="cs"/>
          <w:rtl/>
        </w:rPr>
        <w:t>خواندند.</w:t>
      </w:r>
      <w:r w:rsidRPr="008B1CB7">
        <w:rPr>
          <w:rStyle w:val="Char0"/>
          <w:rtl/>
        </w:rPr>
        <w:t xml:space="preserve"> </w:t>
      </w:r>
      <w:r w:rsidRPr="008B1CB7">
        <w:rPr>
          <w:rStyle w:val="Char0"/>
          <w:rFonts w:hint="cs"/>
          <w:rtl/>
        </w:rPr>
        <w:t>مانند این</w:t>
      </w:r>
      <w:r w:rsidR="003A5553">
        <w:rPr>
          <w:rStyle w:val="Char0"/>
          <w:rtl/>
        </w:rPr>
        <w:t>‌</w:t>
      </w:r>
      <w:r w:rsidRPr="008B1CB7">
        <w:rPr>
          <w:rStyle w:val="Char0"/>
          <w:rFonts w:hint="cs"/>
          <w:rtl/>
        </w:rPr>
        <w:t>که ابوحنیفه</w:t>
      </w:r>
      <w:r w:rsidRPr="008B1CB7">
        <w:rPr>
          <w:rFonts w:ascii="Arial" w:hAnsi="Arial" w:cs="CTraditional Arabic" w:hint="cs"/>
          <w:sz w:val="32"/>
          <w:rtl/>
          <w:lang w:bidi="fa-IR"/>
        </w:rPr>
        <w:t>/</w:t>
      </w:r>
      <w:r w:rsidRPr="008B1CB7">
        <w:rPr>
          <w:rStyle w:val="Char0"/>
          <w:rFonts w:hint="cs"/>
          <w:rtl/>
        </w:rPr>
        <w:t xml:space="preserve"> و</w:t>
      </w:r>
      <w:r w:rsidRPr="008B1CB7">
        <w:rPr>
          <w:rStyle w:val="Char0"/>
          <w:rtl/>
        </w:rPr>
        <w:t xml:space="preserve"> </w:t>
      </w:r>
      <w:r w:rsidRPr="008B1CB7">
        <w:rPr>
          <w:rStyle w:val="Char0"/>
          <w:rFonts w:hint="cs"/>
          <w:rtl/>
        </w:rPr>
        <w:t>یارانش و</w:t>
      </w:r>
      <w:r w:rsidRPr="008B1CB7">
        <w:rPr>
          <w:rStyle w:val="Char0"/>
          <w:rtl/>
        </w:rPr>
        <w:t xml:space="preserve"> </w:t>
      </w:r>
      <w:r w:rsidRPr="008B1CB7">
        <w:rPr>
          <w:rStyle w:val="Char0"/>
          <w:rFonts w:hint="cs"/>
          <w:rtl/>
        </w:rPr>
        <w:t>شافعی</w:t>
      </w:r>
      <w:r w:rsidRPr="008B1CB7">
        <w:rPr>
          <w:rFonts w:ascii="Arial" w:hAnsi="Arial" w:cs="CTraditional Arabic" w:hint="cs"/>
          <w:sz w:val="32"/>
          <w:rtl/>
          <w:lang w:bidi="fa-IR"/>
        </w:rPr>
        <w:t>/</w:t>
      </w:r>
      <w:r w:rsidRPr="008B1CB7">
        <w:rPr>
          <w:rStyle w:val="Char0"/>
          <w:rFonts w:hint="cs"/>
          <w:rtl/>
        </w:rPr>
        <w:t xml:space="preserve"> و</w:t>
      </w:r>
      <w:r w:rsidRPr="008B1CB7">
        <w:rPr>
          <w:rStyle w:val="Char0"/>
          <w:rtl/>
        </w:rPr>
        <w:t xml:space="preserve"> </w:t>
      </w:r>
      <w:r w:rsidRPr="008B1CB7">
        <w:rPr>
          <w:rStyle w:val="Char0"/>
          <w:rFonts w:hint="cs"/>
          <w:rtl/>
        </w:rPr>
        <w:t>یارانش پشت سر امامان مالکی مدینه و</w:t>
      </w:r>
      <w:r w:rsidRPr="008B1CB7">
        <w:rPr>
          <w:rStyle w:val="Char0"/>
          <w:rtl/>
        </w:rPr>
        <w:t xml:space="preserve"> </w:t>
      </w:r>
      <w:r w:rsidRPr="008B1CB7">
        <w:rPr>
          <w:rStyle w:val="Char0"/>
          <w:rFonts w:hint="cs"/>
          <w:rtl/>
        </w:rPr>
        <w:t>دیگران هر چند که نه سری و</w:t>
      </w:r>
      <w:r w:rsidRPr="008B1CB7">
        <w:rPr>
          <w:rStyle w:val="Char0"/>
          <w:rtl/>
        </w:rPr>
        <w:t xml:space="preserve"> </w:t>
      </w:r>
      <w:r w:rsidRPr="008B1CB7">
        <w:rPr>
          <w:rStyle w:val="Char0"/>
          <w:rFonts w:hint="cs"/>
          <w:rtl/>
        </w:rPr>
        <w:t>نه جهری بسم الله ...نمی</w:t>
      </w:r>
      <w:r w:rsidR="003A5553">
        <w:rPr>
          <w:rStyle w:val="Char0"/>
          <w:rtl/>
        </w:rPr>
        <w:t>‌</w:t>
      </w:r>
      <w:r w:rsidRPr="008B1CB7">
        <w:rPr>
          <w:rStyle w:val="Char0"/>
          <w:rFonts w:hint="cs"/>
          <w:rtl/>
        </w:rPr>
        <w:t>خواندند،</w:t>
      </w:r>
      <w:r w:rsidRPr="008B1CB7">
        <w:rPr>
          <w:rStyle w:val="Char0"/>
          <w:rtl/>
        </w:rPr>
        <w:t xml:space="preserve"> </w:t>
      </w:r>
      <w:r w:rsidRPr="008B1CB7">
        <w:rPr>
          <w:rStyle w:val="Char0"/>
          <w:rFonts w:hint="cs"/>
          <w:rtl/>
        </w:rPr>
        <w:t>به ادای نماز می</w:t>
      </w:r>
      <w:r w:rsidR="003A5553">
        <w:rPr>
          <w:rStyle w:val="Char0"/>
          <w:rtl/>
        </w:rPr>
        <w:t>‌</w:t>
      </w:r>
      <w:r w:rsidRPr="008B1CB7">
        <w:rPr>
          <w:rStyle w:val="Char0"/>
          <w:rFonts w:hint="cs"/>
          <w:rtl/>
        </w:rPr>
        <w:t>پرداختند.</w:t>
      </w:r>
    </w:p>
    <w:p w:rsidR="008B1CB7" w:rsidRPr="008B1CB7" w:rsidRDefault="008B1CB7" w:rsidP="00FE0A0E">
      <w:pPr>
        <w:jc w:val="both"/>
        <w:rPr>
          <w:rStyle w:val="Char0"/>
          <w:rtl/>
        </w:rPr>
      </w:pPr>
      <w:r w:rsidRPr="008B1CB7">
        <w:rPr>
          <w:rStyle w:val="Char0"/>
          <w:rFonts w:hint="cs"/>
          <w:rtl/>
        </w:rPr>
        <w:t>هارون الرشید پس از</w:t>
      </w:r>
      <w:r w:rsidRPr="008B1CB7">
        <w:rPr>
          <w:rStyle w:val="Char0"/>
          <w:rtl/>
        </w:rPr>
        <w:t xml:space="preserve"> </w:t>
      </w:r>
      <w:r w:rsidRPr="008B1CB7">
        <w:rPr>
          <w:rStyle w:val="Char0"/>
          <w:rFonts w:hint="cs"/>
          <w:rtl/>
        </w:rPr>
        <w:t>حجامت بلافاصله به امامت نماز پرداخت و</w:t>
      </w:r>
      <w:r w:rsidRPr="008B1CB7">
        <w:rPr>
          <w:rStyle w:val="Char0"/>
          <w:rtl/>
        </w:rPr>
        <w:t xml:space="preserve"> </w:t>
      </w:r>
      <w:r w:rsidRPr="008B1CB7">
        <w:rPr>
          <w:rStyle w:val="Char0"/>
          <w:rFonts w:hint="cs"/>
          <w:rtl/>
        </w:rPr>
        <w:t>امام ابویوسف</w:t>
      </w:r>
      <w:r w:rsidRPr="008B1CB7">
        <w:rPr>
          <w:rFonts w:ascii="Arial" w:hAnsi="Arial" w:cs="CTraditional Arabic" w:hint="cs"/>
          <w:sz w:val="32"/>
          <w:rtl/>
          <w:lang w:bidi="fa-IR"/>
        </w:rPr>
        <w:t>/</w:t>
      </w:r>
      <w:r w:rsidRPr="008B1CB7">
        <w:rPr>
          <w:rStyle w:val="Char0"/>
          <w:rFonts w:hint="cs"/>
          <w:rtl/>
        </w:rPr>
        <w:t xml:space="preserve"> پشت سر او نماز را اقتدا</w:t>
      </w:r>
      <w:r w:rsidRPr="008B1CB7">
        <w:rPr>
          <w:rStyle w:val="Char0"/>
          <w:rtl/>
        </w:rPr>
        <w:t xml:space="preserve"> </w:t>
      </w:r>
      <w:r w:rsidRPr="008B1CB7">
        <w:rPr>
          <w:rStyle w:val="Char0"/>
          <w:rFonts w:hint="cs"/>
          <w:rtl/>
        </w:rPr>
        <w:t>نمود و</w:t>
      </w:r>
      <w:r w:rsidRPr="008B1CB7">
        <w:rPr>
          <w:rStyle w:val="Char0"/>
          <w:rtl/>
        </w:rPr>
        <w:t xml:space="preserve"> </w:t>
      </w:r>
      <w:r w:rsidRPr="008B1CB7">
        <w:rPr>
          <w:rStyle w:val="Char0"/>
          <w:rFonts w:hint="cs"/>
          <w:rtl/>
        </w:rPr>
        <w:t>نمازش را اعاده ننمود.</w:t>
      </w:r>
      <w:r w:rsidRPr="008B1CB7">
        <w:rPr>
          <w:rStyle w:val="Char0"/>
          <w:rtl/>
        </w:rPr>
        <w:t xml:space="preserve"> </w:t>
      </w:r>
      <w:r w:rsidRPr="008B1CB7">
        <w:rPr>
          <w:rStyle w:val="Char0"/>
          <w:rFonts w:hint="cs"/>
          <w:rtl/>
        </w:rPr>
        <w:t>به دلیل این</w:t>
      </w:r>
      <w:r w:rsidR="003A5553">
        <w:rPr>
          <w:rStyle w:val="Char0"/>
          <w:rtl/>
        </w:rPr>
        <w:t>‌</w:t>
      </w:r>
      <w:r w:rsidRPr="008B1CB7">
        <w:rPr>
          <w:rStyle w:val="Char0"/>
          <w:rFonts w:hint="cs"/>
          <w:rtl/>
        </w:rPr>
        <w:t>که امام مالک</w:t>
      </w:r>
      <w:r w:rsidRPr="008B1CB7">
        <w:rPr>
          <w:rFonts w:ascii="Arial" w:hAnsi="Arial" w:cs="CTraditional Arabic" w:hint="cs"/>
          <w:sz w:val="32"/>
          <w:rtl/>
          <w:lang w:bidi="fa-IR"/>
        </w:rPr>
        <w:t>/</w:t>
      </w:r>
      <w:r w:rsidRPr="008B1CB7">
        <w:rPr>
          <w:rStyle w:val="Char0"/>
          <w:rFonts w:hint="cs"/>
          <w:rtl/>
        </w:rPr>
        <w:t xml:space="preserve"> فتوا داده بود که بر حجامت وضو</w:t>
      </w:r>
      <w:r w:rsidRPr="008B1CB7">
        <w:rPr>
          <w:rStyle w:val="Char0"/>
          <w:rtl/>
        </w:rPr>
        <w:t xml:space="preserve"> </w:t>
      </w:r>
      <w:r w:rsidRPr="008B1CB7">
        <w:rPr>
          <w:rStyle w:val="Char0"/>
          <w:rFonts w:hint="cs"/>
          <w:rtl/>
        </w:rPr>
        <w:t>لازم نیست.</w:t>
      </w:r>
      <w:r w:rsidRPr="008B1CB7">
        <w:rPr>
          <w:rStyle w:val="Char0"/>
          <w:rtl/>
        </w:rPr>
        <w:t xml:space="preserve"> </w:t>
      </w:r>
      <w:r w:rsidRPr="008B1CB7">
        <w:rPr>
          <w:rStyle w:val="Char0"/>
          <w:rFonts w:hint="cs"/>
          <w:rtl/>
        </w:rPr>
        <w:t>نظر امام احمد</w:t>
      </w:r>
      <w:r w:rsidRPr="008B1CB7">
        <w:rPr>
          <w:rFonts w:ascii="Arial" w:hAnsi="Arial" w:cs="CTraditional Arabic" w:hint="cs"/>
          <w:sz w:val="32"/>
          <w:rtl/>
          <w:lang w:bidi="fa-IR"/>
        </w:rPr>
        <w:t>/</w:t>
      </w:r>
      <w:r w:rsidRPr="008B1CB7">
        <w:rPr>
          <w:rStyle w:val="Char0"/>
          <w:rFonts w:hint="cs"/>
          <w:rtl/>
        </w:rPr>
        <w:t xml:space="preserve"> بر</w:t>
      </w:r>
      <w:r w:rsidRPr="008B1CB7">
        <w:rPr>
          <w:rStyle w:val="Char0"/>
          <w:rtl/>
        </w:rPr>
        <w:t xml:space="preserve"> </w:t>
      </w:r>
      <w:r w:rsidRPr="008B1CB7">
        <w:rPr>
          <w:rStyle w:val="Char0"/>
          <w:rFonts w:hint="cs"/>
          <w:rtl/>
        </w:rPr>
        <w:t>این بود که وضو برای حجامت و</w:t>
      </w:r>
      <w:r w:rsidRPr="008B1CB7">
        <w:rPr>
          <w:rStyle w:val="Char0"/>
          <w:rtl/>
        </w:rPr>
        <w:t xml:space="preserve"> </w:t>
      </w:r>
      <w:r w:rsidRPr="008B1CB7">
        <w:rPr>
          <w:rStyle w:val="Char0"/>
          <w:rFonts w:hint="cs"/>
          <w:rtl/>
        </w:rPr>
        <w:t>خون بینی لازم است.</w:t>
      </w:r>
      <w:r w:rsidRPr="008B1CB7">
        <w:rPr>
          <w:rStyle w:val="Char0"/>
          <w:rtl/>
        </w:rPr>
        <w:t xml:space="preserve"> </w:t>
      </w:r>
      <w:r w:rsidRPr="008B1CB7">
        <w:rPr>
          <w:rStyle w:val="Char0"/>
          <w:rFonts w:hint="cs"/>
          <w:rtl/>
        </w:rPr>
        <w:t>کسی از ایشان پرسید:</w:t>
      </w:r>
      <w:r w:rsidRPr="008B1CB7">
        <w:rPr>
          <w:rStyle w:val="Char0"/>
          <w:rtl/>
        </w:rPr>
        <w:t xml:space="preserve"> </w:t>
      </w:r>
      <w:r w:rsidRPr="008B1CB7">
        <w:rPr>
          <w:rStyle w:val="Char0"/>
          <w:rFonts w:hint="cs"/>
          <w:rtl/>
        </w:rPr>
        <w:t>اگر خون از</w:t>
      </w:r>
      <w:r w:rsidRPr="008B1CB7">
        <w:rPr>
          <w:rStyle w:val="Char0"/>
          <w:rtl/>
        </w:rPr>
        <w:t xml:space="preserve"> </w:t>
      </w:r>
      <w:r w:rsidRPr="008B1CB7">
        <w:rPr>
          <w:rStyle w:val="Char0"/>
          <w:rFonts w:hint="cs"/>
          <w:rtl/>
        </w:rPr>
        <w:t>بینی امام جماعت خارج شود و</w:t>
      </w:r>
      <w:r w:rsidRPr="008B1CB7">
        <w:rPr>
          <w:rStyle w:val="Char0"/>
          <w:rtl/>
        </w:rPr>
        <w:t xml:space="preserve"> </w:t>
      </w:r>
      <w:r w:rsidRPr="008B1CB7">
        <w:rPr>
          <w:rStyle w:val="Char0"/>
          <w:rFonts w:hint="cs"/>
          <w:rtl/>
        </w:rPr>
        <w:t>وضو نگیرد آیا می</w:t>
      </w:r>
      <w:r w:rsidR="003A5553">
        <w:rPr>
          <w:rStyle w:val="Char0"/>
          <w:rtl/>
        </w:rPr>
        <w:t>‌</w:t>
      </w:r>
      <w:r w:rsidRPr="008B1CB7">
        <w:rPr>
          <w:rStyle w:val="Char0"/>
          <w:rFonts w:hint="cs"/>
          <w:rtl/>
        </w:rPr>
        <w:t>توان پشت سر</w:t>
      </w:r>
      <w:r w:rsidRPr="008B1CB7">
        <w:rPr>
          <w:rStyle w:val="Char0"/>
          <w:rtl/>
        </w:rPr>
        <w:t xml:space="preserve"> </w:t>
      </w:r>
      <w:r w:rsidRPr="008B1CB7">
        <w:rPr>
          <w:rStyle w:val="Char0"/>
          <w:rFonts w:hint="cs"/>
          <w:rtl/>
        </w:rPr>
        <w:t>او</w:t>
      </w:r>
      <w:r w:rsidRPr="008B1CB7">
        <w:rPr>
          <w:rStyle w:val="Char0"/>
          <w:rtl/>
        </w:rPr>
        <w:t xml:space="preserve"> </w:t>
      </w:r>
      <w:r w:rsidRPr="008B1CB7">
        <w:rPr>
          <w:rStyle w:val="Char0"/>
          <w:rFonts w:hint="cs"/>
          <w:rtl/>
        </w:rPr>
        <w:t>نماز</w:t>
      </w:r>
      <w:r w:rsidRPr="008B1CB7">
        <w:rPr>
          <w:rStyle w:val="Char0"/>
          <w:rtl/>
        </w:rPr>
        <w:t xml:space="preserve"> </w:t>
      </w:r>
      <w:r w:rsidRPr="008B1CB7">
        <w:rPr>
          <w:rStyle w:val="Char0"/>
          <w:rFonts w:hint="cs"/>
          <w:rtl/>
        </w:rPr>
        <w:t>خواند؟!</w:t>
      </w:r>
      <w:r w:rsidRPr="008B1CB7">
        <w:rPr>
          <w:rStyle w:val="Char0"/>
          <w:rtl/>
        </w:rPr>
        <w:t xml:space="preserve"> </w:t>
      </w:r>
      <w:r w:rsidRPr="008B1CB7">
        <w:rPr>
          <w:rStyle w:val="Char0"/>
          <w:rFonts w:hint="cs"/>
          <w:rtl/>
        </w:rPr>
        <w:t>جواب داد</w:t>
      </w:r>
      <w:r w:rsidRPr="008B1CB7">
        <w:rPr>
          <w:rStyle w:val="Char0"/>
          <w:rtl/>
        </w:rPr>
        <w:t xml:space="preserve"> </w:t>
      </w:r>
      <w:r w:rsidRPr="008B1CB7">
        <w:rPr>
          <w:rStyle w:val="Char0"/>
          <w:rFonts w:hint="cs"/>
          <w:rtl/>
        </w:rPr>
        <w:t>چگونه ممکن است پشت سر</w:t>
      </w:r>
      <w:r w:rsidRPr="008B1CB7">
        <w:rPr>
          <w:rStyle w:val="Char0"/>
          <w:rtl/>
        </w:rPr>
        <w:t xml:space="preserve"> </w:t>
      </w:r>
      <w:r w:rsidRPr="008B1CB7">
        <w:rPr>
          <w:rStyle w:val="Char0"/>
          <w:rFonts w:hint="cs"/>
          <w:rtl/>
        </w:rPr>
        <w:lastRenderedPageBreak/>
        <w:t>مالک،</w:t>
      </w:r>
      <w:r w:rsidRPr="008B1CB7">
        <w:rPr>
          <w:rStyle w:val="Char0"/>
          <w:rtl/>
        </w:rPr>
        <w:t xml:space="preserve"> </w:t>
      </w:r>
      <w:r w:rsidRPr="008B1CB7">
        <w:rPr>
          <w:rStyle w:val="Char0"/>
          <w:rFonts w:hint="cs"/>
          <w:rtl/>
        </w:rPr>
        <w:t>سعید و ابن مسیب نماز نخوانم؟! امام شافعی</w:t>
      </w:r>
      <w:r w:rsidRPr="008B1CB7">
        <w:rPr>
          <w:rFonts w:ascii="Arial" w:hAnsi="Arial" w:cs="CTraditional Arabic" w:hint="cs"/>
          <w:sz w:val="32"/>
          <w:rtl/>
          <w:lang w:bidi="fa-IR"/>
        </w:rPr>
        <w:t>/</w:t>
      </w:r>
      <w:r w:rsidRPr="008B1CB7">
        <w:rPr>
          <w:rStyle w:val="Char0"/>
          <w:rFonts w:hint="cs"/>
          <w:rtl/>
        </w:rPr>
        <w:t xml:space="preserve"> در نزدیکی مزار ابوحنیفه</w:t>
      </w:r>
      <w:r w:rsidRPr="008B1CB7">
        <w:rPr>
          <w:rFonts w:ascii="Arial" w:hAnsi="Arial" w:cs="CTraditional Arabic" w:hint="cs"/>
          <w:sz w:val="32"/>
          <w:rtl/>
          <w:lang w:bidi="fa-IR"/>
        </w:rPr>
        <w:t>/</w:t>
      </w:r>
      <w:r w:rsidRPr="008B1CB7">
        <w:rPr>
          <w:rStyle w:val="Char0"/>
          <w:rFonts w:hint="cs"/>
          <w:rtl/>
        </w:rPr>
        <w:t xml:space="preserve"> نماز صبح را خواند و به خاطر احترام و ادب نسبت به ایشان قنوت را نخواند و گفت: گاهی به مذهب اهل عراق گرایش دارم. </w:t>
      </w:r>
    </w:p>
    <w:p w:rsidR="008B1CB7" w:rsidRPr="008B1CB7" w:rsidRDefault="008B1CB7" w:rsidP="00FE0A0E">
      <w:pPr>
        <w:jc w:val="both"/>
        <w:rPr>
          <w:rStyle w:val="Char0"/>
          <w:rtl/>
        </w:rPr>
      </w:pPr>
      <w:r w:rsidRPr="008B1CB7">
        <w:rPr>
          <w:rStyle w:val="Char0"/>
          <w:rFonts w:hint="cs"/>
          <w:rtl/>
        </w:rPr>
        <w:t>در (بزازیه) که یکی از کتب حنیفیه است- از امام ثانی، ابویوسف</w:t>
      </w:r>
      <w:r w:rsidRPr="008B1CB7">
        <w:rPr>
          <w:rFonts w:ascii="Arial" w:hAnsi="Arial" w:cs="CTraditional Arabic" w:hint="cs"/>
          <w:sz w:val="32"/>
          <w:rtl/>
          <w:lang w:bidi="fa-IR"/>
        </w:rPr>
        <w:t>/</w:t>
      </w:r>
      <w:r w:rsidRPr="008B1CB7">
        <w:rPr>
          <w:rStyle w:val="Char0"/>
          <w:rFonts w:hint="cs"/>
          <w:rtl/>
        </w:rPr>
        <w:t xml:space="preserve"> روایت شده که ایشان در حمامی غسل جمعه را انجام داد و نماز جمعه را با امامت خودش برگزار نمود و بعد از این</w:t>
      </w:r>
      <w:r w:rsidR="003A5553">
        <w:rPr>
          <w:rStyle w:val="Char0"/>
          <w:rtl/>
        </w:rPr>
        <w:t>‌</w:t>
      </w:r>
      <w:r w:rsidRPr="008B1CB7">
        <w:rPr>
          <w:rStyle w:val="Char0"/>
          <w:rFonts w:hint="cs"/>
          <w:rtl/>
        </w:rPr>
        <w:t>که مردم متفرق شدند به ایشان خبر دادند که موش مرده</w:t>
      </w:r>
      <w:r w:rsidR="003A5553">
        <w:rPr>
          <w:rStyle w:val="Char0"/>
          <w:rtl/>
        </w:rPr>
        <w:t>‌</w:t>
      </w:r>
      <w:r w:rsidRPr="008B1CB7">
        <w:rPr>
          <w:rStyle w:val="Char0"/>
          <w:rFonts w:hint="cs"/>
          <w:rtl/>
        </w:rPr>
        <w:t>ای در چاه حمامی که در آن غسل نموده، وجود داشته است گفت: در این صورت به قول برادران مدینه عمل می</w:t>
      </w:r>
      <w:r w:rsidR="003A5553">
        <w:rPr>
          <w:rStyle w:val="Char0"/>
          <w:rtl/>
        </w:rPr>
        <w:t>‌</w:t>
      </w:r>
      <w:r w:rsidRPr="008B1CB7">
        <w:rPr>
          <w:rStyle w:val="Char0"/>
          <w:rFonts w:hint="cs"/>
          <w:rtl/>
        </w:rPr>
        <w:t>کنیم که می</w:t>
      </w:r>
      <w:r w:rsidR="003A5553">
        <w:rPr>
          <w:rStyle w:val="Char0"/>
          <w:rtl/>
        </w:rPr>
        <w:t>‌</w:t>
      </w:r>
      <w:r w:rsidRPr="008B1CB7">
        <w:rPr>
          <w:rStyle w:val="Char0"/>
          <w:rFonts w:hint="cs"/>
          <w:rtl/>
        </w:rPr>
        <w:t xml:space="preserve">گویند: </w:t>
      </w:r>
      <w:r w:rsidR="006B7DBD">
        <w:rPr>
          <w:rStyle w:val="Char3"/>
          <w:rFonts w:hint="cs"/>
          <w:rtl/>
        </w:rPr>
        <w:t>«</w:t>
      </w:r>
      <w:r w:rsidRPr="00F90524">
        <w:rPr>
          <w:rStyle w:val="Char3"/>
          <w:rFonts w:hint="cs"/>
          <w:rtl/>
        </w:rPr>
        <w:t>إِذَا بَلَغَ المَاءُ قُلَّتَینِ لَم یَحمِلُ خُبثًا</w:t>
      </w:r>
      <w:r w:rsidR="006B7DBD">
        <w:rPr>
          <w:rStyle w:val="Char3"/>
          <w:rFonts w:hint="cs"/>
          <w:rtl/>
        </w:rPr>
        <w:t>»</w:t>
      </w:r>
      <w:r w:rsidRPr="008B1CB7">
        <w:rPr>
          <w:rStyle w:val="Char0"/>
          <w:rFonts w:hint="cs"/>
          <w:rtl/>
        </w:rPr>
        <w:t xml:space="preserve"> «هرگاه مقدار آب به دو قله</w:t>
      </w:r>
      <w:r w:rsidRPr="00F90524">
        <w:rPr>
          <w:rStyle w:val="Char0"/>
          <w:vertAlign w:val="superscript"/>
          <w:rtl/>
        </w:rPr>
        <w:footnoteReference w:id="23"/>
      </w:r>
      <w:r w:rsidRPr="008B1CB7">
        <w:rPr>
          <w:rStyle w:val="Char0"/>
          <w:rFonts w:hint="cs"/>
          <w:rtl/>
        </w:rPr>
        <w:t xml:space="preserve"> برسد نجس نمی</w:t>
      </w:r>
      <w:r w:rsidR="003A5553">
        <w:rPr>
          <w:rStyle w:val="Char0"/>
          <w:rtl/>
        </w:rPr>
        <w:t>‌</w:t>
      </w:r>
      <w:r w:rsidRPr="008B1CB7">
        <w:rPr>
          <w:rStyle w:val="Char0"/>
          <w:rFonts w:hint="cs"/>
          <w:rtl/>
        </w:rPr>
        <w:t>گردد»</w:t>
      </w:r>
      <w:r w:rsidR="00FE0A0E">
        <w:rPr>
          <w:rStyle w:val="Char0"/>
          <w:rFonts w:hint="cs"/>
          <w:rtl/>
        </w:rPr>
        <w:t>.</w:t>
      </w:r>
    </w:p>
    <w:p w:rsidR="008B1CB7" w:rsidRPr="008B1CB7" w:rsidRDefault="008B1CB7" w:rsidP="006B7DBD">
      <w:pPr>
        <w:jc w:val="both"/>
        <w:rPr>
          <w:rStyle w:val="Char0"/>
          <w:rtl/>
        </w:rPr>
      </w:pPr>
      <w:r w:rsidRPr="008B1CB7">
        <w:rPr>
          <w:rStyle w:val="Char0"/>
          <w:rFonts w:hint="cs"/>
          <w:rtl/>
        </w:rPr>
        <w:t>علت اختلاف آرا و نظرات در چنین مسایلی</w:t>
      </w:r>
      <w:r w:rsidRPr="008B1CB7">
        <w:rPr>
          <w:rStyle w:val="Char0"/>
          <w:rtl/>
        </w:rPr>
        <w:t xml:space="preserve"> </w:t>
      </w:r>
      <w:r w:rsidRPr="008B1CB7">
        <w:rPr>
          <w:rStyle w:val="Char0"/>
          <w:rFonts w:hint="cs"/>
          <w:rtl/>
        </w:rPr>
        <w:t>گنجایش آن</w:t>
      </w:r>
      <w:r>
        <w:rPr>
          <w:rStyle w:val="Char0"/>
          <w:rFonts w:hint="cs"/>
          <w:rtl/>
        </w:rPr>
        <w:t xml:space="preserve"> </w:t>
      </w:r>
      <w:r w:rsidRPr="008B1CB7">
        <w:rPr>
          <w:rStyle w:val="Char0"/>
          <w:rFonts w:hint="cs"/>
          <w:rtl/>
        </w:rPr>
        <w:t>است. بنابراین احتمال چند وجه در</w:t>
      </w:r>
      <w:r>
        <w:rPr>
          <w:rStyle w:val="Char0"/>
          <w:rFonts w:hint="cs"/>
          <w:rtl/>
        </w:rPr>
        <w:t xml:space="preserve"> آن‌ها </w:t>
      </w:r>
      <w:r w:rsidRPr="008B1CB7">
        <w:rPr>
          <w:rStyle w:val="Char0"/>
          <w:rFonts w:hint="cs"/>
          <w:rtl/>
        </w:rPr>
        <w:t>می</w:t>
      </w:r>
      <w:r w:rsidR="003A5553">
        <w:rPr>
          <w:rStyle w:val="Char0"/>
          <w:rtl/>
        </w:rPr>
        <w:t>‌</w:t>
      </w:r>
      <w:r w:rsidRPr="008B1CB7">
        <w:rPr>
          <w:rStyle w:val="Char0"/>
          <w:rFonts w:hint="cs"/>
          <w:rtl/>
        </w:rPr>
        <w:t>رود. چه بسا در یک مساله شرعی گنجایش دو وجه باشد و اگر چنین باشد قضیه اجتهادی است و نظر صواب در آن قطعی نیست و صاحب خطا در آن معذور و بلکه ماجور خواهد بود. به همین خاطر بوده که امامان و فقهای اسلامی در چنین مواردی، اقوال و نظرات خود را توجیه می</w:t>
      </w:r>
      <w:r w:rsidR="003A5553">
        <w:rPr>
          <w:rStyle w:val="Char0"/>
          <w:rtl/>
        </w:rPr>
        <w:t>‌</w:t>
      </w:r>
      <w:r w:rsidRPr="008B1CB7">
        <w:rPr>
          <w:rStyle w:val="Char0"/>
          <w:rFonts w:hint="cs"/>
          <w:rtl/>
        </w:rPr>
        <w:t>نمودند و به آرا و نظرات مخالفین خود احتمال صواب می</w:t>
      </w:r>
      <w:r w:rsidR="003A5553">
        <w:rPr>
          <w:rStyle w:val="Char0"/>
          <w:rtl/>
        </w:rPr>
        <w:t>‌</w:t>
      </w:r>
      <w:r w:rsidRPr="008B1CB7">
        <w:rPr>
          <w:rStyle w:val="Char0"/>
          <w:rFonts w:hint="cs"/>
          <w:rtl/>
        </w:rPr>
        <w:t>دادند. برای مثال در استنباط یک حکم اجتهادی می</w:t>
      </w:r>
      <w:r w:rsidR="003A5553">
        <w:rPr>
          <w:rStyle w:val="Char0"/>
          <w:rtl/>
        </w:rPr>
        <w:t>‌</w:t>
      </w:r>
      <w:r w:rsidRPr="008B1CB7">
        <w:rPr>
          <w:rStyle w:val="Char0"/>
          <w:rFonts w:hint="cs"/>
          <w:rtl/>
        </w:rPr>
        <w:t>گفتند: این محتاط</w:t>
      </w:r>
      <w:r w:rsidR="003A5553">
        <w:rPr>
          <w:rStyle w:val="Char0"/>
          <w:rtl/>
        </w:rPr>
        <w:t>‌</w:t>
      </w:r>
      <w:r w:rsidRPr="008B1CB7">
        <w:rPr>
          <w:rStyle w:val="Char0"/>
          <w:rFonts w:hint="cs"/>
          <w:rtl/>
        </w:rPr>
        <w:t>تر است، یا این راجح است، و یا من تمایل به این دارم و امثال چنین عباراتی در کتاب المبسوط و آثار محمد</w:t>
      </w:r>
      <w:r w:rsidRPr="008B1CB7">
        <w:rPr>
          <w:rFonts w:ascii="Arial" w:hAnsi="Arial" w:cs="CTraditional Arabic" w:hint="cs"/>
          <w:sz w:val="32"/>
          <w:rtl/>
          <w:lang w:bidi="fa-IR"/>
        </w:rPr>
        <w:t>/</w:t>
      </w:r>
      <w:r w:rsidRPr="008B1CB7">
        <w:rPr>
          <w:rStyle w:val="Char0"/>
          <w:rFonts w:hint="cs"/>
          <w:rtl/>
        </w:rPr>
        <w:t xml:space="preserve"> و کلام شافعی</w:t>
      </w:r>
      <w:r w:rsidRPr="008B1CB7">
        <w:rPr>
          <w:rFonts w:ascii="Arial" w:hAnsi="Arial" w:cs="CTraditional Arabic" w:hint="cs"/>
          <w:sz w:val="32"/>
          <w:rtl/>
          <w:lang w:bidi="fa-IR"/>
        </w:rPr>
        <w:t>/</w:t>
      </w:r>
      <w:r w:rsidR="006B7DBD" w:rsidRPr="006B7DBD">
        <w:rPr>
          <w:rStyle w:val="Char0"/>
          <w:rFonts w:hint="cs"/>
          <w:rtl/>
        </w:rPr>
        <w:t xml:space="preserve"> </w:t>
      </w:r>
      <w:r w:rsidRPr="008B1CB7">
        <w:rPr>
          <w:rStyle w:val="Char0"/>
          <w:rFonts w:hint="cs"/>
          <w:rtl/>
        </w:rPr>
        <w:t>بسیار فراوان است.</w:t>
      </w:r>
    </w:p>
    <w:p w:rsidR="008B1CB7" w:rsidRPr="008B1CB7" w:rsidRDefault="008B1CB7" w:rsidP="00FE0A0E">
      <w:pPr>
        <w:jc w:val="both"/>
        <w:rPr>
          <w:rStyle w:val="Char0"/>
          <w:rtl/>
        </w:rPr>
      </w:pPr>
      <w:r w:rsidRPr="008B1CB7">
        <w:rPr>
          <w:rStyle w:val="Char0"/>
          <w:rFonts w:hint="cs"/>
          <w:rtl/>
        </w:rPr>
        <w:t>الله از مالک</w:t>
      </w:r>
      <w:r w:rsidRPr="008B1CB7">
        <w:rPr>
          <w:rFonts w:ascii="Arial" w:hAnsi="Arial" w:cs="CTraditional Arabic" w:hint="cs"/>
          <w:sz w:val="32"/>
          <w:rtl/>
          <w:lang w:bidi="fa-IR"/>
        </w:rPr>
        <w:t>/</w:t>
      </w:r>
      <w:r w:rsidRPr="008B1CB7">
        <w:rPr>
          <w:rStyle w:val="Char0"/>
          <w:rFonts w:hint="cs"/>
          <w:rtl/>
        </w:rPr>
        <w:t>، راضی گردد که با وجود آن همه علم و فقاهت، اما پیشنهاد هارون الرشید را نپذیرفت. سیوطی روایت می</w:t>
      </w:r>
      <w:r w:rsidR="003A5553">
        <w:rPr>
          <w:rStyle w:val="Char0"/>
          <w:rtl/>
        </w:rPr>
        <w:t>‌</w:t>
      </w:r>
      <w:r w:rsidRPr="008B1CB7">
        <w:rPr>
          <w:rStyle w:val="Char0"/>
          <w:rFonts w:hint="cs"/>
          <w:rtl/>
        </w:rPr>
        <w:t xml:space="preserve">کند که: هارون </w:t>
      </w:r>
      <w:r w:rsidRPr="008B1CB7">
        <w:rPr>
          <w:rStyle w:val="Char0"/>
          <w:rFonts w:hint="cs"/>
          <w:rtl/>
        </w:rPr>
        <w:lastRenderedPageBreak/>
        <w:t>الرشید به او پیشنهاد نمود که کتاب «الم</w:t>
      </w:r>
      <w:r w:rsidR="00FE0A0E">
        <w:rPr>
          <w:rStyle w:val="Char0"/>
          <w:rFonts w:hint="cs"/>
          <w:rtl/>
        </w:rPr>
        <w:t>و</w:t>
      </w:r>
      <w:r w:rsidRPr="008B1CB7">
        <w:rPr>
          <w:rStyle w:val="Char0"/>
          <w:rFonts w:hint="cs"/>
          <w:rtl/>
        </w:rPr>
        <w:t>ط</w:t>
      </w:r>
      <w:r w:rsidR="00FE0A0E">
        <w:rPr>
          <w:rStyle w:val="Char0"/>
          <w:rFonts w:hint="cs"/>
          <w:rtl/>
        </w:rPr>
        <w:t>أ</w:t>
      </w:r>
      <w:r w:rsidRPr="008B1CB7">
        <w:rPr>
          <w:rStyle w:val="Char0"/>
          <w:rFonts w:hint="cs"/>
          <w:rtl/>
        </w:rPr>
        <w:t>» را در کعبه آویزان کنند و مردمِ همه اقطار و نواحی را به تبعیت از آن مکلف سازد. امام مالک</w:t>
      </w:r>
      <w:r w:rsidRPr="008B1CB7">
        <w:rPr>
          <w:rFonts w:ascii="Arial" w:hAnsi="Arial" w:cs="CTraditional Arabic" w:hint="cs"/>
          <w:sz w:val="32"/>
          <w:rtl/>
          <w:lang w:bidi="fa-IR"/>
        </w:rPr>
        <w:t>/</w:t>
      </w:r>
      <w:r w:rsidRPr="008B1CB7">
        <w:rPr>
          <w:rStyle w:val="Char0"/>
          <w:rFonts w:hint="cs"/>
          <w:rtl/>
        </w:rPr>
        <w:t xml:space="preserve"> گفت: من با چنین عملی موافق نیستم. زیرا اصحاب رسول الله که در فروعات فقهی با هم اختلاف داشتند در شهرها و کشورها پراکنده شده</w:t>
      </w:r>
      <w:r w:rsidR="003A5553">
        <w:rPr>
          <w:rStyle w:val="Char0"/>
          <w:rtl/>
        </w:rPr>
        <w:t>‌</w:t>
      </w:r>
      <w:r w:rsidRPr="008B1CB7">
        <w:rPr>
          <w:rStyle w:val="Char0"/>
          <w:rFonts w:hint="cs"/>
          <w:rtl/>
        </w:rPr>
        <w:t>اند مردمان هر دیاری متمسک به سنت مفتی دیار خود هستند. هارون الرشید گفت: ابا عبدالله، الله تو را توفیق دهد!! و این موضوع را باز با منصور در میان گذاشت.</w:t>
      </w:r>
    </w:p>
    <w:p w:rsidR="008B1CB7" w:rsidRPr="008B1CB7" w:rsidRDefault="008B1CB7" w:rsidP="008B1CB7">
      <w:pPr>
        <w:jc w:val="both"/>
        <w:rPr>
          <w:rStyle w:val="Char0"/>
          <w:rtl/>
        </w:rPr>
      </w:pPr>
      <w:r w:rsidRPr="008B1CB7">
        <w:rPr>
          <w:rStyle w:val="Char0"/>
          <w:rFonts w:hint="cs"/>
          <w:rtl/>
        </w:rPr>
        <w:t>در خاتمه باید بگویم که من این مطالب را به عنوان دفاع از نویسنده مقاله (غریب الاحکام) ننوشتم و در تمام جزئیاتی که بیان داشته</w:t>
      </w:r>
      <w:r w:rsidR="003A5553">
        <w:rPr>
          <w:rStyle w:val="Char0"/>
          <w:rtl/>
        </w:rPr>
        <w:t>‌</w:t>
      </w:r>
      <w:r w:rsidRPr="008B1CB7">
        <w:rPr>
          <w:rStyle w:val="Char0"/>
          <w:rFonts w:hint="cs"/>
          <w:rtl/>
        </w:rPr>
        <w:t>اند موید و همراه ایشان نیستم. ولی من شیوه تحقیق، تطبیق و ترجیح نظرات را تایید می</w:t>
      </w:r>
      <w:r w:rsidR="003A5553">
        <w:rPr>
          <w:rStyle w:val="Char0"/>
          <w:rtl/>
        </w:rPr>
        <w:t>‌</w:t>
      </w:r>
      <w:r w:rsidRPr="008B1CB7">
        <w:rPr>
          <w:rStyle w:val="Char0"/>
          <w:rFonts w:hint="cs"/>
          <w:rtl/>
        </w:rPr>
        <w:t>نمایم؛ و بر هر مسلمانی واجب است که خود را به دست دلیل و برهان بسپارد که هرگاه دلیل حکمی به نظر او قوی باشد و عقلش بدان قانع گردد و قلبش به آن آرامش یابد باید به آن حکم عمل نماید و هیچ اشکالی ندارد که آن حکم «احکام غریبه» باشد و نباید بیم داشته باشد از این</w:t>
      </w:r>
      <w:r w:rsidR="003A5553">
        <w:rPr>
          <w:rStyle w:val="Char0"/>
          <w:rtl/>
        </w:rPr>
        <w:t>‌</w:t>
      </w:r>
      <w:r w:rsidRPr="008B1CB7">
        <w:rPr>
          <w:rStyle w:val="Char0"/>
          <w:rFonts w:hint="cs"/>
          <w:rtl/>
        </w:rPr>
        <w:t>که چنین حکمی برای من آسان</w:t>
      </w:r>
      <w:r w:rsidR="003A5553">
        <w:rPr>
          <w:rStyle w:val="Char0"/>
          <w:rtl/>
        </w:rPr>
        <w:t>‌</w:t>
      </w:r>
      <w:r w:rsidRPr="008B1CB7">
        <w:rPr>
          <w:rStyle w:val="Char0"/>
          <w:rFonts w:hint="cs"/>
          <w:rtl/>
        </w:rPr>
        <w:t>گیری و سهولت است که دین ما جز با آسان</w:t>
      </w:r>
      <w:r w:rsidR="003A5553">
        <w:rPr>
          <w:rStyle w:val="Char0"/>
          <w:rtl/>
        </w:rPr>
        <w:t>‌</w:t>
      </w:r>
      <w:r w:rsidRPr="008B1CB7">
        <w:rPr>
          <w:rStyle w:val="Char0"/>
          <w:rFonts w:hint="cs"/>
          <w:rtl/>
        </w:rPr>
        <w:t>گیری، تخفیف و رحمت نازل نشده است،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می</w:t>
      </w:r>
      <w:r w:rsidR="003A5553">
        <w:rPr>
          <w:rStyle w:val="Char0"/>
          <w:rtl/>
        </w:rPr>
        <w:t>‌</w:t>
      </w:r>
      <w:r w:rsidRPr="008B1CB7">
        <w:rPr>
          <w:rStyle w:val="Char0"/>
          <w:rFonts w:hint="cs"/>
          <w:rtl/>
        </w:rPr>
        <w:t>فرمود:</w:t>
      </w:r>
    </w:p>
    <w:p w:rsidR="008B1CB7" w:rsidRPr="00F90524" w:rsidRDefault="006B7DBD" w:rsidP="006B7DBD">
      <w:pPr>
        <w:jc w:val="both"/>
        <w:rPr>
          <w:rStyle w:val="Char3"/>
          <w:rtl/>
        </w:rPr>
      </w:pPr>
      <w:r>
        <w:rPr>
          <w:rStyle w:val="Char7"/>
          <w:rFonts w:hint="cs"/>
          <w:rtl/>
        </w:rPr>
        <w:t>«</w:t>
      </w:r>
      <w:r w:rsidR="008B1CB7" w:rsidRPr="006B7DBD">
        <w:rPr>
          <w:rStyle w:val="Char7"/>
          <w:rFonts w:hint="cs"/>
          <w:rtl/>
        </w:rPr>
        <w:t xml:space="preserve">إِنَّمَا </w:t>
      </w:r>
      <w:r w:rsidR="008B1CB7" w:rsidRPr="006B7DBD">
        <w:rPr>
          <w:rStyle w:val="Char7"/>
          <w:rtl/>
        </w:rPr>
        <w:t>بُعِثْتُ بِالْحَنِيفِيَّةِ السَّمْحَةِ</w:t>
      </w:r>
      <w:r w:rsidR="008B1CB7" w:rsidRPr="006B7DBD">
        <w:rPr>
          <w:rStyle w:val="Char7"/>
          <w:rFonts w:hint="cs"/>
          <w:rtl/>
        </w:rPr>
        <w:t>...</w:t>
      </w:r>
      <w:r>
        <w:rPr>
          <w:rStyle w:val="Char7"/>
          <w:rFonts w:hint="cs"/>
          <w:rtl/>
        </w:rPr>
        <w:t>»</w:t>
      </w:r>
      <w:r w:rsidR="008B1CB7" w:rsidRPr="00F90524">
        <w:rPr>
          <w:rStyle w:val="FootnoteReference"/>
          <w:rFonts w:ascii="Arial" w:hAnsi="Arial" w:cs="IRNazli"/>
          <w:b/>
          <w:sz w:val="32"/>
          <w:rtl/>
          <w:lang w:bidi="fa-IR"/>
        </w:rPr>
        <w:footnoteReference w:id="24"/>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t>«من با دین حنیفِ سهل و آسان مبعوث شدم»</w:t>
      </w:r>
    </w:p>
    <w:p w:rsidR="008B1CB7" w:rsidRPr="008B1CB7" w:rsidRDefault="008B1CB7" w:rsidP="008B1CB7">
      <w:pPr>
        <w:jc w:val="both"/>
        <w:rPr>
          <w:rStyle w:val="Char0"/>
          <w:rtl/>
        </w:rPr>
      </w:pPr>
      <w:r w:rsidRPr="008B1CB7">
        <w:rPr>
          <w:rStyle w:val="Char0"/>
          <w:rFonts w:hint="cs"/>
          <w:rtl/>
        </w:rPr>
        <w:t>و باز پیامبر</w:t>
      </w:r>
      <w:r w:rsidR="00F90524" w:rsidRPr="00F90524">
        <w:rPr>
          <w:rFonts w:ascii="Arial" w:hAnsi="Arial" w:cs="CTraditional Arabic" w:hint="cs"/>
          <w:sz w:val="32"/>
          <w:rtl/>
          <w:lang w:bidi="fa-IR"/>
        </w:rPr>
        <w:t xml:space="preserve"> ج</w:t>
      </w:r>
      <w:r w:rsidRPr="008B1CB7">
        <w:rPr>
          <w:rStyle w:val="Char0"/>
          <w:rFonts w:hint="cs"/>
          <w:rtl/>
        </w:rPr>
        <w:t xml:space="preserve"> به یارانش می</w:t>
      </w:r>
      <w:r w:rsidR="003A5553">
        <w:rPr>
          <w:rStyle w:val="Char0"/>
          <w:rtl/>
        </w:rPr>
        <w:t>‌</w:t>
      </w:r>
      <w:r w:rsidRPr="008B1CB7">
        <w:rPr>
          <w:rStyle w:val="Char0"/>
          <w:rFonts w:hint="cs"/>
          <w:rtl/>
        </w:rPr>
        <w:t>فرمود:</w:t>
      </w:r>
    </w:p>
    <w:p w:rsidR="008B1CB7" w:rsidRPr="00F90524" w:rsidRDefault="006B7DBD" w:rsidP="006B7DBD">
      <w:pPr>
        <w:jc w:val="both"/>
        <w:rPr>
          <w:rStyle w:val="Char3"/>
          <w:rtl/>
        </w:rPr>
      </w:pPr>
      <w:r>
        <w:rPr>
          <w:rStyle w:val="Char7"/>
          <w:rFonts w:hint="cs"/>
          <w:rtl/>
        </w:rPr>
        <w:t>«</w:t>
      </w:r>
      <w:r w:rsidR="008B1CB7" w:rsidRPr="006B7DBD">
        <w:rPr>
          <w:rStyle w:val="Char7"/>
          <w:rtl/>
        </w:rPr>
        <w:t>يَسِّرُوا وَلاَ تُعَسِّرُوا</w:t>
      </w:r>
      <w:r>
        <w:rPr>
          <w:rStyle w:val="Char7"/>
          <w:rFonts w:hint="cs"/>
          <w:rtl/>
        </w:rPr>
        <w:t>»</w:t>
      </w:r>
      <w:r w:rsidR="008B1CB7" w:rsidRPr="00F90524">
        <w:rPr>
          <w:rStyle w:val="FootnoteReference"/>
          <w:rFonts w:ascii="Arial" w:hAnsi="Arial" w:cs="IRNazli"/>
          <w:b/>
          <w:sz w:val="32"/>
          <w:rtl/>
          <w:lang w:bidi="fa-IR"/>
        </w:rPr>
        <w:footnoteReference w:id="25"/>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lastRenderedPageBreak/>
        <w:t>«آسان</w:t>
      </w:r>
      <w:r w:rsidR="003A5553">
        <w:rPr>
          <w:rStyle w:val="Char0"/>
          <w:rtl/>
        </w:rPr>
        <w:t>‌</w:t>
      </w:r>
      <w:r w:rsidRPr="008B1CB7">
        <w:rPr>
          <w:rStyle w:val="Char0"/>
          <w:rFonts w:hint="cs"/>
          <w:rtl/>
        </w:rPr>
        <w:t>گیر باشید و سخت</w:t>
      </w:r>
      <w:r w:rsidR="003A5553">
        <w:rPr>
          <w:rStyle w:val="Char0"/>
          <w:rtl/>
        </w:rPr>
        <w:t>‌</w:t>
      </w:r>
      <w:r w:rsidRPr="008B1CB7">
        <w:rPr>
          <w:rStyle w:val="Char0"/>
          <w:rFonts w:hint="cs"/>
          <w:rtl/>
        </w:rPr>
        <w:t>گیر نباشید»</w:t>
      </w:r>
    </w:p>
    <w:p w:rsidR="008B1CB7" w:rsidRPr="00F90524" w:rsidRDefault="006B7DBD" w:rsidP="006B7DBD">
      <w:pPr>
        <w:jc w:val="both"/>
        <w:rPr>
          <w:rStyle w:val="Char3"/>
          <w:rtl/>
          <w:lang w:bidi="fa-IR"/>
        </w:rPr>
      </w:pPr>
      <w:r>
        <w:rPr>
          <w:rStyle w:val="Char7"/>
          <w:rFonts w:hint="cs"/>
          <w:rtl/>
        </w:rPr>
        <w:t>«</w:t>
      </w:r>
      <w:r w:rsidR="008B1CB7" w:rsidRPr="006B7DBD">
        <w:rPr>
          <w:rStyle w:val="Char7"/>
          <w:rtl/>
        </w:rPr>
        <w:t>إِنَّمَا بُعِثْتُمْ مُيَسِّرِينَ، وَلَمْ تُبْعَثُوا مُعَسِّرِينَ</w:t>
      </w:r>
      <w:r>
        <w:rPr>
          <w:rStyle w:val="Char7"/>
          <w:rFonts w:hint="cs"/>
          <w:rtl/>
        </w:rPr>
        <w:t>»</w:t>
      </w:r>
      <w:r w:rsidR="008B1CB7" w:rsidRPr="00F90524">
        <w:rPr>
          <w:rStyle w:val="FootnoteReference"/>
          <w:rFonts w:ascii="Arial" w:hAnsi="Arial" w:cs="IRNazli"/>
          <w:b/>
          <w:sz w:val="32"/>
          <w:rtl/>
          <w:lang w:bidi="fa-IR"/>
        </w:rPr>
        <w:footnoteReference w:id="26"/>
      </w:r>
      <w:r w:rsidR="00FE0A0E">
        <w:rPr>
          <w:rStyle w:val="Char3"/>
          <w:rFonts w:hint="cs"/>
          <w:rtl/>
          <w:lang w:bidi="fa-IR"/>
        </w:rPr>
        <w:t>.</w:t>
      </w:r>
    </w:p>
    <w:p w:rsidR="008B1CB7" w:rsidRPr="008B1CB7" w:rsidRDefault="008B1CB7" w:rsidP="008B1CB7">
      <w:pPr>
        <w:jc w:val="both"/>
        <w:rPr>
          <w:rStyle w:val="Char0"/>
          <w:rtl/>
        </w:rPr>
      </w:pPr>
      <w:r w:rsidRPr="008B1CB7">
        <w:rPr>
          <w:rStyle w:val="Char0"/>
          <w:rFonts w:hint="cs"/>
          <w:rtl/>
        </w:rPr>
        <w:t>«شما به خاطر آسان</w:t>
      </w:r>
      <w:r w:rsidR="003A5553">
        <w:rPr>
          <w:rStyle w:val="Char0"/>
          <w:rtl/>
        </w:rPr>
        <w:t>‌</w:t>
      </w:r>
      <w:r w:rsidRPr="008B1CB7">
        <w:rPr>
          <w:rStyle w:val="Char0"/>
          <w:rFonts w:hint="cs"/>
          <w:rtl/>
        </w:rPr>
        <w:t>گیری بر مردم و نه به خاطر سخت</w:t>
      </w:r>
      <w:r w:rsidR="003A5553">
        <w:rPr>
          <w:rStyle w:val="Char0"/>
          <w:rtl/>
        </w:rPr>
        <w:t>‌</w:t>
      </w:r>
      <w:r w:rsidRPr="008B1CB7">
        <w:rPr>
          <w:rStyle w:val="Char0"/>
          <w:rFonts w:hint="cs"/>
          <w:rtl/>
        </w:rPr>
        <w:t>گیری بر مردم مبعوث شدید.»</w:t>
      </w:r>
    </w:p>
    <w:p w:rsidR="008B1CB7" w:rsidRDefault="008B1CB7" w:rsidP="008B1CB7">
      <w:pPr>
        <w:jc w:val="both"/>
        <w:rPr>
          <w:rStyle w:val="Char0"/>
          <w:rtl/>
        </w:rPr>
      </w:pPr>
      <w:r w:rsidRPr="008B1CB7">
        <w:rPr>
          <w:rStyle w:val="Char0"/>
          <w:rFonts w:hint="cs"/>
          <w:rtl/>
        </w:rPr>
        <w:t>الله متعال می</w:t>
      </w:r>
      <w:r w:rsidR="003A5553">
        <w:rPr>
          <w:rStyle w:val="Char0"/>
          <w:rtl/>
        </w:rPr>
        <w:t>‌</w:t>
      </w:r>
      <w:r w:rsidRPr="008B1CB7">
        <w:rPr>
          <w:rStyle w:val="Char0"/>
          <w:rFonts w:hint="cs"/>
          <w:rtl/>
        </w:rPr>
        <w:t>فرماید:</w:t>
      </w:r>
    </w:p>
    <w:p w:rsidR="008B1CB7" w:rsidRPr="008B1CB7" w:rsidRDefault="006B7DBD" w:rsidP="006B7DBD">
      <w:pPr>
        <w:jc w:val="both"/>
        <w:rPr>
          <w:rStyle w:val="Char0"/>
          <w:rtl/>
        </w:rPr>
      </w:pPr>
      <w:r>
        <w:rPr>
          <w:rStyle w:val="Char0"/>
          <w:rFonts w:cs="Traditional Arabic"/>
          <w:color w:val="000000"/>
          <w:shd w:val="clear" w:color="auto" w:fill="FFFFFF"/>
          <w:rtl/>
        </w:rPr>
        <w:t>﴿</w:t>
      </w:r>
      <w:r w:rsidRPr="00C611E6">
        <w:rPr>
          <w:rStyle w:val="Char8"/>
          <w:rtl/>
        </w:rPr>
        <w:t xml:space="preserve">يُرِيدُ </w:t>
      </w:r>
      <w:r w:rsidRPr="00C611E6">
        <w:rPr>
          <w:rStyle w:val="Char8"/>
          <w:rFonts w:hint="cs"/>
          <w:rtl/>
        </w:rPr>
        <w:t>ٱللَّهُ</w:t>
      </w:r>
      <w:r w:rsidRPr="00C611E6">
        <w:rPr>
          <w:rStyle w:val="Char8"/>
          <w:rtl/>
        </w:rPr>
        <w:t xml:space="preserve"> بِكُمُ </w:t>
      </w:r>
      <w:r w:rsidRPr="00C611E6">
        <w:rPr>
          <w:rStyle w:val="Char8"/>
          <w:rFonts w:hint="cs"/>
          <w:rtl/>
        </w:rPr>
        <w:t>ٱلۡيُسۡرَ</w:t>
      </w:r>
      <w:r w:rsidRPr="00C611E6">
        <w:rPr>
          <w:rStyle w:val="Char8"/>
          <w:rtl/>
        </w:rPr>
        <w:t xml:space="preserve"> وَلَا يُرِيدُ بِكُمُ </w:t>
      </w:r>
      <w:r w:rsidRPr="00C611E6">
        <w:rPr>
          <w:rStyle w:val="Char8"/>
          <w:rFonts w:hint="cs"/>
          <w:rtl/>
        </w:rPr>
        <w:t>ٱلۡعُسۡرَ</w:t>
      </w:r>
      <w:r>
        <w:rPr>
          <w:rStyle w:val="Char0"/>
          <w:rFonts w:cs="Traditional Arabic"/>
          <w:color w:val="000000"/>
          <w:shd w:val="clear" w:color="auto" w:fill="FFFFFF"/>
          <w:rtl/>
        </w:rPr>
        <w:t>﴾</w:t>
      </w:r>
      <w:r w:rsidRPr="00C611E6">
        <w:rPr>
          <w:rStyle w:val="Char8"/>
          <w:rtl/>
        </w:rPr>
        <w:t xml:space="preserve"> </w:t>
      </w:r>
      <w:r w:rsidRPr="00C611E6">
        <w:rPr>
          <w:rStyle w:val="Char"/>
          <w:rtl/>
        </w:rPr>
        <w:t>[البقرة: 185]</w:t>
      </w:r>
      <w:r w:rsidR="008B1CB7" w:rsidRPr="00F90524">
        <w:rPr>
          <w:rStyle w:val="Char3"/>
          <w:rFonts w:hint="cs"/>
          <w:rtl/>
        </w:rPr>
        <w:t xml:space="preserve"> </w:t>
      </w:r>
    </w:p>
    <w:p w:rsidR="008B1CB7" w:rsidRDefault="008B1CB7" w:rsidP="006B7DBD">
      <w:pPr>
        <w:jc w:val="both"/>
        <w:rPr>
          <w:rStyle w:val="Char0"/>
          <w:rtl/>
        </w:rPr>
      </w:pPr>
      <w:r w:rsidRPr="006B7DBD">
        <w:rPr>
          <w:rStyle w:val="Char5"/>
          <w:rFonts w:hint="cs"/>
          <w:rtl/>
        </w:rPr>
        <w:t>«</w:t>
      </w:r>
      <w:r w:rsidRPr="006B7DBD">
        <w:rPr>
          <w:rStyle w:val="Char5"/>
          <w:rtl/>
        </w:rPr>
        <w:t>الله برا</w:t>
      </w:r>
      <w:r w:rsidR="00D748B4">
        <w:rPr>
          <w:rStyle w:val="Char5"/>
          <w:rtl/>
        </w:rPr>
        <w:t xml:space="preserve">ی </w:t>
      </w:r>
      <w:r w:rsidRPr="006B7DBD">
        <w:rPr>
          <w:rStyle w:val="Char5"/>
          <w:rtl/>
        </w:rPr>
        <w:t>شما آسان</w:t>
      </w:r>
      <w:r w:rsidR="00D748B4">
        <w:rPr>
          <w:rStyle w:val="Char5"/>
          <w:rtl/>
        </w:rPr>
        <w:t xml:space="preserve">ی </w:t>
      </w:r>
      <w:r w:rsidRPr="006B7DBD">
        <w:rPr>
          <w:rStyle w:val="Char5"/>
          <w:rtl/>
        </w:rPr>
        <w:t>م</w:t>
      </w:r>
      <w:r w:rsidR="003A5553">
        <w:rPr>
          <w:rStyle w:val="Char5"/>
          <w:rtl/>
        </w:rPr>
        <w:t>ی‌</w:t>
      </w:r>
      <w:r w:rsidRPr="006B7DBD">
        <w:rPr>
          <w:rStyle w:val="Char5"/>
          <w:rtl/>
        </w:rPr>
        <w:t>خواهد و برا</w:t>
      </w:r>
      <w:r w:rsidR="00D748B4">
        <w:rPr>
          <w:rStyle w:val="Char5"/>
          <w:rtl/>
        </w:rPr>
        <w:t xml:space="preserve">ی </w:t>
      </w:r>
      <w:r w:rsidRPr="006B7DBD">
        <w:rPr>
          <w:rStyle w:val="Char5"/>
          <w:rtl/>
        </w:rPr>
        <w:t>شما دشوار</w:t>
      </w:r>
      <w:r w:rsidR="00D748B4">
        <w:rPr>
          <w:rStyle w:val="Char5"/>
          <w:rtl/>
        </w:rPr>
        <w:t xml:space="preserve">ی </w:t>
      </w:r>
      <w:r w:rsidRPr="006B7DBD">
        <w:rPr>
          <w:rStyle w:val="Char5"/>
          <w:rtl/>
        </w:rPr>
        <w:t>نم</w:t>
      </w:r>
      <w:r w:rsidR="003A5553">
        <w:rPr>
          <w:rStyle w:val="Char5"/>
          <w:rtl/>
        </w:rPr>
        <w:t>ی‌</w:t>
      </w:r>
      <w:r w:rsidRPr="006B7DBD">
        <w:rPr>
          <w:rStyle w:val="Char5"/>
          <w:rtl/>
        </w:rPr>
        <w:t>خواهد</w:t>
      </w:r>
      <w:r w:rsidR="006B7DBD">
        <w:rPr>
          <w:rStyle w:val="Char5"/>
          <w:rFonts w:hint="cs"/>
          <w:rtl/>
        </w:rPr>
        <w:t>»</w:t>
      </w:r>
      <w:r w:rsidRPr="008B1CB7">
        <w:rPr>
          <w:rStyle w:val="Char0"/>
          <w:rFonts w:hint="cs"/>
          <w:rtl/>
        </w:rPr>
        <w:t>.</w:t>
      </w:r>
    </w:p>
    <w:p w:rsidR="008B1CB7" w:rsidRPr="00F90524" w:rsidRDefault="006B7DBD" w:rsidP="006B7DBD">
      <w:pPr>
        <w:jc w:val="both"/>
        <w:rPr>
          <w:rStyle w:val="Char3"/>
          <w:rtl/>
        </w:rPr>
      </w:pPr>
      <w:r>
        <w:rPr>
          <w:rStyle w:val="Char0"/>
          <w:rFonts w:cs="Traditional Arabic"/>
          <w:color w:val="000000"/>
          <w:shd w:val="clear" w:color="auto" w:fill="FFFFFF"/>
          <w:rtl/>
        </w:rPr>
        <w:t>﴿</w:t>
      </w:r>
      <w:r w:rsidRPr="00C611E6">
        <w:rPr>
          <w:rStyle w:val="Char8"/>
          <w:rtl/>
        </w:rPr>
        <w:t xml:space="preserve">يُرِيدُ </w:t>
      </w:r>
      <w:r w:rsidRPr="00C611E6">
        <w:rPr>
          <w:rStyle w:val="Char8"/>
          <w:rFonts w:hint="cs"/>
          <w:rtl/>
        </w:rPr>
        <w:t>ٱللَّهُ</w:t>
      </w:r>
      <w:r w:rsidRPr="00C611E6">
        <w:rPr>
          <w:rStyle w:val="Char8"/>
          <w:rtl/>
        </w:rPr>
        <w:t xml:space="preserve"> أَن يُخَفِّفَ عَنكُمۡۚ وَخُلِقَ </w:t>
      </w:r>
      <w:r w:rsidRPr="00C611E6">
        <w:rPr>
          <w:rStyle w:val="Char8"/>
          <w:rFonts w:hint="cs"/>
          <w:rtl/>
        </w:rPr>
        <w:t>ٱلۡإِنسَٰنُ</w:t>
      </w:r>
      <w:r w:rsidRPr="00C611E6">
        <w:rPr>
          <w:rStyle w:val="Char8"/>
          <w:rtl/>
        </w:rPr>
        <w:t xml:space="preserve"> ضَعِيفٗا٢٨</w:t>
      </w:r>
      <w:r>
        <w:rPr>
          <w:rStyle w:val="Char0"/>
          <w:rFonts w:cs="Traditional Arabic"/>
          <w:color w:val="000000"/>
          <w:shd w:val="clear" w:color="auto" w:fill="FFFFFF"/>
          <w:rtl/>
        </w:rPr>
        <w:t>﴾</w:t>
      </w:r>
      <w:r w:rsidRPr="00C611E6">
        <w:rPr>
          <w:rStyle w:val="Char8"/>
          <w:rtl/>
        </w:rPr>
        <w:t xml:space="preserve"> </w:t>
      </w:r>
      <w:r w:rsidRPr="00C611E6">
        <w:rPr>
          <w:rStyle w:val="Char"/>
          <w:rtl/>
        </w:rPr>
        <w:t>[النساء: 28]</w:t>
      </w:r>
      <w:r w:rsidRPr="00C611E6">
        <w:rPr>
          <w:rStyle w:val="Char"/>
          <w:rFonts w:hint="cs"/>
          <w:rtl/>
        </w:rPr>
        <w:t>.</w:t>
      </w:r>
      <w:r w:rsidR="008B1CB7" w:rsidRPr="00F90524">
        <w:rPr>
          <w:rStyle w:val="Char3"/>
          <w:rFonts w:hint="cs"/>
          <w:rtl/>
        </w:rPr>
        <w:t xml:space="preserve"> </w:t>
      </w:r>
    </w:p>
    <w:p w:rsidR="006B7DBD" w:rsidRDefault="008B1CB7" w:rsidP="006B7DBD">
      <w:pPr>
        <w:jc w:val="both"/>
        <w:rPr>
          <w:rStyle w:val="Char0"/>
          <w:rtl/>
        </w:rPr>
      </w:pPr>
      <w:r w:rsidRPr="006B7DBD">
        <w:rPr>
          <w:rStyle w:val="Char5"/>
          <w:rFonts w:hint="cs"/>
          <w:rtl/>
        </w:rPr>
        <w:t>«الله می</w:t>
      </w:r>
      <w:r w:rsidR="003A5553">
        <w:rPr>
          <w:rStyle w:val="Char5"/>
          <w:rtl/>
        </w:rPr>
        <w:t>‌</w:t>
      </w:r>
      <w:r w:rsidRPr="006B7DBD">
        <w:rPr>
          <w:rStyle w:val="Char5"/>
          <w:rFonts w:hint="cs"/>
          <w:rtl/>
        </w:rPr>
        <w:t xml:space="preserve">خواهد که بر شما آسان گیرد </w:t>
      </w:r>
      <w:r w:rsidRPr="006B7DBD">
        <w:rPr>
          <w:rStyle w:val="Char5"/>
          <w:rtl/>
        </w:rPr>
        <w:t>و انسان، ضعيف و ناتوان آفريده شده است</w:t>
      </w:r>
      <w:r w:rsidRPr="006B7DBD">
        <w:rPr>
          <w:rStyle w:val="Char5"/>
          <w:rFonts w:hint="cs"/>
          <w:rtl/>
        </w:rPr>
        <w:t>»</w:t>
      </w:r>
      <w:r w:rsidR="006B7DBD">
        <w:rPr>
          <w:rStyle w:val="Char0"/>
          <w:rFonts w:hint="cs"/>
          <w:rtl/>
        </w:rPr>
        <w:t>.</w:t>
      </w:r>
    </w:p>
    <w:p w:rsidR="008B1CB7" w:rsidRPr="008B1CB7" w:rsidRDefault="006B7DBD" w:rsidP="006B7DBD">
      <w:pPr>
        <w:jc w:val="both"/>
        <w:rPr>
          <w:rStyle w:val="Char0"/>
          <w:rtl/>
        </w:rPr>
      </w:pPr>
      <w:r>
        <w:rPr>
          <w:rStyle w:val="Char0"/>
          <w:rFonts w:cs="Traditional Arabic"/>
          <w:color w:val="000000"/>
          <w:shd w:val="clear" w:color="auto" w:fill="FFFFFF"/>
          <w:rtl/>
        </w:rPr>
        <w:t>﴿</w:t>
      </w:r>
      <w:r w:rsidRPr="00C611E6">
        <w:rPr>
          <w:rStyle w:val="Char8"/>
          <w:rtl/>
        </w:rPr>
        <w:t xml:space="preserve">مَا يُرِيدُ </w:t>
      </w:r>
      <w:r w:rsidRPr="00C611E6">
        <w:rPr>
          <w:rStyle w:val="Char8"/>
          <w:rFonts w:hint="cs"/>
          <w:rtl/>
        </w:rPr>
        <w:t>ٱللَّهُ</w:t>
      </w:r>
      <w:r w:rsidRPr="00C611E6">
        <w:rPr>
          <w:rStyle w:val="Char8"/>
          <w:rtl/>
        </w:rPr>
        <w:t xml:space="preserve"> لِيَجۡعَلَ عَلَيۡكُم مِّنۡ حَرَجٖ وَلَٰ</w:t>
      </w:r>
      <w:r w:rsidRPr="00C611E6">
        <w:rPr>
          <w:rStyle w:val="Char8"/>
          <w:rFonts w:hint="cs"/>
          <w:rtl/>
        </w:rPr>
        <w:t>كِن</w:t>
      </w:r>
      <w:r w:rsidRPr="00C611E6">
        <w:rPr>
          <w:rStyle w:val="Char8"/>
          <w:rtl/>
        </w:rPr>
        <w:t xml:space="preserve"> يُرِيدُ لِيُطَهِّرَكُمۡ وَلِيُتِمَّ نِعۡمَتَهُ</w:t>
      </w:r>
      <w:r w:rsidRPr="00C611E6">
        <w:rPr>
          <w:rStyle w:val="Char8"/>
          <w:rFonts w:hint="cs"/>
          <w:rtl/>
        </w:rPr>
        <w:t>ۥ</w:t>
      </w:r>
      <w:r w:rsidRPr="00C611E6">
        <w:rPr>
          <w:rStyle w:val="Char8"/>
          <w:rtl/>
        </w:rPr>
        <w:t xml:space="preserve"> عَلَيۡكُمۡ لَعَلَّكُمۡ تَشۡكُرُونَ٦</w:t>
      </w:r>
      <w:r>
        <w:rPr>
          <w:rStyle w:val="Char0"/>
          <w:rFonts w:cs="Traditional Arabic"/>
          <w:color w:val="000000"/>
          <w:shd w:val="clear" w:color="auto" w:fill="FFFFFF"/>
          <w:rtl/>
        </w:rPr>
        <w:t>﴾</w:t>
      </w:r>
      <w:r w:rsidRPr="00C611E6">
        <w:rPr>
          <w:rStyle w:val="Char8"/>
          <w:rtl/>
        </w:rPr>
        <w:t xml:space="preserve"> </w:t>
      </w:r>
      <w:r w:rsidRPr="00C611E6">
        <w:rPr>
          <w:rStyle w:val="Char"/>
          <w:rtl/>
        </w:rPr>
        <w:t>[المائدة: 6]</w:t>
      </w:r>
      <w:r w:rsidR="008B1CB7" w:rsidRPr="00F90524">
        <w:rPr>
          <w:rStyle w:val="Char3"/>
          <w:rFonts w:hint="cs"/>
          <w:rtl/>
        </w:rPr>
        <w:t xml:space="preserve"> </w:t>
      </w:r>
    </w:p>
    <w:p w:rsidR="008B1CB7" w:rsidRPr="008B1CB7" w:rsidRDefault="008B1CB7" w:rsidP="008B1CB7">
      <w:pPr>
        <w:jc w:val="both"/>
        <w:rPr>
          <w:rStyle w:val="Char0"/>
          <w:rtl/>
        </w:rPr>
      </w:pPr>
      <w:r w:rsidRPr="006B7DBD">
        <w:rPr>
          <w:rStyle w:val="Char5"/>
          <w:rFonts w:hint="cs"/>
          <w:rtl/>
        </w:rPr>
        <w:t>«</w:t>
      </w:r>
      <w:r w:rsidRPr="006B7DBD">
        <w:rPr>
          <w:rStyle w:val="Char5"/>
          <w:rtl/>
        </w:rPr>
        <w:t>الله نم</w:t>
      </w:r>
      <w:r w:rsidR="003A5553">
        <w:rPr>
          <w:rStyle w:val="Char5"/>
          <w:rtl/>
        </w:rPr>
        <w:t>ی‌</w:t>
      </w:r>
      <w:r w:rsidRPr="006B7DBD">
        <w:rPr>
          <w:rStyle w:val="Char5"/>
          <w:rtl/>
        </w:rPr>
        <w:t>خواهد بر شما دشوار</w:t>
      </w:r>
      <w:r w:rsidR="00D748B4">
        <w:rPr>
          <w:rStyle w:val="Char5"/>
          <w:rtl/>
        </w:rPr>
        <w:t xml:space="preserve">ی </w:t>
      </w:r>
      <w:r w:rsidRPr="006B7DBD">
        <w:rPr>
          <w:rStyle w:val="Char5"/>
          <w:rtl/>
        </w:rPr>
        <w:t>قرار دهد، بلکه م</w:t>
      </w:r>
      <w:r w:rsidR="003A5553">
        <w:rPr>
          <w:rStyle w:val="Char5"/>
          <w:rtl/>
        </w:rPr>
        <w:t>ی‌</w:t>
      </w:r>
      <w:r w:rsidRPr="006B7DBD">
        <w:rPr>
          <w:rStyle w:val="Char5"/>
          <w:rtl/>
        </w:rPr>
        <w:t>خواهد شما را پاک سازد و نعمتش را بر ش</w:t>
      </w:r>
      <w:r w:rsidR="006B7DBD" w:rsidRPr="006B7DBD">
        <w:rPr>
          <w:rStyle w:val="Char5"/>
          <w:rtl/>
        </w:rPr>
        <w:t>ما تمام کند، باشد که شکر گزاريد</w:t>
      </w:r>
      <w:r w:rsidRPr="006B7DBD">
        <w:rPr>
          <w:rStyle w:val="Char5"/>
          <w:rFonts w:hint="cs"/>
          <w:rtl/>
        </w:rPr>
        <w:t>»</w:t>
      </w:r>
      <w:r w:rsidR="006B7DBD">
        <w:rPr>
          <w:rStyle w:val="Char0"/>
          <w:rFonts w:hint="cs"/>
          <w:rtl/>
        </w:rPr>
        <w:t>.</w:t>
      </w:r>
    </w:p>
    <w:p w:rsidR="008B1CB7" w:rsidRPr="00774B94" w:rsidRDefault="008B1CB7" w:rsidP="006B7DBD">
      <w:pPr>
        <w:pStyle w:val="a2"/>
        <w:rPr>
          <w:rtl/>
          <w:lang w:bidi="fa-IR"/>
        </w:rPr>
      </w:pPr>
      <w:bookmarkStart w:id="14" w:name="_Toc487013659"/>
      <w:r w:rsidRPr="00774B94">
        <w:rPr>
          <w:rFonts w:hint="cs"/>
          <w:rtl/>
          <w:lang w:bidi="fa-IR"/>
        </w:rPr>
        <w:t>اختلاف ائمه مذاهب و</w:t>
      </w:r>
      <w:r>
        <w:rPr>
          <w:rFonts w:hint="cs"/>
          <w:rtl/>
          <w:lang w:bidi="fa-IR"/>
        </w:rPr>
        <w:t xml:space="preserve"> </w:t>
      </w:r>
      <w:r w:rsidRPr="00774B94">
        <w:rPr>
          <w:rFonts w:hint="cs"/>
          <w:rtl/>
          <w:lang w:bidi="fa-IR"/>
        </w:rPr>
        <w:t xml:space="preserve">حکم تقلید از </w:t>
      </w:r>
      <w:r>
        <w:rPr>
          <w:rFonts w:hint="cs"/>
          <w:rtl/>
          <w:lang w:bidi="fa-IR"/>
        </w:rPr>
        <w:t>آن</w:t>
      </w:r>
      <w:r w:rsidR="003A5553">
        <w:rPr>
          <w:rtl/>
          <w:lang w:bidi="fa-IR"/>
        </w:rPr>
        <w:t>‌</w:t>
      </w:r>
      <w:r>
        <w:rPr>
          <w:rFonts w:hint="cs"/>
          <w:rtl/>
          <w:lang w:bidi="fa-IR"/>
        </w:rPr>
        <w:t>ها</w:t>
      </w:r>
      <w:bookmarkEnd w:id="14"/>
    </w:p>
    <w:p w:rsidR="008B1CB7" w:rsidRPr="008B1CB7" w:rsidRDefault="008B1CB7" w:rsidP="008B1CB7">
      <w:pPr>
        <w:jc w:val="both"/>
        <w:rPr>
          <w:rStyle w:val="Char0"/>
          <w:rtl/>
        </w:rPr>
      </w:pPr>
      <w:r w:rsidRPr="008B1CB7">
        <w:rPr>
          <w:rStyle w:val="Char0"/>
          <w:rFonts w:hint="cs"/>
          <w:rtl/>
        </w:rPr>
        <w:t>سوال: چرا ائمه مذاهب اختلاف داشته</w:t>
      </w:r>
      <w:r w:rsidR="003A5553">
        <w:rPr>
          <w:rStyle w:val="Char0"/>
          <w:rtl/>
        </w:rPr>
        <w:t>‌</w:t>
      </w:r>
      <w:r w:rsidRPr="008B1CB7">
        <w:rPr>
          <w:rStyle w:val="Char0"/>
          <w:rFonts w:hint="cs"/>
          <w:rtl/>
        </w:rPr>
        <w:t>اند؟ و حکم تقلید از</w:t>
      </w:r>
      <w:r>
        <w:rPr>
          <w:rStyle w:val="Char0"/>
          <w:rFonts w:hint="cs"/>
          <w:rtl/>
        </w:rPr>
        <w:t xml:space="preserve"> آن‌ها </w:t>
      </w:r>
      <w:r w:rsidRPr="008B1CB7">
        <w:rPr>
          <w:rStyle w:val="Char0"/>
          <w:rFonts w:hint="cs"/>
          <w:rtl/>
        </w:rPr>
        <w:t>چیست؟ و آیا تمام آن</w:t>
      </w:r>
      <w:r w:rsidR="003A5553">
        <w:rPr>
          <w:rStyle w:val="Char0"/>
          <w:rtl/>
        </w:rPr>
        <w:t>‌</w:t>
      </w:r>
      <w:r w:rsidRPr="008B1CB7">
        <w:rPr>
          <w:rStyle w:val="Char0"/>
          <w:rFonts w:hint="cs"/>
          <w:rtl/>
        </w:rPr>
        <w:t>چه فُقَها در آن اختلاف داشته</w:t>
      </w:r>
      <w:r w:rsidR="003A5553">
        <w:rPr>
          <w:rStyle w:val="Char0"/>
          <w:rtl/>
        </w:rPr>
        <w:t>‌</w:t>
      </w:r>
      <w:r w:rsidRPr="008B1CB7">
        <w:rPr>
          <w:rStyle w:val="Char0"/>
          <w:rFonts w:hint="cs"/>
          <w:rtl/>
        </w:rPr>
        <w:t>اند، از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دریافت نموده</w:t>
      </w:r>
      <w:r w:rsidR="003A5553">
        <w:rPr>
          <w:rStyle w:val="Char0"/>
          <w:rtl/>
        </w:rPr>
        <w:t>‌</w:t>
      </w:r>
      <w:r w:rsidRPr="008B1CB7">
        <w:rPr>
          <w:rStyle w:val="Char0"/>
          <w:rFonts w:hint="cs"/>
          <w:rtl/>
        </w:rPr>
        <w:t>اند؟ و این</w:t>
      </w:r>
      <w:r w:rsidR="003A5553">
        <w:rPr>
          <w:rStyle w:val="Char0"/>
          <w:rtl/>
        </w:rPr>
        <w:t>‌</w:t>
      </w:r>
      <w:r w:rsidRPr="008B1CB7">
        <w:rPr>
          <w:rStyle w:val="Char0"/>
          <w:rFonts w:hint="cs"/>
          <w:rtl/>
        </w:rPr>
        <w:t>که در مسائل عبادی چیزی نزد امامی واجب و نزد دیگری مکروه است، چگونه توجیه می</w:t>
      </w:r>
      <w:r w:rsidR="003A5553">
        <w:rPr>
          <w:rStyle w:val="Char0"/>
          <w:rtl/>
        </w:rPr>
        <w:t>‌</w:t>
      </w:r>
      <w:r w:rsidRPr="008B1CB7">
        <w:rPr>
          <w:rStyle w:val="Char0"/>
          <w:rFonts w:hint="cs"/>
          <w:rtl/>
        </w:rPr>
        <w:t xml:space="preserve">شود؟ و اگر انسان در یک حکم از امامی تقلید کند و در حکم دیگری از امام دیگری، حکم آن چیست؟ و آیا </w:t>
      </w:r>
      <w:r w:rsidRPr="008B1CB7">
        <w:rPr>
          <w:rStyle w:val="Char0"/>
          <w:rFonts w:hint="cs"/>
          <w:rtl/>
        </w:rPr>
        <w:lastRenderedPageBreak/>
        <w:t>تقلید بر ائمه غیر چهار مذاهب جایز است یا این</w:t>
      </w:r>
      <w:r w:rsidR="003A5553">
        <w:rPr>
          <w:rStyle w:val="Char0"/>
          <w:rtl/>
        </w:rPr>
        <w:t>‌</w:t>
      </w:r>
      <w:r w:rsidRPr="008B1CB7">
        <w:rPr>
          <w:rStyle w:val="Char0"/>
          <w:rFonts w:hint="cs"/>
          <w:rtl/>
        </w:rPr>
        <w:t>که بایستی مستقیما به کتاب و سنت مراجعه نمود و در آن صورت انسان نباید خود را به هیچ مذهبی مقید سازد؟</w:t>
      </w:r>
    </w:p>
    <w:p w:rsidR="008B1CB7" w:rsidRPr="008B1CB7" w:rsidRDefault="008B1CB7" w:rsidP="008B1CB7">
      <w:pPr>
        <w:jc w:val="both"/>
        <w:rPr>
          <w:rStyle w:val="Char0"/>
          <w:rtl/>
        </w:rPr>
      </w:pPr>
      <w:r w:rsidRPr="008B1CB7">
        <w:rPr>
          <w:rStyle w:val="Char0"/>
          <w:rFonts w:hint="cs"/>
          <w:rtl/>
        </w:rPr>
        <w:t>جواب: در پاسخ به بند اول سوال که می</w:t>
      </w:r>
      <w:r w:rsidR="003A5553">
        <w:rPr>
          <w:rStyle w:val="Char0"/>
          <w:rtl/>
        </w:rPr>
        <w:t>‌</w:t>
      </w:r>
      <w:r w:rsidRPr="008B1CB7">
        <w:rPr>
          <w:rStyle w:val="Char0"/>
          <w:rFonts w:hint="cs"/>
          <w:rtl/>
        </w:rPr>
        <w:t>گوید: چرا ائمه مذاهب اختلاف داشته</w:t>
      </w:r>
      <w:r w:rsidR="003A5553">
        <w:rPr>
          <w:rStyle w:val="Char0"/>
          <w:rtl/>
        </w:rPr>
        <w:t>‌</w:t>
      </w:r>
      <w:r w:rsidRPr="008B1CB7">
        <w:rPr>
          <w:rStyle w:val="Char0"/>
          <w:rFonts w:hint="cs"/>
          <w:rtl/>
        </w:rPr>
        <w:t>اند باید گفت: اختلاف ائمه مذاهب به این دلیل است که منبع و مصدر دین که خداوند متعال برای بندگان تشریع نموده عبارت از نصوص دینی است و لاجرم مردم در فهم نصوص اختلاف دارند و این یک امر طبیعی در زندگی بشر است که بعضی متمسک به ظواهر لفظ می</w:t>
      </w:r>
      <w:r w:rsidR="003A5553">
        <w:rPr>
          <w:rStyle w:val="Char0"/>
          <w:rtl/>
        </w:rPr>
        <w:t>‌</w:t>
      </w:r>
      <w:r w:rsidRPr="008B1CB7">
        <w:rPr>
          <w:rStyle w:val="Char0"/>
          <w:rFonts w:hint="cs"/>
          <w:rtl/>
        </w:rPr>
        <w:t>شوند و بعضی روح و مقاصد منصوص را در نظر می</w:t>
      </w:r>
      <w:r w:rsidR="003A5553">
        <w:rPr>
          <w:rStyle w:val="Char0"/>
          <w:rtl/>
        </w:rPr>
        <w:t>‌</w:t>
      </w:r>
      <w:r w:rsidRPr="008B1CB7">
        <w:rPr>
          <w:rStyle w:val="Char0"/>
          <w:rFonts w:hint="cs"/>
          <w:rtl/>
        </w:rPr>
        <w:t>گیرند.</w:t>
      </w:r>
    </w:p>
    <w:p w:rsidR="008B1CB7" w:rsidRPr="008B1CB7" w:rsidRDefault="008B1CB7" w:rsidP="008B1CB7">
      <w:pPr>
        <w:jc w:val="both"/>
        <w:rPr>
          <w:rStyle w:val="Char0"/>
          <w:rtl/>
        </w:rPr>
      </w:pPr>
      <w:r w:rsidRPr="008B1CB7">
        <w:rPr>
          <w:rStyle w:val="Char0"/>
          <w:rFonts w:hint="cs"/>
          <w:rtl/>
        </w:rPr>
        <w:t>و این</w:t>
      </w:r>
      <w:r w:rsidR="003A5553">
        <w:rPr>
          <w:rStyle w:val="Char0"/>
          <w:rtl/>
        </w:rPr>
        <w:t>‌</w:t>
      </w:r>
      <w:r w:rsidRPr="008B1CB7">
        <w:rPr>
          <w:rStyle w:val="Char0"/>
          <w:rFonts w:hint="cs"/>
          <w:rtl/>
        </w:rPr>
        <w:t>گونه اختلاف</w:t>
      </w:r>
      <w:r w:rsidR="003A5553">
        <w:rPr>
          <w:rStyle w:val="Char0"/>
          <w:rtl/>
        </w:rPr>
        <w:t>‌</w:t>
      </w:r>
      <w:r w:rsidRPr="008B1CB7">
        <w:rPr>
          <w:rStyle w:val="Char0"/>
          <w:rFonts w:hint="cs"/>
          <w:rtl/>
        </w:rPr>
        <w:t>ها حتی در میان مفسرین و شارحینِ خود قوانین، یافت می</w:t>
      </w:r>
      <w:r w:rsidR="003A5553">
        <w:rPr>
          <w:rStyle w:val="Char0"/>
          <w:rtl/>
        </w:rPr>
        <w:t>‌</w:t>
      </w:r>
      <w:r w:rsidRPr="008B1CB7">
        <w:rPr>
          <w:rStyle w:val="Char0"/>
          <w:rFonts w:hint="cs"/>
          <w:rtl/>
        </w:rPr>
        <w:t>شود و در این راستا بود که دو مدرسه ظاهرا مخالف هم به وجود آمدند: یکی مدرسه سخت</w:t>
      </w:r>
      <w:r w:rsidR="003A5553">
        <w:rPr>
          <w:rStyle w:val="Char0"/>
          <w:rFonts w:hint="cs"/>
          <w:rtl/>
        </w:rPr>
        <w:t>‌</w:t>
      </w:r>
      <w:r w:rsidRPr="008B1CB7">
        <w:rPr>
          <w:rStyle w:val="Char0"/>
          <w:rFonts w:hint="cs"/>
          <w:rtl/>
        </w:rPr>
        <w:t>گیر و ملتزم به ظاهر نصوص و دومی مدرسه آسان</w:t>
      </w:r>
      <w:r w:rsidR="003A5553">
        <w:rPr>
          <w:rStyle w:val="Char0"/>
          <w:rtl/>
        </w:rPr>
        <w:t>‌</w:t>
      </w:r>
      <w:r w:rsidRPr="008B1CB7">
        <w:rPr>
          <w:rStyle w:val="Char0"/>
          <w:rFonts w:hint="cs"/>
          <w:rtl/>
        </w:rPr>
        <w:t>گیر و توسعه طلب که این دومی به روح نصوص و مقاصد تشریع توجه دارد.</w:t>
      </w:r>
      <w:r w:rsidRPr="00F90524">
        <w:rPr>
          <w:rStyle w:val="Char0"/>
          <w:vertAlign w:val="superscript"/>
          <w:rtl/>
        </w:rPr>
        <w:footnoteReference w:id="27"/>
      </w:r>
    </w:p>
    <w:p w:rsidR="008B1CB7" w:rsidRPr="008B1CB7" w:rsidRDefault="008B1CB7" w:rsidP="008B1CB7">
      <w:pPr>
        <w:jc w:val="both"/>
        <w:rPr>
          <w:rStyle w:val="Char0"/>
          <w:rtl/>
        </w:rPr>
      </w:pPr>
      <w:r w:rsidRPr="008B1CB7">
        <w:rPr>
          <w:rStyle w:val="Char0"/>
          <w:rFonts w:hint="cs"/>
          <w:rtl/>
        </w:rPr>
        <w:t>این دو گروه در عصر رسول الله</w:t>
      </w:r>
      <w:r w:rsidR="00F90524" w:rsidRPr="00F90524">
        <w:rPr>
          <w:rFonts w:ascii="Arial" w:hAnsi="Arial" w:cs="CTraditional Arabic" w:hint="cs"/>
          <w:sz w:val="32"/>
          <w:rtl/>
          <w:lang w:bidi="fa-IR"/>
        </w:rPr>
        <w:t xml:space="preserve"> ج</w:t>
      </w:r>
      <w:r w:rsidRPr="008B1CB7">
        <w:rPr>
          <w:rFonts w:ascii="Arial" w:hAnsi="Arial" w:cs="CTraditional Arabic" w:hint="cs"/>
          <w:sz w:val="32"/>
          <w:rtl/>
          <w:lang w:bidi="fa-IR"/>
        </w:rPr>
        <w:t xml:space="preserve"> </w:t>
      </w:r>
      <w:r w:rsidRPr="008B1CB7">
        <w:rPr>
          <w:rStyle w:val="Char0"/>
          <w:rFonts w:hint="cs"/>
          <w:rtl/>
        </w:rPr>
        <w:t>وجود داشته</w:t>
      </w:r>
      <w:r w:rsidR="003A5553">
        <w:rPr>
          <w:rStyle w:val="Char0"/>
          <w:rtl/>
        </w:rPr>
        <w:t>‌</w:t>
      </w:r>
      <w:r w:rsidRPr="008B1CB7">
        <w:rPr>
          <w:rStyle w:val="Char0"/>
          <w:rFonts w:hint="cs"/>
          <w:rtl/>
        </w:rPr>
        <w:t>اند. به دلیل اینکه رسول اکرم</w:t>
      </w:r>
      <w:r w:rsidR="00F90524" w:rsidRPr="00F90524">
        <w:rPr>
          <w:rFonts w:ascii="Arial" w:hAnsi="Arial" w:cs="CTraditional Arabic" w:hint="cs"/>
          <w:sz w:val="32"/>
          <w:rtl/>
          <w:lang w:bidi="fa-IR"/>
        </w:rPr>
        <w:t xml:space="preserve"> ج</w:t>
      </w:r>
      <w:r w:rsidRPr="008B1CB7">
        <w:rPr>
          <w:rStyle w:val="Char0"/>
          <w:rFonts w:hint="cs"/>
          <w:rtl/>
        </w:rPr>
        <w:t xml:space="preserve"> بعد از غزوه احزاب فرمودند:</w:t>
      </w:r>
    </w:p>
    <w:p w:rsidR="008B1CB7" w:rsidRPr="00F90524" w:rsidRDefault="006B7DBD" w:rsidP="006B7DBD">
      <w:pPr>
        <w:jc w:val="both"/>
        <w:rPr>
          <w:rStyle w:val="Char3"/>
          <w:rtl/>
        </w:rPr>
      </w:pPr>
      <w:r w:rsidRPr="006B7DBD">
        <w:rPr>
          <w:rStyle w:val="Char7"/>
          <w:rFonts w:hint="cs"/>
          <w:rtl/>
        </w:rPr>
        <w:lastRenderedPageBreak/>
        <w:t>«</w:t>
      </w:r>
      <w:r w:rsidR="008B1CB7" w:rsidRPr="006B7DBD">
        <w:rPr>
          <w:rStyle w:val="Char7"/>
          <w:rFonts w:hint="cs"/>
          <w:rtl/>
        </w:rPr>
        <w:t>مَن کَانَ یُؤمِنُ بِاللهِ وَ الیَومِ الآخَرِ، فَ</w:t>
      </w:r>
      <w:r w:rsidR="008B1CB7" w:rsidRPr="006B7DBD">
        <w:rPr>
          <w:rStyle w:val="Char7"/>
          <w:rtl/>
        </w:rPr>
        <w:t>لاَ يُصَلِّيَنَّ أَحَدٌ العَصْرَ إِلَّا فِي بَنِي قُرَيْظَةَ</w:t>
      </w:r>
      <w:r w:rsidRPr="006B7DBD">
        <w:rPr>
          <w:rStyle w:val="Char7"/>
          <w:rFonts w:hint="cs"/>
          <w:rtl/>
        </w:rPr>
        <w:t>»</w:t>
      </w:r>
      <w:r w:rsidR="008B1CB7" w:rsidRPr="00F90524">
        <w:rPr>
          <w:rStyle w:val="FootnoteReference"/>
          <w:rFonts w:ascii="Arial" w:hAnsi="Arial" w:cs="IRNazli"/>
          <w:b/>
          <w:sz w:val="32"/>
          <w:rtl/>
          <w:lang w:bidi="fa-IR"/>
        </w:rPr>
        <w:footnoteReference w:id="28"/>
      </w:r>
      <w:r w:rsidR="00FE0A0E">
        <w:rPr>
          <w:rStyle w:val="Char3"/>
          <w:rFonts w:hint="cs"/>
          <w:rtl/>
        </w:rPr>
        <w:t>.</w:t>
      </w:r>
    </w:p>
    <w:p w:rsidR="008B1CB7" w:rsidRPr="008B1CB7" w:rsidRDefault="008B1CB7" w:rsidP="008B1CB7">
      <w:pPr>
        <w:jc w:val="both"/>
        <w:rPr>
          <w:rStyle w:val="Char0"/>
          <w:rtl/>
        </w:rPr>
      </w:pPr>
      <w:r w:rsidRPr="008B1CB7">
        <w:rPr>
          <w:rStyle w:val="Char0"/>
          <w:rFonts w:hint="cs"/>
          <w:rtl/>
        </w:rPr>
        <w:t>«هرکس به الله و روز قیامت ایمان دارد، نماز عصر را جز در بنی قریظه نخواند.»</w:t>
      </w:r>
    </w:p>
    <w:p w:rsidR="008B1CB7" w:rsidRPr="008B1CB7" w:rsidRDefault="008B1CB7" w:rsidP="00FE0A0E">
      <w:pPr>
        <w:jc w:val="both"/>
        <w:rPr>
          <w:rStyle w:val="Char0"/>
          <w:rtl/>
        </w:rPr>
      </w:pPr>
      <w:r w:rsidRPr="008B1CB7">
        <w:rPr>
          <w:rStyle w:val="Char0"/>
          <w:rFonts w:hint="cs"/>
          <w:rtl/>
        </w:rPr>
        <w:t>هنگامی که آفتاب نزدیک به غروب می</w:t>
      </w:r>
      <w:r w:rsidR="003A5553">
        <w:rPr>
          <w:rStyle w:val="Char0"/>
          <w:rtl/>
        </w:rPr>
        <w:t>‌</w:t>
      </w:r>
      <w:r w:rsidRPr="008B1CB7">
        <w:rPr>
          <w:rStyle w:val="Char0"/>
          <w:rFonts w:hint="cs"/>
          <w:rtl/>
        </w:rPr>
        <w:t>شد، اصحاب اختلاف نمودند: بعضی گفتند منظور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از این عبارت سرعت و شتاب در انجام آن عمل بوده است. لذا قبل از رسیدن به بنی قریظه نماز عصر را خواندند و دیگران گفتند: پیامبر</w:t>
      </w:r>
      <w:r w:rsidR="00F90524" w:rsidRPr="00F90524">
        <w:rPr>
          <w:rFonts w:ascii="Arial" w:hAnsi="Arial" w:cs="CTraditional Arabic" w:hint="cs"/>
          <w:sz w:val="32"/>
          <w:rtl/>
          <w:lang w:bidi="fa-IR"/>
        </w:rPr>
        <w:t xml:space="preserve"> ج</w:t>
      </w:r>
      <w:r w:rsidRPr="008B1CB7">
        <w:rPr>
          <w:rStyle w:val="Char0"/>
          <w:rFonts w:hint="cs"/>
          <w:rtl/>
        </w:rPr>
        <w:t xml:space="preserve"> فرموده است «هرکس به الله و روز قیامت ایمان دارد، نماز عصر را جز در بنی قریظه نخواند.» و ما جز در مکان بنی قریظه اگر چه بعد از غروب آفتاب هم باشد نماز عصر را ادا نمی</w:t>
      </w:r>
      <w:r w:rsidR="003A5553">
        <w:rPr>
          <w:rStyle w:val="Char0"/>
          <w:rtl/>
        </w:rPr>
        <w:t>‌</w:t>
      </w:r>
      <w:r w:rsidRPr="008B1CB7">
        <w:rPr>
          <w:rStyle w:val="Char0"/>
          <w:rFonts w:hint="cs"/>
          <w:rtl/>
        </w:rPr>
        <w:t>نماییم... و این گروه بعد از غروب به ادای آن نماز پرداختند. عمل این دو گروه به پیامبر</w:t>
      </w:r>
      <w:r w:rsidR="00F90524" w:rsidRPr="00F90524">
        <w:rPr>
          <w:rFonts w:ascii="Arial" w:hAnsi="Arial" w:cs="CTraditional Arabic" w:hint="cs"/>
          <w:sz w:val="32"/>
          <w:rtl/>
          <w:lang w:bidi="fa-IR"/>
        </w:rPr>
        <w:t xml:space="preserve"> ج</w:t>
      </w:r>
      <w:r w:rsidRPr="008B1CB7">
        <w:rPr>
          <w:rStyle w:val="Char0"/>
          <w:rFonts w:hint="cs"/>
          <w:rtl/>
        </w:rPr>
        <w:t xml:space="preserve"> گزارش شد و پیامبر</w:t>
      </w:r>
      <w:r w:rsidR="00F90524" w:rsidRPr="00F90524">
        <w:rPr>
          <w:rFonts w:ascii="Arial" w:hAnsi="Arial" w:cs="CTraditional Arabic" w:hint="cs"/>
          <w:sz w:val="32"/>
          <w:rtl/>
          <w:lang w:bidi="fa-IR"/>
        </w:rPr>
        <w:t>ج</w:t>
      </w:r>
      <w:r w:rsidRPr="008B1CB7">
        <w:rPr>
          <w:rStyle w:val="Char0"/>
          <w:rFonts w:hint="cs"/>
          <w:rtl/>
        </w:rPr>
        <w:t xml:space="preserve"> هیچ کدام از دو گروه را مورد سرزنش قرار نداد، بلکه عمل هر دو گروه را به عنوان یک عمل اجتهادی مورد تایید قرار داد. لذا واگذاردن مردم به اجتهاد خودشان از جمله عوامل و اسباب اختلاف می</w:t>
      </w:r>
      <w:r w:rsidR="003A5553">
        <w:rPr>
          <w:rStyle w:val="Char0"/>
          <w:rtl/>
        </w:rPr>
        <w:t>‌</w:t>
      </w:r>
      <w:r w:rsidRPr="008B1CB7">
        <w:rPr>
          <w:rStyle w:val="Char0"/>
          <w:rFonts w:hint="cs"/>
          <w:rtl/>
        </w:rPr>
        <w:t>باشد.</w:t>
      </w:r>
      <w:r w:rsidRPr="00F90524">
        <w:rPr>
          <w:rStyle w:val="Char0"/>
          <w:vertAlign w:val="superscript"/>
          <w:rtl/>
        </w:rPr>
        <w:footnoteReference w:id="29"/>
      </w:r>
    </w:p>
    <w:p w:rsidR="008B1CB7" w:rsidRPr="008B1CB7" w:rsidRDefault="008B1CB7" w:rsidP="008B1CB7">
      <w:pPr>
        <w:jc w:val="both"/>
        <w:rPr>
          <w:rStyle w:val="Char0"/>
          <w:rtl/>
        </w:rPr>
      </w:pPr>
      <w:r w:rsidRPr="008B1CB7">
        <w:rPr>
          <w:rStyle w:val="Char0"/>
          <w:rFonts w:hint="cs"/>
          <w:rtl/>
        </w:rPr>
        <w:lastRenderedPageBreak/>
        <w:t>اسباب دیگر در رابطه با اختلاف فقها این است که در میان</w:t>
      </w:r>
      <w:r>
        <w:rPr>
          <w:rStyle w:val="Char0"/>
          <w:rFonts w:hint="cs"/>
          <w:rtl/>
        </w:rPr>
        <w:t xml:space="preserve"> آن‌ها </w:t>
      </w:r>
      <w:r w:rsidRPr="008B1CB7">
        <w:rPr>
          <w:rStyle w:val="Char0"/>
          <w:rFonts w:hint="cs"/>
          <w:rtl/>
        </w:rPr>
        <w:t>کسان متشدد و متساهل و یا به عبارت دیگر سخت</w:t>
      </w:r>
      <w:r w:rsidR="003A5553">
        <w:rPr>
          <w:rStyle w:val="Char0"/>
          <w:rtl/>
        </w:rPr>
        <w:t>‌</w:t>
      </w:r>
      <w:r w:rsidRPr="008B1CB7">
        <w:rPr>
          <w:rStyle w:val="Char0"/>
          <w:rFonts w:hint="cs"/>
          <w:rtl/>
        </w:rPr>
        <w:t>گیر و آسان</w:t>
      </w:r>
      <w:r w:rsidR="003A5553">
        <w:rPr>
          <w:rStyle w:val="Char0"/>
          <w:rtl/>
        </w:rPr>
        <w:t>‌</w:t>
      </w:r>
      <w:r w:rsidRPr="008B1CB7">
        <w:rPr>
          <w:rStyle w:val="Char0"/>
          <w:rFonts w:hint="cs"/>
          <w:rtl/>
        </w:rPr>
        <w:t>گیر وجود داشت و این اختلاف سلیقه</w:t>
      </w:r>
      <w:r w:rsidR="003A5553">
        <w:rPr>
          <w:rStyle w:val="Char0"/>
          <w:rtl/>
        </w:rPr>
        <w:t>‌</w:t>
      </w:r>
      <w:r w:rsidRPr="008B1CB7">
        <w:rPr>
          <w:rStyle w:val="Char0"/>
          <w:rFonts w:hint="cs"/>
          <w:rtl/>
        </w:rPr>
        <w:t>ها خود از ویژگی</w:t>
      </w:r>
      <w:r w:rsidR="003A5553">
        <w:rPr>
          <w:rStyle w:val="Char0"/>
          <w:rtl/>
        </w:rPr>
        <w:t>‌</w:t>
      </w:r>
      <w:r w:rsidRPr="008B1CB7">
        <w:rPr>
          <w:rStyle w:val="Char0"/>
          <w:rFonts w:hint="cs"/>
          <w:rtl/>
        </w:rPr>
        <w:t>های طبیعت بشری است. بنابراین در فهم نصوص می</w:t>
      </w:r>
      <w:r w:rsidR="003A5553">
        <w:rPr>
          <w:rStyle w:val="Char0"/>
          <w:rtl/>
        </w:rPr>
        <w:t>‌</w:t>
      </w:r>
      <w:r w:rsidRPr="008B1CB7">
        <w:rPr>
          <w:rStyle w:val="Char0"/>
          <w:rFonts w:hint="cs"/>
          <w:rtl/>
        </w:rPr>
        <w:t>بینیم که نظر ابن عمر غیر از ابن عباس است. آن</w:t>
      </w:r>
      <w:r w:rsidR="003A5553">
        <w:rPr>
          <w:rStyle w:val="Char0"/>
          <w:rtl/>
        </w:rPr>
        <w:t>‌</w:t>
      </w:r>
      <w:r w:rsidRPr="008B1CB7">
        <w:rPr>
          <w:rStyle w:val="Char0"/>
          <w:rFonts w:hint="cs"/>
          <w:rtl/>
        </w:rPr>
        <w:t>جا که ابن عمر چنان در وضو سخت</w:t>
      </w:r>
      <w:r w:rsidR="003A5553">
        <w:rPr>
          <w:rStyle w:val="Char0"/>
          <w:rtl/>
        </w:rPr>
        <w:t>‌</w:t>
      </w:r>
      <w:r w:rsidRPr="008B1CB7">
        <w:rPr>
          <w:rStyle w:val="Char0"/>
          <w:rFonts w:hint="cs"/>
          <w:rtl/>
        </w:rPr>
        <w:t>گیری می</w:t>
      </w:r>
      <w:r w:rsidR="003A5553">
        <w:rPr>
          <w:rStyle w:val="Char0"/>
          <w:rtl/>
        </w:rPr>
        <w:t>‌</w:t>
      </w:r>
      <w:r w:rsidRPr="008B1CB7">
        <w:rPr>
          <w:rStyle w:val="Char0"/>
          <w:rFonts w:hint="cs"/>
          <w:rtl/>
        </w:rPr>
        <w:t>کرد که معتقد بود در شستن صورت باید آب به باطن چشم</w:t>
      </w:r>
      <w:r w:rsidR="003A5553">
        <w:rPr>
          <w:rStyle w:val="Char0"/>
          <w:rtl/>
        </w:rPr>
        <w:t>‌</w:t>
      </w:r>
      <w:r w:rsidRPr="008B1CB7">
        <w:rPr>
          <w:rStyle w:val="Char0"/>
          <w:rFonts w:hint="cs"/>
          <w:rtl/>
        </w:rPr>
        <w:t>ها هم وارد شود و چنان کرد تا نابینا شد. در حالی که ابن عباس چنین عملی را ضروری نمی</w:t>
      </w:r>
      <w:r w:rsidR="003A5553">
        <w:rPr>
          <w:rStyle w:val="Char0"/>
          <w:rtl/>
        </w:rPr>
        <w:t>‌</w:t>
      </w:r>
      <w:r w:rsidRPr="008B1CB7">
        <w:rPr>
          <w:rStyle w:val="Char0"/>
          <w:rFonts w:hint="cs"/>
          <w:rtl/>
        </w:rPr>
        <w:t>دانست. ابن عمر بیم داشت که اگر فرزندانش را ببوسد، لعاب دهان</w:t>
      </w:r>
      <w:r>
        <w:rPr>
          <w:rStyle w:val="Char0"/>
          <w:rFonts w:hint="cs"/>
          <w:rtl/>
        </w:rPr>
        <w:t xml:space="preserve"> آن‌ها </w:t>
      </w:r>
      <w:r w:rsidRPr="008B1CB7">
        <w:rPr>
          <w:rStyle w:val="Char0"/>
          <w:rFonts w:hint="cs"/>
          <w:rtl/>
        </w:rPr>
        <w:t>او را آلوده نماید. در حالی که ابن عباس</w:t>
      </w:r>
      <w:r>
        <w:rPr>
          <w:rStyle w:val="Char0"/>
          <w:rFonts w:hint="cs"/>
          <w:rtl/>
        </w:rPr>
        <w:t xml:space="preserve"> آن‌ها </w:t>
      </w:r>
      <w:r w:rsidRPr="008B1CB7">
        <w:rPr>
          <w:rStyle w:val="Char0"/>
          <w:rFonts w:hint="cs"/>
          <w:rtl/>
        </w:rPr>
        <w:t>را می</w:t>
      </w:r>
      <w:r w:rsidR="003A5553">
        <w:rPr>
          <w:rStyle w:val="Char0"/>
          <w:rtl/>
        </w:rPr>
        <w:t>‌</w:t>
      </w:r>
      <w:r w:rsidRPr="008B1CB7">
        <w:rPr>
          <w:rStyle w:val="Char0"/>
          <w:rFonts w:hint="cs"/>
          <w:rtl/>
        </w:rPr>
        <w:t>بوسید و به آغوش می</w:t>
      </w:r>
      <w:r w:rsidR="003A5553">
        <w:rPr>
          <w:rStyle w:val="Char0"/>
          <w:rtl/>
        </w:rPr>
        <w:t>‌</w:t>
      </w:r>
      <w:r w:rsidRPr="008B1CB7">
        <w:rPr>
          <w:rStyle w:val="Char0"/>
          <w:rFonts w:hint="cs"/>
          <w:rtl/>
        </w:rPr>
        <w:t>کشید و می</w:t>
      </w:r>
      <w:r w:rsidR="003A5553">
        <w:rPr>
          <w:rStyle w:val="Char0"/>
          <w:rtl/>
        </w:rPr>
        <w:t>‌</w:t>
      </w:r>
      <w:r w:rsidRPr="008B1CB7">
        <w:rPr>
          <w:rStyle w:val="Char0"/>
          <w:rFonts w:hint="cs"/>
          <w:rtl/>
        </w:rPr>
        <w:t>گفت:</w:t>
      </w:r>
      <w:r>
        <w:rPr>
          <w:rStyle w:val="Char0"/>
          <w:rFonts w:hint="cs"/>
          <w:rtl/>
        </w:rPr>
        <w:t xml:space="preserve"> آن‌ها </w:t>
      </w:r>
      <w:r w:rsidRPr="008B1CB7">
        <w:rPr>
          <w:rStyle w:val="Char0"/>
          <w:rFonts w:hint="cs"/>
          <w:rtl/>
        </w:rPr>
        <w:t>شکوفه</w:t>
      </w:r>
      <w:r w:rsidR="003A5553">
        <w:rPr>
          <w:rStyle w:val="Char0"/>
          <w:rtl/>
        </w:rPr>
        <w:t>‌</w:t>
      </w:r>
      <w:r w:rsidRPr="008B1CB7">
        <w:rPr>
          <w:rStyle w:val="Char0"/>
          <w:rFonts w:hint="cs"/>
          <w:rtl/>
        </w:rPr>
        <w:t>هایی هستند که</w:t>
      </w:r>
      <w:r>
        <w:rPr>
          <w:rStyle w:val="Char0"/>
          <w:rFonts w:hint="cs"/>
          <w:rtl/>
        </w:rPr>
        <w:t xml:space="preserve"> آن‌ها </w:t>
      </w:r>
      <w:r w:rsidRPr="008B1CB7">
        <w:rPr>
          <w:rStyle w:val="Char0"/>
          <w:rFonts w:hint="cs"/>
          <w:rtl/>
        </w:rPr>
        <w:t>را بو می</w:t>
      </w:r>
      <w:r w:rsidR="003A5553">
        <w:rPr>
          <w:rStyle w:val="Char0"/>
          <w:rtl/>
        </w:rPr>
        <w:t>‌</w:t>
      </w:r>
      <w:r w:rsidRPr="008B1CB7">
        <w:rPr>
          <w:rStyle w:val="Char0"/>
          <w:rFonts w:hint="cs"/>
          <w:rtl/>
        </w:rPr>
        <w:t>کنیم. بنابراین تفاوت میان فهم این دو نفر تراوش یافته میان اندیشه هر کدام از</w:t>
      </w:r>
      <w:r>
        <w:rPr>
          <w:rStyle w:val="Char0"/>
          <w:rFonts w:hint="cs"/>
          <w:rtl/>
        </w:rPr>
        <w:t xml:space="preserve"> آن‌ها </w:t>
      </w:r>
      <w:r w:rsidRPr="008B1CB7">
        <w:rPr>
          <w:rStyle w:val="Char0"/>
          <w:rFonts w:hint="cs"/>
          <w:rtl/>
        </w:rPr>
        <w:t>نسبت به شریعت است و متوجه خواهیم شد که سخت</w:t>
      </w:r>
      <w:r w:rsidR="003A5553">
        <w:rPr>
          <w:rStyle w:val="Char0"/>
          <w:rtl/>
        </w:rPr>
        <w:t>‌</w:t>
      </w:r>
      <w:r w:rsidRPr="008B1CB7">
        <w:rPr>
          <w:rStyle w:val="Char0"/>
          <w:rFonts w:hint="cs"/>
          <w:rtl/>
        </w:rPr>
        <w:t>گیری</w:t>
      </w:r>
      <w:r w:rsidR="003A5553">
        <w:rPr>
          <w:rStyle w:val="Char0"/>
          <w:rtl/>
        </w:rPr>
        <w:t>‌</w:t>
      </w:r>
      <w:r w:rsidRPr="008B1CB7">
        <w:rPr>
          <w:rStyle w:val="Char0"/>
          <w:rFonts w:hint="cs"/>
          <w:rtl/>
        </w:rPr>
        <w:t>های ابن عمر و رخصت</w:t>
      </w:r>
      <w:r w:rsidR="003A5553">
        <w:rPr>
          <w:rStyle w:val="Char0"/>
          <w:rtl/>
        </w:rPr>
        <w:t>‌</w:t>
      </w:r>
      <w:r w:rsidRPr="008B1CB7">
        <w:rPr>
          <w:rStyle w:val="Char0"/>
          <w:rFonts w:hint="cs"/>
          <w:rtl/>
        </w:rPr>
        <w:t>های ابن عباس، در میراث فقهی ما مشهور و وارد شده است.</w:t>
      </w:r>
    </w:p>
    <w:p w:rsidR="008B1CB7" w:rsidRDefault="008B1CB7" w:rsidP="008B1CB7">
      <w:pPr>
        <w:jc w:val="both"/>
        <w:rPr>
          <w:rStyle w:val="Char0"/>
          <w:rtl/>
        </w:rPr>
      </w:pPr>
      <w:r w:rsidRPr="008B1CB7">
        <w:rPr>
          <w:rStyle w:val="Char0"/>
          <w:rFonts w:hint="cs"/>
          <w:rtl/>
        </w:rPr>
        <w:t>گاهی خود لغات نصوص عامل اختلاف میان فقها به شمار آمده است که از آن جمله آیه:</w:t>
      </w:r>
    </w:p>
    <w:p w:rsidR="008B1CB7" w:rsidRPr="00F90524" w:rsidRDefault="006B7DBD" w:rsidP="006B7DBD">
      <w:pPr>
        <w:jc w:val="both"/>
        <w:rPr>
          <w:rStyle w:val="Char3"/>
          <w:rtl/>
        </w:rPr>
      </w:pPr>
      <w:r>
        <w:rPr>
          <w:rStyle w:val="Char0"/>
          <w:rFonts w:cs="Traditional Arabic"/>
          <w:color w:val="000000"/>
          <w:shd w:val="clear" w:color="auto" w:fill="FFFFFF"/>
          <w:rtl/>
        </w:rPr>
        <w:t>﴿</w:t>
      </w:r>
      <w:r w:rsidRPr="00C611E6">
        <w:rPr>
          <w:rStyle w:val="Char8"/>
          <w:rtl/>
        </w:rPr>
        <w:t>وَ</w:t>
      </w:r>
      <w:r w:rsidRPr="00C611E6">
        <w:rPr>
          <w:rStyle w:val="Char8"/>
          <w:rFonts w:hint="cs"/>
          <w:rtl/>
        </w:rPr>
        <w:t>ٱلۡمُطَلَّقَٰتُ</w:t>
      </w:r>
      <w:r w:rsidRPr="00C611E6">
        <w:rPr>
          <w:rStyle w:val="Char8"/>
          <w:rtl/>
        </w:rPr>
        <w:t xml:space="preserve"> يَتَرَبَّصۡنَ بِأَنفُسِهِنَّ ثَلَٰثَةَ قُرُوٓءٖۚ</w:t>
      </w:r>
      <w:r>
        <w:rPr>
          <w:rStyle w:val="Char0"/>
          <w:rFonts w:cs="Traditional Arabic"/>
          <w:color w:val="000000"/>
          <w:shd w:val="clear" w:color="auto" w:fill="FFFFFF"/>
          <w:rtl/>
        </w:rPr>
        <w:t>﴾</w:t>
      </w:r>
      <w:r w:rsidRPr="00C611E6">
        <w:rPr>
          <w:rStyle w:val="Char8"/>
          <w:rtl/>
        </w:rPr>
        <w:t xml:space="preserve"> </w:t>
      </w:r>
      <w:r w:rsidRPr="00C611E6">
        <w:rPr>
          <w:rStyle w:val="Char"/>
          <w:rtl/>
        </w:rPr>
        <w:t>[البقرة: 228]</w:t>
      </w:r>
    </w:p>
    <w:p w:rsidR="008B1CB7" w:rsidRPr="008B1CB7" w:rsidRDefault="008B1CB7" w:rsidP="008B1CB7">
      <w:pPr>
        <w:jc w:val="both"/>
        <w:rPr>
          <w:rStyle w:val="Char0"/>
          <w:rtl/>
        </w:rPr>
      </w:pPr>
      <w:r w:rsidRPr="006B7DBD">
        <w:rPr>
          <w:rStyle w:val="Char5"/>
          <w:rFonts w:hint="cs"/>
          <w:rtl/>
        </w:rPr>
        <w:t xml:space="preserve">«و زنان طلاق داده شده باید مدت سه قرء (سه </w:t>
      </w:r>
      <w:r w:rsidR="006B7DBD" w:rsidRPr="006B7DBD">
        <w:rPr>
          <w:rStyle w:val="Char5"/>
          <w:rFonts w:hint="cs"/>
          <w:rtl/>
        </w:rPr>
        <w:t>پاکی یا سه قاعدگی) انتظار کشند»</w:t>
      </w:r>
      <w:r w:rsidR="006B7DBD">
        <w:rPr>
          <w:rStyle w:val="Char0"/>
          <w:rFonts w:hint="cs"/>
          <w:rtl/>
        </w:rPr>
        <w:t>.</w:t>
      </w:r>
    </w:p>
    <w:p w:rsidR="008B1CB7" w:rsidRPr="008B1CB7" w:rsidRDefault="008B1CB7" w:rsidP="008B1CB7">
      <w:pPr>
        <w:jc w:val="both"/>
        <w:rPr>
          <w:rStyle w:val="Char0"/>
          <w:rtl/>
        </w:rPr>
      </w:pPr>
      <w:r w:rsidRPr="008B1CB7">
        <w:rPr>
          <w:rStyle w:val="Char0"/>
          <w:rFonts w:hint="cs"/>
          <w:rtl/>
        </w:rPr>
        <w:t>حال باید دید که لفظ «قرء» به چه معنایی به کار رفته است. در لغت یک</w:t>
      </w:r>
      <w:r w:rsidR="003A5553">
        <w:rPr>
          <w:rStyle w:val="Char0"/>
          <w:rtl/>
        </w:rPr>
        <w:t>‌</w:t>
      </w:r>
      <w:r w:rsidRPr="008B1CB7">
        <w:rPr>
          <w:rStyle w:val="Char0"/>
          <w:rFonts w:hint="cs"/>
          <w:rtl/>
        </w:rPr>
        <w:t>بار به معنی قاعدگی و یک</w:t>
      </w:r>
      <w:r w:rsidR="003A5553">
        <w:rPr>
          <w:rStyle w:val="Char0"/>
          <w:rtl/>
        </w:rPr>
        <w:t>‌</w:t>
      </w:r>
      <w:r w:rsidRPr="008B1CB7">
        <w:rPr>
          <w:rStyle w:val="Char0"/>
          <w:rFonts w:hint="cs"/>
          <w:rtl/>
        </w:rPr>
        <w:t>بار به معنی پاکی دلالت دارد و در این</w:t>
      </w:r>
      <w:r w:rsidR="003A5553">
        <w:rPr>
          <w:rStyle w:val="Char0"/>
          <w:rtl/>
        </w:rPr>
        <w:t>‌</w:t>
      </w:r>
      <w:r w:rsidRPr="008B1CB7">
        <w:rPr>
          <w:rStyle w:val="Char0"/>
          <w:rFonts w:hint="cs"/>
          <w:rtl/>
        </w:rPr>
        <w:t>جا فقهای مذاهب به پیروی از تفسیر لغوی این لفظ و امثال آن از سایر الفاظ مشترک وارد اختلاف شده</w:t>
      </w:r>
      <w:r w:rsidR="003A5553">
        <w:rPr>
          <w:rStyle w:val="Char0"/>
          <w:rtl/>
        </w:rPr>
        <w:t>‌</w:t>
      </w:r>
      <w:r w:rsidRPr="008B1CB7">
        <w:rPr>
          <w:rStyle w:val="Char0"/>
          <w:rFonts w:hint="cs"/>
          <w:rtl/>
        </w:rPr>
        <w:t>اند.</w:t>
      </w:r>
    </w:p>
    <w:p w:rsidR="008B1CB7" w:rsidRDefault="008B1CB7" w:rsidP="008B1CB7">
      <w:pPr>
        <w:jc w:val="both"/>
        <w:rPr>
          <w:rStyle w:val="Char0"/>
          <w:rtl/>
        </w:rPr>
      </w:pPr>
      <w:r w:rsidRPr="008B1CB7">
        <w:rPr>
          <w:rStyle w:val="Char0"/>
          <w:rFonts w:hint="cs"/>
          <w:rtl/>
        </w:rPr>
        <w:lastRenderedPageBreak/>
        <w:t>نمونه دیگر از اسباب اختلاف فقها این است که بعضی الفاظ، احتمال معنی حقیقی و مجازی را در بردارند. لذا بعضی به معنای حقیقی آن و بعضی به معنای مجازی آن متمسک هستند. مانند این آیه که می</w:t>
      </w:r>
      <w:r w:rsidR="003A5553">
        <w:rPr>
          <w:rStyle w:val="Char0"/>
          <w:rtl/>
        </w:rPr>
        <w:t>‌</w:t>
      </w:r>
      <w:r w:rsidRPr="008B1CB7">
        <w:rPr>
          <w:rStyle w:val="Char0"/>
          <w:rFonts w:hint="cs"/>
          <w:rtl/>
        </w:rPr>
        <w:t xml:space="preserve">فرماید: </w:t>
      </w:r>
    </w:p>
    <w:p w:rsidR="008B1CB7" w:rsidRPr="00F90524" w:rsidRDefault="006B7DBD" w:rsidP="006B7DBD">
      <w:pPr>
        <w:jc w:val="both"/>
        <w:rPr>
          <w:rStyle w:val="Char3"/>
          <w:rtl/>
        </w:rPr>
      </w:pPr>
      <w:r>
        <w:rPr>
          <w:rStyle w:val="Char0"/>
          <w:rFonts w:cs="Traditional Arabic"/>
          <w:color w:val="000000"/>
          <w:shd w:val="clear" w:color="auto" w:fill="FFFFFF"/>
          <w:rtl/>
        </w:rPr>
        <w:t>﴿</w:t>
      </w:r>
      <w:r w:rsidRPr="00C611E6">
        <w:rPr>
          <w:rStyle w:val="Char8"/>
          <w:rtl/>
        </w:rPr>
        <w:t xml:space="preserve">أَوۡ لَٰمَسۡتُمُ </w:t>
      </w:r>
      <w:r w:rsidRPr="00C611E6">
        <w:rPr>
          <w:rStyle w:val="Char8"/>
          <w:rFonts w:hint="cs"/>
          <w:rtl/>
        </w:rPr>
        <w:t>ٱلنِّسَآءَ</w:t>
      </w:r>
      <w:r>
        <w:rPr>
          <w:rStyle w:val="Char0"/>
          <w:rFonts w:cs="Traditional Arabic"/>
          <w:color w:val="000000"/>
          <w:shd w:val="clear" w:color="auto" w:fill="FFFFFF"/>
          <w:rtl/>
        </w:rPr>
        <w:t>﴾</w:t>
      </w:r>
      <w:r w:rsidRPr="00C611E6">
        <w:rPr>
          <w:rStyle w:val="Char8"/>
          <w:rtl/>
        </w:rPr>
        <w:t xml:space="preserve"> </w:t>
      </w:r>
      <w:r w:rsidRPr="00C611E6">
        <w:rPr>
          <w:rStyle w:val="Char"/>
          <w:rtl/>
        </w:rPr>
        <w:t>[النساء: 43]</w:t>
      </w:r>
    </w:p>
    <w:p w:rsidR="008B1CB7" w:rsidRPr="008B1CB7" w:rsidRDefault="008B1CB7" w:rsidP="006B7DBD">
      <w:pPr>
        <w:jc w:val="both"/>
        <w:rPr>
          <w:rStyle w:val="Char0"/>
          <w:rtl/>
        </w:rPr>
      </w:pPr>
      <w:r w:rsidRPr="006B7DBD">
        <w:rPr>
          <w:rStyle w:val="Char5"/>
          <w:rFonts w:hint="cs"/>
          <w:rtl/>
        </w:rPr>
        <w:t>«</w:t>
      </w:r>
      <w:r w:rsidRPr="006B7DBD">
        <w:rPr>
          <w:rStyle w:val="Char5"/>
          <w:rtl/>
        </w:rPr>
        <w:t>يا با زنان آميزش کرده</w:t>
      </w:r>
      <w:r w:rsidR="006B7DBD" w:rsidRPr="006B7DBD">
        <w:rPr>
          <w:rStyle w:val="Char5"/>
          <w:rFonts w:hint="cs"/>
          <w:rtl/>
        </w:rPr>
        <w:t>‌</w:t>
      </w:r>
      <w:r w:rsidRPr="006B7DBD">
        <w:rPr>
          <w:rStyle w:val="Char5"/>
          <w:rtl/>
        </w:rPr>
        <w:t>ايد</w:t>
      </w:r>
      <w:r w:rsidRPr="006B7DBD">
        <w:rPr>
          <w:rStyle w:val="Char5"/>
          <w:rFonts w:hint="cs"/>
          <w:rtl/>
        </w:rPr>
        <w:t>»</w:t>
      </w:r>
      <w:r w:rsidR="006B7DBD">
        <w:rPr>
          <w:rStyle w:val="Char0"/>
          <w:rFonts w:hint="cs"/>
          <w:rtl/>
        </w:rPr>
        <w:t>.</w:t>
      </w:r>
    </w:p>
    <w:p w:rsidR="008B1CB7" w:rsidRPr="008B1CB7" w:rsidRDefault="008B1CB7" w:rsidP="008B1CB7">
      <w:pPr>
        <w:jc w:val="both"/>
        <w:rPr>
          <w:rStyle w:val="Char0"/>
          <w:rtl/>
        </w:rPr>
      </w:pPr>
      <w:r w:rsidRPr="00F90524">
        <w:rPr>
          <w:rStyle w:val="Char3"/>
          <w:rFonts w:hint="cs"/>
          <w:rtl/>
        </w:rPr>
        <w:t xml:space="preserve"> </w:t>
      </w:r>
      <w:r w:rsidRPr="008B1CB7">
        <w:rPr>
          <w:rStyle w:val="Char0"/>
          <w:rFonts w:hint="cs"/>
          <w:rtl/>
        </w:rPr>
        <w:t>که آیا بنا به رای ابن عمر، منظور لمس زن با مرد با دست است و یا همان</w:t>
      </w:r>
      <w:r w:rsidR="003A5553">
        <w:rPr>
          <w:rStyle w:val="Char0"/>
          <w:rtl/>
        </w:rPr>
        <w:t>‌</w:t>
      </w:r>
      <w:r w:rsidRPr="008B1CB7">
        <w:rPr>
          <w:rStyle w:val="Char0"/>
          <w:rFonts w:hint="cs"/>
          <w:rtl/>
        </w:rPr>
        <w:t>گونه که ابن عباس به آن معتقد است کنایه از مجامعت است؟</w:t>
      </w:r>
    </w:p>
    <w:p w:rsidR="008B1CB7" w:rsidRPr="008B1CB7" w:rsidRDefault="008B1CB7" w:rsidP="008B1CB7">
      <w:pPr>
        <w:jc w:val="both"/>
        <w:rPr>
          <w:rStyle w:val="Char0"/>
          <w:rtl/>
        </w:rPr>
      </w:pPr>
      <w:r w:rsidRPr="008B1CB7">
        <w:rPr>
          <w:rStyle w:val="Char0"/>
          <w:rFonts w:hint="cs"/>
          <w:rtl/>
        </w:rPr>
        <w:t>یکی دیگر از اسباب اختلاف فقها در رابطه با اطمینان و عدم اطمینان نسبت به روایت است که یکی به این راوی وثوق و اعتماد دارد و روایت او را می</w:t>
      </w:r>
      <w:r w:rsidR="003A5553">
        <w:rPr>
          <w:rStyle w:val="Char0"/>
          <w:rtl/>
        </w:rPr>
        <w:t>‌</w:t>
      </w:r>
      <w:r w:rsidRPr="008B1CB7">
        <w:rPr>
          <w:rStyle w:val="Char0"/>
          <w:rFonts w:hint="cs"/>
          <w:rtl/>
        </w:rPr>
        <w:t>پذیرد و دیگری به او اطمینان و اعتماد ندارد و روایتش را مبنای عمل قرار نمی</w:t>
      </w:r>
      <w:r w:rsidR="003A5553">
        <w:rPr>
          <w:rStyle w:val="Char0"/>
          <w:rtl/>
        </w:rPr>
        <w:t>‌</w:t>
      </w:r>
      <w:r w:rsidRPr="008B1CB7">
        <w:rPr>
          <w:rStyle w:val="Char0"/>
          <w:rFonts w:hint="cs"/>
          <w:rtl/>
        </w:rPr>
        <w:t>دهد و... یا این</w:t>
      </w:r>
      <w:r w:rsidR="003A5553">
        <w:rPr>
          <w:rStyle w:val="Char0"/>
          <w:rtl/>
        </w:rPr>
        <w:t>‌</w:t>
      </w:r>
      <w:r w:rsidRPr="008B1CB7">
        <w:rPr>
          <w:rStyle w:val="Char0"/>
          <w:rFonts w:hint="cs"/>
          <w:rtl/>
        </w:rPr>
        <w:t>که بعضی در پذیرفتن حدیث، به ویژه در اموری که عموم مردم به آن مبتلا هستند، قایل به شرایطی هستند و بعضی آن شرایط را منظور نکرده</w:t>
      </w:r>
      <w:r w:rsidR="003A5553">
        <w:rPr>
          <w:rStyle w:val="Char0"/>
          <w:rtl/>
        </w:rPr>
        <w:t>‌</w:t>
      </w:r>
      <w:r w:rsidRPr="008B1CB7">
        <w:rPr>
          <w:rStyle w:val="Char0"/>
          <w:rFonts w:hint="cs"/>
          <w:rtl/>
        </w:rPr>
        <w:t>اند.</w:t>
      </w:r>
    </w:p>
    <w:p w:rsidR="008B1CB7" w:rsidRPr="008B1CB7" w:rsidRDefault="008B1CB7" w:rsidP="008B1CB7">
      <w:pPr>
        <w:jc w:val="both"/>
        <w:rPr>
          <w:rStyle w:val="Char0"/>
          <w:rtl/>
        </w:rPr>
      </w:pPr>
      <w:r w:rsidRPr="008B1CB7">
        <w:rPr>
          <w:rStyle w:val="Char0"/>
          <w:rFonts w:hint="cs"/>
          <w:rtl/>
        </w:rPr>
        <w:t>یکی دیگر از موارد اختلاف فقها اعتبار و عدم اعتبار دلایل شریعت است. برای مثال نظر امام مالک بر این است که عمل اهل مدینه در مسایلی چون عبادات به عنوان دلیل فقهی مقدم بر خبر واحد است.</w:t>
      </w:r>
    </w:p>
    <w:p w:rsidR="008B1CB7" w:rsidRPr="008B1CB7" w:rsidRDefault="008B1CB7" w:rsidP="008B1CB7">
      <w:pPr>
        <w:jc w:val="both"/>
        <w:rPr>
          <w:rStyle w:val="Char0"/>
          <w:rtl/>
        </w:rPr>
      </w:pPr>
      <w:r w:rsidRPr="008B1CB7">
        <w:rPr>
          <w:rStyle w:val="Char0"/>
          <w:rFonts w:hint="cs"/>
          <w:rtl/>
        </w:rPr>
        <w:t>یکی دیگر از اسباب اختلاف این است که بعضی از علما، حدیث ضعیف</w:t>
      </w:r>
      <w:r w:rsidRPr="00F90524">
        <w:rPr>
          <w:rStyle w:val="Char0"/>
          <w:vertAlign w:val="superscript"/>
          <w:rtl/>
        </w:rPr>
        <w:footnoteReference w:id="30"/>
      </w:r>
      <w:r w:rsidRPr="008B1CB7">
        <w:rPr>
          <w:rStyle w:val="Char0"/>
          <w:rFonts w:hint="cs"/>
          <w:rtl/>
        </w:rPr>
        <w:t xml:space="preserve"> که بعدها به حدیث حسن نام</w:t>
      </w:r>
      <w:r w:rsidR="003A5553">
        <w:rPr>
          <w:rStyle w:val="Char0"/>
          <w:rtl/>
        </w:rPr>
        <w:t>‌</w:t>
      </w:r>
      <w:r w:rsidRPr="008B1CB7">
        <w:rPr>
          <w:rStyle w:val="Char0"/>
          <w:rFonts w:hint="cs"/>
          <w:rtl/>
        </w:rPr>
        <w:t>گذاری شد را بر قیاس مقدم می</w:t>
      </w:r>
      <w:r w:rsidR="003A5553">
        <w:rPr>
          <w:rStyle w:val="Char0"/>
          <w:rtl/>
        </w:rPr>
        <w:t>‌</w:t>
      </w:r>
      <w:r w:rsidRPr="008B1CB7">
        <w:rPr>
          <w:rStyle w:val="Char0"/>
          <w:rFonts w:hint="cs"/>
          <w:rtl/>
        </w:rPr>
        <w:t>دارند و بعضی برعکس و...</w:t>
      </w:r>
    </w:p>
    <w:p w:rsidR="008B1CB7" w:rsidRPr="008B1CB7" w:rsidRDefault="008B1CB7" w:rsidP="008B1CB7">
      <w:pPr>
        <w:jc w:val="both"/>
        <w:rPr>
          <w:rStyle w:val="Char0"/>
          <w:rtl/>
        </w:rPr>
      </w:pPr>
      <w:r w:rsidRPr="008B1CB7">
        <w:rPr>
          <w:rStyle w:val="Char0"/>
          <w:rFonts w:hint="cs"/>
          <w:rtl/>
        </w:rPr>
        <w:lastRenderedPageBreak/>
        <w:t>بعضی حدیث مرسل را به طور کلی قبول دارند و بعضی آن را به طور کلی مردود می</w:t>
      </w:r>
      <w:r w:rsidR="003A5553">
        <w:rPr>
          <w:rStyle w:val="Char0"/>
          <w:rtl/>
        </w:rPr>
        <w:t>‌</w:t>
      </w:r>
      <w:r w:rsidRPr="008B1CB7">
        <w:rPr>
          <w:rStyle w:val="Char0"/>
          <w:rFonts w:hint="cs"/>
          <w:rtl/>
        </w:rPr>
        <w:t>شمارند و بعضی با شرایطی آن را می</w:t>
      </w:r>
      <w:r w:rsidR="003A5553">
        <w:rPr>
          <w:rStyle w:val="Char0"/>
          <w:rtl/>
        </w:rPr>
        <w:t>‌</w:t>
      </w:r>
      <w:r w:rsidRPr="008B1CB7">
        <w:rPr>
          <w:rStyle w:val="Char0"/>
          <w:rFonts w:hint="cs"/>
          <w:rtl/>
        </w:rPr>
        <w:t>پذیرند و بعضی به طور مطلق قبول دارند.</w:t>
      </w:r>
    </w:p>
    <w:p w:rsidR="008B1CB7" w:rsidRPr="008B1CB7" w:rsidRDefault="008B1CB7" w:rsidP="008B1CB7">
      <w:pPr>
        <w:jc w:val="both"/>
        <w:rPr>
          <w:rStyle w:val="Char0"/>
          <w:rtl/>
        </w:rPr>
      </w:pPr>
      <w:r w:rsidRPr="008B1CB7">
        <w:rPr>
          <w:rStyle w:val="Char0"/>
          <w:rFonts w:hint="cs"/>
          <w:rtl/>
        </w:rPr>
        <w:t>بعضی شریعت امت</w:t>
      </w:r>
      <w:r w:rsidR="003A5553">
        <w:rPr>
          <w:rStyle w:val="Char0"/>
          <w:rtl/>
        </w:rPr>
        <w:t>‌</w:t>
      </w:r>
      <w:r w:rsidRPr="008B1CB7">
        <w:rPr>
          <w:rStyle w:val="Char0"/>
          <w:rFonts w:hint="cs"/>
          <w:rtl/>
        </w:rPr>
        <w:t>های قبل از اسلام را می</w:t>
      </w:r>
      <w:r w:rsidR="003A5553">
        <w:rPr>
          <w:rStyle w:val="Char0"/>
          <w:rtl/>
        </w:rPr>
        <w:t>‌</w:t>
      </w:r>
      <w:r w:rsidRPr="008B1CB7">
        <w:rPr>
          <w:rStyle w:val="Char0"/>
          <w:rFonts w:hint="cs"/>
          <w:rtl/>
        </w:rPr>
        <w:t>پذیرند و آن را معتبر می</w:t>
      </w:r>
      <w:r w:rsidR="003A5553">
        <w:rPr>
          <w:rStyle w:val="Char0"/>
          <w:rFonts w:hint="cs"/>
          <w:rtl/>
        </w:rPr>
        <w:t>‌</w:t>
      </w:r>
      <w:r w:rsidRPr="008B1CB7">
        <w:rPr>
          <w:rStyle w:val="Char0"/>
          <w:rFonts w:hint="cs"/>
          <w:rtl/>
        </w:rPr>
        <w:t>دانند و بعضی برای آن اعتباری قایل نیستند. بعضی قول صحابی را به عنوان ادله می</w:t>
      </w:r>
      <w:r w:rsidR="003A5553">
        <w:rPr>
          <w:rStyle w:val="Char0"/>
          <w:rtl/>
        </w:rPr>
        <w:t>‌</w:t>
      </w:r>
      <w:r w:rsidRPr="008B1CB7">
        <w:rPr>
          <w:rStyle w:val="Char0"/>
          <w:rFonts w:hint="cs"/>
          <w:rtl/>
        </w:rPr>
        <w:t>دانند و بدان استدلال می</w:t>
      </w:r>
      <w:r w:rsidR="003A5553">
        <w:rPr>
          <w:rStyle w:val="Char0"/>
          <w:rtl/>
        </w:rPr>
        <w:t>‌</w:t>
      </w:r>
      <w:r w:rsidRPr="008B1CB7">
        <w:rPr>
          <w:rStyle w:val="Char0"/>
          <w:rFonts w:hint="cs"/>
          <w:rtl/>
        </w:rPr>
        <w:t>کنند و بعضی آن را به عنوان ادله شریعت نمی</w:t>
      </w:r>
      <w:r w:rsidR="003A5553">
        <w:rPr>
          <w:rStyle w:val="Char0"/>
          <w:rtl/>
        </w:rPr>
        <w:t>‌</w:t>
      </w:r>
      <w:r w:rsidRPr="008B1CB7">
        <w:rPr>
          <w:rStyle w:val="Char0"/>
          <w:rFonts w:hint="cs"/>
          <w:rtl/>
        </w:rPr>
        <w:t>پذیرند و بدان احتجاج نمی</w:t>
      </w:r>
      <w:r w:rsidR="003A5553">
        <w:rPr>
          <w:rStyle w:val="Char0"/>
          <w:rtl/>
        </w:rPr>
        <w:t>‌</w:t>
      </w:r>
      <w:r w:rsidRPr="008B1CB7">
        <w:rPr>
          <w:rStyle w:val="Char0"/>
          <w:rFonts w:hint="cs"/>
          <w:rtl/>
        </w:rPr>
        <w:t>کنند.</w:t>
      </w:r>
    </w:p>
    <w:p w:rsidR="008B1CB7" w:rsidRPr="008B1CB7" w:rsidRDefault="008B1CB7" w:rsidP="008B1CB7">
      <w:pPr>
        <w:jc w:val="both"/>
        <w:rPr>
          <w:rStyle w:val="Char0"/>
          <w:rtl/>
        </w:rPr>
      </w:pPr>
      <w:r w:rsidRPr="008B1CB7">
        <w:rPr>
          <w:rStyle w:val="Char0"/>
          <w:rFonts w:hint="cs"/>
          <w:rtl/>
        </w:rPr>
        <w:t>بعضی مصالح مرسله</w:t>
      </w:r>
      <w:r w:rsidRPr="00F90524">
        <w:rPr>
          <w:rStyle w:val="Char0"/>
          <w:vertAlign w:val="superscript"/>
          <w:rtl/>
        </w:rPr>
        <w:footnoteReference w:id="31"/>
      </w:r>
      <w:r w:rsidRPr="008B1CB7">
        <w:rPr>
          <w:rStyle w:val="Char0"/>
          <w:rFonts w:hint="cs"/>
          <w:rtl/>
        </w:rPr>
        <w:t xml:space="preserve"> را (مصالحی که دلیل خاصی از جانب شریعت نسبت به اعتبار و یا الغای آن در دست نباشد) به عنوان یکی از ادله می</w:t>
      </w:r>
      <w:r w:rsidR="003A5553">
        <w:rPr>
          <w:rStyle w:val="Char0"/>
          <w:rtl/>
        </w:rPr>
        <w:t>‌</w:t>
      </w:r>
      <w:r w:rsidRPr="008B1CB7">
        <w:rPr>
          <w:rStyle w:val="Char0"/>
          <w:rFonts w:hint="cs"/>
          <w:rtl/>
        </w:rPr>
        <w:t>پذیرند و بعضی آن را نمی</w:t>
      </w:r>
      <w:r w:rsidR="003A5553">
        <w:rPr>
          <w:rStyle w:val="Char0"/>
          <w:rtl/>
        </w:rPr>
        <w:t>‌</w:t>
      </w:r>
      <w:r w:rsidRPr="008B1CB7">
        <w:rPr>
          <w:rStyle w:val="Char0"/>
          <w:rFonts w:hint="cs"/>
          <w:rtl/>
        </w:rPr>
        <w:t>پذیرند.</w:t>
      </w:r>
    </w:p>
    <w:p w:rsidR="008B1CB7" w:rsidRPr="008B1CB7" w:rsidRDefault="008B1CB7" w:rsidP="008B1CB7">
      <w:pPr>
        <w:jc w:val="both"/>
        <w:rPr>
          <w:rStyle w:val="Char0"/>
          <w:rtl/>
        </w:rPr>
      </w:pPr>
      <w:r w:rsidRPr="008B1CB7">
        <w:rPr>
          <w:rStyle w:val="Char0"/>
          <w:rFonts w:hint="cs"/>
          <w:rtl/>
        </w:rPr>
        <w:t>از جمله اسباب دیگر اختلاف فقها، اختلاف</w:t>
      </w:r>
      <w:r>
        <w:rPr>
          <w:rStyle w:val="Char0"/>
          <w:rFonts w:hint="cs"/>
          <w:rtl/>
        </w:rPr>
        <w:t xml:space="preserve"> آن‌ها </w:t>
      </w:r>
      <w:r w:rsidRPr="008B1CB7">
        <w:rPr>
          <w:rStyle w:val="Char0"/>
          <w:rFonts w:hint="cs"/>
          <w:rtl/>
        </w:rPr>
        <w:t>در رابطه با دلالت امر و نهی، عام و خاص، مطلق و مقید، منطوق و مفهوم و غیر</w:t>
      </w:r>
      <w:r>
        <w:rPr>
          <w:rStyle w:val="Char0"/>
          <w:rFonts w:hint="cs"/>
          <w:rtl/>
        </w:rPr>
        <w:t xml:space="preserve"> این‌ها </w:t>
      </w:r>
      <w:r w:rsidRPr="008B1CB7">
        <w:rPr>
          <w:rStyle w:val="Char0"/>
          <w:rFonts w:hint="cs"/>
          <w:rtl/>
        </w:rPr>
        <w:t>که در «علم اصول فقه» به تفصیل بیان شده است، می</w:t>
      </w:r>
      <w:r w:rsidR="003A5553">
        <w:rPr>
          <w:rStyle w:val="Char0"/>
          <w:rtl/>
        </w:rPr>
        <w:t>‌</w:t>
      </w:r>
      <w:r w:rsidRPr="008B1CB7">
        <w:rPr>
          <w:rStyle w:val="Char0"/>
          <w:rFonts w:hint="cs"/>
          <w:rtl/>
        </w:rPr>
        <w:t>باشد.</w:t>
      </w:r>
    </w:p>
    <w:p w:rsidR="008B1CB7" w:rsidRPr="008B1CB7" w:rsidRDefault="008B1CB7" w:rsidP="00FF2AED">
      <w:pPr>
        <w:jc w:val="both"/>
        <w:rPr>
          <w:rStyle w:val="Char0"/>
          <w:rtl/>
        </w:rPr>
      </w:pPr>
      <w:r w:rsidRPr="008B1CB7">
        <w:rPr>
          <w:rStyle w:val="Char0"/>
          <w:rFonts w:hint="cs"/>
          <w:rtl/>
        </w:rPr>
        <w:t>آن</w:t>
      </w:r>
      <w:r w:rsidR="003A5553">
        <w:rPr>
          <w:rStyle w:val="Char0"/>
          <w:rtl/>
        </w:rPr>
        <w:t>‌</w:t>
      </w:r>
      <w:r w:rsidRPr="008B1CB7">
        <w:rPr>
          <w:rStyle w:val="Char0"/>
          <w:rFonts w:hint="cs"/>
          <w:rtl/>
        </w:rPr>
        <w:t>چه که تاکید بر آن واجب است این است که درباره اختلاف ائمه، اسباب متنوع دیگری هستند و در گذشته و حال راجع به</w:t>
      </w:r>
      <w:r>
        <w:rPr>
          <w:rStyle w:val="Char0"/>
          <w:rFonts w:hint="cs"/>
          <w:rtl/>
        </w:rPr>
        <w:t xml:space="preserve"> آن‌ها </w:t>
      </w:r>
      <w:r w:rsidRPr="008B1CB7">
        <w:rPr>
          <w:rStyle w:val="Char0"/>
          <w:rFonts w:hint="cs"/>
          <w:rtl/>
        </w:rPr>
        <w:t>کتاب</w:t>
      </w:r>
      <w:r w:rsidR="003A5553">
        <w:rPr>
          <w:rStyle w:val="Char0"/>
          <w:rtl/>
        </w:rPr>
        <w:t>‌</w:t>
      </w:r>
      <w:r w:rsidRPr="008B1CB7">
        <w:rPr>
          <w:rStyle w:val="Char0"/>
          <w:rFonts w:hint="cs"/>
          <w:rtl/>
        </w:rPr>
        <w:t>هایی به رشته تحریر در آمده</w:t>
      </w:r>
      <w:r w:rsidR="003A5553">
        <w:rPr>
          <w:rStyle w:val="Char0"/>
          <w:rtl/>
        </w:rPr>
        <w:t>‌</w:t>
      </w:r>
      <w:r w:rsidRPr="008B1CB7">
        <w:rPr>
          <w:rStyle w:val="Char0"/>
          <w:rFonts w:hint="cs"/>
          <w:rtl/>
        </w:rPr>
        <w:t>اند. از جمله کتاب «</w:t>
      </w:r>
      <w:r w:rsidRPr="008B1CB7">
        <w:rPr>
          <w:rStyle w:val="Char0"/>
          <w:rtl/>
        </w:rPr>
        <w:t>الإنصاف ف</w:t>
      </w:r>
      <w:r w:rsidR="00D748B4">
        <w:rPr>
          <w:rStyle w:val="Char0"/>
          <w:rtl/>
        </w:rPr>
        <w:t xml:space="preserve">ی </w:t>
      </w:r>
      <w:r w:rsidRPr="008B1CB7">
        <w:rPr>
          <w:rStyle w:val="Char0"/>
          <w:rtl/>
        </w:rPr>
        <w:t>بيان أسباب الاختلاف</w:t>
      </w:r>
      <w:r w:rsidRPr="008B1CB7">
        <w:rPr>
          <w:rStyle w:val="Char0"/>
          <w:rFonts w:hint="cs"/>
          <w:rtl/>
        </w:rPr>
        <w:t>» تالیف علامه دهلوی</w:t>
      </w:r>
      <w:r w:rsidRPr="00F90524">
        <w:rPr>
          <w:rStyle w:val="Char0"/>
          <w:vertAlign w:val="superscript"/>
          <w:rtl/>
        </w:rPr>
        <w:footnoteReference w:id="32"/>
      </w:r>
      <w:r w:rsidRPr="008B1CB7">
        <w:rPr>
          <w:rStyle w:val="Char0"/>
          <w:rFonts w:hint="cs"/>
          <w:rtl/>
        </w:rPr>
        <w:t xml:space="preserve"> و کتاب «</w:t>
      </w:r>
      <w:r w:rsidR="00FF2AED">
        <w:rPr>
          <w:rStyle w:val="Char0"/>
          <w:rFonts w:hint="cs"/>
          <w:rtl/>
        </w:rPr>
        <w:t>أ</w:t>
      </w:r>
      <w:r w:rsidRPr="008B1CB7">
        <w:rPr>
          <w:rStyle w:val="Char0"/>
          <w:rFonts w:hint="cs"/>
          <w:rtl/>
        </w:rPr>
        <w:t>سباب اختلاف علماء» تالیف شیخ علی خفیف، و یا کتاب خودم به نام «الصحو</w:t>
      </w:r>
      <w:r w:rsidR="00FF2AED">
        <w:rPr>
          <w:rStyle w:val="Char0"/>
          <w:rFonts w:hint="cs"/>
          <w:rtl/>
        </w:rPr>
        <w:t>ة</w:t>
      </w:r>
      <w:r w:rsidRPr="008B1CB7">
        <w:rPr>
          <w:rStyle w:val="Char0"/>
          <w:rFonts w:hint="cs"/>
          <w:rtl/>
        </w:rPr>
        <w:t xml:space="preserve"> ال</w:t>
      </w:r>
      <w:r w:rsidR="00FF2AED">
        <w:rPr>
          <w:rStyle w:val="Char0"/>
          <w:rFonts w:hint="cs"/>
          <w:rtl/>
        </w:rPr>
        <w:t>إسلامية</w:t>
      </w:r>
      <w:r w:rsidRPr="008B1CB7">
        <w:rPr>
          <w:rStyle w:val="Char0"/>
          <w:rFonts w:hint="cs"/>
          <w:rtl/>
        </w:rPr>
        <w:t xml:space="preserve"> بین الاختلاف المشروع والتفرق المذموم» که در آن بیان نموده</w:t>
      </w:r>
      <w:r w:rsidR="003A5553">
        <w:rPr>
          <w:rStyle w:val="Char0"/>
          <w:rtl/>
        </w:rPr>
        <w:t>‌</w:t>
      </w:r>
      <w:r w:rsidRPr="008B1CB7">
        <w:rPr>
          <w:rStyle w:val="Char0"/>
          <w:rFonts w:hint="cs"/>
          <w:rtl/>
        </w:rPr>
        <w:t>ام که اختلاف در مسائل فرعی یک ضرورت، رحمت، وسعت و یک ثروت گران</w:t>
      </w:r>
      <w:r w:rsidR="003A5553">
        <w:rPr>
          <w:rStyle w:val="Char0"/>
          <w:rtl/>
        </w:rPr>
        <w:t>‌</w:t>
      </w:r>
      <w:r w:rsidRPr="008B1CB7">
        <w:rPr>
          <w:rStyle w:val="Char0"/>
          <w:rFonts w:hint="cs"/>
          <w:rtl/>
        </w:rPr>
        <w:t>بها است.</w:t>
      </w:r>
      <w:r w:rsidRPr="00F90524">
        <w:rPr>
          <w:rStyle w:val="Char0"/>
          <w:vertAlign w:val="superscript"/>
          <w:rtl/>
        </w:rPr>
        <w:footnoteReference w:id="33"/>
      </w:r>
    </w:p>
    <w:p w:rsidR="008B1CB7" w:rsidRPr="008B1CB7" w:rsidRDefault="008B1CB7" w:rsidP="008B1CB7">
      <w:pPr>
        <w:jc w:val="both"/>
        <w:rPr>
          <w:rStyle w:val="Char0"/>
          <w:rtl/>
        </w:rPr>
      </w:pPr>
      <w:r w:rsidRPr="008B1CB7">
        <w:rPr>
          <w:rStyle w:val="Char0"/>
          <w:rFonts w:hint="cs"/>
          <w:rtl/>
        </w:rPr>
        <w:t>همین طور اصول و پایه</w:t>
      </w:r>
      <w:r w:rsidR="003A5553">
        <w:rPr>
          <w:rStyle w:val="Char0"/>
          <w:rtl/>
        </w:rPr>
        <w:t>‌</w:t>
      </w:r>
      <w:r w:rsidRPr="008B1CB7">
        <w:rPr>
          <w:rStyle w:val="Char0"/>
          <w:rFonts w:hint="cs"/>
          <w:rtl/>
        </w:rPr>
        <w:t>های فکری و اخلاقی را که مبنای فقه اختلافی و آداب آن در میان فرزندان امت اسلامی است شرح داده</w:t>
      </w:r>
      <w:r w:rsidR="003A5553">
        <w:rPr>
          <w:rStyle w:val="Char0"/>
          <w:rtl/>
        </w:rPr>
        <w:t>‌</w:t>
      </w:r>
      <w:r w:rsidRPr="008B1CB7">
        <w:rPr>
          <w:rStyle w:val="Char0"/>
          <w:rFonts w:hint="cs"/>
          <w:rtl/>
        </w:rPr>
        <w:t>ام.</w:t>
      </w:r>
    </w:p>
    <w:p w:rsidR="008B1CB7" w:rsidRPr="008B1CB7" w:rsidRDefault="008B1CB7" w:rsidP="008B1CB7">
      <w:pPr>
        <w:jc w:val="both"/>
        <w:rPr>
          <w:rStyle w:val="Char0"/>
          <w:rtl/>
        </w:rPr>
      </w:pPr>
      <w:r w:rsidRPr="008B1CB7">
        <w:rPr>
          <w:rStyle w:val="Char0"/>
          <w:rFonts w:hint="cs"/>
          <w:rtl/>
        </w:rPr>
        <w:t>از جمله رحمت</w:t>
      </w:r>
      <w:r w:rsidR="003A5553">
        <w:rPr>
          <w:rStyle w:val="Char0"/>
          <w:rtl/>
        </w:rPr>
        <w:t>‌</w:t>
      </w:r>
      <w:r w:rsidRPr="008B1CB7">
        <w:rPr>
          <w:rStyle w:val="Char0"/>
          <w:rFonts w:hint="cs"/>
          <w:rtl/>
        </w:rPr>
        <w:t>های خداوند متعال نسبت به این امت این است که</w:t>
      </w:r>
      <w:r>
        <w:rPr>
          <w:rStyle w:val="Char0"/>
          <w:rFonts w:hint="cs"/>
          <w:rtl/>
        </w:rPr>
        <w:t xml:space="preserve"> آن‌ها </w:t>
      </w:r>
      <w:r w:rsidRPr="008B1CB7">
        <w:rPr>
          <w:rStyle w:val="Char0"/>
          <w:rFonts w:hint="cs"/>
          <w:rtl/>
        </w:rPr>
        <w:t>را در مضایقه و تنگی قرار نداده است بلکه به خاطر اختلاف آراء و اختلاف در افهام و اندیشه</w:t>
      </w:r>
      <w:r w:rsidR="003A5553">
        <w:rPr>
          <w:rStyle w:val="Char0"/>
          <w:rtl/>
        </w:rPr>
        <w:t>‌</w:t>
      </w:r>
      <w:r w:rsidRPr="008B1CB7">
        <w:rPr>
          <w:rStyle w:val="Char0"/>
          <w:rFonts w:hint="cs"/>
          <w:rtl/>
        </w:rPr>
        <w:t>ها به آن وسعت بخشیده است و آن</w:t>
      </w:r>
      <w:r w:rsidR="003A5553">
        <w:rPr>
          <w:rStyle w:val="Char0"/>
          <w:rtl/>
        </w:rPr>
        <w:t>‌</w:t>
      </w:r>
      <w:r w:rsidRPr="008B1CB7">
        <w:rPr>
          <w:rStyle w:val="Char0"/>
          <w:rFonts w:hint="cs"/>
          <w:rtl/>
        </w:rPr>
        <w:t>چه که فراخور یک محیط باشد، چه بسا فراخور محیط دیگر نباشد و آن</w:t>
      </w:r>
      <w:r w:rsidR="003A5553">
        <w:rPr>
          <w:rStyle w:val="Char0"/>
          <w:rtl/>
        </w:rPr>
        <w:t>‌</w:t>
      </w:r>
      <w:r w:rsidRPr="008B1CB7">
        <w:rPr>
          <w:rStyle w:val="Char0"/>
          <w:rFonts w:hint="cs"/>
          <w:rtl/>
        </w:rPr>
        <w:t>چه که شایسته زمانی بوده، چه بسا برای زمان دیگر شایسته نباشد. بعضی از اصحاب، در قضیه</w:t>
      </w:r>
      <w:r w:rsidR="003A5553">
        <w:rPr>
          <w:rStyle w:val="Char0"/>
          <w:rtl/>
        </w:rPr>
        <w:t>‌</w:t>
      </w:r>
      <w:r w:rsidRPr="008B1CB7">
        <w:rPr>
          <w:rStyle w:val="Char0"/>
          <w:rFonts w:hint="cs"/>
          <w:rtl/>
        </w:rPr>
        <w:t>ای با نظر خود فتوا می</w:t>
      </w:r>
      <w:r w:rsidR="003A5553">
        <w:rPr>
          <w:rStyle w:val="Char0"/>
          <w:rtl/>
        </w:rPr>
        <w:t>‌</w:t>
      </w:r>
      <w:r w:rsidRPr="008B1CB7">
        <w:rPr>
          <w:rStyle w:val="Char0"/>
          <w:rFonts w:hint="cs"/>
          <w:rtl/>
        </w:rPr>
        <w:t>داد و سپس از آن نظر خود منصرف می</w:t>
      </w:r>
      <w:r w:rsidR="003A5553">
        <w:rPr>
          <w:rStyle w:val="Char0"/>
          <w:rtl/>
        </w:rPr>
        <w:t>‌</w:t>
      </w:r>
      <w:r w:rsidRPr="008B1CB7">
        <w:rPr>
          <w:rStyle w:val="Char0"/>
          <w:rFonts w:hint="cs"/>
          <w:rtl/>
        </w:rPr>
        <w:t>شد، همان</w:t>
      </w:r>
      <w:r w:rsidR="003A5553">
        <w:rPr>
          <w:rStyle w:val="Char0"/>
          <w:rtl/>
        </w:rPr>
        <w:t>‌</w:t>
      </w:r>
      <w:r w:rsidRPr="008B1CB7">
        <w:rPr>
          <w:rStyle w:val="Char0"/>
          <w:rFonts w:hint="cs"/>
          <w:rtl/>
        </w:rPr>
        <w:t>گونه که از عمر بن خطاب</w:t>
      </w:r>
      <w:r w:rsidRPr="008B1CB7">
        <w:rPr>
          <w:rFonts w:ascii="Arial" w:hAnsi="Arial" w:cs="CTraditional Arabic" w:hint="cs"/>
          <w:sz w:val="32"/>
          <w:rtl/>
          <w:lang w:bidi="fa-IR"/>
        </w:rPr>
        <w:t>س</w:t>
      </w:r>
      <w:r w:rsidRPr="008B1CB7">
        <w:rPr>
          <w:rStyle w:val="Char0"/>
          <w:rFonts w:hint="cs"/>
          <w:rtl/>
        </w:rPr>
        <w:t xml:space="preserve"> هنگامی که از رای خود برگشت نمود، سوال شد که دلیل آن چه بود؟ او در جواب گفت: فتوای گذشته بر مبنای آن</w:t>
      </w:r>
      <w:r w:rsidR="003A5553">
        <w:rPr>
          <w:rStyle w:val="Char0"/>
          <w:rtl/>
        </w:rPr>
        <w:t>‌</w:t>
      </w:r>
      <w:r w:rsidRPr="008B1CB7">
        <w:rPr>
          <w:rStyle w:val="Char0"/>
          <w:rFonts w:hint="cs"/>
          <w:rtl/>
        </w:rPr>
        <w:t>چه که دانستیم و فتوای کنونی بر مبنای آن</w:t>
      </w:r>
      <w:r w:rsidR="003A5553">
        <w:rPr>
          <w:rStyle w:val="Char0"/>
          <w:rtl/>
        </w:rPr>
        <w:t>‌</w:t>
      </w:r>
      <w:r w:rsidRPr="008B1CB7">
        <w:rPr>
          <w:rStyle w:val="Char0"/>
          <w:rFonts w:hint="cs"/>
          <w:rtl/>
        </w:rPr>
        <w:t>چه که به آن رسیده</w:t>
      </w:r>
      <w:r w:rsidR="003A5553">
        <w:rPr>
          <w:rStyle w:val="Char0"/>
          <w:rtl/>
        </w:rPr>
        <w:t>‌</w:t>
      </w:r>
      <w:r w:rsidRPr="008B1CB7">
        <w:rPr>
          <w:rStyle w:val="Char0"/>
          <w:rFonts w:hint="cs"/>
          <w:rtl/>
        </w:rPr>
        <w:t>ایم، می</w:t>
      </w:r>
      <w:r w:rsidR="003A5553">
        <w:rPr>
          <w:rStyle w:val="Char0"/>
          <w:rtl/>
        </w:rPr>
        <w:t>‌</w:t>
      </w:r>
      <w:r w:rsidRPr="008B1CB7">
        <w:rPr>
          <w:rStyle w:val="Char0"/>
          <w:rFonts w:hint="cs"/>
          <w:rtl/>
        </w:rPr>
        <w:t>باشد. اختلاف محیط، زمان، مکان، و شرایط، از جمله عواملی است که انسان از آن متاثر می</w:t>
      </w:r>
      <w:r w:rsidR="003A5553">
        <w:rPr>
          <w:rStyle w:val="Char0"/>
          <w:rtl/>
        </w:rPr>
        <w:t>‌</w:t>
      </w:r>
      <w:r w:rsidRPr="008B1CB7">
        <w:rPr>
          <w:rStyle w:val="Char0"/>
          <w:rFonts w:hint="cs"/>
          <w:rtl/>
        </w:rPr>
        <w:t>شود و آرای خود را در راستای آن تغییر خواهد داد.</w:t>
      </w:r>
    </w:p>
    <w:p w:rsidR="008B1CB7" w:rsidRPr="008B1CB7" w:rsidRDefault="008B1CB7" w:rsidP="008B1CB7">
      <w:pPr>
        <w:jc w:val="both"/>
        <w:rPr>
          <w:rStyle w:val="Char0"/>
          <w:rtl/>
        </w:rPr>
      </w:pPr>
      <w:r w:rsidRPr="008B1CB7">
        <w:rPr>
          <w:rStyle w:val="Char0"/>
          <w:rFonts w:hint="cs"/>
          <w:rtl/>
        </w:rPr>
        <w:t>از این دیدگاه بود که امام شافعی</w:t>
      </w:r>
      <w:r w:rsidRPr="008B1CB7">
        <w:rPr>
          <w:rFonts w:ascii="Arial" w:hAnsi="Arial" w:cs="CTraditional Arabic" w:hint="cs"/>
          <w:sz w:val="32"/>
          <w:rtl/>
          <w:lang w:bidi="fa-IR"/>
        </w:rPr>
        <w:t>/</w:t>
      </w:r>
      <w:r w:rsidRPr="008B1CB7">
        <w:rPr>
          <w:rStyle w:val="Char0"/>
          <w:rFonts w:hint="cs"/>
          <w:rtl/>
        </w:rPr>
        <w:t xml:space="preserve"> دارای دو مذهب(نوع فتوا) بود: یکی مذهب قدیم که مربوط به عصری بود که در عراق می</w:t>
      </w:r>
      <w:r w:rsidR="003A5553">
        <w:rPr>
          <w:rStyle w:val="Char0"/>
          <w:rtl/>
        </w:rPr>
        <w:t>‌</w:t>
      </w:r>
      <w:r w:rsidRPr="008B1CB7">
        <w:rPr>
          <w:rStyle w:val="Char0"/>
          <w:rFonts w:hint="cs"/>
          <w:rtl/>
        </w:rPr>
        <w:t>زیست و دومی مذهب جدید که مربوط به دورانی بود که در مصر اقامت گزید و در کتاب</w:t>
      </w:r>
      <w:r w:rsidR="003A5553">
        <w:rPr>
          <w:rStyle w:val="Char0"/>
          <w:rtl/>
        </w:rPr>
        <w:t>‌</w:t>
      </w:r>
      <w:r w:rsidRPr="008B1CB7">
        <w:rPr>
          <w:rStyle w:val="Char0"/>
          <w:rFonts w:hint="cs"/>
          <w:rtl/>
        </w:rPr>
        <w:t>های فقهی بیان شده که «این فتوا مربوط به قول قدیم شافعی</w:t>
      </w:r>
      <w:r w:rsidRPr="008B1CB7">
        <w:rPr>
          <w:rFonts w:ascii="Arial" w:hAnsi="Arial" w:cs="CTraditional Arabic" w:hint="cs"/>
          <w:sz w:val="32"/>
          <w:rtl/>
          <w:lang w:bidi="fa-IR"/>
        </w:rPr>
        <w:t>/</w:t>
      </w:r>
      <w:r w:rsidRPr="008B1CB7">
        <w:rPr>
          <w:rStyle w:val="Char0"/>
          <w:rFonts w:hint="cs"/>
          <w:rtl/>
        </w:rPr>
        <w:t xml:space="preserve"> است و آن مربوط به قول جدید ایشان است»؛ زیرا هنگامی</w:t>
      </w:r>
      <w:r w:rsidR="003A5553">
        <w:rPr>
          <w:rStyle w:val="Char0"/>
          <w:rtl/>
        </w:rPr>
        <w:t>‌</w:t>
      </w:r>
      <w:r w:rsidRPr="008B1CB7">
        <w:rPr>
          <w:rStyle w:val="Char0"/>
          <w:rFonts w:hint="cs"/>
          <w:rtl/>
        </w:rPr>
        <w:t>که او وارد مصر شد به قضایایی برخورد کرد که در گذشته به آن برخورد نکرده بود و به احادیث و آثاری دست یافت که قبلا به گوش او نخورده بود. از این نظر بود که شافعی</w:t>
      </w:r>
      <w:r w:rsidRPr="008B1CB7">
        <w:rPr>
          <w:rFonts w:ascii="Arial" w:hAnsi="Arial" w:cs="CTraditional Arabic" w:hint="cs"/>
          <w:sz w:val="32"/>
          <w:rtl/>
          <w:lang w:bidi="fa-IR"/>
        </w:rPr>
        <w:t>/</w:t>
      </w:r>
      <w:r w:rsidRPr="008B1CB7">
        <w:rPr>
          <w:rStyle w:val="Char0"/>
          <w:rFonts w:hint="cs"/>
          <w:rtl/>
        </w:rPr>
        <w:t xml:space="preserve"> از بعضی از نظرات و فتاوای خود در مصر عدول و صرف نظر نمود؛ زیرا شخص مجتهد، پیوسته تابع دلیل است و عدول و بازگشت از بعضی از آرا، یک روند طبیعی برای هر انسان مجتهدی است. تمام این موارد، از اسباب اختلاف ائمه به شمار می</w:t>
      </w:r>
      <w:r w:rsidR="003A5553">
        <w:rPr>
          <w:rStyle w:val="Char0"/>
          <w:rtl/>
        </w:rPr>
        <w:t>‌</w:t>
      </w:r>
      <w:r w:rsidRPr="008B1CB7">
        <w:rPr>
          <w:rStyle w:val="Char0"/>
          <w:rFonts w:hint="cs"/>
          <w:rtl/>
        </w:rPr>
        <w:t>آید.</w:t>
      </w:r>
    </w:p>
    <w:p w:rsidR="008B1CB7" w:rsidRPr="008B1CB7" w:rsidRDefault="008B1CB7" w:rsidP="008B1CB7">
      <w:pPr>
        <w:jc w:val="both"/>
        <w:rPr>
          <w:rStyle w:val="Char0"/>
          <w:rtl/>
        </w:rPr>
      </w:pPr>
      <w:r w:rsidRPr="008B1CB7">
        <w:rPr>
          <w:rStyle w:val="Char0"/>
          <w:rFonts w:hint="cs"/>
          <w:rtl/>
        </w:rPr>
        <w:t>به همین خاطر، ابوجعفر منصور به امام مالک</w:t>
      </w:r>
      <w:r w:rsidRPr="008B1CB7">
        <w:rPr>
          <w:rFonts w:ascii="Arial" w:hAnsi="Arial" w:cs="CTraditional Arabic" w:hint="cs"/>
          <w:sz w:val="32"/>
          <w:rtl/>
          <w:lang w:bidi="fa-IR"/>
        </w:rPr>
        <w:t>/</w:t>
      </w:r>
      <w:r w:rsidRPr="008B1CB7">
        <w:rPr>
          <w:rStyle w:val="Char0"/>
          <w:rFonts w:hint="cs"/>
          <w:rtl/>
        </w:rPr>
        <w:t xml:space="preserve"> که می</w:t>
      </w:r>
      <w:r w:rsidR="003A5553">
        <w:rPr>
          <w:rStyle w:val="Char0"/>
          <w:rtl/>
        </w:rPr>
        <w:t>‌</w:t>
      </w:r>
      <w:r w:rsidRPr="008B1CB7">
        <w:rPr>
          <w:rStyle w:val="Char0"/>
          <w:rFonts w:hint="cs"/>
          <w:rtl/>
        </w:rPr>
        <w:t>خواست کتاب مؤطایش را بنویسد، گفت: ای مالک در تألیف کتابت، از سخت</w:t>
      </w:r>
      <w:r w:rsidR="003A5553">
        <w:rPr>
          <w:rStyle w:val="Char0"/>
          <w:rtl/>
        </w:rPr>
        <w:t>‌</w:t>
      </w:r>
      <w:r w:rsidRPr="008B1CB7">
        <w:rPr>
          <w:rStyle w:val="Char0"/>
          <w:rFonts w:hint="cs"/>
          <w:rtl/>
        </w:rPr>
        <w:t>گیری</w:t>
      </w:r>
      <w:r w:rsidR="003A5553">
        <w:rPr>
          <w:rStyle w:val="Char0"/>
          <w:rtl/>
        </w:rPr>
        <w:t>‌</w:t>
      </w:r>
      <w:r w:rsidRPr="008B1CB7">
        <w:rPr>
          <w:rStyle w:val="Char0"/>
          <w:rFonts w:hint="cs"/>
          <w:rtl/>
        </w:rPr>
        <w:t>های ابن عمر</w:t>
      </w:r>
      <w:r w:rsidRPr="008B1CB7">
        <w:rPr>
          <w:rFonts w:ascii="Arial" w:hAnsi="Arial" w:cs="CTraditional Arabic" w:hint="cs"/>
          <w:sz w:val="32"/>
          <w:rtl/>
          <w:lang w:bidi="fa-IR"/>
        </w:rPr>
        <w:t>ب</w:t>
      </w:r>
      <w:r w:rsidRPr="008B1CB7">
        <w:rPr>
          <w:rStyle w:val="Char0"/>
          <w:rFonts w:hint="cs"/>
          <w:rtl/>
        </w:rPr>
        <w:t xml:space="preserve"> و رخصت</w:t>
      </w:r>
      <w:r w:rsidR="003A5553">
        <w:rPr>
          <w:rStyle w:val="Char0"/>
          <w:rtl/>
        </w:rPr>
        <w:t>‌</w:t>
      </w:r>
      <w:r w:rsidRPr="008B1CB7">
        <w:rPr>
          <w:rStyle w:val="Char0"/>
          <w:rFonts w:hint="cs"/>
          <w:rtl/>
        </w:rPr>
        <w:t>های ابن عباس</w:t>
      </w:r>
      <w:r w:rsidRPr="008B1CB7">
        <w:rPr>
          <w:rFonts w:ascii="Arial" w:hAnsi="Arial" w:cs="CTraditional Arabic" w:hint="cs"/>
          <w:sz w:val="32"/>
          <w:rtl/>
          <w:lang w:bidi="fa-IR"/>
        </w:rPr>
        <w:t>ب</w:t>
      </w:r>
      <w:r w:rsidRPr="008B1CB7">
        <w:rPr>
          <w:rStyle w:val="Char0"/>
          <w:rFonts w:hint="cs"/>
          <w:rtl/>
        </w:rPr>
        <w:t xml:space="preserve"> و شواذ ابن مسعود</w:t>
      </w:r>
      <w:r w:rsidRPr="008B1CB7">
        <w:rPr>
          <w:rFonts w:ascii="Arial" w:hAnsi="Arial" w:cs="CTraditional Arabic" w:hint="cs"/>
          <w:sz w:val="32"/>
          <w:rtl/>
          <w:lang w:bidi="fa-IR"/>
        </w:rPr>
        <w:t>س</w:t>
      </w:r>
      <w:r w:rsidRPr="008B1CB7">
        <w:rPr>
          <w:rStyle w:val="Char0"/>
          <w:rFonts w:hint="cs"/>
          <w:rtl/>
        </w:rPr>
        <w:t xml:space="preserve"> دوری کن و راه را برای مردم هموار کن. امام مالک</w:t>
      </w:r>
      <w:r w:rsidRPr="008B1CB7">
        <w:rPr>
          <w:rFonts w:ascii="Arial" w:hAnsi="Arial" w:cs="CTraditional Arabic" w:hint="cs"/>
          <w:sz w:val="32"/>
          <w:rtl/>
          <w:lang w:bidi="fa-IR"/>
        </w:rPr>
        <w:t>/</w:t>
      </w:r>
      <w:r w:rsidRPr="008B1CB7">
        <w:rPr>
          <w:rStyle w:val="Char0"/>
          <w:rFonts w:hint="cs"/>
          <w:rtl/>
        </w:rPr>
        <w:t xml:space="preserve"> به این امر جامه عمل پوشاند و کتاب مشهور خود به نام «</w:t>
      </w:r>
      <w:r w:rsidR="00FF2AED">
        <w:rPr>
          <w:rStyle w:val="Char0"/>
          <w:rFonts w:hint="cs"/>
          <w:rtl/>
        </w:rPr>
        <w:t>الموطأ</w:t>
      </w:r>
      <w:r w:rsidRPr="008B1CB7">
        <w:rPr>
          <w:rStyle w:val="Char0"/>
          <w:rFonts w:hint="cs"/>
          <w:rtl/>
        </w:rPr>
        <w:t>» را به رشته تحریر در آورد.</w:t>
      </w:r>
    </w:p>
    <w:p w:rsidR="008B1CB7" w:rsidRPr="008B1CB7" w:rsidRDefault="008B1CB7" w:rsidP="008B1CB7">
      <w:pPr>
        <w:jc w:val="both"/>
        <w:rPr>
          <w:rStyle w:val="Char0"/>
          <w:rtl/>
        </w:rPr>
      </w:pPr>
      <w:r w:rsidRPr="008B1CB7">
        <w:rPr>
          <w:rStyle w:val="Char0"/>
          <w:rFonts w:hint="cs"/>
          <w:rtl/>
        </w:rPr>
        <w:t>خلیفه (منصور) خواست که تمام مردم ممالک اسلامی از آن پیروی کنند. و کتاب مؤطا به عنوان کتاب مرجع برای همه افراد موجود در ممالک اسلامی درآید، ولی می</w:t>
      </w:r>
      <w:r w:rsidR="003A5553">
        <w:rPr>
          <w:rStyle w:val="Char0"/>
          <w:rtl/>
        </w:rPr>
        <w:t>‌</w:t>
      </w:r>
      <w:r w:rsidRPr="008B1CB7">
        <w:rPr>
          <w:rStyle w:val="Char0"/>
          <w:rFonts w:hint="cs"/>
          <w:rtl/>
        </w:rPr>
        <w:t>بینیم که امام مالک</w:t>
      </w:r>
      <w:r w:rsidRPr="008B1CB7">
        <w:rPr>
          <w:rFonts w:ascii="Arial" w:hAnsi="Arial" w:cs="CTraditional Arabic" w:hint="cs"/>
          <w:sz w:val="32"/>
          <w:rtl/>
          <w:lang w:bidi="fa-IR"/>
        </w:rPr>
        <w:t>/</w:t>
      </w:r>
      <w:r w:rsidRPr="008B1CB7">
        <w:rPr>
          <w:rStyle w:val="Char0"/>
          <w:rFonts w:hint="cs"/>
          <w:rtl/>
        </w:rPr>
        <w:t xml:space="preserve"> به خاطر فقاهت، ورع و انصافی که داشت خطاب به منصور می</w:t>
      </w:r>
      <w:r w:rsidR="003A5553">
        <w:rPr>
          <w:rStyle w:val="Char0"/>
          <w:rtl/>
        </w:rPr>
        <w:t>‌</w:t>
      </w:r>
      <w:r w:rsidRPr="008B1CB7">
        <w:rPr>
          <w:rStyle w:val="Char0"/>
          <w:rFonts w:hint="cs"/>
          <w:rtl/>
        </w:rPr>
        <w:t>گوید:</w:t>
      </w:r>
    </w:p>
    <w:p w:rsidR="008B1CB7" w:rsidRPr="00F90524" w:rsidRDefault="00C611E6" w:rsidP="00FF2AED">
      <w:pPr>
        <w:jc w:val="both"/>
        <w:rPr>
          <w:rStyle w:val="Char3"/>
          <w:rtl/>
        </w:rPr>
      </w:pPr>
      <w:r>
        <w:rPr>
          <w:rStyle w:val="Char3"/>
          <w:rFonts w:hint="cs"/>
          <w:rtl/>
        </w:rPr>
        <w:t>«</w:t>
      </w:r>
      <w:r w:rsidR="008B1CB7" w:rsidRPr="00F90524">
        <w:rPr>
          <w:rStyle w:val="Char3"/>
          <w:rFonts w:hint="cs"/>
          <w:rtl/>
        </w:rPr>
        <w:t>لا تَفعَل یا امیرَالم</w:t>
      </w:r>
      <w:r w:rsidR="00FF2AED">
        <w:rPr>
          <w:rStyle w:val="Char3"/>
          <w:rFonts w:hint="cs"/>
          <w:rtl/>
        </w:rPr>
        <w:t>ؤ</w:t>
      </w:r>
      <w:r w:rsidR="008B1CB7" w:rsidRPr="00F90524">
        <w:rPr>
          <w:rStyle w:val="Char3"/>
          <w:rFonts w:hint="cs"/>
          <w:rtl/>
        </w:rPr>
        <w:t>منین فإنَّ أصحابَ رسولِ اللهِ</w:t>
      </w:r>
      <w:r w:rsidR="00F90524" w:rsidRPr="00F90524">
        <w:rPr>
          <w:rFonts w:ascii="Arial" w:hAnsi="Arial" w:cs="CTraditional Arabic" w:hint="cs"/>
          <w:sz w:val="32"/>
          <w:rtl/>
          <w:lang w:bidi="fa-IR"/>
        </w:rPr>
        <w:t xml:space="preserve"> ج</w:t>
      </w:r>
      <w:r w:rsidR="008B1CB7" w:rsidRPr="00F90524">
        <w:rPr>
          <w:rStyle w:val="Char3"/>
          <w:rFonts w:hint="cs"/>
          <w:rtl/>
        </w:rPr>
        <w:t xml:space="preserve"> قد تَفرَّقُوا فِی الأمصَار، وأصبَحَ عِندَ کُلِّ قَومٍ عِلم، والن</w:t>
      </w:r>
      <w:r w:rsidR="00FF2AED">
        <w:rPr>
          <w:rStyle w:val="Char3"/>
          <w:rFonts w:hint="cs"/>
          <w:rtl/>
        </w:rPr>
        <w:t>َّاس قد سَبَقَت إلیهم أقاوِیل و</w:t>
      </w:r>
      <w:r w:rsidR="008B1CB7" w:rsidRPr="00F90524">
        <w:rPr>
          <w:rStyle w:val="Char3"/>
          <w:rFonts w:hint="cs"/>
          <w:rtl/>
        </w:rPr>
        <w:t xml:space="preserve">رضوا بها </w:t>
      </w:r>
      <w:r w:rsidR="008B1CB7" w:rsidRPr="00F90524">
        <w:rPr>
          <w:rStyle w:val="Char3"/>
          <w:rtl/>
        </w:rPr>
        <w:t>فإنْ حَمَلْتَهم على رأْيٍ واحدٍ تكون فتنة</w:t>
      </w:r>
      <w:r>
        <w:rPr>
          <w:rStyle w:val="Char3"/>
          <w:rFonts w:hint="cs"/>
          <w:rtl/>
        </w:rPr>
        <w:t>»</w:t>
      </w:r>
      <w:r w:rsidR="008B1CB7" w:rsidRPr="00F90524">
        <w:rPr>
          <w:rStyle w:val="FootnoteReference"/>
          <w:rFonts w:ascii="Arial" w:hAnsi="Arial" w:cs="IRNazli"/>
          <w:b/>
          <w:sz w:val="32"/>
          <w:rtl/>
          <w:lang w:bidi="fa-IR"/>
        </w:rPr>
        <w:footnoteReference w:id="34"/>
      </w:r>
      <w:r w:rsidR="00FF2AED">
        <w:rPr>
          <w:rStyle w:val="Char3"/>
          <w:rFonts w:hint="cs"/>
          <w:rtl/>
        </w:rPr>
        <w:t>.</w:t>
      </w:r>
    </w:p>
    <w:p w:rsidR="008B1CB7" w:rsidRPr="008B1CB7" w:rsidRDefault="008B1CB7" w:rsidP="008B1CB7">
      <w:pPr>
        <w:jc w:val="both"/>
        <w:rPr>
          <w:rStyle w:val="Char0"/>
          <w:rtl/>
        </w:rPr>
      </w:pPr>
      <w:r w:rsidRPr="008B1CB7">
        <w:rPr>
          <w:rStyle w:val="Char0"/>
          <w:rFonts w:hint="cs"/>
          <w:rtl/>
        </w:rPr>
        <w:t>«امیر المومنین! چنین کاری نکن که اصحاب رسول الله</w:t>
      </w:r>
      <w:r w:rsidR="00F90524" w:rsidRPr="00F90524">
        <w:rPr>
          <w:rFonts w:ascii="Arial" w:hAnsi="Arial" w:cs="CTraditional Arabic" w:hint="cs"/>
          <w:sz w:val="32"/>
          <w:rtl/>
          <w:lang w:bidi="fa-IR"/>
        </w:rPr>
        <w:t xml:space="preserve"> ج</w:t>
      </w:r>
      <w:r w:rsidRPr="008B1CB7">
        <w:rPr>
          <w:rFonts w:ascii="Arial" w:hAnsi="Arial" w:cs="CTraditional Arabic" w:hint="cs"/>
          <w:sz w:val="32"/>
          <w:rtl/>
          <w:lang w:bidi="fa-IR"/>
        </w:rPr>
        <w:t xml:space="preserve"> </w:t>
      </w:r>
      <w:r w:rsidRPr="008B1CB7">
        <w:rPr>
          <w:rStyle w:val="Char0"/>
          <w:rFonts w:hint="cs"/>
          <w:rtl/>
        </w:rPr>
        <w:t>به شهرها و مناطق پراکنده شده</w:t>
      </w:r>
      <w:r w:rsidR="003A5553">
        <w:rPr>
          <w:rStyle w:val="Char0"/>
          <w:rtl/>
        </w:rPr>
        <w:t>‌</w:t>
      </w:r>
      <w:r w:rsidRPr="008B1CB7">
        <w:rPr>
          <w:rStyle w:val="Char0"/>
          <w:rFonts w:hint="cs"/>
          <w:rtl/>
        </w:rPr>
        <w:t>اند و هر قومی دارای یک نوع علم و بینش است و اقوال و فتاوایی در میان</w:t>
      </w:r>
      <w:r>
        <w:rPr>
          <w:rStyle w:val="Char0"/>
          <w:rFonts w:hint="cs"/>
          <w:rtl/>
        </w:rPr>
        <w:t xml:space="preserve"> آن‌ها </w:t>
      </w:r>
      <w:r w:rsidRPr="008B1CB7">
        <w:rPr>
          <w:rStyle w:val="Char0"/>
          <w:rFonts w:hint="cs"/>
          <w:rtl/>
        </w:rPr>
        <w:t>گذشته است و به آن راضی و قانع گشته</w:t>
      </w:r>
      <w:r w:rsidR="003A5553">
        <w:rPr>
          <w:rStyle w:val="Char0"/>
          <w:rtl/>
        </w:rPr>
        <w:t>‌</w:t>
      </w:r>
      <w:r w:rsidRPr="008B1CB7">
        <w:rPr>
          <w:rStyle w:val="Char0"/>
          <w:rFonts w:hint="cs"/>
          <w:rtl/>
        </w:rPr>
        <w:t>اند. اگر همه مردم را به سوی یک نظر و یک فتوا برگردانی در میان امت فتنه ایجاد خواهد شد».</w:t>
      </w:r>
    </w:p>
    <w:p w:rsidR="008B1CB7" w:rsidRPr="008B1CB7" w:rsidRDefault="008B1CB7" w:rsidP="00FF2AED">
      <w:pPr>
        <w:jc w:val="both"/>
        <w:rPr>
          <w:rStyle w:val="Char0"/>
          <w:rtl/>
        </w:rPr>
      </w:pPr>
      <w:r w:rsidRPr="008B1CB7">
        <w:rPr>
          <w:rStyle w:val="Char0"/>
          <w:rFonts w:hint="cs"/>
          <w:rtl/>
        </w:rPr>
        <w:t>آن</w:t>
      </w:r>
      <w:r w:rsidR="003A5553">
        <w:rPr>
          <w:rStyle w:val="Char0"/>
          <w:rtl/>
        </w:rPr>
        <w:t>‌</w:t>
      </w:r>
      <w:r w:rsidRPr="008B1CB7">
        <w:rPr>
          <w:rStyle w:val="Char0"/>
          <w:rFonts w:hint="cs"/>
          <w:rtl/>
        </w:rPr>
        <w:t>ها این</w:t>
      </w:r>
      <w:r w:rsidR="003A5553">
        <w:rPr>
          <w:rStyle w:val="Char0"/>
          <w:rtl/>
        </w:rPr>
        <w:t>‌</w:t>
      </w:r>
      <w:r w:rsidRPr="008B1CB7">
        <w:rPr>
          <w:rStyle w:val="Char0"/>
          <w:rFonts w:hint="cs"/>
          <w:rtl/>
        </w:rPr>
        <w:t>گونه به اختلاف میان ائمه می</w:t>
      </w:r>
      <w:r w:rsidR="003A5553">
        <w:rPr>
          <w:rStyle w:val="Char0"/>
          <w:rtl/>
        </w:rPr>
        <w:t>‌</w:t>
      </w:r>
      <w:r w:rsidRPr="008B1CB7">
        <w:rPr>
          <w:rStyle w:val="Char0"/>
          <w:rFonts w:hint="cs"/>
          <w:rtl/>
        </w:rPr>
        <w:t>نگریستند که آن یک اختلاف در قضایای فرعی است و هیچ گونه زیانی ندارد و بلکه ضروری است. امکان ندارد که در این</w:t>
      </w:r>
      <w:r w:rsidR="003A5553">
        <w:rPr>
          <w:rStyle w:val="Char0"/>
          <w:rtl/>
        </w:rPr>
        <w:t>‌</w:t>
      </w:r>
      <w:r w:rsidRPr="008B1CB7">
        <w:rPr>
          <w:rStyle w:val="Char0"/>
          <w:rFonts w:hint="cs"/>
          <w:rtl/>
        </w:rPr>
        <w:t xml:space="preserve">گونه مسائل فرعی، امت اسلامی بر روی یک نظریه اتفاق نمایند و خود این </w:t>
      </w:r>
      <w:r w:rsidR="00FF2AED">
        <w:rPr>
          <w:rStyle w:val="Char0"/>
          <w:rFonts w:hint="cs"/>
          <w:rtl/>
        </w:rPr>
        <w:t>اختلاف</w:t>
      </w:r>
      <w:r w:rsidRPr="008B1CB7">
        <w:rPr>
          <w:rStyle w:val="Char0"/>
          <w:rFonts w:hint="cs"/>
          <w:rtl/>
        </w:rPr>
        <w:t xml:space="preserve"> آرا، از لطف و محبت خداوند متعال نسبت به این امت است که حکم و قضایا و مسائل فرعی را بیان نموده تا فرصتی برای اجتهاد و وسعت بخشی نسبت به تعدد افهام باشد.</w:t>
      </w:r>
    </w:p>
    <w:p w:rsidR="008B1CB7" w:rsidRPr="008B1CB7" w:rsidRDefault="008B1CB7" w:rsidP="008B1CB7">
      <w:pPr>
        <w:jc w:val="both"/>
        <w:rPr>
          <w:rStyle w:val="Char0"/>
          <w:rtl/>
        </w:rPr>
      </w:pPr>
      <w:r w:rsidRPr="008B1CB7">
        <w:rPr>
          <w:rStyle w:val="Char0"/>
          <w:rFonts w:hint="cs"/>
          <w:rtl/>
        </w:rPr>
        <w:t>تصور کنید که اگر تمام مسلمان</w:t>
      </w:r>
      <w:r w:rsidR="003A5553">
        <w:rPr>
          <w:rStyle w:val="Char0"/>
          <w:rtl/>
        </w:rPr>
        <w:t>‌</w:t>
      </w:r>
      <w:r w:rsidRPr="008B1CB7">
        <w:rPr>
          <w:rStyle w:val="Char0"/>
          <w:rFonts w:hint="cs"/>
          <w:rtl/>
        </w:rPr>
        <w:t>ها در هر امری به یک نظریه می</w:t>
      </w:r>
      <w:r w:rsidR="003A5553">
        <w:rPr>
          <w:rStyle w:val="Char0"/>
          <w:rtl/>
        </w:rPr>
        <w:t>‌</w:t>
      </w:r>
      <w:r w:rsidRPr="008B1CB7">
        <w:rPr>
          <w:rStyle w:val="Char0"/>
          <w:rFonts w:hint="cs"/>
          <w:rtl/>
        </w:rPr>
        <w:t>بودند، هیچ</w:t>
      </w:r>
      <w:r w:rsidR="003A5553">
        <w:rPr>
          <w:rStyle w:val="Char0"/>
          <w:rtl/>
        </w:rPr>
        <w:t>‌</w:t>
      </w:r>
      <w:r w:rsidRPr="008B1CB7">
        <w:rPr>
          <w:rStyle w:val="Char0"/>
          <w:rFonts w:hint="cs"/>
          <w:rtl/>
        </w:rPr>
        <w:t>کس به رخصت دست</w:t>
      </w:r>
      <w:r w:rsidR="003A5553">
        <w:rPr>
          <w:rStyle w:val="Char0"/>
          <w:rtl/>
        </w:rPr>
        <w:t>‌</w:t>
      </w:r>
      <w:r w:rsidRPr="008B1CB7">
        <w:rPr>
          <w:rStyle w:val="Char0"/>
          <w:rFonts w:hint="cs"/>
          <w:rtl/>
        </w:rPr>
        <w:t>یابی نداشت و هیچ</w:t>
      </w:r>
      <w:r w:rsidR="003A5553">
        <w:rPr>
          <w:rStyle w:val="Char0"/>
          <w:rtl/>
        </w:rPr>
        <w:t>‌</w:t>
      </w:r>
      <w:r w:rsidRPr="008B1CB7">
        <w:rPr>
          <w:rStyle w:val="Char0"/>
          <w:rFonts w:hint="cs"/>
          <w:rtl/>
        </w:rPr>
        <w:t>کس نمی</w:t>
      </w:r>
      <w:r w:rsidR="003A5553">
        <w:rPr>
          <w:rStyle w:val="Char0"/>
          <w:rtl/>
        </w:rPr>
        <w:t>‌</w:t>
      </w:r>
      <w:r w:rsidRPr="008B1CB7">
        <w:rPr>
          <w:rStyle w:val="Char0"/>
          <w:rFonts w:hint="cs"/>
          <w:rtl/>
        </w:rPr>
        <w:t>توانست در هیچ موقعی نظری را بر نظر دیگر و یا قولی را بر قول دیگر و یا روایتی را بر روایت دیگر و... ترجیح دهد. این بود پاسخ سوال: چرا ائمه مذاهب اختلاف داشتند؟</w:t>
      </w:r>
    </w:p>
    <w:p w:rsidR="008B1CB7" w:rsidRPr="00774B94" w:rsidRDefault="008B1CB7" w:rsidP="00C611E6">
      <w:pPr>
        <w:pStyle w:val="a2"/>
        <w:rPr>
          <w:rtl/>
          <w:lang w:bidi="fa-IR"/>
        </w:rPr>
      </w:pPr>
      <w:bookmarkStart w:id="15" w:name="_Toc487013660"/>
      <w:r w:rsidRPr="00774B94">
        <w:rPr>
          <w:rFonts w:hint="cs"/>
          <w:rtl/>
          <w:lang w:bidi="fa-IR"/>
        </w:rPr>
        <w:t>حکم تقلید از ائمه مذاهب</w:t>
      </w:r>
      <w:bookmarkEnd w:id="15"/>
    </w:p>
    <w:p w:rsidR="008B1CB7" w:rsidRDefault="008B1CB7" w:rsidP="008B1CB7">
      <w:pPr>
        <w:jc w:val="both"/>
        <w:rPr>
          <w:rStyle w:val="Char0"/>
          <w:rtl/>
        </w:rPr>
      </w:pPr>
      <w:r w:rsidRPr="008B1CB7">
        <w:rPr>
          <w:rStyle w:val="Char0"/>
          <w:rFonts w:hint="cs"/>
          <w:rtl/>
        </w:rPr>
        <w:t>اما پاسخ به سؤال «حکم تقلید از ائمه اربعه چگونه است» این است که گروهی می</w:t>
      </w:r>
      <w:r w:rsidR="003A5553">
        <w:rPr>
          <w:rStyle w:val="Char0"/>
          <w:rtl/>
        </w:rPr>
        <w:t>‌</w:t>
      </w:r>
      <w:r w:rsidRPr="008B1CB7">
        <w:rPr>
          <w:rStyle w:val="Char0"/>
          <w:rFonts w:hint="cs"/>
          <w:rtl/>
        </w:rPr>
        <w:t>گویند تقلید به ائمه</w:t>
      </w:r>
      <w:r w:rsidR="003A5553">
        <w:rPr>
          <w:rStyle w:val="Char0"/>
          <w:rtl/>
        </w:rPr>
        <w:t>‌</w:t>
      </w:r>
      <w:r w:rsidRPr="008B1CB7">
        <w:rPr>
          <w:rStyle w:val="Char0"/>
          <w:rFonts w:hint="cs"/>
          <w:rtl/>
        </w:rPr>
        <w:t>ی اربعه واجب است و قول صاحب «الجوهرة فی التوحید» در این راستا این است که می</w:t>
      </w:r>
      <w:r w:rsidR="003A5553">
        <w:rPr>
          <w:rStyle w:val="Char0"/>
          <w:rtl/>
        </w:rPr>
        <w:t>‌</w:t>
      </w:r>
      <w:r w:rsidRPr="008B1CB7">
        <w:rPr>
          <w:rStyle w:val="Char0"/>
          <w:rFonts w:hint="cs"/>
          <w:rtl/>
        </w:rPr>
        <w:t>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25"/>
        <w:gridCol w:w="3085"/>
      </w:tblGrid>
      <w:tr w:rsidR="00C611E6" w:rsidTr="00C611E6">
        <w:tc>
          <w:tcPr>
            <w:tcW w:w="2942" w:type="dxa"/>
          </w:tcPr>
          <w:p w:rsidR="00C611E6" w:rsidRPr="00C611E6" w:rsidRDefault="00C611E6" w:rsidP="00C611E6">
            <w:pPr>
              <w:pStyle w:val="a3"/>
              <w:ind w:firstLine="0"/>
              <w:jc w:val="lowKashida"/>
              <w:rPr>
                <w:rStyle w:val="Char0"/>
                <w:rFonts w:ascii="mylotus" w:hAnsi="mylotus" w:cs="mylotus"/>
                <w:sz w:val="2"/>
                <w:szCs w:val="2"/>
                <w:rtl/>
              </w:rPr>
            </w:pPr>
            <w:r w:rsidRPr="00C611E6">
              <w:rPr>
                <w:rStyle w:val="Char0"/>
                <w:rFonts w:ascii="mylotus" w:hAnsi="mylotus" w:cs="mylotus" w:hint="cs"/>
                <w:sz w:val="27"/>
                <w:szCs w:val="27"/>
                <w:rtl/>
              </w:rPr>
              <w:t>و واجب تقلید حبرٍ منهم</w:t>
            </w:r>
            <w:r>
              <w:rPr>
                <w:rStyle w:val="Char0"/>
                <w:rFonts w:ascii="mylotus" w:hAnsi="mylotus" w:cs="mylotus"/>
                <w:sz w:val="32"/>
                <w:szCs w:val="32"/>
                <w:rtl/>
              </w:rPr>
              <w:br/>
            </w:r>
          </w:p>
        </w:tc>
        <w:tc>
          <w:tcPr>
            <w:tcW w:w="425" w:type="dxa"/>
          </w:tcPr>
          <w:p w:rsidR="00C611E6" w:rsidRDefault="00C611E6" w:rsidP="00C611E6">
            <w:pPr>
              <w:ind w:firstLine="0"/>
              <w:rPr>
                <w:rStyle w:val="Char0"/>
                <w:rtl/>
              </w:rPr>
            </w:pPr>
          </w:p>
        </w:tc>
        <w:tc>
          <w:tcPr>
            <w:tcW w:w="3085" w:type="dxa"/>
          </w:tcPr>
          <w:p w:rsidR="00C611E6" w:rsidRPr="00C611E6" w:rsidRDefault="00C611E6" w:rsidP="00C611E6">
            <w:pPr>
              <w:pStyle w:val="a3"/>
              <w:ind w:firstLine="0"/>
              <w:jc w:val="lowKashida"/>
              <w:rPr>
                <w:rStyle w:val="Char0"/>
                <w:rFonts w:ascii="mylotus" w:hAnsi="mylotus" w:cs="mylotus"/>
                <w:sz w:val="2"/>
                <w:szCs w:val="2"/>
                <w:rtl/>
              </w:rPr>
            </w:pPr>
            <w:r w:rsidRPr="00C611E6">
              <w:rPr>
                <w:rStyle w:val="Char0"/>
                <w:rFonts w:ascii="mylotus" w:hAnsi="mylotus" w:cs="mylotus" w:hint="cs"/>
                <w:sz w:val="27"/>
                <w:szCs w:val="27"/>
                <w:rtl/>
              </w:rPr>
              <w:t>کما حکی القوم بلفظ یُفهَم</w:t>
            </w:r>
            <w:r>
              <w:rPr>
                <w:rStyle w:val="Char0"/>
                <w:rFonts w:ascii="mylotus" w:hAnsi="mylotus" w:cs="mylotus"/>
                <w:sz w:val="32"/>
                <w:szCs w:val="32"/>
                <w:rtl/>
              </w:rPr>
              <w:br/>
            </w:r>
          </w:p>
        </w:tc>
      </w:tr>
    </w:tbl>
    <w:p w:rsidR="008B1CB7" w:rsidRPr="008B1CB7" w:rsidRDefault="008B1CB7" w:rsidP="008B1CB7">
      <w:pPr>
        <w:jc w:val="both"/>
        <w:rPr>
          <w:rStyle w:val="Char0"/>
          <w:rtl/>
        </w:rPr>
      </w:pPr>
      <w:r w:rsidRPr="008B1CB7">
        <w:rPr>
          <w:rStyle w:val="Char0"/>
          <w:rFonts w:hint="cs"/>
          <w:rtl/>
        </w:rPr>
        <w:t>عبارت بعضی بیان</w:t>
      </w:r>
      <w:r w:rsidR="003A5553">
        <w:rPr>
          <w:rStyle w:val="Char0"/>
          <w:rtl/>
        </w:rPr>
        <w:t>‌</w:t>
      </w:r>
      <w:r w:rsidRPr="008B1CB7">
        <w:rPr>
          <w:rStyle w:val="Char0"/>
          <w:rFonts w:hint="cs"/>
          <w:rtl/>
        </w:rPr>
        <w:t>گر این است که تقلید امامان و پیشوایان مذاهب واجب است.</w:t>
      </w:r>
    </w:p>
    <w:p w:rsidR="008B1CB7" w:rsidRPr="008B1CB7" w:rsidRDefault="008B1CB7" w:rsidP="008B1CB7">
      <w:pPr>
        <w:jc w:val="both"/>
        <w:rPr>
          <w:rStyle w:val="Char0"/>
          <w:rtl/>
        </w:rPr>
      </w:pPr>
      <w:r w:rsidRPr="008B1CB7">
        <w:rPr>
          <w:rStyle w:val="Char0"/>
          <w:rFonts w:hint="cs"/>
          <w:rtl/>
        </w:rPr>
        <w:t>گروه دیگری روش غلو و افراط را پیموده</w:t>
      </w:r>
      <w:r w:rsidR="003A5553">
        <w:rPr>
          <w:rStyle w:val="Char0"/>
          <w:rtl/>
        </w:rPr>
        <w:t>‌</w:t>
      </w:r>
      <w:r w:rsidRPr="008B1CB7">
        <w:rPr>
          <w:rStyle w:val="Char0"/>
          <w:rFonts w:hint="cs"/>
          <w:rtl/>
        </w:rPr>
        <w:t>اند و می</w:t>
      </w:r>
      <w:r w:rsidR="003A5553">
        <w:rPr>
          <w:rStyle w:val="Char0"/>
          <w:rtl/>
        </w:rPr>
        <w:t>‌</w:t>
      </w:r>
      <w:r w:rsidRPr="008B1CB7">
        <w:rPr>
          <w:rStyle w:val="Char0"/>
          <w:rFonts w:hint="cs"/>
          <w:rtl/>
        </w:rPr>
        <w:t>گویند: تقلید یکی از چهار امام فقهی به صورت مشخص واجب است. پیروان شافعی</w:t>
      </w:r>
      <w:r w:rsidRPr="008B1CB7">
        <w:rPr>
          <w:rFonts w:ascii="Arial" w:hAnsi="Arial" w:cs="CTraditional Arabic" w:hint="cs"/>
          <w:sz w:val="32"/>
          <w:rtl/>
          <w:lang w:bidi="fa-IR"/>
        </w:rPr>
        <w:t>/</w:t>
      </w:r>
      <w:r w:rsidRPr="008B1CB7">
        <w:rPr>
          <w:rStyle w:val="Char0"/>
          <w:rFonts w:hint="cs"/>
          <w:rtl/>
        </w:rPr>
        <w:t xml:space="preserve"> می</w:t>
      </w:r>
      <w:r w:rsidR="003A5553">
        <w:rPr>
          <w:rStyle w:val="Char0"/>
          <w:rtl/>
        </w:rPr>
        <w:t>‌</w:t>
      </w:r>
      <w:r w:rsidRPr="008B1CB7">
        <w:rPr>
          <w:rStyle w:val="Char0"/>
          <w:rFonts w:hint="cs"/>
          <w:rtl/>
        </w:rPr>
        <w:t>گویند: تقلید از شافعی</w:t>
      </w:r>
      <w:r w:rsidRPr="008B1CB7">
        <w:rPr>
          <w:rFonts w:ascii="Arial" w:hAnsi="Arial" w:cs="CTraditional Arabic" w:hint="cs"/>
          <w:sz w:val="32"/>
          <w:rtl/>
          <w:lang w:bidi="fa-IR"/>
        </w:rPr>
        <w:t>/</w:t>
      </w:r>
      <w:r w:rsidRPr="008B1CB7">
        <w:rPr>
          <w:rStyle w:val="Char0"/>
          <w:rFonts w:hint="cs"/>
          <w:rtl/>
        </w:rPr>
        <w:t xml:space="preserve"> واجب است. پیروان حنفی می</w:t>
      </w:r>
      <w:r w:rsidR="003A5553">
        <w:rPr>
          <w:rStyle w:val="Char0"/>
          <w:rtl/>
        </w:rPr>
        <w:t>‌</w:t>
      </w:r>
      <w:r w:rsidRPr="008B1CB7">
        <w:rPr>
          <w:rStyle w:val="Char0"/>
          <w:rFonts w:hint="cs"/>
          <w:rtl/>
        </w:rPr>
        <w:t>گویند: تقلید از ابوحنیفه</w:t>
      </w:r>
      <w:r w:rsidRPr="008B1CB7">
        <w:rPr>
          <w:rFonts w:ascii="Arial" w:hAnsi="Arial" w:cs="CTraditional Arabic" w:hint="cs"/>
          <w:sz w:val="32"/>
          <w:rtl/>
          <w:lang w:bidi="fa-IR"/>
        </w:rPr>
        <w:t>/</w:t>
      </w:r>
      <w:r w:rsidRPr="008B1CB7">
        <w:rPr>
          <w:rStyle w:val="Char0"/>
          <w:rFonts w:hint="cs"/>
          <w:rtl/>
        </w:rPr>
        <w:t xml:space="preserve"> واجب است. و همین</w:t>
      </w:r>
      <w:r w:rsidR="003A5553">
        <w:rPr>
          <w:rStyle w:val="Char0"/>
          <w:rtl/>
        </w:rPr>
        <w:t>‌</w:t>
      </w:r>
      <w:r w:rsidRPr="008B1CB7">
        <w:rPr>
          <w:rStyle w:val="Char0"/>
          <w:rFonts w:hint="cs"/>
          <w:rtl/>
        </w:rPr>
        <w:t>طور پیروان مالکی تقلید از امام مالک</w:t>
      </w:r>
      <w:r w:rsidRPr="008B1CB7">
        <w:rPr>
          <w:rFonts w:ascii="Arial" w:hAnsi="Arial" w:cs="CTraditional Arabic" w:hint="cs"/>
          <w:sz w:val="32"/>
          <w:rtl/>
          <w:lang w:bidi="fa-IR"/>
        </w:rPr>
        <w:t>/</w:t>
      </w:r>
      <w:r w:rsidRPr="008B1CB7">
        <w:rPr>
          <w:rStyle w:val="Char0"/>
          <w:rFonts w:hint="cs"/>
          <w:rtl/>
        </w:rPr>
        <w:t xml:space="preserve"> و پیروان حنبلی تقلید از امام احمد</w:t>
      </w:r>
      <w:r w:rsidRPr="008B1CB7">
        <w:rPr>
          <w:rFonts w:ascii="Arial" w:hAnsi="Arial" w:cs="CTraditional Arabic" w:hint="cs"/>
          <w:sz w:val="32"/>
          <w:rtl/>
          <w:lang w:bidi="fa-IR"/>
        </w:rPr>
        <w:t>/</w:t>
      </w:r>
      <w:r w:rsidRPr="008B1CB7">
        <w:rPr>
          <w:rStyle w:val="Char0"/>
          <w:rFonts w:hint="cs"/>
          <w:rtl/>
        </w:rPr>
        <w:t xml:space="preserve"> را واجب می</w:t>
      </w:r>
      <w:r w:rsidR="003A5553">
        <w:rPr>
          <w:rStyle w:val="Char0"/>
          <w:rtl/>
        </w:rPr>
        <w:t>‌</w:t>
      </w:r>
      <w:r w:rsidRPr="008B1CB7">
        <w:rPr>
          <w:rStyle w:val="Char0"/>
          <w:rFonts w:hint="cs"/>
          <w:rtl/>
        </w:rPr>
        <w:t xml:space="preserve">دانند. </w:t>
      </w:r>
    </w:p>
    <w:p w:rsidR="008B1CB7" w:rsidRPr="008B1CB7" w:rsidRDefault="008B1CB7" w:rsidP="00C611E6">
      <w:pPr>
        <w:tabs>
          <w:tab w:val="right" w:pos="7949"/>
        </w:tabs>
        <w:jc w:val="both"/>
        <w:rPr>
          <w:rStyle w:val="Char0"/>
          <w:rtl/>
        </w:rPr>
      </w:pPr>
      <w:r w:rsidRPr="008B1CB7">
        <w:rPr>
          <w:rStyle w:val="Char0"/>
          <w:rFonts w:hint="cs"/>
          <w:rtl/>
        </w:rPr>
        <w:t>پژوهش</w:t>
      </w:r>
      <w:r w:rsidR="003A5553">
        <w:rPr>
          <w:rStyle w:val="Char0"/>
          <w:rtl/>
        </w:rPr>
        <w:t>‌</w:t>
      </w:r>
      <w:r w:rsidRPr="008B1CB7">
        <w:rPr>
          <w:rStyle w:val="Char0"/>
          <w:rFonts w:hint="cs"/>
          <w:rtl/>
        </w:rPr>
        <w:t>گران اسلامی این نظریه اخیر را خطا و اشتباه دانسته</w:t>
      </w:r>
      <w:r w:rsidR="003A5553">
        <w:rPr>
          <w:rStyle w:val="Char0"/>
          <w:rtl/>
        </w:rPr>
        <w:t>‌</w:t>
      </w:r>
      <w:r w:rsidRPr="008B1CB7">
        <w:rPr>
          <w:rStyle w:val="Char0"/>
          <w:rFonts w:hint="cs"/>
          <w:rtl/>
        </w:rPr>
        <w:t>اند و می</w:t>
      </w:r>
      <w:r w:rsidR="003A5553">
        <w:rPr>
          <w:rStyle w:val="Char0"/>
          <w:rtl/>
        </w:rPr>
        <w:t>‌</w:t>
      </w:r>
      <w:r w:rsidRPr="008B1CB7">
        <w:rPr>
          <w:rStyle w:val="Char0"/>
          <w:rFonts w:hint="cs"/>
          <w:rtl/>
        </w:rPr>
        <w:t>گویند: اعتقاد به وجوب تقلید از یک امام معین، به این معنی که مقلد فقط ملتزم به اقوال او باشد و اقوال و نظرات دیگران را متروک و مرفوض بشمارد، در دین اسلام حرام می</w:t>
      </w:r>
      <w:r w:rsidR="003A5553">
        <w:rPr>
          <w:rStyle w:val="Char0"/>
          <w:rtl/>
        </w:rPr>
        <w:t>‌</w:t>
      </w:r>
      <w:r w:rsidRPr="008B1CB7">
        <w:rPr>
          <w:rStyle w:val="Char0"/>
          <w:rFonts w:hint="cs"/>
          <w:rtl/>
        </w:rPr>
        <w:t>باشد. و شیخ الاسلام ابن تیمیه</w:t>
      </w:r>
      <w:r w:rsidRPr="008B1CB7">
        <w:rPr>
          <w:rFonts w:ascii="Arial" w:hAnsi="Arial" w:cs="CTraditional Arabic" w:hint="cs"/>
          <w:sz w:val="32"/>
          <w:rtl/>
          <w:lang w:bidi="fa-IR"/>
        </w:rPr>
        <w:t>/</w:t>
      </w:r>
      <w:r w:rsidRPr="008B1CB7">
        <w:rPr>
          <w:rStyle w:val="Char0"/>
          <w:rFonts w:hint="cs"/>
          <w:rtl/>
        </w:rPr>
        <w:t xml:space="preserve"> پا را فراتر نهاده است و می</w:t>
      </w:r>
      <w:r w:rsidR="003A5553">
        <w:rPr>
          <w:rStyle w:val="Char0"/>
          <w:rtl/>
        </w:rPr>
        <w:t>‌</w:t>
      </w:r>
      <w:r w:rsidRPr="008B1CB7">
        <w:rPr>
          <w:rStyle w:val="Char0"/>
          <w:rFonts w:hint="cs"/>
          <w:rtl/>
        </w:rPr>
        <w:t xml:space="preserve">گوید: </w:t>
      </w:r>
      <w:r w:rsidR="00C611E6">
        <w:rPr>
          <w:rStyle w:val="Char0"/>
          <w:rFonts w:hint="cs"/>
          <w:rtl/>
        </w:rPr>
        <w:t>«</w:t>
      </w:r>
      <w:r w:rsidRPr="00F90524">
        <w:rPr>
          <w:rStyle w:val="Char3"/>
          <w:rFonts w:hint="cs"/>
          <w:rtl/>
        </w:rPr>
        <w:t xml:space="preserve">إن </w:t>
      </w:r>
      <w:r w:rsidRPr="00F90524">
        <w:rPr>
          <w:rStyle w:val="Char3"/>
          <w:rtl/>
        </w:rPr>
        <w:t xml:space="preserve">تَابَ </w:t>
      </w:r>
      <w:r w:rsidRPr="00C611E6">
        <w:rPr>
          <w:rStyle w:val="Char3"/>
          <w:rtl/>
        </w:rPr>
        <w:t>قَائِلُ هَذَا</w:t>
      </w:r>
      <w:r w:rsidRPr="00C611E6">
        <w:rPr>
          <w:rFonts w:ascii="Traditional Arabic" w:hAnsi="Traditional Arabic" w:cs="Traditional Arabic"/>
          <w:b/>
          <w:bCs/>
          <w:color w:val="000000"/>
          <w:sz w:val="44"/>
          <w:szCs w:val="44"/>
          <w:rtl/>
          <w:lang w:bidi="fa-IR"/>
        </w:rPr>
        <w:t xml:space="preserve"> </w:t>
      </w:r>
      <w:r w:rsidRPr="00C611E6">
        <w:rPr>
          <w:rStyle w:val="Char3"/>
          <w:rFonts w:hint="cs"/>
          <w:rtl/>
        </w:rPr>
        <w:t>الکَلَام</w:t>
      </w:r>
      <w:r w:rsidRPr="00F90524">
        <w:rPr>
          <w:rStyle w:val="Char3"/>
          <w:rFonts w:hint="cs"/>
          <w:rtl/>
        </w:rPr>
        <w:t xml:space="preserve"> </w:t>
      </w:r>
      <w:r w:rsidRPr="00F90524">
        <w:rPr>
          <w:rStyle w:val="Char3"/>
          <w:rtl/>
        </w:rPr>
        <w:t>وَإِلَّا قُتِلَ</w:t>
      </w:r>
      <w:r w:rsidR="00C611E6">
        <w:rPr>
          <w:rStyle w:val="Char3"/>
          <w:rFonts w:hint="cs"/>
          <w:rtl/>
        </w:rPr>
        <w:t>»</w:t>
      </w:r>
      <w:r w:rsidRPr="008B1CB7">
        <w:rPr>
          <w:rStyle w:val="Char0"/>
          <w:rFonts w:hint="cs"/>
          <w:rtl/>
        </w:rPr>
        <w:t xml:space="preserve"> گوینده چنین نظریه</w:t>
      </w:r>
      <w:r w:rsidR="003A5553">
        <w:rPr>
          <w:rStyle w:val="Char0"/>
          <w:rtl/>
        </w:rPr>
        <w:t>‌</w:t>
      </w:r>
      <w:r w:rsidRPr="008B1CB7">
        <w:rPr>
          <w:rStyle w:val="Char0"/>
          <w:rFonts w:hint="cs"/>
          <w:rtl/>
        </w:rPr>
        <w:t xml:space="preserve">ای (وجوب تقلید از یک امام مشخص) اگر توبه کرد فَبِها وگرنه باید کشته شود. </w:t>
      </w:r>
    </w:p>
    <w:p w:rsidR="008B1CB7" w:rsidRPr="008B1CB7" w:rsidRDefault="008B1CB7" w:rsidP="008B1CB7">
      <w:pPr>
        <w:jc w:val="both"/>
        <w:rPr>
          <w:rStyle w:val="Char0"/>
          <w:rtl/>
        </w:rPr>
      </w:pPr>
      <w:r w:rsidRPr="008B1CB7">
        <w:rPr>
          <w:rStyle w:val="Char0"/>
          <w:rFonts w:hint="cs"/>
          <w:rtl/>
        </w:rPr>
        <w:t>زیرا کسی</w:t>
      </w:r>
      <w:r w:rsidR="003A5553">
        <w:rPr>
          <w:rStyle w:val="Char0"/>
          <w:rtl/>
        </w:rPr>
        <w:t>‌</w:t>
      </w:r>
      <w:r w:rsidRPr="008B1CB7">
        <w:rPr>
          <w:rStyle w:val="Char0"/>
          <w:rFonts w:hint="cs"/>
          <w:rtl/>
        </w:rPr>
        <w:t>که می</w:t>
      </w:r>
      <w:r w:rsidR="003A5553">
        <w:rPr>
          <w:rStyle w:val="Char0"/>
          <w:rtl/>
        </w:rPr>
        <w:t>‌</w:t>
      </w:r>
      <w:r w:rsidRPr="008B1CB7">
        <w:rPr>
          <w:rStyle w:val="Char0"/>
          <w:rFonts w:hint="cs"/>
          <w:rtl/>
        </w:rPr>
        <w:t>گوید: باید در مسائل دینی از یک شخص معلوم تقلید کرد و فقط گفتار او را عملی، و اقوال دیگران را طرد نماید. در آن صورت مقلد، امامِ خود را به عنوان شارع قرار داده است که انگار، پیامبر معصوم و واجب الاتباع می</w:t>
      </w:r>
      <w:r w:rsidR="003A5553">
        <w:rPr>
          <w:rStyle w:val="Char0"/>
          <w:rtl/>
        </w:rPr>
        <w:t>‌</w:t>
      </w:r>
      <w:r w:rsidRPr="008B1CB7">
        <w:rPr>
          <w:rStyle w:val="Char0"/>
          <w:rFonts w:hint="cs"/>
          <w:rtl/>
        </w:rPr>
        <w:t>باشد. چنین پنداری در دین الله قطعاً جایز نمی</w:t>
      </w:r>
      <w:r w:rsidR="003A5553">
        <w:rPr>
          <w:rStyle w:val="Char0"/>
          <w:rtl/>
        </w:rPr>
        <w:t>‌</w:t>
      </w:r>
      <w:r w:rsidRPr="008B1CB7">
        <w:rPr>
          <w:rStyle w:val="Char0"/>
          <w:rFonts w:hint="cs"/>
          <w:rtl/>
        </w:rPr>
        <w:t>باشد و واجب است از گوینده چنین نظریه</w:t>
      </w:r>
      <w:r w:rsidR="003A5553">
        <w:rPr>
          <w:rStyle w:val="Char0"/>
          <w:rtl/>
        </w:rPr>
        <w:t>‌</w:t>
      </w:r>
      <w:r w:rsidRPr="008B1CB7">
        <w:rPr>
          <w:rStyle w:val="Char0"/>
          <w:rFonts w:hint="cs"/>
          <w:rtl/>
        </w:rPr>
        <w:t xml:space="preserve">ای خواسته شود تا توبه کند و اگر بر این اندیشه اصرار نماید نظر شیخ الاسلام بر آن است که او از اسلام خارج گشته است. </w:t>
      </w:r>
    </w:p>
    <w:p w:rsidR="008B1CB7" w:rsidRPr="008B1CB7" w:rsidRDefault="008B1CB7" w:rsidP="008B1CB7">
      <w:pPr>
        <w:jc w:val="both"/>
        <w:rPr>
          <w:rStyle w:val="Char0"/>
          <w:rtl/>
        </w:rPr>
      </w:pPr>
      <w:r w:rsidRPr="008B1CB7">
        <w:rPr>
          <w:rStyle w:val="Char0"/>
          <w:rFonts w:hint="cs"/>
          <w:rtl/>
        </w:rPr>
        <w:t>ابن قیم می</w:t>
      </w:r>
      <w:r w:rsidR="003A5553">
        <w:rPr>
          <w:rStyle w:val="Char0"/>
          <w:rtl/>
        </w:rPr>
        <w:t>‌</w:t>
      </w:r>
      <w:r w:rsidRPr="008B1CB7">
        <w:rPr>
          <w:rStyle w:val="Char0"/>
          <w:rFonts w:hint="cs"/>
          <w:rtl/>
        </w:rPr>
        <w:t>گوید: قطعا چنین شیوه</w:t>
      </w:r>
      <w:r w:rsidR="003A5553">
        <w:rPr>
          <w:rStyle w:val="Char0"/>
          <w:rtl/>
        </w:rPr>
        <w:t>‌</w:t>
      </w:r>
      <w:r w:rsidRPr="008B1CB7">
        <w:rPr>
          <w:rStyle w:val="Char0"/>
          <w:rFonts w:hint="cs"/>
          <w:rtl/>
        </w:rPr>
        <w:t>ای در میان اصحاب رایج نبوده است که برای مثال یکی از</w:t>
      </w:r>
      <w:r>
        <w:rPr>
          <w:rStyle w:val="Char0"/>
          <w:rFonts w:hint="cs"/>
          <w:rtl/>
        </w:rPr>
        <w:t xml:space="preserve"> آن‌ها </w:t>
      </w:r>
      <w:r w:rsidRPr="008B1CB7">
        <w:rPr>
          <w:rStyle w:val="Char0"/>
          <w:rFonts w:hint="cs"/>
          <w:rtl/>
        </w:rPr>
        <w:t>فردی را برای خود انتخاب کند و در تمام قضایا از او تقلید نماید و در هیچ نظریه</w:t>
      </w:r>
      <w:r w:rsidR="003A5553">
        <w:rPr>
          <w:rStyle w:val="Char0"/>
          <w:rtl/>
        </w:rPr>
        <w:t>‌</w:t>
      </w:r>
      <w:r w:rsidRPr="008B1CB7">
        <w:rPr>
          <w:rStyle w:val="Char0"/>
          <w:rFonts w:hint="cs"/>
          <w:rtl/>
        </w:rPr>
        <w:t>ای از نظریات او عدول ننموده باشد و اقوال دیگران را ساقط و مطرود پندارد و به جز مقلد خود از گفتار هیچ کسی تبعیت ننموده باشد و باز به طور قطع می</w:t>
      </w:r>
      <w:r w:rsidR="003A5553">
        <w:rPr>
          <w:rStyle w:val="Char0"/>
          <w:rtl/>
        </w:rPr>
        <w:t>‌</w:t>
      </w:r>
      <w:r w:rsidRPr="008B1CB7">
        <w:rPr>
          <w:rStyle w:val="Char0"/>
          <w:rFonts w:hint="cs"/>
          <w:rtl/>
        </w:rPr>
        <w:t>دانیم که چنین قضیه</w:t>
      </w:r>
      <w:r w:rsidR="003A5553">
        <w:rPr>
          <w:rStyle w:val="Char0"/>
          <w:rtl/>
        </w:rPr>
        <w:t>‌</w:t>
      </w:r>
      <w:r w:rsidRPr="008B1CB7">
        <w:rPr>
          <w:rStyle w:val="Char0"/>
          <w:rFonts w:hint="cs"/>
          <w:rtl/>
        </w:rPr>
        <w:t>ای از هیچ</w:t>
      </w:r>
      <w:r w:rsidR="003A5553">
        <w:rPr>
          <w:rStyle w:val="Char0"/>
          <w:rtl/>
        </w:rPr>
        <w:t>‌</w:t>
      </w:r>
      <w:r w:rsidRPr="008B1CB7">
        <w:rPr>
          <w:rStyle w:val="Char0"/>
          <w:rFonts w:hint="cs"/>
          <w:rtl/>
        </w:rPr>
        <w:t>کس در عصر تابعین روی نداده است. اگر نظر این مقلدان و طرفداران این نظریه (وجوب تقلید از یک امام معین) صحیح است، در سه قرن اولیه اسلام که از زبان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و احادیث صحیح، بهترین قرون به شمار آمده، نمونه</w:t>
      </w:r>
      <w:r w:rsidR="003A5553">
        <w:rPr>
          <w:rStyle w:val="Char0"/>
          <w:rtl/>
        </w:rPr>
        <w:t>‌</w:t>
      </w:r>
      <w:r w:rsidRPr="008B1CB7">
        <w:rPr>
          <w:rStyle w:val="Char0"/>
          <w:rFonts w:hint="cs"/>
          <w:rtl/>
        </w:rPr>
        <w:t>ای را برای ما بیان نمایند، که قطعا نخواهند توانست؛ زیرا چنین بدعت مذمومی همان</w:t>
      </w:r>
      <w:r w:rsidR="003A5553">
        <w:rPr>
          <w:rStyle w:val="Char0"/>
          <w:rtl/>
        </w:rPr>
        <w:t>‌</w:t>
      </w:r>
      <w:r w:rsidRPr="008B1CB7">
        <w:rPr>
          <w:rStyle w:val="Char0"/>
          <w:rFonts w:hint="cs"/>
          <w:rtl/>
        </w:rPr>
        <w:t>گونه که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بدان اشاراتی دارند در قرن چهارم به بعد روی داده است. </w:t>
      </w:r>
    </w:p>
    <w:p w:rsidR="008B1CB7" w:rsidRPr="008B1CB7" w:rsidRDefault="008B1CB7" w:rsidP="008B1CB7">
      <w:pPr>
        <w:jc w:val="both"/>
        <w:rPr>
          <w:rStyle w:val="Char0"/>
          <w:rtl/>
        </w:rPr>
      </w:pPr>
      <w:r w:rsidRPr="008B1CB7">
        <w:rPr>
          <w:rStyle w:val="Char0"/>
          <w:rFonts w:hint="cs"/>
          <w:rtl/>
        </w:rPr>
        <w:t>ابن قیم این گفته (تقلید فقط از ائمه اربعه و یا یکی از آن</w:t>
      </w:r>
      <w:r w:rsidR="003A5553">
        <w:rPr>
          <w:rStyle w:val="Char0"/>
          <w:rtl/>
        </w:rPr>
        <w:t>‌</w:t>
      </w:r>
      <w:r w:rsidRPr="008B1CB7">
        <w:rPr>
          <w:rStyle w:val="Char0"/>
          <w:rFonts w:hint="cs"/>
          <w:rtl/>
        </w:rPr>
        <w:t>ها) را در کتاب «اعلام الموقعین» رد نموده و بیشتر از پنجاه مورد گفتار</w:t>
      </w:r>
      <w:r>
        <w:rPr>
          <w:rStyle w:val="Char0"/>
          <w:rFonts w:hint="cs"/>
          <w:rtl/>
        </w:rPr>
        <w:t xml:space="preserve"> آن‌ها </w:t>
      </w:r>
      <w:r w:rsidRPr="008B1CB7">
        <w:rPr>
          <w:rStyle w:val="Char0"/>
          <w:rFonts w:hint="cs"/>
          <w:rtl/>
        </w:rPr>
        <w:t>را تخطئه و مورد انتقاد قرار داده است و تفصیلات مفید و مقتضی را در آن کتاب بیان داشته است که علاقه</w:t>
      </w:r>
      <w:r w:rsidR="003A5553">
        <w:rPr>
          <w:rStyle w:val="Char0"/>
          <w:rFonts w:hint="cs"/>
          <w:rtl/>
        </w:rPr>
        <w:t>‌</w:t>
      </w:r>
      <w:r w:rsidRPr="008B1CB7">
        <w:rPr>
          <w:rStyle w:val="Char0"/>
          <w:rFonts w:hint="cs"/>
          <w:rtl/>
        </w:rPr>
        <w:t>مندان می</w:t>
      </w:r>
      <w:r w:rsidR="003A5553">
        <w:rPr>
          <w:rStyle w:val="Char0"/>
          <w:rtl/>
        </w:rPr>
        <w:t>‌</w:t>
      </w:r>
      <w:r w:rsidRPr="008B1CB7">
        <w:rPr>
          <w:rStyle w:val="Char0"/>
          <w:rFonts w:hint="cs"/>
          <w:rtl/>
        </w:rPr>
        <w:t>توانند به آن مراجعه نماید. خلاصه کلام ابن قیم در آن کتاب این است که هرگاه کسی به درجه اجتهاد نرسیده بود و در بیان حکم مسأله</w:t>
      </w:r>
      <w:r w:rsidR="003A5553">
        <w:rPr>
          <w:rStyle w:val="Char0"/>
          <w:rtl/>
        </w:rPr>
        <w:t>‌</w:t>
      </w:r>
      <w:r w:rsidRPr="008B1CB7">
        <w:rPr>
          <w:rStyle w:val="Char0"/>
          <w:rFonts w:hint="cs"/>
          <w:rtl/>
        </w:rPr>
        <w:t>ای به نظریه فقیهی دست یافت، خواه آن فقیه یکی از ائمه اربعه باشد یا از افراد دیگر، خواه قبل و یا بعد از زمان</w:t>
      </w:r>
      <w:r>
        <w:rPr>
          <w:rStyle w:val="Char0"/>
          <w:rFonts w:hint="cs"/>
          <w:rtl/>
        </w:rPr>
        <w:t xml:space="preserve"> آن‌ها </w:t>
      </w:r>
      <w:r w:rsidRPr="008B1CB7">
        <w:rPr>
          <w:rStyle w:val="Char0"/>
          <w:rFonts w:hint="cs"/>
          <w:rtl/>
        </w:rPr>
        <w:t>باشد، درصورتی</w:t>
      </w:r>
      <w:r w:rsidR="003A5553">
        <w:rPr>
          <w:rStyle w:val="Char0"/>
          <w:rtl/>
        </w:rPr>
        <w:t>‌</w:t>
      </w:r>
      <w:r w:rsidRPr="008B1CB7">
        <w:rPr>
          <w:rStyle w:val="Char0"/>
          <w:rFonts w:hint="cs"/>
          <w:rtl/>
        </w:rPr>
        <w:t>که آن نظریه را صحیح بداند</w:t>
      </w:r>
      <w:r w:rsidRPr="00F90524">
        <w:rPr>
          <w:rStyle w:val="Char0"/>
          <w:vertAlign w:val="superscript"/>
          <w:rtl/>
        </w:rPr>
        <w:footnoteReference w:id="35"/>
      </w:r>
      <w:r w:rsidRPr="008B1CB7">
        <w:rPr>
          <w:rStyle w:val="Char0"/>
          <w:rFonts w:hint="cs"/>
          <w:rtl/>
        </w:rPr>
        <w:t>، می</w:t>
      </w:r>
      <w:r w:rsidR="003A5553">
        <w:rPr>
          <w:rStyle w:val="Char0"/>
          <w:rtl/>
        </w:rPr>
        <w:t>‌</w:t>
      </w:r>
      <w:r w:rsidRPr="008B1CB7">
        <w:rPr>
          <w:rStyle w:val="Char0"/>
          <w:rFonts w:hint="cs"/>
          <w:rtl/>
        </w:rPr>
        <w:t xml:space="preserve">تواند از آن تبعیت کند. </w:t>
      </w:r>
    </w:p>
    <w:p w:rsidR="008B1CB7" w:rsidRDefault="008B1CB7" w:rsidP="008B1CB7">
      <w:pPr>
        <w:jc w:val="both"/>
        <w:rPr>
          <w:rStyle w:val="Char0"/>
          <w:rtl/>
        </w:rPr>
      </w:pPr>
      <w:r w:rsidRPr="008B1CB7">
        <w:rPr>
          <w:rStyle w:val="Char0"/>
          <w:rFonts w:hint="cs"/>
          <w:rtl/>
        </w:rPr>
        <w:t>برای مجتهد، تقلید جایز نیست و در استنباط احکام می</w:t>
      </w:r>
      <w:r w:rsidR="003A5553">
        <w:rPr>
          <w:rStyle w:val="Char0"/>
          <w:rtl/>
        </w:rPr>
        <w:t>‌</w:t>
      </w:r>
      <w:r w:rsidRPr="008B1CB7">
        <w:rPr>
          <w:rStyle w:val="Char0"/>
          <w:rFonts w:hint="cs"/>
          <w:rtl/>
        </w:rPr>
        <w:t>تواند به اجتهاد خود عمل کند. ولی برای شخص عامی و کسانی که توانایی اجتهاد را ندارند، می</w:t>
      </w:r>
      <w:r w:rsidR="003A5553">
        <w:rPr>
          <w:rStyle w:val="Char0"/>
          <w:rtl/>
        </w:rPr>
        <w:t>‌</w:t>
      </w:r>
      <w:r w:rsidRPr="008B1CB7">
        <w:rPr>
          <w:rStyle w:val="Char0"/>
          <w:rFonts w:hint="cs"/>
          <w:rtl/>
        </w:rPr>
        <w:t>توانند به گفته هر امام و یا فقیهی که به درجه اجتهاد رسیده</w:t>
      </w:r>
      <w:r w:rsidR="003A5553">
        <w:rPr>
          <w:rStyle w:val="Char0"/>
          <w:rtl/>
        </w:rPr>
        <w:t>‌</w:t>
      </w:r>
      <w:r w:rsidRPr="008B1CB7">
        <w:rPr>
          <w:rStyle w:val="Char0"/>
          <w:rFonts w:hint="cs"/>
          <w:rtl/>
        </w:rPr>
        <w:t>اند عمل کنند و از قول او تبعیت</w:t>
      </w:r>
      <w:r w:rsidRPr="00F90524">
        <w:rPr>
          <w:rStyle w:val="Char0"/>
          <w:vertAlign w:val="superscript"/>
          <w:rtl/>
        </w:rPr>
        <w:footnoteReference w:id="36"/>
      </w:r>
      <w:r w:rsidRPr="008B1CB7">
        <w:rPr>
          <w:rStyle w:val="Char0"/>
          <w:rFonts w:hint="cs"/>
          <w:rtl/>
        </w:rPr>
        <w:t xml:space="preserve"> نمایند. همان</w:t>
      </w:r>
      <w:r w:rsidR="003A5553">
        <w:rPr>
          <w:rStyle w:val="Char0"/>
          <w:rtl/>
        </w:rPr>
        <w:t>‌</w:t>
      </w:r>
      <w:r w:rsidRPr="008B1CB7">
        <w:rPr>
          <w:rStyle w:val="Char0"/>
          <w:rFonts w:hint="cs"/>
          <w:rtl/>
        </w:rPr>
        <w:t>گونه که این آیه قرآن ما را راهنمایی می</w:t>
      </w:r>
      <w:r w:rsidR="003A5553">
        <w:rPr>
          <w:rStyle w:val="Char0"/>
          <w:rtl/>
        </w:rPr>
        <w:t>‌</w:t>
      </w:r>
      <w:r w:rsidRPr="008B1CB7">
        <w:rPr>
          <w:rStyle w:val="Char0"/>
          <w:rFonts w:hint="cs"/>
          <w:rtl/>
        </w:rPr>
        <w:t>کند و می</w:t>
      </w:r>
      <w:r w:rsidR="003A5553">
        <w:rPr>
          <w:rStyle w:val="Char0"/>
          <w:rtl/>
        </w:rPr>
        <w:t>‌</w:t>
      </w:r>
      <w:r w:rsidRPr="008B1CB7">
        <w:rPr>
          <w:rStyle w:val="Char0"/>
          <w:rFonts w:hint="cs"/>
          <w:rtl/>
        </w:rPr>
        <w:t>فرماید:</w:t>
      </w:r>
    </w:p>
    <w:p w:rsidR="008B1CB7" w:rsidRPr="008B1CB7" w:rsidRDefault="00C611E6" w:rsidP="00C611E6">
      <w:pPr>
        <w:jc w:val="both"/>
        <w:rPr>
          <w:rStyle w:val="Char0"/>
          <w:rtl/>
        </w:rPr>
      </w:pPr>
      <w:r>
        <w:rPr>
          <w:rStyle w:val="Char0"/>
          <w:rFonts w:cs="Traditional Arabic"/>
          <w:color w:val="000000"/>
          <w:shd w:val="clear" w:color="auto" w:fill="FFFFFF"/>
          <w:rtl/>
        </w:rPr>
        <w:t>﴿</w:t>
      </w:r>
      <w:r w:rsidRPr="00C611E6">
        <w:rPr>
          <w:rStyle w:val="Char8"/>
          <w:rtl/>
        </w:rPr>
        <w:t xml:space="preserve">فَسۡ‍َٔلُوٓاْ أَهۡلَ </w:t>
      </w:r>
      <w:r w:rsidRPr="00C611E6">
        <w:rPr>
          <w:rStyle w:val="Char8"/>
          <w:rFonts w:hint="cs"/>
          <w:rtl/>
        </w:rPr>
        <w:t>ٱلذِّكۡرِ</w:t>
      </w:r>
      <w:r w:rsidRPr="00C611E6">
        <w:rPr>
          <w:rStyle w:val="Char8"/>
          <w:rtl/>
        </w:rPr>
        <w:t xml:space="preserve"> إِن كُنتُمۡ لَا تَعۡلَمُونَ٤٣</w:t>
      </w:r>
      <w:r>
        <w:rPr>
          <w:rStyle w:val="Char0"/>
          <w:rFonts w:cs="Traditional Arabic"/>
          <w:color w:val="000000"/>
          <w:shd w:val="clear" w:color="auto" w:fill="FFFFFF"/>
          <w:rtl/>
        </w:rPr>
        <w:t>﴾</w:t>
      </w:r>
      <w:r w:rsidRPr="00C611E6">
        <w:rPr>
          <w:rStyle w:val="Char8"/>
          <w:rtl/>
        </w:rPr>
        <w:t xml:space="preserve"> </w:t>
      </w:r>
      <w:r w:rsidRPr="00C611E6">
        <w:rPr>
          <w:rStyle w:val="Char"/>
          <w:rtl/>
        </w:rPr>
        <w:t>[النحل: 43]</w:t>
      </w:r>
    </w:p>
    <w:p w:rsidR="008B1CB7" w:rsidRPr="008B1CB7" w:rsidRDefault="008B1CB7" w:rsidP="008B1CB7">
      <w:pPr>
        <w:jc w:val="both"/>
        <w:rPr>
          <w:rStyle w:val="Char0"/>
          <w:rtl/>
        </w:rPr>
      </w:pPr>
      <w:r w:rsidRPr="00C611E6">
        <w:rPr>
          <w:rStyle w:val="Char5"/>
          <w:rFonts w:hint="cs"/>
          <w:rtl/>
        </w:rPr>
        <w:t xml:space="preserve">«پس </w:t>
      </w:r>
      <w:r w:rsidRPr="00C611E6">
        <w:rPr>
          <w:rStyle w:val="Char5"/>
          <w:rtl/>
        </w:rPr>
        <w:t>(ا</w:t>
      </w:r>
      <w:r w:rsidR="00D748B4">
        <w:rPr>
          <w:rStyle w:val="Char5"/>
          <w:rtl/>
        </w:rPr>
        <w:t xml:space="preserve">ی </w:t>
      </w:r>
      <w:r w:rsidRPr="00C611E6">
        <w:rPr>
          <w:rStyle w:val="Char5"/>
          <w:rtl/>
        </w:rPr>
        <w:t xml:space="preserve">مردم) </w:t>
      </w:r>
      <w:r w:rsidRPr="00C611E6">
        <w:rPr>
          <w:rStyle w:val="Char5"/>
          <w:rFonts w:hint="cs"/>
          <w:rtl/>
        </w:rPr>
        <w:t>اگر نمی</w:t>
      </w:r>
      <w:r w:rsidR="003A5553">
        <w:rPr>
          <w:rStyle w:val="Char5"/>
          <w:rtl/>
        </w:rPr>
        <w:t>‌</w:t>
      </w:r>
      <w:r w:rsidRPr="00C611E6">
        <w:rPr>
          <w:rStyle w:val="Char5"/>
          <w:rFonts w:hint="cs"/>
          <w:rtl/>
        </w:rPr>
        <w:t xml:space="preserve">دانید از عالمان </w:t>
      </w:r>
      <w:r w:rsidRPr="00C611E6">
        <w:rPr>
          <w:rStyle w:val="Char5"/>
          <w:rtl/>
        </w:rPr>
        <w:t>(آگاهانِ)</w:t>
      </w:r>
      <w:r w:rsidRPr="00C611E6">
        <w:rPr>
          <w:rStyle w:val="Char5"/>
          <w:rFonts w:hint="cs"/>
          <w:rtl/>
        </w:rPr>
        <w:t xml:space="preserve"> کتاب</w:t>
      </w:r>
      <w:r w:rsidR="003A5553">
        <w:rPr>
          <w:rStyle w:val="Char5"/>
          <w:rtl/>
        </w:rPr>
        <w:t>‌</w:t>
      </w:r>
      <w:r w:rsidRPr="00C611E6">
        <w:rPr>
          <w:rStyle w:val="Char5"/>
          <w:rFonts w:hint="cs"/>
          <w:rtl/>
        </w:rPr>
        <w:t>های آسمانی بپرسید»</w:t>
      </w:r>
      <w:r w:rsidR="00C611E6">
        <w:rPr>
          <w:rStyle w:val="Char0"/>
          <w:rFonts w:hint="cs"/>
          <w:rtl/>
        </w:rPr>
        <w:t>.</w:t>
      </w:r>
    </w:p>
    <w:p w:rsidR="008B1CB7" w:rsidRDefault="008B1CB7" w:rsidP="008B1CB7">
      <w:pPr>
        <w:jc w:val="both"/>
        <w:rPr>
          <w:sz w:val="32"/>
          <w:szCs w:val="32"/>
          <w:rtl/>
          <w:lang w:bidi="fa-IR"/>
        </w:rPr>
      </w:pPr>
      <w:r w:rsidRPr="008B1CB7">
        <w:rPr>
          <w:rStyle w:val="Char0"/>
          <w:rFonts w:hint="cs"/>
          <w:rtl/>
        </w:rPr>
        <w:t>این بود پاسخ راجع به حکم تقلید از پیشوایان دینی.</w:t>
      </w:r>
    </w:p>
    <w:p w:rsidR="008B1CB7" w:rsidRPr="00774B94" w:rsidRDefault="008B1CB7" w:rsidP="00C611E6">
      <w:pPr>
        <w:pStyle w:val="a2"/>
        <w:rPr>
          <w:rtl/>
          <w:lang w:bidi="fa-IR"/>
        </w:rPr>
      </w:pPr>
      <w:bookmarkStart w:id="16" w:name="_Toc487013661"/>
      <w:r w:rsidRPr="00774B94">
        <w:rPr>
          <w:rFonts w:hint="cs"/>
          <w:rtl/>
          <w:lang w:bidi="fa-IR"/>
        </w:rPr>
        <w:t>درباره مسائل مورد اختلاف</w:t>
      </w:r>
      <w:bookmarkEnd w:id="16"/>
    </w:p>
    <w:p w:rsidR="008B1CB7" w:rsidRPr="008B1CB7" w:rsidRDefault="008B1CB7" w:rsidP="00FF2AED">
      <w:pPr>
        <w:jc w:val="both"/>
        <w:rPr>
          <w:rStyle w:val="Char0"/>
          <w:rtl/>
        </w:rPr>
      </w:pPr>
      <w:r w:rsidRPr="008B1CB7">
        <w:rPr>
          <w:rStyle w:val="Char0"/>
          <w:rFonts w:hint="cs"/>
          <w:rtl/>
        </w:rPr>
        <w:t>سوال کننده باز می</w:t>
      </w:r>
      <w:r w:rsidR="003A5553">
        <w:rPr>
          <w:rStyle w:val="Char0"/>
          <w:rtl/>
        </w:rPr>
        <w:t>‌</w:t>
      </w:r>
      <w:r w:rsidRPr="008B1CB7">
        <w:rPr>
          <w:rStyle w:val="Char0"/>
          <w:rFonts w:hint="cs"/>
          <w:rtl/>
        </w:rPr>
        <w:t>پرسد آیا تمام این مسائل مورد اختلاف در میان فقها، از سنت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استخراج و تراوش یافته است؟ در جواب می</w:t>
      </w:r>
      <w:r w:rsidR="003A5553">
        <w:rPr>
          <w:rStyle w:val="Char0"/>
          <w:rtl/>
        </w:rPr>
        <w:t>‌</w:t>
      </w:r>
      <w:r w:rsidRPr="008B1CB7">
        <w:rPr>
          <w:rStyle w:val="Char0"/>
          <w:rFonts w:hint="cs"/>
          <w:rtl/>
        </w:rPr>
        <w:t>گویم: بسیاری از امور را پیامبر گرامی</w:t>
      </w:r>
      <w:r w:rsidR="00F90524" w:rsidRPr="00F90524">
        <w:rPr>
          <w:rFonts w:ascii="Arial" w:hAnsi="Arial" w:cs="CTraditional Arabic" w:hint="cs"/>
          <w:sz w:val="32"/>
          <w:rtl/>
          <w:lang w:bidi="fa-IR"/>
        </w:rPr>
        <w:t xml:space="preserve"> ج</w:t>
      </w:r>
      <w:r w:rsidRPr="008B1CB7">
        <w:rPr>
          <w:rStyle w:val="Char0"/>
          <w:rFonts w:hint="cs"/>
          <w:rtl/>
        </w:rPr>
        <w:t xml:space="preserve"> انجام داده و عملا از او روایت شده است. اگر چه بعضی امور را بیشتر از دیگری انجام داده است. مانند تکبیر اذان: الله اکبر الله اکبر .. که آیا چهار بار است یا دو بار؟ هر دو روایت از رسول گرامی</w:t>
      </w:r>
      <w:r w:rsidR="00867414">
        <w:rPr>
          <w:rStyle w:val="Char0"/>
          <w:rFonts w:hint="cs"/>
          <w:rtl/>
        </w:rPr>
        <w:t xml:space="preserve"> </w:t>
      </w:r>
      <w:r w:rsidR="00F90524" w:rsidRPr="00F90524">
        <w:rPr>
          <w:rFonts w:ascii="Arial" w:hAnsi="Arial" w:cs="CTraditional Arabic" w:hint="cs"/>
          <w:sz w:val="32"/>
          <w:rtl/>
          <w:lang w:bidi="fa-IR"/>
        </w:rPr>
        <w:t>ج</w:t>
      </w:r>
      <w:r w:rsidRPr="008B1CB7">
        <w:rPr>
          <w:rStyle w:val="Char0"/>
          <w:rFonts w:hint="cs"/>
          <w:rtl/>
        </w:rPr>
        <w:t xml:space="preserve"> روایت شده است. مالکیه به دو بار گفتن آن عمل می</w:t>
      </w:r>
      <w:r w:rsidR="003A5553">
        <w:rPr>
          <w:rStyle w:val="Char0"/>
          <w:rtl/>
        </w:rPr>
        <w:t>‌</w:t>
      </w:r>
      <w:r w:rsidRPr="008B1CB7">
        <w:rPr>
          <w:rStyle w:val="Char0"/>
          <w:rFonts w:hint="cs"/>
          <w:rtl/>
        </w:rPr>
        <w:t>کنند و دیگران چهار بار گفتن آن را ملاک قرار می</w:t>
      </w:r>
      <w:r w:rsidR="003A5553">
        <w:rPr>
          <w:rStyle w:val="Char0"/>
          <w:rtl/>
        </w:rPr>
        <w:t>‌</w:t>
      </w:r>
      <w:r w:rsidRPr="008B1CB7">
        <w:rPr>
          <w:rStyle w:val="Char0"/>
          <w:rFonts w:hint="cs"/>
          <w:rtl/>
        </w:rPr>
        <w:t>دهند و یا مانند ترجیع(تکرار) در شهادتین اذان با صدای آهسته که روایت آن از پیامبر</w:t>
      </w:r>
      <w:r w:rsidR="00F90524" w:rsidRPr="00F90524">
        <w:rPr>
          <w:rFonts w:ascii="Arial" w:hAnsi="Arial" w:cs="CTraditional Arabic" w:hint="cs"/>
          <w:sz w:val="32"/>
          <w:rtl/>
          <w:lang w:bidi="fa-IR"/>
        </w:rPr>
        <w:t xml:space="preserve"> ج</w:t>
      </w:r>
      <w:r w:rsidRPr="008B1CB7">
        <w:rPr>
          <w:rStyle w:val="Char0"/>
          <w:rFonts w:hint="cs"/>
          <w:rtl/>
        </w:rPr>
        <w:t xml:space="preserve"> ذكر شده و بعضی از عالمان به آن عمل می</w:t>
      </w:r>
      <w:r w:rsidR="003A5553">
        <w:rPr>
          <w:rStyle w:val="Char0"/>
          <w:rtl/>
        </w:rPr>
        <w:t>‌</w:t>
      </w:r>
      <w:r w:rsidRPr="008B1CB7">
        <w:rPr>
          <w:rStyle w:val="Char0"/>
          <w:rFonts w:hint="cs"/>
          <w:rtl/>
        </w:rPr>
        <w:t>کنند و نزد دیگران روایت آن به اثبات نرسیده و به آن عمل نمی</w:t>
      </w:r>
      <w:r w:rsidR="003A5553">
        <w:rPr>
          <w:rStyle w:val="Char0"/>
          <w:rtl/>
        </w:rPr>
        <w:t>‌</w:t>
      </w:r>
      <w:r w:rsidRPr="008B1CB7">
        <w:rPr>
          <w:rStyle w:val="Char0"/>
          <w:rFonts w:hint="cs"/>
          <w:rtl/>
        </w:rPr>
        <w:t xml:space="preserve">کنند. </w:t>
      </w:r>
    </w:p>
    <w:p w:rsidR="008B1CB7" w:rsidRPr="008B1CB7" w:rsidRDefault="008B1CB7" w:rsidP="008B1CB7">
      <w:pPr>
        <w:jc w:val="both"/>
        <w:rPr>
          <w:rStyle w:val="Char0"/>
          <w:rtl/>
        </w:rPr>
      </w:pPr>
      <w:r w:rsidRPr="008B1CB7">
        <w:rPr>
          <w:rStyle w:val="Char0"/>
          <w:rFonts w:hint="cs"/>
          <w:rtl/>
        </w:rPr>
        <w:t>تمام این امور مورد اختلافی جسته و گریخته از پیامبر</w:t>
      </w:r>
      <w:r w:rsidR="00F90524" w:rsidRPr="00F90524">
        <w:rPr>
          <w:rFonts w:ascii="Arial" w:hAnsi="Arial" w:cs="CTraditional Arabic" w:hint="cs"/>
          <w:sz w:val="32"/>
          <w:rtl/>
          <w:lang w:bidi="fa-IR"/>
        </w:rPr>
        <w:t xml:space="preserve"> ج</w:t>
      </w:r>
      <w:r w:rsidRPr="008B1CB7">
        <w:rPr>
          <w:rStyle w:val="Char0"/>
          <w:rFonts w:hint="cs"/>
          <w:rtl/>
        </w:rPr>
        <w:t xml:space="preserve"> روایت شده</w:t>
      </w:r>
      <w:r w:rsidR="003A5553">
        <w:rPr>
          <w:rStyle w:val="Char0"/>
          <w:rtl/>
        </w:rPr>
        <w:t>‌</w:t>
      </w:r>
      <w:r w:rsidRPr="008B1CB7">
        <w:rPr>
          <w:rStyle w:val="Char0"/>
          <w:rFonts w:hint="cs"/>
          <w:rtl/>
        </w:rPr>
        <w:t>اند. اگرچه در جنبه</w:t>
      </w:r>
      <w:r w:rsidR="003A5553">
        <w:rPr>
          <w:rStyle w:val="Char0"/>
          <w:rtl/>
        </w:rPr>
        <w:t>‌</w:t>
      </w:r>
      <w:r w:rsidRPr="008B1CB7">
        <w:rPr>
          <w:rStyle w:val="Char0"/>
          <w:rFonts w:hint="cs"/>
          <w:rtl/>
        </w:rPr>
        <w:t>ای بیشتر و در جنبه</w:t>
      </w:r>
      <w:r w:rsidR="003A5553">
        <w:rPr>
          <w:rStyle w:val="Char0"/>
          <w:rtl/>
        </w:rPr>
        <w:t>‌</w:t>
      </w:r>
      <w:r w:rsidRPr="008B1CB7">
        <w:rPr>
          <w:rStyle w:val="Char0"/>
          <w:rFonts w:hint="cs"/>
          <w:rtl/>
        </w:rPr>
        <w:t>ای کمتر باشد. مانند گفتن بسمله</w:t>
      </w:r>
      <w:r w:rsidR="00C611E6">
        <w:rPr>
          <w:rStyle w:val="Char0"/>
          <w:rFonts w:hint="cs"/>
          <w:rtl/>
        </w:rPr>
        <w:t xml:space="preserve"> </w:t>
      </w:r>
      <w:r w:rsidRPr="008B1CB7">
        <w:rPr>
          <w:rStyle w:val="Char0"/>
          <w:rFonts w:hint="cs"/>
          <w:rtl/>
        </w:rPr>
        <w:t>(</w:t>
      </w:r>
      <w:r w:rsidRPr="008B1CB7">
        <w:rPr>
          <w:rStyle w:val="Char0"/>
          <w:rtl/>
        </w:rPr>
        <w:t>بِسْمِ اللَّهِ الرَّحْمَنِ الرَّحِيمِ</w:t>
      </w:r>
      <w:r w:rsidRPr="008B1CB7">
        <w:rPr>
          <w:rStyle w:val="Char0"/>
          <w:rFonts w:hint="cs"/>
          <w:rtl/>
        </w:rPr>
        <w:t>) به صورت جهری که از رسول الله</w:t>
      </w:r>
      <w:r w:rsidR="00F90524" w:rsidRPr="00F90524">
        <w:rPr>
          <w:rFonts w:ascii="Arial" w:hAnsi="Arial" w:cs="CTraditional Arabic" w:hint="cs"/>
          <w:sz w:val="32"/>
          <w:rtl/>
          <w:lang w:bidi="fa-IR"/>
        </w:rPr>
        <w:t xml:space="preserve"> ج</w:t>
      </w:r>
      <w:r w:rsidRPr="008B1CB7">
        <w:rPr>
          <w:rStyle w:val="Char0"/>
          <w:rFonts w:hint="cs"/>
          <w:rtl/>
        </w:rPr>
        <w:t xml:space="preserve"> روایت شده که ایشان آن را به صورت جهری و آشکار در قرائت فاتحه نماز بیان نمی</w:t>
      </w:r>
      <w:r w:rsidR="003A5553">
        <w:rPr>
          <w:rStyle w:val="Char0"/>
          <w:rtl/>
        </w:rPr>
        <w:t>‌</w:t>
      </w:r>
      <w:r w:rsidRPr="008B1CB7">
        <w:rPr>
          <w:rStyle w:val="Char0"/>
          <w:rFonts w:hint="cs"/>
          <w:rtl/>
        </w:rPr>
        <w:t>کردند و در مقابل این روایت، احادیث دیگری در دست داریم که دلالت می</w:t>
      </w:r>
      <w:r w:rsidR="003A5553">
        <w:rPr>
          <w:rStyle w:val="Char0"/>
          <w:rtl/>
        </w:rPr>
        <w:t>‌</w:t>
      </w:r>
      <w:r w:rsidRPr="008B1CB7">
        <w:rPr>
          <w:rStyle w:val="Char0"/>
          <w:rFonts w:hint="cs"/>
          <w:rtl/>
        </w:rPr>
        <w:t>نمایند بر این</w:t>
      </w:r>
      <w:r w:rsidR="003A5553">
        <w:rPr>
          <w:rStyle w:val="Char0"/>
          <w:rtl/>
        </w:rPr>
        <w:t>‌</w:t>
      </w:r>
      <w:r w:rsidRPr="008B1CB7">
        <w:rPr>
          <w:rStyle w:val="Char0"/>
          <w:rFonts w:hint="cs"/>
          <w:rtl/>
        </w:rPr>
        <w:t>که پیامبر</w:t>
      </w:r>
      <w:r w:rsidR="00F90524" w:rsidRPr="00F90524">
        <w:rPr>
          <w:rFonts w:ascii="Arial" w:hAnsi="Arial" w:cs="CTraditional Arabic" w:hint="cs"/>
          <w:sz w:val="32"/>
          <w:rtl/>
          <w:lang w:bidi="fa-IR"/>
        </w:rPr>
        <w:t xml:space="preserve"> ج</w:t>
      </w:r>
      <w:r w:rsidRPr="008B1CB7">
        <w:rPr>
          <w:rStyle w:val="Char0"/>
          <w:rFonts w:hint="cs"/>
          <w:rtl/>
        </w:rPr>
        <w:t xml:space="preserve"> آن را به صورت جهری تلفظ می</w:t>
      </w:r>
      <w:r w:rsidR="003A5553">
        <w:rPr>
          <w:rStyle w:val="Char0"/>
          <w:rtl/>
        </w:rPr>
        <w:t>‌</w:t>
      </w:r>
      <w:r w:rsidRPr="008B1CB7">
        <w:rPr>
          <w:rStyle w:val="Char0"/>
          <w:rFonts w:hint="cs"/>
          <w:rtl/>
        </w:rPr>
        <w:t>نموده</w:t>
      </w:r>
      <w:r w:rsidR="003A5553">
        <w:rPr>
          <w:rStyle w:val="Char0"/>
          <w:rtl/>
        </w:rPr>
        <w:t>‌</w:t>
      </w:r>
      <w:r w:rsidRPr="008B1CB7">
        <w:rPr>
          <w:rStyle w:val="Char0"/>
          <w:rFonts w:hint="cs"/>
          <w:rtl/>
        </w:rPr>
        <w:t>اند و می</w:t>
      </w:r>
      <w:r w:rsidR="003A5553">
        <w:rPr>
          <w:rStyle w:val="Char0"/>
          <w:rtl/>
        </w:rPr>
        <w:t>‌</w:t>
      </w:r>
      <w:r w:rsidRPr="008B1CB7">
        <w:rPr>
          <w:rStyle w:val="Char0"/>
          <w:rFonts w:hint="cs"/>
          <w:rtl/>
        </w:rPr>
        <w:t>توان میان این روایت چنین سازگاری ایجاد نمود که رسول خدا</w:t>
      </w:r>
      <w:r w:rsidR="00F90524" w:rsidRPr="00F90524">
        <w:rPr>
          <w:rFonts w:ascii="Arial" w:hAnsi="Arial" w:cs="CTraditional Arabic" w:hint="cs"/>
          <w:sz w:val="32"/>
          <w:rtl/>
          <w:lang w:bidi="fa-IR"/>
        </w:rPr>
        <w:t xml:space="preserve"> ج</w:t>
      </w:r>
      <w:r w:rsidRPr="008B1CB7">
        <w:rPr>
          <w:rStyle w:val="Char0"/>
          <w:rFonts w:hint="cs"/>
          <w:rtl/>
        </w:rPr>
        <w:t xml:space="preserve"> گاهاً به خاطر تعلیم نمازگزاران پشت سر او، بسمله را به طور جهری تلاوت نموده است. ابن تیمیه درباره چنین موضوعی می</w:t>
      </w:r>
      <w:r w:rsidR="003A5553">
        <w:rPr>
          <w:rStyle w:val="Char0"/>
          <w:rtl/>
        </w:rPr>
        <w:t>‌</w:t>
      </w:r>
      <w:r w:rsidRPr="008B1CB7">
        <w:rPr>
          <w:rStyle w:val="Char0"/>
          <w:rFonts w:hint="cs"/>
          <w:rtl/>
        </w:rPr>
        <w:t>گوید: در مسائل عبادی به خاطر تالیف قلوب، ترک افضل روا باشد. همان</w:t>
      </w:r>
      <w:r w:rsidR="003A5553">
        <w:rPr>
          <w:rStyle w:val="Char0"/>
          <w:rtl/>
        </w:rPr>
        <w:t>‌</w:t>
      </w:r>
      <w:r w:rsidRPr="008B1CB7">
        <w:rPr>
          <w:rStyle w:val="Char0"/>
          <w:rFonts w:hint="cs"/>
          <w:rtl/>
        </w:rPr>
        <w:t>گونه که پیامبر</w:t>
      </w:r>
      <w:r w:rsidR="00F90524" w:rsidRPr="00F90524">
        <w:rPr>
          <w:rFonts w:ascii="Arial" w:hAnsi="Arial" w:cs="CTraditional Arabic" w:hint="cs"/>
          <w:sz w:val="32"/>
          <w:rtl/>
          <w:lang w:bidi="fa-IR"/>
        </w:rPr>
        <w:t xml:space="preserve"> ج</w:t>
      </w:r>
      <w:r w:rsidRPr="008B1CB7">
        <w:rPr>
          <w:rStyle w:val="Char0"/>
          <w:rFonts w:hint="cs"/>
          <w:rtl/>
        </w:rPr>
        <w:t xml:space="preserve"> به خاطر بیم از نفرت مردم، بنای کعبه را بر اصول و نقشه ابراهیم</w:t>
      </w:r>
      <w:r w:rsidRPr="008B1CB7">
        <w:rPr>
          <w:rFonts w:ascii="Arial" w:hAnsi="Arial" w:cs="CTraditional Arabic" w:hint="cs"/>
          <w:sz w:val="32"/>
          <w:rtl/>
          <w:lang w:bidi="fa-IR"/>
        </w:rPr>
        <w:t>÷</w:t>
      </w:r>
      <w:r w:rsidRPr="008B1CB7">
        <w:rPr>
          <w:rStyle w:val="Char0"/>
          <w:rFonts w:hint="cs"/>
          <w:rtl/>
        </w:rPr>
        <w:t xml:space="preserve"> ترک نمود. امام احمد</w:t>
      </w:r>
      <w:r w:rsidRPr="008B1CB7">
        <w:rPr>
          <w:rFonts w:ascii="Arial" w:hAnsi="Arial" w:cs="CTraditional Arabic" w:hint="cs"/>
          <w:sz w:val="32"/>
          <w:rtl/>
          <w:lang w:bidi="fa-IR"/>
        </w:rPr>
        <w:t>/</w:t>
      </w:r>
      <w:r w:rsidRPr="008B1CB7">
        <w:rPr>
          <w:rStyle w:val="Char0"/>
          <w:rFonts w:hint="cs"/>
          <w:rtl/>
        </w:rPr>
        <w:t xml:space="preserve"> بر این موارد تاکید نموده</w:t>
      </w:r>
      <w:r w:rsidR="003A5553">
        <w:rPr>
          <w:rStyle w:val="Char0"/>
          <w:rtl/>
        </w:rPr>
        <w:t>‌</w:t>
      </w:r>
      <w:r w:rsidRPr="008B1CB7">
        <w:rPr>
          <w:rStyle w:val="Char0"/>
          <w:rFonts w:hint="cs"/>
          <w:rtl/>
        </w:rPr>
        <w:t>اند که در مسائلی مانند بسمله</w:t>
      </w:r>
      <w:r w:rsidR="00FF2AED">
        <w:rPr>
          <w:rStyle w:val="Char0"/>
          <w:rFonts w:hint="cs"/>
          <w:rtl/>
        </w:rPr>
        <w:t>،</w:t>
      </w:r>
      <w:r w:rsidRPr="008B1CB7">
        <w:rPr>
          <w:rStyle w:val="Char0"/>
          <w:rFonts w:hint="cs"/>
          <w:rtl/>
        </w:rPr>
        <w:t xml:space="preserve"> وصل وتر، و... که به خاطر مراعات تألیف دل</w:t>
      </w:r>
      <w:r w:rsidR="003A5553">
        <w:rPr>
          <w:rStyle w:val="Char0"/>
          <w:rtl/>
        </w:rPr>
        <w:t>‌</w:t>
      </w:r>
      <w:r w:rsidRPr="008B1CB7">
        <w:rPr>
          <w:rStyle w:val="Char0"/>
          <w:rFonts w:hint="cs"/>
          <w:rtl/>
        </w:rPr>
        <w:t>ها و یا آگاهی به خاطر شناخت سنت و امثال آن، می</w:t>
      </w:r>
      <w:r w:rsidR="003A5553">
        <w:rPr>
          <w:rStyle w:val="Char0"/>
          <w:rtl/>
        </w:rPr>
        <w:t>‌</w:t>
      </w:r>
      <w:r w:rsidRPr="008B1CB7">
        <w:rPr>
          <w:rStyle w:val="Char0"/>
          <w:rFonts w:hint="cs"/>
          <w:rtl/>
        </w:rPr>
        <w:t xml:space="preserve">توان از افضل به سوی جایز عدول نمود. </w:t>
      </w:r>
    </w:p>
    <w:p w:rsidR="008B1CB7" w:rsidRPr="008B1CB7" w:rsidRDefault="008B1CB7" w:rsidP="008B1CB7">
      <w:pPr>
        <w:jc w:val="both"/>
        <w:rPr>
          <w:rStyle w:val="Char0"/>
          <w:rtl/>
        </w:rPr>
      </w:pPr>
      <w:r w:rsidRPr="008B1CB7">
        <w:rPr>
          <w:rStyle w:val="Char0"/>
          <w:rFonts w:hint="cs"/>
          <w:rtl/>
        </w:rPr>
        <w:t>باز سوال کننده می</w:t>
      </w:r>
      <w:r w:rsidR="003A5553">
        <w:rPr>
          <w:rStyle w:val="Char0"/>
          <w:rtl/>
        </w:rPr>
        <w:t>‌</w:t>
      </w:r>
      <w:r w:rsidRPr="008B1CB7">
        <w:rPr>
          <w:rStyle w:val="Char0"/>
          <w:rFonts w:hint="cs"/>
          <w:rtl/>
        </w:rPr>
        <w:t>پرسد که: چرا چیزی از امور عبادی نزد امامی واجب و نزد امامی دیگر مکروه می</w:t>
      </w:r>
      <w:r w:rsidR="003A5553">
        <w:rPr>
          <w:rStyle w:val="Char0"/>
          <w:rtl/>
        </w:rPr>
        <w:t>‌</w:t>
      </w:r>
      <w:r w:rsidRPr="008B1CB7">
        <w:rPr>
          <w:rStyle w:val="Char0"/>
          <w:rFonts w:hint="cs"/>
          <w:rtl/>
        </w:rPr>
        <w:t>باشد؟</w:t>
      </w:r>
    </w:p>
    <w:p w:rsidR="008B1CB7" w:rsidRPr="008B1CB7" w:rsidRDefault="008B1CB7" w:rsidP="008B1CB7">
      <w:pPr>
        <w:jc w:val="both"/>
        <w:rPr>
          <w:rStyle w:val="Char0"/>
          <w:rtl/>
        </w:rPr>
      </w:pPr>
      <w:r w:rsidRPr="008B1CB7">
        <w:rPr>
          <w:rStyle w:val="Char0"/>
          <w:rFonts w:hint="cs"/>
          <w:rtl/>
        </w:rPr>
        <w:t>در جواب می</w:t>
      </w:r>
      <w:r w:rsidR="003A5553">
        <w:rPr>
          <w:rStyle w:val="Char0"/>
          <w:rtl/>
        </w:rPr>
        <w:t>‌</w:t>
      </w:r>
      <w:r w:rsidRPr="008B1CB7">
        <w:rPr>
          <w:rStyle w:val="Char0"/>
          <w:rFonts w:hint="cs"/>
          <w:rtl/>
        </w:rPr>
        <w:t>گوییم: چنین مواردی اندک و بلکه نادر می</w:t>
      </w:r>
      <w:r w:rsidR="003A5553">
        <w:rPr>
          <w:rStyle w:val="Char0"/>
          <w:rtl/>
        </w:rPr>
        <w:t>‌</w:t>
      </w:r>
      <w:r w:rsidRPr="008B1CB7">
        <w:rPr>
          <w:rStyle w:val="Char0"/>
          <w:rFonts w:hint="cs"/>
          <w:rtl/>
        </w:rPr>
        <w:t>باشند. نمونه آن مانند خواندن سوره فاتحه پشت سر امام که از نظر شافعی</w:t>
      </w:r>
      <w:r w:rsidRPr="008B1CB7">
        <w:rPr>
          <w:rFonts w:ascii="Arial" w:hAnsi="Arial" w:cs="CTraditional Arabic" w:hint="cs"/>
          <w:sz w:val="32"/>
          <w:rtl/>
          <w:lang w:bidi="fa-IR"/>
        </w:rPr>
        <w:t>/</w:t>
      </w:r>
      <w:r w:rsidRPr="008B1CB7">
        <w:rPr>
          <w:rStyle w:val="Char0"/>
          <w:rFonts w:hint="cs"/>
          <w:rtl/>
        </w:rPr>
        <w:t xml:space="preserve"> در تمام نمازهای سری و جهری خواندن آن برای مقتدی</w:t>
      </w:r>
      <w:r w:rsidR="003A5553">
        <w:rPr>
          <w:rStyle w:val="Char0"/>
          <w:rFonts w:hint="cs"/>
          <w:rtl/>
        </w:rPr>
        <w:t>‌</w:t>
      </w:r>
      <w:r w:rsidRPr="008B1CB7">
        <w:rPr>
          <w:rStyle w:val="Char0"/>
          <w:rFonts w:hint="cs"/>
          <w:rtl/>
        </w:rPr>
        <w:t>ها واجب است. ولی پیروان ابوحنیفه</w:t>
      </w:r>
      <w:r w:rsidRPr="008B1CB7">
        <w:rPr>
          <w:rFonts w:ascii="Arial" w:hAnsi="Arial" w:cs="CTraditional Arabic" w:hint="cs"/>
          <w:sz w:val="32"/>
          <w:rtl/>
          <w:lang w:bidi="fa-IR"/>
        </w:rPr>
        <w:t>/</w:t>
      </w:r>
      <w:r w:rsidRPr="008B1CB7">
        <w:rPr>
          <w:rStyle w:val="Char0"/>
          <w:rFonts w:hint="cs"/>
          <w:rtl/>
        </w:rPr>
        <w:t xml:space="preserve"> چنین می</w:t>
      </w:r>
      <w:r w:rsidR="003A5553">
        <w:rPr>
          <w:rStyle w:val="Char0"/>
          <w:rtl/>
        </w:rPr>
        <w:t>‌</w:t>
      </w:r>
      <w:r w:rsidRPr="008B1CB7">
        <w:rPr>
          <w:rStyle w:val="Char0"/>
          <w:rFonts w:hint="cs"/>
          <w:rtl/>
        </w:rPr>
        <w:t>پندارند که خواندن فاتحه برای مقتدی</w:t>
      </w:r>
      <w:r w:rsidR="003A5553">
        <w:rPr>
          <w:rStyle w:val="Char0"/>
          <w:rFonts w:hint="cs"/>
          <w:rtl/>
        </w:rPr>
        <w:t>‌</w:t>
      </w:r>
      <w:r w:rsidRPr="008B1CB7">
        <w:rPr>
          <w:rStyle w:val="Char0"/>
          <w:rFonts w:hint="cs"/>
          <w:rtl/>
        </w:rPr>
        <w:t>ها در نماز جماعت مکروه است و این دو قول، مقابل یکدیگر قرار گرفته</w:t>
      </w:r>
      <w:r w:rsidR="003A5553">
        <w:rPr>
          <w:rStyle w:val="Char0"/>
          <w:rtl/>
        </w:rPr>
        <w:t>‌</w:t>
      </w:r>
      <w:r w:rsidRPr="008B1CB7">
        <w:rPr>
          <w:rStyle w:val="Char0"/>
          <w:rFonts w:hint="cs"/>
          <w:rtl/>
        </w:rPr>
        <w:t>اند.</w:t>
      </w:r>
    </w:p>
    <w:p w:rsidR="008B1CB7" w:rsidRPr="008B1CB7" w:rsidRDefault="008B1CB7" w:rsidP="008B1CB7">
      <w:pPr>
        <w:jc w:val="both"/>
        <w:rPr>
          <w:rStyle w:val="Char0"/>
          <w:rtl/>
        </w:rPr>
      </w:pPr>
      <w:r w:rsidRPr="008B1CB7">
        <w:rPr>
          <w:rStyle w:val="Char0"/>
          <w:rFonts w:hint="cs"/>
          <w:rtl/>
        </w:rPr>
        <w:t>در میان این دو نظریه یک نظریه میانی وجود دارد و آن این</w:t>
      </w:r>
      <w:r w:rsidR="003A5553">
        <w:rPr>
          <w:rStyle w:val="Char0"/>
          <w:rtl/>
        </w:rPr>
        <w:t>‌</w:t>
      </w:r>
      <w:r w:rsidRPr="008B1CB7">
        <w:rPr>
          <w:rStyle w:val="Char0"/>
          <w:rFonts w:hint="cs"/>
          <w:rtl/>
        </w:rPr>
        <w:t>که خواندن فاتحه در نماز سری، برای مقتدی</w:t>
      </w:r>
      <w:r w:rsidR="003A5553">
        <w:rPr>
          <w:rStyle w:val="Char0"/>
          <w:rFonts w:hint="cs"/>
          <w:rtl/>
        </w:rPr>
        <w:t>‌</w:t>
      </w:r>
      <w:r w:rsidRPr="008B1CB7">
        <w:rPr>
          <w:rStyle w:val="Char0"/>
          <w:rFonts w:hint="cs"/>
          <w:rtl/>
        </w:rPr>
        <w:t xml:space="preserve"> که آن را نمی</w:t>
      </w:r>
      <w:r w:rsidR="003A5553">
        <w:rPr>
          <w:rStyle w:val="Char0"/>
          <w:rtl/>
        </w:rPr>
        <w:t>‌</w:t>
      </w:r>
      <w:r w:rsidRPr="008B1CB7">
        <w:rPr>
          <w:rStyle w:val="Char0"/>
          <w:rFonts w:hint="cs"/>
          <w:rtl/>
        </w:rPr>
        <w:t>شنود، شرعی است، ولی در نماز جهری که مقتدی</w:t>
      </w:r>
      <w:r w:rsidR="003A5553">
        <w:rPr>
          <w:rStyle w:val="Char0"/>
          <w:rFonts w:hint="cs"/>
          <w:rtl/>
        </w:rPr>
        <w:t>‌</w:t>
      </w:r>
      <w:r w:rsidRPr="008B1CB7">
        <w:rPr>
          <w:rStyle w:val="Char0"/>
          <w:rFonts w:hint="cs"/>
          <w:rtl/>
        </w:rPr>
        <w:t xml:space="preserve"> فاتحه امام را می</w:t>
      </w:r>
      <w:r w:rsidR="003A5553">
        <w:rPr>
          <w:rStyle w:val="Char0"/>
          <w:rtl/>
        </w:rPr>
        <w:t>‌</w:t>
      </w:r>
      <w:r w:rsidRPr="008B1CB7">
        <w:rPr>
          <w:rStyle w:val="Char0"/>
          <w:rFonts w:hint="cs"/>
          <w:rtl/>
        </w:rPr>
        <w:t>شنود سکوت لازم است. همان</w:t>
      </w:r>
      <w:r w:rsidR="003A5553">
        <w:rPr>
          <w:rStyle w:val="Char0"/>
          <w:rtl/>
        </w:rPr>
        <w:t>‌</w:t>
      </w:r>
      <w:r w:rsidRPr="008B1CB7">
        <w:rPr>
          <w:rStyle w:val="Char0"/>
          <w:rFonts w:hint="cs"/>
          <w:rtl/>
        </w:rPr>
        <w:t>گونه که در روایت مسلم وارد شده است:</w:t>
      </w:r>
    </w:p>
    <w:p w:rsidR="008B1CB7" w:rsidRDefault="00C611E6" w:rsidP="00C611E6">
      <w:pPr>
        <w:jc w:val="both"/>
        <w:rPr>
          <w:rStyle w:val="Char0"/>
          <w:rtl/>
        </w:rPr>
      </w:pPr>
      <w:r w:rsidRPr="00C611E6">
        <w:rPr>
          <w:rStyle w:val="Char7"/>
          <w:rFonts w:hint="cs"/>
          <w:rtl/>
        </w:rPr>
        <w:t>«</w:t>
      </w:r>
      <w:r w:rsidR="008B1CB7" w:rsidRPr="00C611E6">
        <w:rPr>
          <w:rStyle w:val="Char7"/>
          <w:rFonts w:hint="cs"/>
          <w:rtl/>
        </w:rPr>
        <w:t>...</w:t>
      </w:r>
      <w:r>
        <w:rPr>
          <w:rStyle w:val="Char7"/>
          <w:rFonts w:hint="cs"/>
          <w:rtl/>
        </w:rPr>
        <w:t xml:space="preserve"> </w:t>
      </w:r>
      <w:r w:rsidR="008B1CB7" w:rsidRPr="00C611E6">
        <w:rPr>
          <w:rStyle w:val="Char7"/>
          <w:rtl/>
        </w:rPr>
        <w:t>وَإِذَا قَرَأَ فَأَنْصِتُوا</w:t>
      </w:r>
      <w:r w:rsidRPr="00C611E6">
        <w:rPr>
          <w:rStyle w:val="Char7"/>
          <w:rFonts w:hint="cs"/>
          <w:rtl/>
        </w:rPr>
        <w:t>»</w:t>
      </w:r>
      <w:r w:rsidR="008B1CB7" w:rsidRPr="00F90524">
        <w:rPr>
          <w:rStyle w:val="FootnoteReference"/>
          <w:rFonts w:ascii="Arial" w:hAnsi="Arial" w:cs="IRNazli"/>
          <w:b/>
          <w:sz w:val="32"/>
          <w:rtl/>
          <w:lang w:bidi="fa-IR"/>
        </w:rPr>
        <w:footnoteReference w:id="37"/>
      </w:r>
      <w:r w:rsidR="008B1CB7" w:rsidRPr="008B1CB7">
        <w:rPr>
          <w:rStyle w:val="Char0"/>
          <w:rFonts w:hint="cs"/>
          <w:rtl/>
        </w:rPr>
        <w:t>«هرگاه (امام) قرائت خواند، شما ساکت بمانید» و این نظریه وسط و میانی اولی و راجح</w:t>
      </w:r>
      <w:r w:rsidR="003A5553">
        <w:rPr>
          <w:rStyle w:val="Char0"/>
          <w:rtl/>
        </w:rPr>
        <w:t>‌</w:t>
      </w:r>
      <w:r w:rsidR="008B1CB7" w:rsidRPr="008B1CB7">
        <w:rPr>
          <w:rStyle w:val="Char0"/>
          <w:rFonts w:hint="cs"/>
          <w:rtl/>
        </w:rPr>
        <w:t>تر است.</w:t>
      </w:r>
    </w:p>
    <w:p w:rsidR="008B1CB7" w:rsidRPr="00774B94" w:rsidRDefault="008B1CB7" w:rsidP="00C611E6">
      <w:pPr>
        <w:pStyle w:val="a2"/>
        <w:rPr>
          <w:rtl/>
          <w:lang w:bidi="fa-IR"/>
        </w:rPr>
      </w:pPr>
      <w:bookmarkStart w:id="17" w:name="_Toc487013662"/>
      <w:r w:rsidRPr="00774B94">
        <w:rPr>
          <w:rFonts w:hint="cs"/>
          <w:rtl/>
          <w:lang w:bidi="fa-IR"/>
        </w:rPr>
        <w:t>اعتماد بر کتاب و</w:t>
      </w:r>
      <w:r>
        <w:rPr>
          <w:rFonts w:hint="cs"/>
          <w:rtl/>
          <w:lang w:bidi="fa-IR"/>
        </w:rPr>
        <w:t xml:space="preserve"> </w:t>
      </w:r>
      <w:r w:rsidRPr="00774B94">
        <w:rPr>
          <w:rFonts w:hint="cs"/>
          <w:rtl/>
          <w:lang w:bidi="fa-IR"/>
        </w:rPr>
        <w:t>سنت</w:t>
      </w:r>
      <w:bookmarkEnd w:id="17"/>
    </w:p>
    <w:p w:rsidR="008B1CB7" w:rsidRPr="008B1CB7" w:rsidRDefault="008B1CB7" w:rsidP="008B1CB7">
      <w:pPr>
        <w:jc w:val="both"/>
        <w:rPr>
          <w:rStyle w:val="Char0"/>
          <w:rtl/>
        </w:rPr>
      </w:pPr>
      <w:r w:rsidRPr="008B1CB7">
        <w:rPr>
          <w:rStyle w:val="Char0"/>
          <w:rFonts w:hint="cs"/>
          <w:rtl/>
        </w:rPr>
        <w:t>برادر سوال کننده می</w:t>
      </w:r>
      <w:r w:rsidR="003A5553">
        <w:rPr>
          <w:rStyle w:val="Char0"/>
          <w:rtl/>
        </w:rPr>
        <w:t>‌</w:t>
      </w:r>
      <w:r w:rsidRPr="008B1CB7">
        <w:rPr>
          <w:rStyle w:val="Char0"/>
          <w:rFonts w:hint="cs"/>
          <w:rtl/>
        </w:rPr>
        <w:t>پرسد: آیا تقلید</w:t>
      </w:r>
      <w:r w:rsidRPr="00F90524">
        <w:rPr>
          <w:rStyle w:val="Char0"/>
          <w:vertAlign w:val="superscript"/>
          <w:rtl/>
        </w:rPr>
        <w:footnoteReference w:id="38"/>
      </w:r>
      <w:r w:rsidRPr="008B1CB7">
        <w:rPr>
          <w:rStyle w:val="Char0"/>
          <w:rFonts w:hint="cs"/>
          <w:rtl/>
        </w:rPr>
        <w:t xml:space="preserve"> از غیر امامان چهار مذهب ممکن است؟ و آیا می</w:t>
      </w:r>
      <w:r w:rsidR="003A5553">
        <w:rPr>
          <w:rStyle w:val="Char0"/>
          <w:rtl/>
        </w:rPr>
        <w:t>‌</w:t>
      </w:r>
      <w:r w:rsidRPr="008B1CB7">
        <w:rPr>
          <w:rStyle w:val="Char0"/>
          <w:rFonts w:hint="cs"/>
          <w:rtl/>
        </w:rPr>
        <w:t>توان بدون این</w:t>
      </w:r>
      <w:r w:rsidR="003A5553">
        <w:rPr>
          <w:rStyle w:val="Char0"/>
          <w:rtl/>
        </w:rPr>
        <w:t>‌</w:t>
      </w:r>
      <w:r w:rsidRPr="008B1CB7">
        <w:rPr>
          <w:rStyle w:val="Char0"/>
          <w:rFonts w:hint="cs"/>
          <w:rtl/>
        </w:rPr>
        <w:t>که خود را به یکی از مذاهب کنونی مقید نمود، مستقیما به کتاب و سنت مراجعه نماییم؟</w:t>
      </w:r>
    </w:p>
    <w:p w:rsidR="008B1CB7" w:rsidRPr="008B1CB7" w:rsidRDefault="008B1CB7" w:rsidP="008B1CB7">
      <w:pPr>
        <w:jc w:val="both"/>
        <w:rPr>
          <w:rStyle w:val="Char0"/>
          <w:rtl/>
        </w:rPr>
      </w:pPr>
      <w:r w:rsidRPr="008B1CB7">
        <w:rPr>
          <w:rStyle w:val="Char0"/>
          <w:rFonts w:hint="cs"/>
          <w:rtl/>
        </w:rPr>
        <w:t>در جواب می</w:t>
      </w:r>
      <w:r w:rsidR="003A5553">
        <w:rPr>
          <w:rStyle w:val="Char0"/>
          <w:rtl/>
        </w:rPr>
        <w:t>‌</w:t>
      </w:r>
      <w:r w:rsidRPr="008B1CB7">
        <w:rPr>
          <w:rStyle w:val="Char0"/>
          <w:rFonts w:hint="cs"/>
          <w:rtl/>
        </w:rPr>
        <w:t>گویم: بله. تقلید به غیر ائمه اربعه جایز است... و کسانی که اهل فقه و نظر باشند و بتوانند احکام اسلامی را از متون اسلامی استنباط نمایند، می</w:t>
      </w:r>
      <w:r w:rsidR="003A5553">
        <w:rPr>
          <w:rStyle w:val="Char0"/>
          <w:rtl/>
        </w:rPr>
        <w:t>‌</w:t>
      </w:r>
      <w:r w:rsidRPr="008B1CB7">
        <w:rPr>
          <w:rStyle w:val="Char0"/>
          <w:rFonts w:hint="cs"/>
          <w:rtl/>
        </w:rPr>
        <w:t>توانند مستقیما به قرآن و سنت مراجعه نمایند و به اجتهاد و بحث و بررسی بپردازند و از قرآن و سنت احکام اسلامی خود را استخراج نمایند و یا نظریه</w:t>
      </w:r>
      <w:r w:rsidR="003A5553">
        <w:rPr>
          <w:rStyle w:val="Char0"/>
          <w:rtl/>
        </w:rPr>
        <w:t>‌</w:t>
      </w:r>
      <w:r w:rsidRPr="008B1CB7">
        <w:rPr>
          <w:rStyle w:val="Char0"/>
          <w:rFonts w:hint="cs"/>
          <w:rtl/>
        </w:rPr>
        <w:t>ای را بر دیگری ترجیح دهند. و یا به عالمان اهل ترجیح و عالمان فقه مقارن که به وسیله ادله، به مقارنه و ترجیح بعضی نظریه</w:t>
      </w:r>
      <w:r w:rsidR="003A5553">
        <w:rPr>
          <w:rStyle w:val="Char0"/>
          <w:rtl/>
        </w:rPr>
        <w:t>‌</w:t>
      </w:r>
      <w:r w:rsidRPr="008B1CB7">
        <w:rPr>
          <w:rStyle w:val="Char0"/>
          <w:rFonts w:hint="cs"/>
          <w:rtl/>
        </w:rPr>
        <w:t>ها اقدام نموده</w:t>
      </w:r>
      <w:r w:rsidR="003A5553">
        <w:rPr>
          <w:rStyle w:val="Char0"/>
          <w:rtl/>
        </w:rPr>
        <w:t>‌</w:t>
      </w:r>
      <w:r w:rsidRPr="008B1CB7">
        <w:rPr>
          <w:rStyle w:val="Char0"/>
          <w:rFonts w:hint="cs"/>
          <w:rtl/>
        </w:rPr>
        <w:t>اند، امثال ابن دقیق العید، ابن تیمیه، ابن قیم، ابن حجر عسقلانی، صنعانی، شوکانی و... مراجعه نمایند.</w:t>
      </w:r>
    </w:p>
    <w:p w:rsidR="008B1CB7" w:rsidRPr="008B1CB7" w:rsidRDefault="008B1CB7" w:rsidP="008B1CB7">
      <w:pPr>
        <w:jc w:val="both"/>
        <w:rPr>
          <w:rStyle w:val="Char0"/>
          <w:rtl/>
        </w:rPr>
      </w:pPr>
      <w:r w:rsidRPr="008B1CB7">
        <w:rPr>
          <w:rStyle w:val="Char0"/>
          <w:rFonts w:hint="cs"/>
          <w:rtl/>
        </w:rPr>
        <w:t>باید دانست گفته</w:t>
      </w:r>
      <w:r w:rsidR="003A5553">
        <w:rPr>
          <w:rStyle w:val="Char0"/>
          <w:rtl/>
        </w:rPr>
        <w:t>‌</w:t>
      </w:r>
      <w:r w:rsidRPr="008B1CB7">
        <w:rPr>
          <w:rStyle w:val="Char0"/>
          <w:rFonts w:hint="cs"/>
          <w:rtl/>
        </w:rPr>
        <w:t>ای که در اعصار رکود و انحطاط فقهی شایع شده که گویا باب اجتهاد مسدود شده است، یک گفته مردود و باطل می</w:t>
      </w:r>
      <w:r w:rsidR="003A5553">
        <w:rPr>
          <w:rStyle w:val="Char0"/>
          <w:rtl/>
        </w:rPr>
        <w:t>‌</w:t>
      </w:r>
      <w:r w:rsidRPr="008B1CB7">
        <w:rPr>
          <w:rStyle w:val="Char0"/>
          <w:rFonts w:hint="cs"/>
          <w:rtl/>
        </w:rPr>
        <w:t>باشد و هیچ دلیلی بر صحت آن نه از قرآن و نه از سنت و نه از اجماع در دست نداریم. تا آن</w:t>
      </w:r>
      <w:r w:rsidR="003A5553">
        <w:rPr>
          <w:rStyle w:val="Char0"/>
          <w:rtl/>
        </w:rPr>
        <w:t>‌</w:t>
      </w:r>
      <w:r w:rsidRPr="008B1CB7">
        <w:rPr>
          <w:rStyle w:val="Char0"/>
          <w:rFonts w:hint="cs"/>
          <w:rtl/>
        </w:rPr>
        <w:t>جا که حنابله و دیگران گفته</w:t>
      </w:r>
      <w:r w:rsidR="003A5553">
        <w:rPr>
          <w:rStyle w:val="Char0"/>
          <w:rtl/>
        </w:rPr>
        <w:t>‌</w:t>
      </w:r>
      <w:r w:rsidRPr="008B1CB7">
        <w:rPr>
          <w:rStyle w:val="Char0"/>
          <w:rFonts w:hint="cs"/>
          <w:rtl/>
        </w:rPr>
        <w:t>اند که: جایز نیست هیچ عصری از اعصار تاریخ، از مجتهد و یا مجتهدانی که مطابق ادله شرعی برای مردم فتوا دهند، خالی باشد. این فضل و موهبتی است که الله متعال به بندگان خود عطا فرموده است. هر کسی که قدرت و توانایی استنباط احکام را داشته باشد، می</w:t>
      </w:r>
      <w:r w:rsidR="003A5553">
        <w:rPr>
          <w:rStyle w:val="Char0"/>
          <w:rtl/>
        </w:rPr>
        <w:t>‌</w:t>
      </w:r>
      <w:r w:rsidRPr="008B1CB7">
        <w:rPr>
          <w:rStyle w:val="Char0"/>
          <w:rFonts w:hint="cs"/>
          <w:rtl/>
        </w:rPr>
        <w:t>تواند به اجتهاد بپردازد. نمی</w:t>
      </w:r>
      <w:r w:rsidR="003A5553">
        <w:rPr>
          <w:rStyle w:val="Char0"/>
          <w:rtl/>
        </w:rPr>
        <w:t>‌</w:t>
      </w:r>
      <w:r w:rsidRPr="008B1CB7">
        <w:rPr>
          <w:rStyle w:val="Char0"/>
          <w:rFonts w:hint="cs"/>
          <w:rtl/>
        </w:rPr>
        <w:t>توان امتی و یا نسلی را از این امر اجتهاد باز داشت و یا اجتهاد را در انحصار نسل خاص و یا زمان خاصی قرار داد؛ زیرا چنین امری (اقدام به اجتهاد احکام) در هیچ عصر و مکانی محال نیست و بلکه در عصر کنونی ما، عمل اجتهاد به مراتب آسان</w:t>
      </w:r>
      <w:r w:rsidR="003A5553">
        <w:rPr>
          <w:rStyle w:val="Char0"/>
          <w:rtl/>
        </w:rPr>
        <w:t>‌</w:t>
      </w:r>
      <w:r w:rsidRPr="008B1CB7">
        <w:rPr>
          <w:rStyle w:val="Char0"/>
          <w:rFonts w:hint="cs"/>
          <w:rtl/>
        </w:rPr>
        <w:t>تر از عصور گذشته می</w:t>
      </w:r>
      <w:r w:rsidR="003A5553">
        <w:rPr>
          <w:rStyle w:val="Char0"/>
          <w:rtl/>
        </w:rPr>
        <w:t>‌</w:t>
      </w:r>
      <w:r w:rsidRPr="008B1CB7">
        <w:rPr>
          <w:rStyle w:val="Char0"/>
          <w:rFonts w:hint="cs"/>
          <w:rtl/>
        </w:rPr>
        <w:t>باشد؛ به دلیل این</w:t>
      </w:r>
      <w:r w:rsidR="003A5553">
        <w:rPr>
          <w:rStyle w:val="Char0"/>
          <w:rtl/>
        </w:rPr>
        <w:t>‌</w:t>
      </w:r>
      <w:r w:rsidRPr="008B1CB7">
        <w:rPr>
          <w:rStyle w:val="Char0"/>
          <w:rFonts w:hint="cs"/>
          <w:rtl/>
        </w:rPr>
        <w:t>که وسایل و امکانات عملی که امروزه برای ما میسر گشته مانند، چاپ، تکثیر، تصویر برداری، کامپیوتر و... در اختیار امت</w:t>
      </w:r>
      <w:r w:rsidR="003A5553">
        <w:rPr>
          <w:rStyle w:val="Char0"/>
          <w:rtl/>
        </w:rPr>
        <w:t>‌</w:t>
      </w:r>
      <w:r w:rsidRPr="008B1CB7">
        <w:rPr>
          <w:rStyle w:val="Char0"/>
          <w:rFonts w:hint="cs"/>
          <w:rtl/>
        </w:rPr>
        <w:t>های گذشته نبوده است....</w:t>
      </w:r>
    </w:p>
    <w:p w:rsidR="008B1CB7" w:rsidRDefault="008B1CB7" w:rsidP="008B1CB7">
      <w:pPr>
        <w:jc w:val="both"/>
        <w:rPr>
          <w:rStyle w:val="Char0"/>
          <w:rtl/>
        </w:rPr>
      </w:pPr>
      <w:r w:rsidRPr="008B1CB7">
        <w:rPr>
          <w:rStyle w:val="Char0"/>
          <w:rFonts w:hint="cs"/>
          <w:rtl/>
        </w:rPr>
        <w:t>اما کسانی که از زبان عربی و علوم و فنون مربوط به آن، و از معارف و دانش</w:t>
      </w:r>
      <w:r w:rsidR="003A5553">
        <w:rPr>
          <w:rStyle w:val="Char0"/>
          <w:rtl/>
        </w:rPr>
        <w:t>‌</w:t>
      </w:r>
      <w:r w:rsidRPr="008B1CB7">
        <w:rPr>
          <w:rStyle w:val="Char0"/>
          <w:rFonts w:hint="cs"/>
          <w:rtl/>
        </w:rPr>
        <w:t>های مربوط به قرآن و سنت، آشنایی ندارند و مواضع و جایگاه اجماع و موارد خلاف را نمی</w:t>
      </w:r>
      <w:r w:rsidR="003A5553">
        <w:rPr>
          <w:rStyle w:val="Char0"/>
          <w:rtl/>
        </w:rPr>
        <w:t>‌</w:t>
      </w:r>
      <w:r w:rsidRPr="008B1CB7">
        <w:rPr>
          <w:rStyle w:val="Char0"/>
          <w:rFonts w:hint="cs"/>
          <w:rtl/>
        </w:rPr>
        <w:t>شناسند و به اصول فقه، قیاس و قواعد تعارض و تراجیح و سایر ابزار اساسی اجتهاد، آگاهی ندارد، بر</w:t>
      </w:r>
      <w:r>
        <w:rPr>
          <w:rStyle w:val="Char0"/>
          <w:rFonts w:hint="cs"/>
          <w:rtl/>
        </w:rPr>
        <w:t xml:space="preserve"> آن‌ها </w:t>
      </w:r>
      <w:r w:rsidRPr="008B1CB7">
        <w:rPr>
          <w:rStyle w:val="Char0"/>
          <w:rFonts w:hint="cs"/>
          <w:rtl/>
        </w:rPr>
        <w:t>واجب است که متخصین فن مراجعه نمایند. این گروه چاره</w:t>
      </w:r>
      <w:r w:rsidR="003A5553">
        <w:rPr>
          <w:rStyle w:val="Char0"/>
          <w:rtl/>
        </w:rPr>
        <w:t>‌</w:t>
      </w:r>
      <w:r w:rsidRPr="008B1CB7">
        <w:rPr>
          <w:rStyle w:val="Char0"/>
          <w:rFonts w:hint="cs"/>
          <w:rtl/>
        </w:rPr>
        <w:t>ای جز تقلید</w:t>
      </w:r>
      <w:r w:rsidRPr="00F90524">
        <w:rPr>
          <w:rStyle w:val="Char0"/>
          <w:vertAlign w:val="superscript"/>
          <w:rtl/>
        </w:rPr>
        <w:footnoteReference w:id="39"/>
      </w:r>
      <w:r w:rsidRPr="008B1CB7">
        <w:rPr>
          <w:rStyle w:val="Char0"/>
          <w:rFonts w:hint="cs"/>
          <w:rtl/>
        </w:rPr>
        <w:t xml:space="preserve"> ندارند و این یک فطرت و سرشت انسانی است که در هر علمی به متخصصین آن مراجعه می</w:t>
      </w:r>
      <w:r w:rsidR="003A5553">
        <w:rPr>
          <w:rStyle w:val="Char0"/>
          <w:rtl/>
        </w:rPr>
        <w:t>‌</w:t>
      </w:r>
      <w:r w:rsidRPr="008B1CB7">
        <w:rPr>
          <w:rStyle w:val="Char0"/>
          <w:rFonts w:hint="cs"/>
          <w:rtl/>
        </w:rPr>
        <w:t>نماید. همان</w:t>
      </w:r>
      <w:r w:rsidR="003A5553">
        <w:rPr>
          <w:rStyle w:val="Char0"/>
          <w:rtl/>
        </w:rPr>
        <w:t>‌</w:t>
      </w:r>
      <w:r w:rsidRPr="008B1CB7">
        <w:rPr>
          <w:rStyle w:val="Char0"/>
          <w:rFonts w:hint="cs"/>
          <w:rtl/>
        </w:rPr>
        <w:t>گونه که خداوند متعال می</w:t>
      </w:r>
      <w:r w:rsidR="003A5553">
        <w:rPr>
          <w:rStyle w:val="Char0"/>
          <w:rtl/>
        </w:rPr>
        <w:t>‌</w:t>
      </w:r>
      <w:r w:rsidRPr="008B1CB7">
        <w:rPr>
          <w:rStyle w:val="Char0"/>
          <w:rFonts w:hint="cs"/>
          <w:rtl/>
        </w:rPr>
        <w:t>فرماید:</w:t>
      </w:r>
    </w:p>
    <w:p w:rsidR="008B1CB7" w:rsidRPr="008B1CB7" w:rsidRDefault="00C611E6" w:rsidP="00C611E6">
      <w:pPr>
        <w:jc w:val="both"/>
        <w:rPr>
          <w:rStyle w:val="Char0"/>
          <w:rtl/>
        </w:rPr>
      </w:pPr>
      <w:r>
        <w:rPr>
          <w:rStyle w:val="Char0"/>
          <w:rFonts w:cs="Traditional Arabic"/>
          <w:color w:val="000000"/>
          <w:shd w:val="clear" w:color="auto" w:fill="FFFFFF"/>
          <w:rtl/>
        </w:rPr>
        <w:t>﴿</w:t>
      </w:r>
      <w:r w:rsidRPr="00C611E6">
        <w:rPr>
          <w:rStyle w:val="Char8"/>
          <w:rtl/>
        </w:rPr>
        <w:t xml:space="preserve">فَسۡ‍َٔلُوٓاْ أَهۡلَ </w:t>
      </w:r>
      <w:r w:rsidRPr="00C611E6">
        <w:rPr>
          <w:rStyle w:val="Char8"/>
          <w:rFonts w:hint="cs"/>
          <w:rtl/>
        </w:rPr>
        <w:t>ٱلذِّكۡرِ</w:t>
      </w:r>
      <w:r w:rsidRPr="00C611E6">
        <w:rPr>
          <w:rStyle w:val="Char8"/>
          <w:rtl/>
        </w:rPr>
        <w:t xml:space="preserve"> إِن كُنتُمۡ لَا تَعۡلَمُونَ٤٣</w:t>
      </w:r>
      <w:r>
        <w:rPr>
          <w:rStyle w:val="Char0"/>
          <w:rFonts w:cs="Traditional Arabic"/>
          <w:color w:val="000000"/>
          <w:shd w:val="clear" w:color="auto" w:fill="FFFFFF"/>
          <w:rtl/>
        </w:rPr>
        <w:t>﴾</w:t>
      </w:r>
      <w:r w:rsidRPr="00C611E6">
        <w:rPr>
          <w:rStyle w:val="Char8"/>
          <w:rtl/>
        </w:rPr>
        <w:t xml:space="preserve"> </w:t>
      </w:r>
      <w:r w:rsidRPr="00C611E6">
        <w:rPr>
          <w:rStyle w:val="Char"/>
          <w:rtl/>
        </w:rPr>
        <w:t>[النحل: 43]</w:t>
      </w:r>
      <w:r w:rsidR="008B1CB7" w:rsidRPr="00F90524">
        <w:rPr>
          <w:rStyle w:val="Char3"/>
          <w:rFonts w:hint="cs"/>
          <w:rtl/>
        </w:rPr>
        <w:t xml:space="preserve"> </w:t>
      </w:r>
    </w:p>
    <w:p w:rsidR="008B1CB7" w:rsidRPr="008B1CB7" w:rsidRDefault="008B1CB7" w:rsidP="008B1CB7">
      <w:pPr>
        <w:jc w:val="both"/>
        <w:rPr>
          <w:rStyle w:val="Char0"/>
          <w:rtl/>
        </w:rPr>
      </w:pPr>
      <w:r w:rsidRPr="00C611E6">
        <w:rPr>
          <w:rStyle w:val="Char5"/>
          <w:rFonts w:hint="cs"/>
          <w:rtl/>
        </w:rPr>
        <w:t xml:space="preserve">«پس </w:t>
      </w:r>
      <w:r w:rsidRPr="00C611E6">
        <w:rPr>
          <w:rStyle w:val="Char5"/>
          <w:rtl/>
        </w:rPr>
        <w:t>(ا</w:t>
      </w:r>
      <w:r w:rsidR="00D748B4">
        <w:rPr>
          <w:rStyle w:val="Char5"/>
          <w:rtl/>
        </w:rPr>
        <w:t xml:space="preserve">ی </w:t>
      </w:r>
      <w:r w:rsidRPr="00C611E6">
        <w:rPr>
          <w:rStyle w:val="Char5"/>
          <w:rtl/>
        </w:rPr>
        <w:t xml:space="preserve">مردم) </w:t>
      </w:r>
      <w:r w:rsidRPr="00C611E6">
        <w:rPr>
          <w:rStyle w:val="Char5"/>
          <w:rFonts w:hint="cs"/>
          <w:rtl/>
        </w:rPr>
        <w:t>اگر نمی</w:t>
      </w:r>
      <w:r w:rsidR="003A5553">
        <w:rPr>
          <w:rStyle w:val="Char5"/>
          <w:rtl/>
        </w:rPr>
        <w:t>‌</w:t>
      </w:r>
      <w:r w:rsidRPr="00C611E6">
        <w:rPr>
          <w:rStyle w:val="Char5"/>
          <w:rFonts w:hint="cs"/>
          <w:rtl/>
        </w:rPr>
        <w:t xml:space="preserve">دانید از عالمان </w:t>
      </w:r>
      <w:r w:rsidRPr="00C611E6">
        <w:rPr>
          <w:rStyle w:val="Char5"/>
          <w:rtl/>
        </w:rPr>
        <w:t>(آگاهانِ)</w:t>
      </w:r>
      <w:r w:rsidRPr="00C611E6">
        <w:rPr>
          <w:rStyle w:val="Char5"/>
          <w:rFonts w:hint="cs"/>
          <w:rtl/>
        </w:rPr>
        <w:t xml:space="preserve"> کتاب</w:t>
      </w:r>
      <w:r w:rsidR="003A5553">
        <w:rPr>
          <w:rStyle w:val="Char5"/>
          <w:rtl/>
        </w:rPr>
        <w:t>‌</w:t>
      </w:r>
      <w:r w:rsidRPr="00C611E6">
        <w:rPr>
          <w:rStyle w:val="Char5"/>
          <w:rFonts w:hint="cs"/>
          <w:rtl/>
        </w:rPr>
        <w:t>های آسمانی بپرسید»</w:t>
      </w:r>
      <w:r w:rsidR="00C611E6">
        <w:rPr>
          <w:rStyle w:val="Char0"/>
          <w:rFonts w:hint="cs"/>
          <w:rtl/>
        </w:rPr>
        <w:t>.</w:t>
      </w:r>
    </w:p>
    <w:p w:rsidR="008B1CB7" w:rsidRPr="008B1CB7" w:rsidRDefault="008B1CB7" w:rsidP="008B1CB7">
      <w:pPr>
        <w:jc w:val="both"/>
        <w:rPr>
          <w:rStyle w:val="Char0"/>
          <w:rtl/>
        </w:rPr>
      </w:pPr>
      <w:r w:rsidRPr="008B1CB7">
        <w:rPr>
          <w:rStyle w:val="Char0"/>
          <w:rFonts w:hint="cs"/>
          <w:rtl/>
        </w:rPr>
        <w:t>البته نباید آن</w:t>
      </w:r>
      <w:r w:rsidR="003A5553">
        <w:rPr>
          <w:rStyle w:val="Char0"/>
          <w:rtl/>
        </w:rPr>
        <w:t>‌</w:t>
      </w:r>
      <w:r w:rsidRPr="008B1CB7">
        <w:rPr>
          <w:rStyle w:val="Char0"/>
          <w:rFonts w:hint="cs"/>
          <w:rtl/>
        </w:rPr>
        <w:t>گونه که بعضی پنداشته</w:t>
      </w:r>
      <w:r w:rsidR="003A5553">
        <w:rPr>
          <w:rStyle w:val="Char0"/>
          <w:rtl/>
        </w:rPr>
        <w:t>‌</w:t>
      </w:r>
      <w:r w:rsidRPr="008B1CB7">
        <w:rPr>
          <w:rStyle w:val="Char0"/>
          <w:rFonts w:hint="cs"/>
          <w:rtl/>
        </w:rPr>
        <w:t>اند تمام مردم را مکلف به اعمال اجتهاد نمود که چنین چیزی ناممکن و هیچ دلیلی بر آن نیست.</w:t>
      </w:r>
    </w:p>
    <w:p w:rsidR="008B1CB7" w:rsidRPr="00774B94" w:rsidRDefault="008B1CB7" w:rsidP="00C611E6">
      <w:pPr>
        <w:pStyle w:val="a2"/>
        <w:rPr>
          <w:rtl/>
          <w:lang w:bidi="fa-IR"/>
        </w:rPr>
      </w:pPr>
      <w:bookmarkStart w:id="18" w:name="_Toc487013663"/>
      <w:r w:rsidRPr="00774B94">
        <w:rPr>
          <w:rFonts w:hint="cs"/>
          <w:rtl/>
          <w:lang w:bidi="fa-IR"/>
        </w:rPr>
        <w:t>حکم تلفیق در میان مذاهب</w:t>
      </w:r>
      <w:bookmarkEnd w:id="18"/>
    </w:p>
    <w:p w:rsidR="008B1CB7" w:rsidRPr="008B1CB7" w:rsidRDefault="008B1CB7" w:rsidP="008B1CB7">
      <w:pPr>
        <w:jc w:val="both"/>
        <w:rPr>
          <w:rStyle w:val="Char0"/>
          <w:rtl/>
        </w:rPr>
      </w:pPr>
      <w:r w:rsidRPr="008B1CB7">
        <w:rPr>
          <w:rStyle w:val="Char0"/>
          <w:rFonts w:hint="cs"/>
          <w:rtl/>
        </w:rPr>
        <w:t>سوال دیگری باقی مانده و آن این</w:t>
      </w:r>
      <w:r w:rsidR="003A5553">
        <w:rPr>
          <w:rStyle w:val="Char0"/>
          <w:rtl/>
        </w:rPr>
        <w:t>‌</w:t>
      </w:r>
      <w:r w:rsidRPr="008B1CB7">
        <w:rPr>
          <w:rStyle w:val="Char0"/>
          <w:rFonts w:hint="cs"/>
          <w:rtl/>
        </w:rPr>
        <w:t>که: اگر انسانی در یک امر از یک امام و در امر دیگر از امام دیگری تقلید کند حکم آن چیست؟ به این عمل تلفیق گفته می</w:t>
      </w:r>
      <w:r w:rsidR="003A5553">
        <w:rPr>
          <w:rStyle w:val="Char0"/>
          <w:rtl/>
        </w:rPr>
        <w:t>‌</w:t>
      </w:r>
      <w:r w:rsidRPr="008B1CB7">
        <w:rPr>
          <w:rStyle w:val="Char0"/>
          <w:rFonts w:hint="cs"/>
          <w:rtl/>
        </w:rPr>
        <w:t>شود... بعضی از عالمان آن را جایز شمرده</w:t>
      </w:r>
      <w:r w:rsidR="003A5553">
        <w:rPr>
          <w:rStyle w:val="Char0"/>
          <w:rtl/>
        </w:rPr>
        <w:t>‌</w:t>
      </w:r>
      <w:r w:rsidRPr="008B1CB7">
        <w:rPr>
          <w:rStyle w:val="Char0"/>
          <w:rFonts w:hint="cs"/>
          <w:rtl/>
        </w:rPr>
        <w:t>اند و بعضی آن را ممنوع دانسته</w:t>
      </w:r>
      <w:r w:rsidR="003A5553">
        <w:rPr>
          <w:rStyle w:val="Char0"/>
          <w:rtl/>
        </w:rPr>
        <w:t>‌</w:t>
      </w:r>
      <w:r w:rsidRPr="008B1CB7">
        <w:rPr>
          <w:rStyle w:val="Char0"/>
          <w:rFonts w:hint="cs"/>
          <w:rtl/>
        </w:rPr>
        <w:t>اند، ولی نظر ما بر این است که اگر کسی در این تلفیق منظورش پیروی از رخصت</w:t>
      </w:r>
      <w:r w:rsidR="003A5553">
        <w:rPr>
          <w:rStyle w:val="Char0"/>
          <w:rtl/>
        </w:rPr>
        <w:t>‌</w:t>
      </w:r>
      <w:r w:rsidRPr="008B1CB7">
        <w:rPr>
          <w:rStyle w:val="Char0"/>
          <w:rFonts w:hint="cs"/>
          <w:rtl/>
        </w:rPr>
        <w:t>های مذاهب باشد و پیوسته به دنبال آسان</w:t>
      </w:r>
      <w:r w:rsidR="003A5553">
        <w:rPr>
          <w:rStyle w:val="Char0"/>
          <w:rtl/>
        </w:rPr>
        <w:t>‌</w:t>
      </w:r>
      <w:r w:rsidRPr="008B1CB7">
        <w:rPr>
          <w:rStyle w:val="Char0"/>
          <w:rFonts w:hint="cs"/>
          <w:rtl/>
        </w:rPr>
        <w:t>ترین حکم و بدون توجه به دلایل شرعی جویای آن</w:t>
      </w:r>
      <w:r w:rsidR="003A5553">
        <w:rPr>
          <w:rStyle w:val="Char0"/>
          <w:rtl/>
        </w:rPr>
        <w:t>‌</w:t>
      </w:r>
      <w:r w:rsidRPr="008B1CB7">
        <w:rPr>
          <w:rStyle w:val="Char0"/>
          <w:rFonts w:hint="cs"/>
          <w:rtl/>
        </w:rPr>
        <w:t>چه که موافق طبیعت او و آن</w:t>
      </w:r>
      <w:r w:rsidR="003A5553">
        <w:rPr>
          <w:rStyle w:val="Char0"/>
          <w:rtl/>
        </w:rPr>
        <w:t>‌</w:t>
      </w:r>
      <w:r w:rsidRPr="008B1CB7">
        <w:rPr>
          <w:rStyle w:val="Char0"/>
          <w:rFonts w:hint="cs"/>
          <w:rtl/>
        </w:rPr>
        <w:t>چه که نزد او خوشایند است باشد، چنین تلفیقی جایز نمی</w:t>
      </w:r>
      <w:r w:rsidR="003A5553">
        <w:rPr>
          <w:rStyle w:val="Char0"/>
          <w:rtl/>
        </w:rPr>
        <w:t>‌</w:t>
      </w:r>
      <w:r w:rsidRPr="008B1CB7">
        <w:rPr>
          <w:rStyle w:val="Char0"/>
          <w:rFonts w:hint="cs"/>
          <w:rtl/>
        </w:rPr>
        <w:t>باشد... در ارتباط با چنین مواردی است که عالمان سلف گفته</w:t>
      </w:r>
      <w:r w:rsidR="003A5553">
        <w:rPr>
          <w:rStyle w:val="Char0"/>
          <w:rtl/>
        </w:rPr>
        <w:t>‌</w:t>
      </w:r>
      <w:r w:rsidRPr="008B1CB7">
        <w:rPr>
          <w:rStyle w:val="Char0"/>
          <w:rFonts w:hint="cs"/>
          <w:rtl/>
        </w:rPr>
        <w:t>اند:</w:t>
      </w:r>
    </w:p>
    <w:p w:rsidR="008B1CB7" w:rsidRPr="00F90524" w:rsidRDefault="00C611E6" w:rsidP="00C611E6">
      <w:pPr>
        <w:jc w:val="both"/>
        <w:rPr>
          <w:rStyle w:val="Char3"/>
          <w:rtl/>
        </w:rPr>
      </w:pPr>
      <w:r>
        <w:rPr>
          <w:rStyle w:val="Char3"/>
          <w:rFonts w:hint="cs"/>
          <w:rtl/>
        </w:rPr>
        <w:t>«</w:t>
      </w:r>
      <w:r w:rsidR="008B1CB7" w:rsidRPr="00F90524">
        <w:rPr>
          <w:rStyle w:val="Char3"/>
          <w:rFonts w:hint="cs"/>
          <w:rtl/>
        </w:rPr>
        <w:t>مَن تَتَبَّعَ رُخَصَ المَذَاهِب فُسِقَ</w:t>
      </w:r>
      <w:r>
        <w:rPr>
          <w:rStyle w:val="Char3"/>
          <w:rFonts w:hint="cs"/>
          <w:rtl/>
        </w:rPr>
        <w:t>»</w:t>
      </w:r>
      <w:r w:rsidR="008B1CB7" w:rsidRPr="00F90524">
        <w:rPr>
          <w:rStyle w:val="FootnoteReference"/>
          <w:rFonts w:ascii="Arial" w:hAnsi="Arial" w:cs="IRNazli"/>
          <w:b/>
          <w:sz w:val="32"/>
          <w:rtl/>
          <w:lang w:bidi="fa-IR"/>
        </w:rPr>
        <w:footnoteReference w:id="40"/>
      </w:r>
      <w:r w:rsidR="0025067B">
        <w:rPr>
          <w:rStyle w:val="Char3"/>
          <w:rFonts w:hint="cs"/>
          <w:rtl/>
        </w:rPr>
        <w:t>.</w:t>
      </w:r>
    </w:p>
    <w:p w:rsidR="008B1CB7" w:rsidRPr="008B1CB7" w:rsidRDefault="008B1CB7" w:rsidP="008B1CB7">
      <w:pPr>
        <w:jc w:val="both"/>
        <w:rPr>
          <w:rStyle w:val="Char0"/>
          <w:rtl/>
        </w:rPr>
      </w:pPr>
      <w:r w:rsidRPr="008B1CB7">
        <w:rPr>
          <w:rStyle w:val="Char0"/>
          <w:rFonts w:hint="cs"/>
          <w:rtl/>
        </w:rPr>
        <w:t>«هر که به دنبال رخصت</w:t>
      </w:r>
      <w:r w:rsidR="003A5553">
        <w:rPr>
          <w:rStyle w:val="Char0"/>
          <w:rtl/>
        </w:rPr>
        <w:t>‌</w:t>
      </w:r>
      <w:r w:rsidRPr="008B1CB7">
        <w:rPr>
          <w:rStyle w:val="Char0"/>
          <w:rFonts w:hint="cs"/>
          <w:rtl/>
        </w:rPr>
        <w:t>های مذاهب گردد فاسق شده است».</w:t>
      </w:r>
    </w:p>
    <w:p w:rsidR="008B1CB7" w:rsidRPr="008B1CB7" w:rsidRDefault="008B1CB7" w:rsidP="008B1CB7">
      <w:pPr>
        <w:jc w:val="both"/>
        <w:rPr>
          <w:rStyle w:val="Char0"/>
          <w:rtl/>
        </w:rPr>
      </w:pPr>
      <w:r w:rsidRPr="008B1CB7">
        <w:rPr>
          <w:rStyle w:val="Char0"/>
          <w:rFonts w:hint="cs"/>
          <w:rtl/>
        </w:rPr>
        <w:t>مثال آن مانند این است که اگر مذهب معینی در موضوعی مصلحت کسی را برآورده کند، در آن موضوع از آن مذهب تقلید کند. مانند این</w:t>
      </w:r>
      <w:r w:rsidR="003A5553">
        <w:rPr>
          <w:rStyle w:val="Char0"/>
          <w:rtl/>
        </w:rPr>
        <w:t>‌</w:t>
      </w:r>
      <w:r w:rsidRPr="008B1CB7">
        <w:rPr>
          <w:rStyle w:val="Char0"/>
          <w:rFonts w:hint="cs"/>
          <w:rtl/>
        </w:rPr>
        <w:t>که شخصی همسایه</w:t>
      </w:r>
      <w:r w:rsidR="003A5553">
        <w:rPr>
          <w:rStyle w:val="Char0"/>
          <w:rtl/>
        </w:rPr>
        <w:t>‌</w:t>
      </w:r>
      <w:r w:rsidRPr="008B1CB7">
        <w:rPr>
          <w:rStyle w:val="Char0"/>
          <w:rFonts w:hint="cs"/>
          <w:rtl/>
        </w:rPr>
        <w:t>اش ملکی را در همسایگی او بفروش رسانده باشد و آن شخص بخواهد بیع آن ملک را باطل و برای خود دریافت دارد عمل به قول ابوحنیفه</w:t>
      </w:r>
      <w:r w:rsidRPr="008B1CB7">
        <w:rPr>
          <w:rFonts w:ascii="Arial" w:hAnsi="Arial" w:cs="CTraditional Arabic" w:hint="cs"/>
          <w:sz w:val="32"/>
          <w:rtl/>
          <w:lang w:bidi="fa-IR"/>
        </w:rPr>
        <w:t>/</w:t>
      </w:r>
      <w:r w:rsidRPr="008B1CB7">
        <w:rPr>
          <w:rStyle w:val="Char0"/>
          <w:rFonts w:hint="cs"/>
          <w:rtl/>
        </w:rPr>
        <w:t xml:space="preserve"> کند که قایل به شفعه همسایه است و اگر آن مذهب به نفع دشمن او باشد عمل به مذهب مقابل او نماید یعنی قول شافعی</w:t>
      </w:r>
      <w:r w:rsidRPr="008B1CB7">
        <w:rPr>
          <w:rFonts w:ascii="Arial" w:hAnsi="Arial" w:cs="CTraditional Arabic" w:hint="cs"/>
          <w:sz w:val="32"/>
          <w:rtl/>
          <w:lang w:bidi="fa-IR"/>
        </w:rPr>
        <w:t>/</w:t>
      </w:r>
      <w:r w:rsidRPr="008B1CB7">
        <w:rPr>
          <w:rStyle w:val="Char0"/>
          <w:rFonts w:hint="cs"/>
          <w:rtl/>
        </w:rPr>
        <w:t xml:space="preserve"> را که مانع شفعه جوار است، اخذ نماید.</w:t>
      </w:r>
    </w:p>
    <w:p w:rsidR="008B1CB7" w:rsidRDefault="008B1CB7" w:rsidP="008B1CB7">
      <w:pPr>
        <w:jc w:val="both"/>
        <w:rPr>
          <w:rStyle w:val="Char0"/>
          <w:rtl/>
        </w:rPr>
      </w:pPr>
      <w:r w:rsidRPr="008B1CB7">
        <w:rPr>
          <w:rStyle w:val="Char0"/>
          <w:rFonts w:hint="cs"/>
          <w:rtl/>
        </w:rPr>
        <w:t>اینجاست که شخص پیرو هوای نفسانی خود است و با این کار می</w:t>
      </w:r>
      <w:r w:rsidR="003A5553">
        <w:rPr>
          <w:rStyle w:val="Char0"/>
          <w:rtl/>
        </w:rPr>
        <w:t>‌</w:t>
      </w:r>
      <w:r w:rsidRPr="008B1CB7">
        <w:rPr>
          <w:rStyle w:val="Char0"/>
          <w:rFonts w:hint="cs"/>
          <w:rtl/>
        </w:rPr>
        <w:t>خواهد با دین بازی کند و مذاهب را خادم مصالح خود قرار داده است. انسان مسلمان باید همراه حق و واقعیت باشد خواه آن حق به سود یا زیان او باشد. الله متعال منافقان را این</w:t>
      </w:r>
      <w:r w:rsidR="003A5553">
        <w:rPr>
          <w:rStyle w:val="Char0"/>
          <w:rtl/>
        </w:rPr>
        <w:t>‌</w:t>
      </w:r>
      <w:r w:rsidRPr="008B1CB7">
        <w:rPr>
          <w:rStyle w:val="Char0"/>
          <w:rFonts w:hint="cs"/>
          <w:rtl/>
        </w:rPr>
        <w:t>گونه مورد مذمت قرار می</w:t>
      </w:r>
      <w:r w:rsidR="003A5553">
        <w:rPr>
          <w:rStyle w:val="Char0"/>
          <w:rtl/>
        </w:rPr>
        <w:t>‌</w:t>
      </w:r>
      <w:r w:rsidRPr="008B1CB7">
        <w:rPr>
          <w:rStyle w:val="Char0"/>
          <w:rFonts w:hint="cs"/>
          <w:rtl/>
        </w:rPr>
        <w:t>دهد و می</w:t>
      </w:r>
      <w:r w:rsidR="003A5553">
        <w:rPr>
          <w:rStyle w:val="Char0"/>
          <w:rtl/>
        </w:rPr>
        <w:t>‌</w:t>
      </w:r>
      <w:r w:rsidRPr="008B1CB7">
        <w:rPr>
          <w:rStyle w:val="Char0"/>
          <w:rFonts w:hint="cs"/>
          <w:rtl/>
        </w:rPr>
        <w:t>فرماید:</w:t>
      </w:r>
    </w:p>
    <w:p w:rsidR="008B1CB7" w:rsidRPr="008B1CB7" w:rsidRDefault="00C611E6" w:rsidP="00C611E6">
      <w:pPr>
        <w:jc w:val="both"/>
        <w:rPr>
          <w:rStyle w:val="Char0"/>
          <w:rtl/>
        </w:rPr>
      </w:pPr>
      <w:r>
        <w:rPr>
          <w:rStyle w:val="Char0"/>
          <w:rFonts w:cs="Traditional Arabic"/>
          <w:color w:val="000000"/>
          <w:shd w:val="clear" w:color="auto" w:fill="FFFFFF"/>
          <w:rtl/>
        </w:rPr>
        <w:t>﴿</w:t>
      </w:r>
      <w:r w:rsidRPr="00C611E6">
        <w:rPr>
          <w:rStyle w:val="Char8"/>
          <w:rtl/>
        </w:rPr>
        <w:t>وَيَقُولُونَ ءَامَنَّا بِ</w:t>
      </w:r>
      <w:r w:rsidRPr="00C611E6">
        <w:rPr>
          <w:rStyle w:val="Char8"/>
          <w:rFonts w:hint="cs"/>
          <w:rtl/>
        </w:rPr>
        <w:t>ٱللَّهِ</w:t>
      </w:r>
      <w:r w:rsidRPr="00C611E6">
        <w:rPr>
          <w:rStyle w:val="Char8"/>
          <w:rtl/>
        </w:rPr>
        <w:t xml:space="preserve"> وَبِ</w:t>
      </w:r>
      <w:r w:rsidRPr="00C611E6">
        <w:rPr>
          <w:rStyle w:val="Char8"/>
          <w:rFonts w:hint="cs"/>
          <w:rtl/>
        </w:rPr>
        <w:t>ٱلرَّسُولِ</w:t>
      </w:r>
      <w:r w:rsidRPr="00C611E6">
        <w:rPr>
          <w:rStyle w:val="Char8"/>
          <w:rtl/>
        </w:rPr>
        <w:t xml:space="preserve"> وَأَطَعۡنَا ثُمَّ يَتَوَلَّىٰ فَرِيقٞ مِّنۡهُم مِّنۢ بَعۡدِ ذَٰلِكَۚ وَمَآ أُوْلَٰٓئِكَ بِ</w:t>
      </w:r>
      <w:r w:rsidRPr="00C611E6">
        <w:rPr>
          <w:rStyle w:val="Char8"/>
          <w:rFonts w:hint="cs"/>
          <w:rtl/>
        </w:rPr>
        <w:t>ٱلۡمُؤۡمِنِينَ</w:t>
      </w:r>
      <w:r w:rsidRPr="00C611E6">
        <w:rPr>
          <w:rStyle w:val="Char8"/>
          <w:rtl/>
        </w:rPr>
        <w:t xml:space="preserve">٤٧ وَإِذَا دُعُوٓاْ إِلَى </w:t>
      </w:r>
      <w:r w:rsidRPr="00C611E6">
        <w:rPr>
          <w:rStyle w:val="Char8"/>
          <w:rFonts w:hint="cs"/>
          <w:rtl/>
        </w:rPr>
        <w:t>ٱللَّهِ</w:t>
      </w:r>
      <w:r w:rsidRPr="00C611E6">
        <w:rPr>
          <w:rStyle w:val="Char8"/>
          <w:rtl/>
        </w:rPr>
        <w:t xml:space="preserve"> وَرَسُولِهِ</w:t>
      </w:r>
      <w:r w:rsidRPr="00C611E6">
        <w:rPr>
          <w:rStyle w:val="Char8"/>
          <w:rFonts w:hint="cs"/>
          <w:rtl/>
        </w:rPr>
        <w:t>ۦ</w:t>
      </w:r>
      <w:r w:rsidRPr="00C611E6">
        <w:rPr>
          <w:rStyle w:val="Char8"/>
          <w:rtl/>
        </w:rPr>
        <w:t xml:space="preserve"> لِيَحۡكُمَ بَيۡنَهُمۡ إِذَا فَرِيقٞ مِّنۡهُم مُّعۡرِضُونَ٤٨ وَإِن يَكُن لَّهُمُ </w:t>
      </w:r>
      <w:r w:rsidRPr="00C611E6">
        <w:rPr>
          <w:rStyle w:val="Char8"/>
          <w:rFonts w:hint="cs"/>
          <w:rtl/>
        </w:rPr>
        <w:t>ٱلۡحَقُّ</w:t>
      </w:r>
      <w:r w:rsidRPr="00C611E6">
        <w:rPr>
          <w:rStyle w:val="Char8"/>
          <w:rtl/>
        </w:rPr>
        <w:t xml:space="preserve"> يَأۡتُوٓاْ إِلَيۡهِ مُذۡعِنِينَ٤٩</w:t>
      </w:r>
      <w:r>
        <w:rPr>
          <w:rStyle w:val="Char0"/>
          <w:rFonts w:cs="Traditional Arabic"/>
          <w:color w:val="000000"/>
          <w:shd w:val="clear" w:color="auto" w:fill="FFFFFF"/>
          <w:rtl/>
        </w:rPr>
        <w:t>﴾</w:t>
      </w:r>
      <w:r w:rsidRPr="00C611E6">
        <w:rPr>
          <w:rStyle w:val="Char8"/>
          <w:rtl/>
        </w:rPr>
        <w:t xml:space="preserve"> </w:t>
      </w:r>
      <w:r w:rsidRPr="00C611E6">
        <w:rPr>
          <w:rStyle w:val="Char"/>
          <w:rtl/>
        </w:rPr>
        <w:t>[النور: 47-49]</w:t>
      </w:r>
      <w:r w:rsidRPr="00C611E6">
        <w:rPr>
          <w:rStyle w:val="Char0"/>
          <w:rFonts w:hint="cs"/>
          <w:rtl/>
        </w:rPr>
        <w:t>.</w:t>
      </w:r>
    </w:p>
    <w:p w:rsidR="008B1CB7" w:rsidRPr="008B1CB7" w:rsidRDefault="008B1CB7" w:rsidP="00C611E6">
      <w:pPr>
        <w:jc w:val="both"/>
        <w:rPr>
          <w:rStyle w:val="Char0"/>
          <w:rtl/>
        </w:rPr>
      </w:pPr>
      <w:r w:rsidRPr="00C611E6">
        <w:rPr>
          <w:rStyle w:val="Char5"/>
          <w:rFonts w:hint="cs"/>
          <w:rtl/>
        </w:rPr>
        <w:t>«</w:t>
      </w:r>
      <w:r w:rsidRPr="00C611E6">
        <w:rPr>
          <w:rStyle w:val="Char5"/>
          <w:rtl/>
        </w:rPr>
        <w:t>و (منافقان) م</w:t>
      </w:r>
      <w:r w:rsidR="00AB2623">
        <w:rPr>
          <w:rStyle w:val="Char5"/>
          <w:rtl/>
        </w:rPr>
        <w:t>ی</w:t>
      </w:r>
      <w:r w:rsidR="00AB2623">
        <w:rPr>
          <w:rStyle w:val="Char5"/>
          <w:rFonts w:hint="cs"/>
          <w:rtl/>
        </w:rPr>
        <w:t>‌</w:t>
      </w:r>
      <w:r w:rsidRPr="00C611E6">
        <w:rPr>
          <w:rStyle w:val="Char5"/>
          <w:rtl/>
        </w:rPr>
        <w:t>گويند: به الله و به پيامبر (او) ايمان آورديم، و اطاعت کرديم</w:t>
      </w:r>
      <w:r w:rsidRPr="00C611E6">
        <w:rPr>
          <w:rStyle w:val="Char5"/>
          <w:rFonts w:hint="cs"/>
          <w:rtl/>
        </w:rPr>
        <w:t xml:space="preserve">. </w:t>
      </w:r>
      <w:r w:rsidRPr="00C611E6">
        <w:rPr>
          <w:rStyle w:val="Char5"/>
          <w:rtl/>
        </w:rPr>
        <w:t>سپس گروه</w:t>
      </w:r>
      <w:r w:rsidR="00D748B4">
        <w:rPr>
          <w:rStyle w:val="Char5"/>
          <w:rtl/>
        </w:rPr>
        <w:t xml:space="preserve">ی </w:t>
      </w:r>
      <w:r w:rsidRPr="00C611E6">
        <w:rPr>
          <w:rStyle w:val="Char5"/>
          <w:rtl/>
        </w:rPr>
        <w:t>از آن‌ها بعد از اين (ادعا)</w:t>
      </w:r>
      <w:r w:rsidRPr="00C611E6">
        <w:rPr>
          <w:rStyle w:val="Char5"/>
          <w:rFonts w:hint="cs"/>
          <w:rtl/>
        </w:rPr>
        <w:t xml:space="preserve">، </w:t>
      </w:r>
      <w:r w:rsidRPr="00C611E6">
        <w:rPr>
          <w:rStyle w:val="Char5"/>
          <w:rtl/>
        </w:rPr>
        <w:t>رو</w:t>
      </w:r>
      <w:r w:rsidR="00D748B4">
        <w:rPr>
          <w:rStyle w:val="Char5"/>
          <w:rtl/>
        </w:rPr>
        <w:t xml:space="preserve">ی </w:t>
      </w:r>
      <w:r w:rsidRPr="00C611E6">
        <w:rPr>
          <w:rStyle w:val="Char5"/>
          <w:rtl/>
        </w:rPr>
        <w:t>گردان م</w:t>
      </w:r>
      <w:r w:rsidR="003A5553">
        <w:rPr>
          <w:rStyle w:val="Char5"/>
          <w:rtl/>
        </w:rPr>
        <w:t>ی‌</w:t>
      </w:r>
      <w:r w:rsidRPr="00C611E6">
        <w:rPr>
          <w:rStyle w:val="Char5"/>
          <w:rtl/>
        </w:rPr>
        <w:t>شوند و اينان (در حقيقت) مؤمن نيستند</w:t>
      </w:r>
      <w:r w:rsidRPr="00C611E6">
        <w:rPr>
          <w:rStyle w:val="Char5"/>
          <w:rFonts w:hint="cs"/>
          <w:rtl/>
        </w:rPr>
        <w:t>؛</w:t>
      </w:r>
      <w:r w:rsidRPr="00C611E6">
        <w:rPr>
          <w:rStyle w:val="Char5"/>
          <w:rtl/>
        </w:rPr>
        <w:t xml:space="preserve"> و هنگام</w:t>
      </w:r>
      <w:r w:rsidR="003A5553">
        <w:rPr>
          <w:rStyle w:val="Char5"/>
          <w:rtl/>
        </w:rPr>
        <w:t>ی‌</w:t>
      </w:r>
      <w:r w:rsidRPr="00C611E6">
        <w:rPr>
          <w:rStyle w:val="Char5"/>
          <w:rtl/>
        </w:rPr>
        <w:t>که به سو</w:t>
      </w:r>
      <w:r w:rsidR="00D748B4">
        <w:rPr>
          <w:rStyle w:val="Char5"/>
          <w:rtl/>
        </w:rPr>
        <w:t xml:space="preserve">ی </w:t>
      </w:r>
      <w:r w:rsidRPr="00C611E6">
        <w:rPr>
          <w:rStyle w:val="Char5"/>
          <w:rtl/>
        </w:rPr>
        <w:t>الله و پيامبرش فراخوانده شوند تا در ميان</w:t>
      </w:r>
      <w:r w:rsidR="003A5553">
        <w:rPr>
          <w:rStyle w:val="Char5"/>
          <w:rFonts w:hint="cs"/>
          <w:rtl/>
        </w:rPr>
        <w:t>‌</w:t>
      </w:r>
      <w:r w:rsidRPr="00C611E6">
        <w:rPr>
          <w:rStyle w:val="Char5"/>
          <w:rtl/>
        </w:rPr>
        <w:t>شان داور</w:t>
      </w:r>
      <w:r w:rsidR="00D748B4">
        <w:rPr>
          <w:rStyle w:val="Char5"/>
          <w:rtl/>
        </w:rPr>
        <w:t xml:space="preserve">ی </w:t>
      </w:r>
      <w:r w:rsidRPr="00C611E6">
        <w:rPr>
          <w:rStyle w:val="Char5"/>
          <w:rtl/>
        </w:rPr>
        <w:t>کند، ناگهان گروه</w:t>
      </w:r>
      <w:r w:rsidR="00D748B4">
        <w:rPr>
          <w:rStyle w:val="Char5"/>
          <w:rtl/>
        </w:rPr>
        <w:t xml:space="preserve">ی </w:t>
      </w:r>
      <w:r w:rsidRPr="00C611E6">
        <w:rPr>
          <w:rStyle w:val="Char5"/>
          <w:rtl/>
        </w:rPr>
        <w:t>از آن‌ها اعراض م</w:t>
      </w:r>
      <w:r w:rsidR="003A5553">
        <w:rPr>
          <w:rStyle w:val="Char5"/>
          <w:rtl/>
        </w:rPr>
        <w:t>ی‌</w:t>
      </w:r>
      <w:r w:rsidRPr="00C611E6">
        <w:rPr>
          <w:rStyle w:val="Char5"/>
          <w:rtl/>
        </w:rPr>
        <w:t>کنند</w:t>
      </w:r>
      <w:r w:rsidRPr="00C611E6">
        <w:rPr>
          <w:rStyle w:val="Char5"/>
          <w:rFonts w:hint="cs"/>
          <w:rtl/>
        </w:rPr>
        <w:t>؛</w:t>
      </w:r>
      <w:r w:rsidRPr="00C611E6">
        <w:rPr>
          <w:rStyle w:val="Char5"/>
          <w:rtl/>
        </w:rPr>
        <w:t xml:space="preserve"> و اگر حق با آن‌ها باشد، گردن نهاده (با سرعت) به سو</w:t>
      </w:r>
      <w:r w:rsidR="00D748B4">
        <w:rPr>
          <w:rStyle w:val="Char5"/>
          <w:rtl/>
        </w:rPr>
        <w:t xml:space="preserve">ی </w:t>
      </w:r>
      <w:r w:rsidRPr="00C611E6">
        <w:rPr>
          <w:rStyle w:val="Char5"/>
          <w:rtl/>
        </w:rPr>
        <w:t>او م</w:t>
      </w:r>
      <w:r w:rsidR="003A5553">
        <w:rPr>
          <w:rStyle w:val="Char5"/>
          <w:rtl/>
        </w:rPr>
        <w:t>ی‌</w:t>
      </w:r>
      <w:r w:rsidRPr="00C611E6">
        <w:rPr>
          <w:rStyle w:val="Char5"/>
          <w:rtl/>
        </w:rPr>
        <w:t>آيند</w:t>
      </w:r>
      <w:r w:rsidRPr="00C611E6">
        <w:rPr>
          <w:rStyle w:val="Char5"/>
          <w:rFonts w:hint="cs"/>
          <w:rtl/>
        </w:rPr>
        <w:t>»</w:t>
      </w:r>
      <w:r w:rsidRPr="008B1CB7">
        <w:rPr>
          <w:rStyle w:val="Char0"/>
          <w:rFonts w:hint="cs"/>
          <w:rtl/>
        </w:rPr>
        <w:t>.</w:t>
      </w:r>
    </w:p>
    <w:p w:rsidR="008B1CB7" w:rsidRPr="008B1CB7" w:rsidRDefault="008B1CB7" w:rsidP="008B1CB7">
      <w:pPr>
        <w:jc w:val="both"/>
        <w:rPr>
          <w:rStyle w:val="Char0"/>
          <w:rtl/>
        </w:rPr>
      </w:pPr>
      <w:r w:rsidRPr="008B1CB7">
        <w:rPr>
          <w:rStyle w:val="Char0"/>
          <w:rFonts w:hint="cs"/>
          <w:rtl/>
        </w:rPr>
        <w:t>آن</w:t>
      </w:r>
      <w:r w:rsidR="003A5553">
        <w:rPr>
          <w:rStyle w:val="Char0"/>
          <w:rtl/>
        </w:rPr>
        <w:t>‌</w:t>
      </w:r>
      <w:r w:rsidRPr="008B1CB7">
        <w:rPr>
          <w:rStyle w:val="Char0"/>
          <w:rFonts w:hint="cs"/>
          <w:rtl/>
        </w:rPr>
        <w:t>ها می</w:t>
      </w:r>
      <w:r w:rsidR="003A5553">
        <w:rPr>
          <w:rStyle w:val="Char0"/>
          <w:rtl/>
        </w:rPr>
        <w:t>‌</w:t>
      </w:r>
      <w:r w:rsidRPr="008B1CB7">
        <w:rPr>
          <w:rStyle w:val="Char0"/>
          <w:rFonts w:hint="cs"/>
          <w:rtl/>
        </w:rPr>
        <w:t>خواهند که حق به جانب</w:t>
      </w:r>
      <w:r>
        <w:rPr>
          <w:rStyle w:val="Char0"/>
          <w:rFonts w:hint="cs"/>
          <w:rtl/>
        </w:rPr>
        <w:t xml:space="preserve"> آن‌ها </w:t>
      </w:r>
      <w:r w:rsidRPr="008B1CB7">
        <w:rPr>
          <w:rStyle w:val="Char0"/>
          <w:rFonts w:hint="cs"/>
          <w:rtl/>
        </w:rPr>
        <w:t>باشد نه این</w:t>
      </w:r>
      <w:r w:rsidR="003A5553">
        <w:rPr>
          <w:rStyle w:val="Char0"/>
          <w:rtl/>
        </w:rPr>
        <w:t>‌</w:t>
      </w:r>
      <w:r w:rsidRPr="008B1CB7">
        <w:rPr>
          <w:rStyle w:val="Char0"/>
          <w:rFonts w:hint="cs"/>
          <w:rtl/>
        </w:rPr>
        <w:t>که همانند مومنان صادق با حق همراه شوند، ولی اگر شخص مسلمان پیرو آن</w:t>
      </w:r>
      <w:r w:rsidR="003A5553">
        <w:rPr>
          <w:rStyle w:val="Char0"/>
          <w:rtl/>
        </w:rPr>
        <w:t>‌</w:t>
      </w:r>
      <w:r w:rsidRPr="008B1CB7">
        <w:rPr>
          <w:rStyle w:val="Char0"/>
          <w:rFonts w:hint="cs"/>
          <w:rtl/>
        </w:rPr>
        <w:t>چه از نظر او راجح</w:t>
      </w:r>
      <w:r w:rsidR="003A5553">
        <w:rPr>
          <w:rStyle w:val="Char0"/>
          <w:rtl/>
        </w:rPr>
        <w:t>‌</w:t>
      </w:r>
      <w:r w:rsidRPr="008B1CB7">
        <w:rPr>
          <w:rStyle w:val="Char0"/>
          <w:rFonts w:hint="cs"/>
          <w:rtl/>
        </w:rPr>
        <w:t>تر و در قلب او مطمئن</w:t>
      </w:r>
      <w:r w:rsidR="003A5553">
        <w:rPr>
          <w:rStyle w:val="Char0"/>
          <w:rtl/>
        </w:rPr>
        <w:t>‌</w:t>
      </w:r>
      <w:r w:rsidRPr="008B1CB7">
        <w:rPr>
          <w:rStyle w:val="Char0"/>
          <w:rFonts w:hint="cs"/>
          <w:rtl/>
        </w:rPr>
        <w:t>تر باشد هیچ اشکالی ندارد، در این</w:t>
      </w:r>
      <w:r w:rsidR="003A5553">
        <w:rPr>
          <w:rStyle w:val="Char0"/>
          <w:rtl/>
        </w:rPr>
        <w:t>‌</w:t>
      </w:r>
      <w:r w:rsidRPr="008B1CB7">
        <w:rPr>
          <w:rStyle w:val="Char0"/>
          <w:rFonts w:hint="cs"/>
          <w:rtl/>
        </w:rPr>
        <w:t>که لمس زن موجب نقض وضو نمی</w:t>
      </w:r>
      <w:r w:rsidR="003A5553">
        <w:rPr>
          <w:rStyle w:val="Char0"/>
          <w:rtl/>
        </w:rPr>
        <w:t>‌</w:t>
      </w:r>
      <w:r w:rsidRPr="008B1CB7">
        <w:rPr>
          <w:rStyle w:val="Char0"/>
          <w:rFonts w:hint="cs"/>
          <w:rtl/>
        </w:rPr>
        <w:t>باشد، از ابوحنیفه</w:t>
      </w:r>
      <w:r w:rsidRPr="008B1CB7">
        <w:rPr>
          <w:rFonts w:ascii="Arial" w:hAnsi="Arial" w:cs="CTraditional Arabic" w:hint="cs"/>
          <w:sz w:val="32"/>
          <w:rtl/>
          <w:lang w:bidi="fa-IR"/>
        </w:rPr>
        <w:t>/</w:t>
      </w:r>
      <w:r w:rsidRPr="008B1CB7">
        <w:rPr>
          <w:rStyle w:val="Char0"/>
          <w:rFonts w:hint="cs"/>
          <w:rtl/>
        </w:rPr>
        <w:t xml:space="preserve"> تقلید کند و از این</w:t>
      </w:r>
      <w:r w:rsidR="003A5553">
        <w:rPr>
          <w:rStyle w:val="Char0"/>
          <w:rtl/>
        </w:rPr>
        <w:t>‌</w:t>
      </w:r>
      <w:r w:rsidRPr="008B1CB7">
        <w:rPr>
          <w:rStyle w:val="Char0"/>
          <w:rFonts w:hint="cs"/>
          <w:rtl/>
        </w:rPr>
        <w:t>که جاری شدن خون باعث نقض وضو نمی</w:t>
      </w:r>
      <w:r w:rsidR="003A5553">
        <w:rPr>
          <w:rStyle w:val="Char0"/>
          <w:rtl/>
        </w:rPr>
        <w:t>‌</w:t>
      </w:r>
      <w:r w:rsidRPr="008B1CB7">
        <w:rPr>
          <w:rStyle w:val="Char0"/>
          <w:rFonts w:hint="cs"/>
          <w:rtl/>
        </w:rPr>
        <w:t>شود از شافعی</w:t>
      </w:r>
      <w:r w:rsidRPr="008B1CB7">
        <w:rPr>
          <w:rFonts w:ascii="Arial" w:hAnsi="Arial" w:cs="CTraditional Arabic" w:hint="cs"/>
          <w:sz w:val="32"/>
          <w:rtl/>
          <w:lang w:bidi="fa-IR"/>
        </w:rPr>
        <w:t>/</w:t>
      </w:r>
      <w:r w:rsidRPr="008B1CB7">
        <w:rPr>
          <w:rStyle w:val="Char0"/>
          <w:rFonts w:hint="cs"/>
          <w:rtl/>
        </w:rPr>
        <w:t xml:space="preserve"> تقلید کند و از این</w:t>
      </w:r>
      <w:r w:rsidR="003A5553">
        <w:rPr>
          <w:rStyle w:val="Char0"/>
          <w:rtl/>
        </w:rPr>
        <w:t>‌</w:t>
      </w:r>
      <w:r w:rsidRPr="008B1CB7">
        <w:rPr>
          <w:rStyle w:val="Char0"/>
          <w:rFonts w:hint="cs"/>
          <w:rtl/>
        </w:rPr>
        <w:t>که آب جز با تغییر نجس نمی</w:t>
      </w:r>
      <w:r w:rsidR="003A5553">
        <w:rPr>
          <w:rStyle w:val="Char0"/>
          <w:rtl/>
        </w:rPr>
        <w:t>‌</w:t>
      </w:r>
      <w:r w:rsidRPr="008B1CB7">
        <w:rPr>
          <w:rStyle w:val="Char0"/>
          <w:rFonts w:hint="cs"/>
          <w:rtl/>
        </w:rPr>
        <w:t>گردد، از مالکیه تقلید کند. در صورتی که با دلیل در این موارد آرامش خاطر حاصل نماید و فتوای ما نیز به همین شیوه است. (این در واقع تبعیت است نه تقلید. بهتر است کلمه تقلید در متن با تبعیت عوض شود. (مصحح))</w:t>
      </w:r>
    </w:p>
    <w:p w:rsidR="00C611E6" w:rsidRDefault="008B1CB7" w:rsidP="00C611E6">
      <w:pPr>
        <w:spacing w:line="216" w:lineRule="auto"/>
        <w:jc w:val="both"/>
        <w:rPr>
          <w:rStyle w:val="Char3"/>
          <w:rtl/>
        </w:rPr>
      </w:pPr>
      <w:r w:rsidRPr="008B1CB7">
        <w:rPr>
          <w:rStyle w:val="Char0"/>
          <w:rFonts w:hint="cs"/>
          <w:rtl/>
        </w:rPr>
        <w:t xml:space="preserve">الله متعال ما را نسبت به تفقه در دین موفق گرداند. </w:t>
      </w:r>
      <w:r w:rsidRPr="00C611E6">
        <w:rPr>
          <w:rStyle w:val="Char7"/>
          <w:rFonts w:hint="cs"/>
          <w:rtl/>
        </w:rPr>
        <w:t>«</w:t>
      </w:r>
      <w:r w:rsidRPr="00C611E6">
        <w:rPr>
          <w:rStyle w:val="Char7"/>
          <w:rtl/>
        </w:rPr>
        <w:t>مَنْ يُرِدِ اللَّهُ بِهِ خَيْرًا يُفَقِّهْهُ فِي الدِّينِ</w:t>
      </w:r>
      <w:r w:rsidRPr="00C611E6">
        <w:rPr>
          <w:rStyle w:val="Char7"/>
          <w:rFonts w:hint="cs"/>
          <w:rtl/>
        </w:rPr>
        <w:t>»</w:t>
      </w:r>
      <w:r w:rsidR="00C611E6" w:rsidRPr="00C611E6">
        <w:rPr>
          <w:rStyle w:val="Char0"/>
          <w:vertAlign w:val="superscript"/>
          <w:rtl/>
          <w:lang w:bidi="fa-IR"/>
        </w:rPr>
        <w:footnoteReference w:id="41"/>
      </w:r>
      <w:r w:rsidRPr="008B1CB7">
        <w:rPr>
          <w:rStyle w:val="Char0"/>
          <w:rFonts w:hint="cs"/>
          <w:rtl/>
        </w:rPr>
        <w:t xml:space="preserve"> </w:t>
      </w:r>
      <w:r w:rsidR="00C611E6">
        <w:rPr>
          <w:rStyle w:val="Char3"/>
          <w:rFonts w:hint="cs"/>
          <w:rtl/>
        </w:rPr>
        <w:t>وصلى الله على سیدنا محمد وعلى</w:t>
      </w:r>
      <w:r w:rsidRPr="00C611E6">
        <w:rPr>
          <w:rStyle w:val="Char3"/>
          <w:rFonts w:hint="cs"/>
          <w:rtl/>
        </w:rPr>
        <w:t xml:space="preserve"> آله وصحبه وسلم</w:t>
      </w:r>
      <w:r w:rsidRPr="00F90524">
        <w:rPr>
          <w:rStyle w:val="Char3"/>
          <w:rFonts w:hint="cs"/>
          <w:rtl/>
        </w:rPr>
        <w:t>.</w:t>
      </w:r>
    </w:p>
    <w:p w:rsidR="008B1CB7" w:rsidRPr="000D50BE" w:rsidRDefault="008B1CB7" w:rsidP="00C611E6">
      <w:pPr>
        <w:pStyle w:val="a4"/>
        <w:spacing w:before="360"/>
        <w:jc w:val="right"/>
        <w:rPr>
          <w:rtl/>
          <w:lang w:bidi="fa-IR"/>
        </w:rPr>
      </w:pPr>
      <w:r w:rsidRPr="000D50BE">
        <w:rPr>
          <w:rFonts w:hint="cs"/>
          <w:rtl/>
          <w:lang w:bidi="fa-IR"/>
        </w:rPr>
        <w:t>پایان</w:t>
      </w:r>
    </w:p>
    <w:sectPr w:rsidR="008B1CB7" w:rsidRPr="000D50BE"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7B" w:rsidRDefault="00B03D7B">
      <w:r>
        <w:separator/>
      </w:r>
    </w:p>
  </w:endnote>
  <w:endnote w:type="continuationSeparator" w:id="0">
    <w:p w:rsidR="00B03D7B" w:rsidRDefault="00B0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font>
  <w:font w:name="Literata">
    <w:altName w:val="Times New Roman"/>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7B" w:rsidRDefault="00B03D7B" w:rsidP="00957580">
      <w:pPr>
        <w:ind w:firstLine="0"/>
      </w:pPr>
      <w:r>
        <w:separator/>
      </w:r>
    </w:p>
  </w:footnote>
  <w:footnote w:type="continuationSeparator" w:id="0">
    <w:p w:rsidR="00B03D7B" w:rsidRDefault="00B03D7B" w:rsidP="00957580">
      <w:pPr>
        <w:ind w:firstLine="0"/>
      </w:pPr>
      <w:r>
        <w:continuationSeparator/>
      </w:r>
    </w:p>
  </w:footnote>
  <w:footnote w:id="1">
    <w:p w:rsidR="002F0749" w:rsidRPr="006B7DBD" w:rsidRDefault="002F0749" w:rsidP="008B1CB7">
      <w:pPr>
        <w:pStyle w:val="FootnoteText"/>
        <w:bidi/>
        <w:ind w:left="272" w:hanging="272"/>
        <w:jc w:val="both"/>
        <w:rPr>
          <w:rStyle w:val="Chara"/>
        </w:rPr>
      </w:pPr>
      <w:r w:rsidRPr="006B7DBD">
        <w:rPr>
          <w:rStyle w:val="Chara"/>
          <w:rFonts w:hint="cs"/>
          <w:rtl/>
        </w:rPr>
        <w:t>1- البته نمی</w:t>
      </w:r>
      <w:r>
        <w:rPr>
          <w:rStyle w:val="Chara"/>
          <w:rFonts w:hint="cs"/>
          <w:rtl/>
        </w:rPr>
        <w:t>‌</w:t>
      </w:r>
      <w:r w:rsidRPr="006B7DBD">
        <w:rPr>
          <w:rStyle w:val="Chara"/>
          <w:rFonts w:hint="cs"/>
          <w:rtl/>
        </w:rPr>
        <w:t>توان چنین سخنی را با قاطعیت بیان کرد. (مصحح)</w:t>
      </w:r>
    </w:p>
  </w:footnote>
  <w:footnote w:id="2">
    <w:p w:rsidR="002F0749" w:rsidRPr="006B7DBD" w:rsidRDefault="002F0749" w:rsidP="008B1CB7">
      <w:pPr>
        <w:pStyle w:val="FootnoteText"/>
        <w:bidi/>
        <w:ind w:left="272" w:hanging="272"/>
        <w:jc w:val="both"/>
        <w:rPr>
          <w:sz w:val="24"/>
          <w:szCs w:val="24"/>
          <w:lang w:bidi="fa-IR"/>
        </w:rPr>
      </w:pPr>
      <w:r>
        <w:rPr>
          <w:rStyle w:val="Chara"/>
          <w:rFonts w:hint="cs"/>
          <w:rtl/>
        </w:rPr>
        <w:t>2</w:t>
      </w:r>
      <w:r w:rsidRPr="006B7DBD">
        <w:rPr>
          <w:rStyle w:val="Chara"/>
          <w:rFonts w:hint="cs"/>
          <w:rtl/>
        </w:rPr>
        <w:t>-</w:t>
      </w:r>
      <w:r w:rsidRPr="006B7DBD">
        <w:rPr>
          <w:rFonts w:ascii="Traditional Arabic" w:hAnsi="Traditional Arabic" w:cs="Traditional Arabic" w:hint="cs"/>
          <w:b/>
          <w:bCs/>
          <w:color w:val="000000"/>
          <w:sz w:val="24"/>
          <w:szCs w:val="24"/>
          <w:rtl/>
          <w:lang w:bidi="fa-IR"/>
        </w:rPr>
        <w:t xml:space="preserve"> </w:t>
      </w:r>
      <w:r w:rsidRPr="006B7DBD">
        <w:rPr>
          <w:rStyle w:val="Chara"/>
          <w:rFonts w:hint="cs"/>
          <w:rtl/>
        </w:rPr>
        <w:t xml:space="preserve">ابوحارث، </w:t>
      </w:r>
      <w:r w:rsidRPr="006B7DBD">
        <w:rPr>
          <w:rStyle w:val="Chara"/>
          <w:rtl/>
        </w:rPr>
        <w:t>ليث بن سعد فهم</w:t>
      </w:r>
      <w:r>
        <w:rPr>
          <w:rStyle w:val="Chara"/>
          <w:rtl/>
        </w:rPr>
        <w:t xml:space="preserve">ی </w:t>
      </w:r>
      <w:r w:rsidRPr="006B7DBD">
        <w:rPr>
          <w:rStyle w:val="Chara"/>
          <w:rFonts w:hint="cs"/>
          <w:rtl/>
        </w:rPr>
        <w:t>ا</w:t>
      </w:r>
      <w:r w:rsidRPr="006B7DBD">
        <w:rPr>
          <w:rStyle w:val="Chara"/>
          <w:rtl/>
        </w:rPr>
        <w:t>ص</w:t>
      </w:r>
      <w:r w:rsidRPr="006B7DBD">
        <w:rPr>
          <w:rStyle w:val="Chara"/>
          <w:rFonts w:hint="cs"/>
          <w:rtl/>
        </w:rPr>
        <w:t>ف</w:t>
      </w:r>
      <w:r w:rsidRPr="006B7DBD">
        <w:rPr>
          <w:rStyle w:val="Chara"/>
          <w:rtl/>
        </w:rPr>
        <w:t>هان</w:t>
      </w:r>
      <w:r>
        <w:rPr>
          <w:rStyle w:val="Chara"/>
          <w:rtl/>
        </w:rPr>
        <w:t>ی،</w:t>
      </w:r>
      <w:r w:rsidRPr="006B7DBD">
        <w:rPr>
          <w:rStyle w:val="Chara"/>
          <w:rFonts w:hint="cs"/>
          <w:rtl/>
        </w:rPr>
        <w:t xml:space="preserve"> از</w:t>
      </w:r>
      <w:r w:rsidRPr="006B7DBD">
        <w:rPr>
          <w:rStyle w:val="Chara"/>
          <w:rtl/>
        </w:rPr>
        <w:t xml:space="preserve"> عطاء بن </w:t>
      </w:r>
      <w:r w:rsidRPr="006B7DBD">
        <w:rPr>
          <w:rStyle w:val="Chara"/>
          <w:rFonts w:hint="cs"/>
          <w:rtl/>
        </w:rPr>
        <w:t>ا</w:t>
      </w:r>
      <w:r w:rsidRPr="006B7DBD">
        <w:rPr>
          <w:rStyle w:val="Chara"/>
          <w:rtl/>
        </w:rPr>
        <w:t>ب</w:t>
      </w:r>
      <w:r>
        <w:rPr>
          <w:rStyle w:val="Chara"/>
          <w:rtl/>
        </w:rPr>
        <w:t xml:space="preserve">ی </w:t>
      </w:r>
      <w:r w:rsidRPr="006B7DBD">
        <w:rPr>
          <w:rStyle w:val="Chara"/>
          <w:rtl/>
        </w:rPr>
        <w:t>رباح و</w:t>
      </w:r>
      <w:r w:rsidRPr="006B7DBD">
        <w:rPr>
          <w:rStyle w:val="Chara"/>
          <w:rFonts w:hint="cs"/>
          <w:rtl/>
        </w:rPr>
        <w:t xml:space="preserve"> </w:t>
      </w:r>
      <w:r w:rsidRPr="006B7DBD">
        <w:rPr>
          <w:rStyle w:val="Chara"/>
          <w:rtl/>
        </w:rPr>
        <w:t>ابن شهاب</w:t>
      </w:r>
      <w:r w:rsidRPr="006B7DBD">
        <w:rPr>
          <w:rStyle w:val="Chara"/>
          <w:rFonts w:hint="cs"/>
          <w:rtl/>
        </w:rPr>
        <w:t xml:space="preserve"> حدیث شنیده است. امام اهالی بصره و مصر در فقه و حدیث بود.</w:t>
      </w:r>
      <w:r w:rsidRPr="006B7DBD">
        <w:rPr>
          <w:rStyle w:val="Chara"/>
          <w:rtl/>
        </w:rPr>
        <w:t xml:space="preserve"> </w:t>
      </w:r>
      <w:r w:rsidRPr="006B7DBD">
        <w:rPr>
          <w:rStyle w:val="Chara"/>
          <w:rFonts w:hint="cs"/>
          <w:rtl/>
        </w:rPr>
        <w:t xml:space="preserve">در سال </w:t>
      </w:r>
      <w:r w:rsidRPr="006B7DBD">
        <w:rPr>
          <w:rStyle w:val="Chara"/>
          <w:rtl/>
        </w:rPr>
        <w:t>94 هـ</w:t>
      </w:r>
      <w:r w:rsidRPr="006B7DBD">
        <w:rPr>
          <w:rStyle w:val="Chara"/>
          <w:rFonts w:hint="cs"/>
          <w:rtl/>
        </w:rPr>
        <w:t xml:space="preserve"> ق در خراسان متولد</w:t>
      </w:r>
      <w:r w:rsidRPr="006B7DBD">
        <w:rPr>
          <w:rStyle w:val="Chara"/>
          <w:rtl/>
        </w:rPr>
        <w:t xml:space="preserve"> و</w:t>
      </w:r>
      <w:r w:rsidRPr="006B7DBD">
        <w:rPr>
          <w:rStyle w:val="Chara"/>
          <w:rFonts w:hint="cs"/>
          <w:rtl/>
        </w:rPr>
        <w:t xml:space="preserve"> در سال </w:t>
      </w:r>
      <w:r w:rsidRPr="006B7DBD">
        <w:rPr>
          <w:rStyle w:val="Chara"/>
          <w:rtl/>
        </w:rPr>
        <w:t>175 هـ</w:t>
      </w:r>
      <w:r w:rsidRPr="006B7DBD">
        <w:rPr>
          <w:rStyle w:val="Chara"/>
          <w:rFonts w:hint="cs"/>
          <w:rtl/>
        </w:rPr>
        <w:t xml:space="preserve"> ق در قاهره وفات یافت. (مصحح)</w:t>
      </w:r>
    </w:p>
  </w:footnote>
  <w:footnote w:id="3">
    <w:p w:rsidR="002F0749" w:rsidRPr="006B7DBD" w:rsidRDefault="002F0749" w:rsidP="008B1CB7">
      <w:pPr>
        <w:pStyle w:val="FootnoteText"/>
        <w:bidi/>
        <w:ind w:left="272" w:hanging="272"/>
        <w:jc w:val="both"/>
        <w:rPr>
          <w:sz w:val="24"/>
          <w:szCs w:val="24"/>
          <w:lang w:bidi="fa-IR"/>
        </w:rPr>
      </w:pPr>
      <w:r>
        <w:rPr>
          <w:rStyle w:val="Chara"/>
          <w:rFonts w:hint="cs"/>
          <w:rtl/>
        </w:rPr>
        <w:t>3</w:t>
      </w:r>
      <w:r w:rsidRPr="006B7DBD">
        <w:rPr>
          <w:rStyle w:val="Chara"/>
          <w:rFonts w:hint="cs"/>
          <w:rtl/>
        </w:rPr>
        <w:t xml:space="preserve">- </w:t>
      </w:r>
      <w:r w:rsidRPr="006B7DBD">
        <w:rPr>
          <w:rStyle w:val="Chara"/>
          <w:rtl/>
        </w:rPr>
        <w:t>المرحمة الغيثية بالترجمة الليثية</w:t>
      </w:r>
      <w:r w:rsidRPr="006B7DBD">
        <w:rPr>
          <w:rStyle w:val="Chara"/>
          <w:rFonts w:hint="cs"/>
          <w:rtl/>
        </w:rPr>
        <w:t xml:space="preserve"> نوشته ابن حجر عسقلانی. (مصحح)</w:t>
      </w:r>
    </w:p>
  </w:footnote>
  <w:footnote w:id="4">
    <w:p w:rsidR="002F0749" w:rsidRPr="006B7DBD" w:rsidRDefault="002F0749" w:rsidP="008B1CB7">
      <w:pPr>
        <w:pStyle w:val="aa"/>
      </w:pPr>
      <w:r>
        <w:rPr>
          <w:rFonts w:hint="cs"/>
          <w:rtl/>
        </w:rPr>
        <w:t>4</w:t>
      </w:r>
      <w:r w:rsidRPr="006B7DBD">
        <w:rPr>
          <w:rFonts w:hint="cs"/>
          <w:rtl/>
        </w:rPr>
        <w:t>-</w:t>
      </w:r>
      <w:r w:rsidRPr="006B7DBD">
        <w:rPr>
          <w:rtl/>
        </w:rPr>
        <w:t xml:space="preserve"> </w:t>
      </w:r>
      <w:r w:rsidRPr="006B7DBD">
        <w:rPr>
          <w:rFonts w:hint="cs"/>
          <w:rtl/>
        </w:rPr>
        <w:t>ا</w:t>
      </w:r>
      <w:r w:rsidRPr="006B7DBD">
        <w:rPr>
          <w:rtl/>
        </w:rPr>
        <w:t>بوعبدالله</w:t>
      </w:r>
      <w:r w:rsidRPr="006B7DBD">
        <w:rPr>
          <w:rFonts w:hint="cs"/>
          <w:rtl/>
        </w:rPr>
        <w:t>،</w:t>
      </w:r>
      <w:r w:rsidRPr="006B7DBD">
        <w:rPr>
          <w:rtl/>
        </w:rPr>
        <w:t xml:space="preserve"> سفيان بن سعيد بن مسروق ثور</w:t>
      </w:r>
      <w:r>
        <w:rPr>
          <w:rtl/>
        </w:rPr>
        <w:t>ی،</w:t>
      </w:r>
      <w:r w:rsidRPr="006B7DBD">
        <w:rPr>
          <w:rtl/>
        </w:rPr>
        <w:t xml:space="preserve"> </w:t>
      </w:r>
      <w:r w:rsidRPr="006B7DBD">
        <w:rPr>
          <w:rFonts w:hint="cs"/>
          <w:rtl/>
        </w:rPr>
        <w:t xml:space="preserve">در </w:t>
      </w:r>
      <w:r w:rsidRPr="006B7DBD">
        <w:rPr>
          <w:rtl/>
        </w:rPr>
        <w:t>كوف</w:t>
      </w:r>
      <w:r w:rsidRPr="006B7DBD">
        <w:rPr>
          <w:rFonts w:hint="cs"/>
          <w:rtl/>
        </w:rPr>
        <w:t xml:space="preserve">ه و در سال </w:t>
      </w:r>
      <w:r w:rsidRPr="006B7DBD">
        <w:rPr>
          <w:rtl/>
        </w:rPr>
        <w:t>97</w:t>
      </w:r>
      <w:r w:rsidRPr="006B7DBD">
        <w:rPr>
          <w:rFonts w:hint="cs"/>
          <w:rtl/>
        </w:rPr>
        <w:t xml:space="preserve"> هـ ق متولد شد</w:t>
      </w:r>
      <w:r w:rsidRPr="006B7DBD">
        <w:rPr>
          <w:rtl/>
        </w:rPr>
        <w:t>،</w:t>
      </w:r>
      <w:r w:rsidRPr="006B7DBD">
        <w:rPr>
          <w:rFonts w:hint="cs"/>
          <w:rtl/>
        </w:rPr>
        <w:t xml:space="preserve"> منصور عباسی تلاش کرد که منصب قضاوت را به او دهد اما او نپذیرفت</w:t>
      </w:r>
      <w:r w:rsidRPr="006B7DBD">
        <w:rPr>
          <w:rtl/>
        </w:rPr>
        <w:t xml:space="preserve">. </w:t>
      </w:r>
      <w:r w:rsidRPr="006B7DBD">
        <w:rPr>
          <w:rFonts w:hint="cs"/>
          <w:rtl/>
        </w:rPr>
        <w:t xml:space="preserve">در سال </w:t>
      </w:r>
      <w:r w:rsidRPr="006B7DBD">
        <w:rPr>
          <w:rtl/>
        </w:rPr>
        <w:t xml:space="preserve">161 هـ </w:t>
      </w:r>
      <w:r w:rsidRPr="006B7DBD">
        <w:rPr>
          <w:rFonts w:hint="cs"/>
          <w:rtl/>
        </w:rPr>
        <w:t>ق در بصره وفات یافت. (مصحح)</w:t>
      </w:r>
    </w:p>
  </w:footnote>
  <w:footnote w:id="5">
    <w:p w:rsidR="002F0749" w:rsidRPr="006B7DBD" w:rsidRDefault="002F0749" w:rsidP="00D748B4">
      <w:pPr>
        <w:pStyle w:val="aa"/>
        <w:rPr>
          <w:rtl/>
        </w:rPr>
      </w:pPr>
      <w:r>
        <w:rPr>
          <w:rFonts w:hint="cs"/>
          <w:rtl/>
        </w:rPr>
        <w:t>5</w:t>
      </w:r>
      <w:r w:rsidRPr="006B7DBD">
        <w:rPr>
          <w:rFonts w:hint="cs"/>
          <w:rtl/>
        </w:rPr>
        <w:t>- ا</w:t>
      </w:r>
      <w:r w:rsidRPr="006B7DBD">
        <w:rPr>
          <w:rtl/>
        </w:rPr>
        <w:t xml:space="preserve">بوعمرو عبدالرحمن بن عمرو بن يحمد </w:t>
      </w:r>
      <w:r w:rsidRPr="006B7DBD">
        <w:rPr>
          <w:rFonts w:hint="cs"/>
          <w:rtl/>
        </w:rPr>
        <w:t>ا</w:t>
      </w:r>
      <w:r w:rsidRPr="006B7DBD">
        <w:rPr>
          <w:rtl/>
        </w:rPr>
        <w:t>وزاع</w:t>
      </w:r>
      <w:r>
        <w:rPr>
          <w:rtl/>
        </w:rPr>
        <w:t>ی،</w:t>
      </w:r>
      <w:r w:rsidRPr="006B7DBD">
        <w:rPr>
          <w:rtl/>
        </w:rPr>
        <w:t xml:space="preserve"> </w:t>
      </w:r>
      <w:r w:rsidRPr="006B7DBD">
        <w:rPr>
          <w:rFonts w:hint="cs"/>
          <w:rtl/>
        </w:rPr>
        <w:t>ا</w:t>
      </w:r>
      <w:r w:rsidRPr="006B7DBD">
        <w:rPr>
          <w:rtl/>
        </w:rPr>
        <w:t>مام ديار شام</w:t>
      </w:r>
      <w:r w:rsidRPr="006B7DBD">
        <w:rPr>
          <w:rFonts w:hint="cs"/>
          <w:rtl/>
        </w:rPr>
        <w:t xml:space="preserve"> </w:t>
      </w:r>
      <w:r w:rsidRPr="006B7DBD">
        <w:rPr>
          <w:rtl/>
        </w:rPr>
        <w:t>فقه و</w:t>
      </w:r>
      <w:r w:rsidRPr="006B7DBD">
        <w:rPr>
          <w:rFonts w:hint="cs"/>
          <w:rtl/>
        </w:rPr>
        <w:t xml:space="preserve"> </w:t>
      </w:r>
      <w:r w:rsidRPr="006B7DBD">
        <w:rPr>
          <w:rtl/>
        </w:rPr>
        <w:t>زهد</w:t>
      </w:r>
      <w:r w:rsidRPr="006B7DBD">
        <w:rPr>
          <w:rFonts w:hint="cs"/>
          <w:rtl/>
        </w:rPr>
        <w:t xml:space="preserve"> بود.</w:t>
      </w:r>
      <w:r w:rsidRPr="006B7DBD">
        <w:rPr>
          <w:rtl/>
        </w:rPr>
        <w:t xml:space="preserve"> </w:t>
      </w:r>
      <w:r w:rsidRPr="006B7DBD">
        <w:rPr>
          <w:rFonts w:hint="cs"/>
          <w:rtl/>
        </w:rPr>
        <w:t>در</w:t>
      </w:r>
      <w:r w:rsidRPr="006B7DBD">
        <w:rPr>
          <w:rtl/>
        </w:rPr>
        <w:t xml:space="preserve"> بعلب</w:t>
      </w:r>
      <w:r>
        <w:rPr>
          <w:rFonts w:hint="cs"/>
          <w:rtl/>
        </w:rPr>
        <w:t>ک</w:t>
      </w:r>
      <w:r w:rsidRPr="006B7DBD">
        <w:rPr>
          <w:rtl/>
        </w:rPr>
        <w:t>ّ</w:t>
      </w:r>
      <w:r w:rsidRPr="006B7DBD">
        <w:rPr>
          <w:rFonts w:hint="cs"/>
          <w:rtl/>
        </w:rPr>
        <w:t xml:space="preserve"> در سال </w:t>
      </w:r>
      <w:r w:rsidRPr="006B7DBD">
        <w:rPr>
          <w:rtl/>
        </w:rPr>
        <w:t xml:space="preserve">88 </w:t>
      </w:r>
      <w:r w:rsidRPr="006B7DBD">
        <w:rPr>
          <w:rFonts w:hint="cs"/>
          <w:rtl/>
        </w:rPr>
        <w:t>متولد شد</w:t>
      </w:r>
      <w:r w:rsidRPr="006B7DBD">
        <w:rPr>
          <w:rtl/>
        </w:rPr>
        <w:t xml:space="preserve">، </w:t>
      </w:r>
      <w:r w:rsidRPr="006B7DBD">
        <w:rPr>
          <w:rFonts w:hint="cs"/>
          <w:rtl/>
        </w:rPr>
        <w:t xml:space="preserve">و در بیروت در سال </w:t>
      </w:r>
      <w:r w:rsidRPr="006B7DBD">
        <w:rPr>
          <w:rtl/>
        </w:rPr>
        <w:t>157 هـ</w:t>
      </w:r>
      <w:r w:rsidRPr="006B7DBD">
        <w:rPr>
          <w:rFonts w:hint="cs"/>
          <w:rtl/>
        </w:rPr>
        <w:t xml:space="preserve"> ق وفات یافت</w:t>
      </w:r>
      <w:r w:rsidRPr="006B7DBD">
        <w:rPr>
          <w:rtl/>
        </w:rPr>
        <w:t>.</w:t>
      </w:r>
      <w:r w:rsidRPr="006B7DBD">
        <w:rPr>
          <w:rFonts w:ascii="Traditional Arabic" w:hAnsi="Traditional Arabic" w:cs="Traditional Arabic" w:hint="cs"/>
          <w:b/>
          <w:bCs/>
          <w:color w:val="000000"/>
          <w:rtl/>
        </w:rPr>
        <w:t xml:space="preserve"> </w:t>
      </w:r>
      <w:r w:rsidRPr="006B7DBD">
        <w:rPr>
          <w:rFonts w:hint="cs"/>
          <w:rtl/>
        </w:rPr>
        <w:t>(مصحح)</w:t>
      </w:r>
    </w:p>
  </w:footnote>
  <w:footnote w:id="6">
    <w:p w:rsidR="002F0749" w:rsidRPr="006B7DBD" w:rsidRDefault="002F0749" w:rsidP="008B1CB7">
      <w:pPr>
        <w:pStyle w:val="FootnoteText"/>
        <w:bidi/>
        <w:ind w:left="272" w:hanging="272"/>
        <w:jc w:val="both"/>
        <w:rPr>
          <w:sz w:val="24"/>
          <w:szCs w:val="24"/>
          <w:rtl/>
          <w:lang w:bidi="fa-IR"/>
        </w:rPr>
      </w:pPr>
      <w:r w:rsidRPr="006B7DBD">
        <w:rPr>
          <w:rStyle w:val="Chara"/>
          <w:rFonts w:hint="cs"/>
          <w:rtl/>
        </w:rPr>
        <w:t>1- در هیچ کتابی منبع این سخن را نیافتم. البته ا</w:t>
      </w:r>
      <w:r w:rsidRPr="006B7DBD">
        <w:rPr>
          <w:rStyle w:val="Chara"/>
          <w:rtl/>
        </w:rPr>
        <w:t xml:space="preserve">مام </w:t>
      </w:r>
      <w:r w:rsidRPr="006B7DBD">
        <w:rPr>
          <w:rStyle w:val="Chara"/>
          <w:rFonts w:hint="cs"/>
          <w:rtl/>
        </w:rPr>
        <w:t>ا</w:t>
      </w:r>
      <w:r w:rsidRPr="006B7DBD">
        <w:rPr>
          <w:rStyle w:val="Chara"/>
          <w:rtl/>
        </w:rPr>
        <w:t>ب</w:t>
      </w:r>
      <w:r>
        <w:rPr>
          <w:rStyle w:val="Chara"/>
          <w:rtl/>
        </w:rPr>
        <w:t xml:space="preserve">ی </w:t>
      </w:r>
      <w:r w:rsidRPr="006B7DBD">
        <w:rPr>
          <w:rStyle w:val="Chara"/>
          <w:rtl/>
        </w:rPr>
        <w:t>حاتم محمد بن حيان بست</w:t>
      </w:r>
      <w:r>
        <w:rPr>
          <w:rStyle w:val="Chara"/>
          <w:rtl/>
        </w:rPr>
        <w:t xml:space="preserve">ی </w:t>
      </w:r>
      <w:r w:rsidRPr="006B7DBD">
        <w:rPr>
          <w:rStyle w:val="Chara"/>
          <w:rtl/>
        </w:rPr>
        <w:t>متوف</w:t>
      </w:r>
      <w:r w:rsidRPr="006B7DBD">
        <w:rPr>
          <w:rStyle w:val="Chara"/>
          <w:rFonts w:hint="cs"/>
          <w:rtl/>
        </w:rPr>
        <w:t>ا</w:t>
      </w:r>
      <w:r w:rsidRPr="006B7DBD">
        <w:rPr>
          <w:rStyle w:val="Chara"/>
          <w:rtl/>
        </w:rPr>
        <w:t>ى س</w:t>
      </w:r>
      <w:r w:rsidRPr="006B7DBD">
        <w:rPr>
          <w:rStyle w:val="Chara"/>
          <w:rFonts w:hint="cs"/>
          <w:rtl/>
        </w:rPr>
        <w:t>ال</w:t>
      </w:r>
      <w:r w:rsidRPr="006B7DBD">
        <w:rPr>
          <w:rStyle w:val="Chara"/>
          <w:rtl/>
        </w:rPr>
        <w:t xml:space="preserve"> 354</w:t>
      </w:r>
      <w:r w:rsidRPr="006B7DBD">
        <w:rPr>
          <w:rStyle w:val="Chara"/>
          <w:rFonts w:hint="cs"/>
          <w:rtl/>
        </w:rPr>
        <w:t xml:space="preserve"> </w:t>
      </w:r>
      <w:r w:rsidRPr="006B7DBD">
        <w:rPr>
          <w:rStyle w:val="Chara"/>
          <w:rtl/>
        </w:rPr>
        <w:t>ه</w:t>
      </w:r>
      <w:r w:rsidRPr="006B7DBD">
        <w:rPr>
          <w:rStyle w:val="Chara"/>
          <w:rFonts w:hint="cs"/>
          <w:rtl/>
        </w:rPr>
        <w:t xml:space="preserve">ـ ق کتابی به نام «هذا علی ما نعلم» دارد. (مصحح) </w:t>
      </w:r>
    </w:p>
  </w:footnote>
  <w:footnote w:id="7">
    <w:p w:rsidR="002F0749" w:rsidRPr="006B7DBD" w:rsidRDefault="002F0749" w:rsidP="00F90524">
      <w:pPr>
        <w:pStyle w:val="FootnoteText"/>
        <w:bidi/>
        <w:ind w:left="272" w:hanging="272"/>
        <w:jc w:val="both"/>
        <w:rPr>
          <w:sz w:val="24"/>
          <w:szCs w:val="24"/>
          <w:rtl/>
          <w:lang w:bidi="fa-IR"/>
        </w:rPr>
      </w:pPr>
      <w:r>
        <w:rPr>
          <w:rStyle w:val="Chara"/>
          <w:rFonts w:hint="cs"/>
          <w:rtl/>
        </w:rPr>
        <w:t>1</w:t>
      </w:r>
      <w:r w:rsidRPr="00C611E6">
        <w:rPr>
          <w:rStyle w:val="Chara"/>
          <w:rFonts w:hint="cs"/>
          <w:rtl/>
        </w:rPr>
        <w:t xml:space="preserve">- </w:t>
      </w:r>
      <w:r w:rsidRPr="006B7DBD">
        <w:rPr>
          <w:rStyle w:val="Chara"/>
          <w:rtl/>
        </w:rPr>
        <w:t>الهداية ف</w:t>
      </w:r>
      <w:r>
        <w:rPr>
          <w:rStyle w:val="Chara"/>
          <w:rtl/>
        </w:rPr>
        <w:t xml:space="preserve">ی </w:t>
      </w:r>
      <w:r w:rsidRPr="006B7DBD">
        <w:rPr>
          <w:rStyle w:val="Chara"/>
          <w:rtl/>
        </w:rPr>
        <w:t>شرح بداية المبتد</w:t>
      </w:r>
      <w:r>
        <w:rPr>
          <w:rStyle w:val="Chara"/>
          <w:rtl/>
        </w:rPr>
        <w:t xml:space="preserve">ی </w:t>
      </w:r>
      <w:r w:rsidRPr="006B7DBD">
        <w:rPr>
          <w:rStyle w:val="Chara"/>
          <w:rFonts w:hint="cs"/>
          <w:rtl/>
        </w:rPr>
        <w:t xml:space="preserve">نوشته </w:t>
      </w:r>
      <w:r w:rsidRPr="006B7DBD">
        <w:rPr>
          <w:rStyle w:val="Chara"/>
          <w:rtl/>
        </w:rPr>
        <w:t>عل</w:t>
      </w:r>
      <w:r>
        <w:rPr>
          <w:rStyle w:val="Chara"/>
          <w:rtl/>
        </w:rPr>
        <w:t xml:space="preserve">ی </w:t>
      </w:r>
      <w:r w:rsidRPr="006B7DBD">
        <w:rPr>
          <w:rStyle w:val="Chara"/>
          <w:rtl/>
        </w:rPr>
        <w:t xml:space="preserve">بن </w:t>
      </w:r>
      <w:r w:rsidRPr="006B7DBD">
        <w:rPr>
          <w:rStyle w:val="Chara"/>
          <w:rFonts w:hint="cs"/>
          <w:rtl/>
        </w:rPr>
        <w:t>ا</w:t>
      </w:r>
      <w:r w:rsidRPr="006B7DBD">
        <w:rPr>
          <w:rStyle w:val="Chara"/>
          <w:rtl/>
        </w:rPr>
        <w:t>ب</w:t>
      </w:r>
      <w:r>
        <w:rPr>
          <w:rStyle w:val="Chara"/>
          <w:rtl/>
        </w:rPr>
        <w:t xml:space="preserve">ی </w:t>
      </w:r>
      <w:r w:rsidRPr="006B7DBD">
        <w:rPr>
          <w:rStyle w:val="Chara"/>
          <w:rtl/>
        </w:rPr>
        <w:t>بكر بن عبدالجليل فرغان</w:t>
      </w:r>
      <w:r>
        <w:rPr>
          <w:rStyle w:val="Chara"/>
          <w:rtl/>
        </w:rPr>
        <w:t xml:space="preserve">ی </w:t>
      </w:r>
      <w:r w:rsidRPr="006B7DBD">
        <w:rPr>
          <w:rStyle w:val="Chara"/>
          <w:rtl/>
        </w:rPr>
        <w:t>مرغينان</w:t>
      </w:r>
      <w:r>
        <w:rPr>
          <w:rStyle w:val="Chara"/>
          <w:rtl/>
        </w:rPr>
        <w:t>ی،</w:t>
      </w:r>
      <w:r w:rsidRPr="006B7DBD">
        <w:rPr>
          <w:rStyle w:val="Chara"/>
          <w:rtl/>
        </w:rPr>
        <w:t xml:space="preserve"> متوف</w:t>
      </w:r>
      <w:r w:rsidRPr="006B7DBD">
        <w:rPr>
          <w:rStyle w:val="Chara"/>
          <w:rFonts w:hint="cs"/>
          <w:rtl/>
        </w:rPr>
        <w:t>ا</w:t>
      </w:r>
      <w:r w:rsidRPr="006B7DBD">
        <w:rPr>
          <w:rStyle w:val="Chara"/>
          <w:rtl/>
        </w:rPr>
        <w:t>ى: 593</w:t>
      </w:r>
      <w:r w:rsidRPr="006B7DBD">
        <w:rPr>
          <w:rStyle w:val="Chara"/>
          <w:rFonts w:hint="cs"/>
          <w:rtl/>
        </w:rPr>
        <w:t xml:space="preserve"> </w:t>
      </w:r>
      <w:r w:rsidRPr="006B7DBD">
        <w:rPr>
          <w:rStyle w:val="Chara"/>
          <w:rtl/>
        </w:rPr>
        <w:t>هـ</w:t>
      </w:r>
      <w:r w:rsidRPr="006B7DBD">
        <w:rPr>
          <w:rStyle w:val="Chara"/>
          <w:rFonts w:hint="cs"/>
          <w:rtl/>
        </w:rPr>
        <w:t xml:space="preserve"> ق (مصحح)</w:t>
      </w:r>
    </w:p>
  </w:footnote>
  <w:footnote w:id="8">
    <w:p w:rsidR="002F0749" w:rsidRPr="006B7DBD" w:rsidRDefault="002F0749" w:rsidP="008B1CB7">
      <w:pPr>
        <w:pStyle w:val="FootnoteText"/>
        <w:bidi/>
        <w:ind w:left="272" w:hanging="272"/>
        <w:jc w:val="both"/>
        <w:rPr>
          <w:sz w:val="24"/>
          <w:szCs w:val="24"/>
          <w:lang w:bidi="fa-IR"/>
        </w:rPr>
      </w:pPr>
      <w:r>
        <w:rPr>
          <w:rStyle w:val="Chara"/>
          <w:rFonts w:hint="cs"/>
          <w:rtl/>
        </w:rPr>
        <w:t>2</w:t>
      </w:r>
      <w:r w:rsidRPr="006B7DBD">
        <w:rPr>
          <w:rStyle w:val="Chara"/>
          <w:rFonts w:hint="cs"/>
          <w:rtl/>
        </w:rPr>
        <w:t>- ابن تیمیه در</w:t>
      </w:r>
      <w:r w:rsidRPr="006B7DBD">
        <w:rPr>
          <w:rStyle w:val="Chara"/>
          <w:rtl/>
        </w:rPr>
        <w:t xml:space="preserve"> </w:t>
      </w:r>
      <w:r w:rsidRPr="006B7DBD">
        <w:rPr>
          <w:rStyle w:val="Chara"/>
          <w:rFonts w:hint="cs"/>
          <w:rtl/>
        </w:rPr>
        <w:t xml:space="preserve">مجموع </w:t>
      </w:r>
      <w:r w:rsidRPr="006B7DBD">
        <w:rPr>
          <w:rStyle w:val="Chara"/>
          <w:rtl/>
        </w:rPr>
        <w:t>الفتاوى (20/ 306 - 307)</w:t>
      </w:r>
      <w:r w:rsidR="002B4E12">
        <w:rPr>
          <w:rStyle w:val="Chara"/>
          <w:rFonts w:hint="cs"/>
          <w:rtl/>
        </w:rPr>
        <w:t xml:space="preserve"> آن را ذکر</w:t>
      </w:r>
      <w:r w:rsidRPr="006B7DBD">
        <w:rPr>
          <w:rStyle w:val="Chara"/>
          <w:rFonts w:hint="cs"/>
          <w:rtl/>
        </w:rPr>
        <w:t xml:space="preserve"> کرده است (مصحح)</w:t>
      </w:r>
      <w:r w:rsidRPr="006B7DBD">
        <w:rPr>
          <w:rStyle w:val="Chara"/>
          <w:rtl/>
        </w:rPr>
        <w:t>.</w:t>
      </w:r>
    </w:p>
  </w:footnote>
  <w:footnote w:id="9">
    <w:p w:rsidR="002F0749" w:rsidRPr="006B7DBD" w:rsidRDefault="002F0749" w:rsidP="00F90524">
      <w:pPr>
        <w:pStyle w:val="FootnoteText"/>
        <w:bidi/>
        <w:ind w:left="272" w:hanging="272"/>
        <w:jc w:val="both"/>
        <w:rPr>
          <w:sz w:val="24"/>
          <w:szCs w:val="24"/>
          <w:rtl/>
          <w:lang w:bidi="fa-IR"/>
        </w:rPr>
      </w:pPr>
      <w:r>
        <w:rPr>
          <w:rStyle w:val="Chara"/>
          <w:rFonts w:hint="cs"/>
          <w:rtl/>
        </w:rPr>
        <w:t>3</w:t>
      </w:r>
      <w:r w:rsidRPr="006B7DBD">
        <w:rPr>
          <w:rStyle w:val="Chara"/>
          <w:rFonts w:hint="cs"/>
          <w:rtl/>
        </w:rPr>
        <w:t>- ابن تیمیه در</w:t>
      </w:r>
      <w:r w:rsidRPr="006B7DBD">
        <w:rPr>
          <w:rStyle w:val="Chara"/>
          <w:rtl/>
        </w:rPr>
        <w:t xml:space="preserve"> مجموع الفتاوى</w:t>
      </w:r>
      <w:r w:rsidRPr="006B7DBD">
        <w:rPr>
          <w:rStyle w:val="Chara"/>
          <w:rFonts w:hint="cs"/>
          <w:rtl/>
        </w:rPr>
        <w:t xml:space="preserve"> (20/117)</w:t>
      </w:r>
      <w:r w:rsidRPr="006B7DBD">
        <w:rPr>
          <w:rStyle w:val="Chara"/>
          <w:rtl/>
        </w:rPr>
        <w:t xml:space="preserve"> </w:t>
      </w:r>
      <w:r w:rsidR="002B4E12">
        <w:rPr>
          <w:rStyle w:val="Chara"/>
          <w:rFonts w:hint="cs"/>
          <w:rtl/>
        </w:rPr>
        <w:t>آن را ذکر کرده</w:t>
      </w:r>
      <w:r w:rsidRPr="006B7DBD">
        <w:rPr>
          <w:rStyle w:val="Chara"/>
          <w:rFonts w:hint="cs"/>
          <w:rtl/>
        </w:rPr>
        <w:t xml:space="preserve"> است. (مصحح)</w:t>
      </w:r>
    </w:p>
  </w:footnote>
  <w:footnote w:id="10">
    <w:p w:rsidR="002F0749" w:rsidRPr="006B7DBD" w:rsidRDefault="002F0749" w:rsidP="008B1CB7">
      <w:pPr>
        <w:pStyle w:val="FootnoteText"/>
        <w:bidi/>
        <w:ind w:left="272" w:hanging="272"/>
        <w:jc w:val="both"/>
        <w:rPr>
          <w:sz w:val="24"/>
          <w:szCs w:val="24"/>
          <w:rtl/>
        </w:rPr>
      </w:pPr>
      <w:r w:rsidRPr="006B7DBD">
        <w:rPr>
          <w:rStyle w:val="Chara"/>
          <w:rFonts w:hint="cs"/>
          <w:rtl/>
        </w:rPr>
        <w:t xml:space="preserve">1- </w:t>
      </w:r>
      <w:r w:rsidRPr="006B7DBD">
        <w:rPr>
          <w:rStyle w:val="Chara"/>
          <w:rtl/>
        </w:rPr>
        <w:t>ابن عبدالبر در الجامع روايت کرده است. ابن حزم نيز در اصول الأحکام آن را از و</w:t>
      </w:r>
      <w:r>
        <w:rPr>
          <w:rStyle w:val="Chara"/>
          <w:rtl/>
        </w:rPr>
        <w:t xml:space="preserve">ی </w:t>
      </w:r>
      <w:r w:rsidRPr="006B7DBD">
        <w:rPr>
          <w:rStyle w:val="Chara"/>
          <w:rtl/>
        </w:rPr>
        <w:t>روايت نموده</w:t>
      </w:r>
      <w:r w:rsidRPr="006B7DBD">
        <w:rPr>
          <w:rStyle w:val="Chara"/>
          <w:rFonts w:hint="cs"/>
          <w:rtl/>
        </w:rPr>
        <w:t xml:space="preserve"> است. ابن تیمیه آن را در مجموع الفتاوی (20/117) آورده است. (مصحح)</w:t>
      </w:r>
    </w:p>
  </w:footnote>
  <w:footnote w:id="11">
    <w:p w:rsidR="002F0749" w:rsidRPr="006B7DBD" w:rsidRDefault="002F0749" w:rsidP="008B1CB7">
      <w:pPr>
        <w:pStyle w:val="FootnoteText"/>
        <w:bidi/>
        <w:ind w:left="272" w:hanging="272"/>
        <w:jc w:val="both"/>
        <w:rPr>
          <w:sz w:val="24"/>
          <w:szCs w:val="24"/>
          <w:rtl/>
          <w:lang w:bidi="fa-IR"/>
        </w:rPr>
      </w:pPr>
      <w:r w:rsidRPr="006B7DBD">
        <w:rPr>
          <w:rStyle w:val="Chara"/>
          <w:rFonts w:hint="cs"/>
          <w:rtl/>
        </w:rPr>
        <w:t>2- ابن تیمیه آن را در مجموع الفتاوی (20/211) آورده است.</w:t>
      </w:r>
      <w:r w:rsidRPr="006B7DBD">
        <w:rPr>
          <w:rStyle w:val="Chara"/>
          <w:rtl/>
        </w:rPr>
        <w:t xml:space="preserve"> أعلام الموقعين (2 / 282) وكتاب</w:t>
      </w:r>
      <w:r w:rsidRPr="006B7DBD">
        <w:rPr>
          <w:rStyle w:val="Chara"/>
          <w:rFonts w:hint="cs"/>
          <w:rtl/>
        </w:rPr>
        <w:t xml:space="preserve"> </w:t>
      </w:r>
      <w:r w:rsidRPr="006B7DBD">
        <w:rPr>
          <w:rStyle w:val="Chara"/>
          <w:rtl/>
        </w:rPr>
        <w:t>إيقاظ همم أول</w:t>
      </w:r>
      <w:r>
        <w:rPr>
          <w:rStyle w:val="Chara"/>
          <w:rtl/>
        </w:rPr>
        <w:t xml:space="preserve">ی </w:t>
      </w:r>
      <w:r w:rsidRPr="006B7DBD">
        <w:rPr>
          <w:rStyle w:val="Chara"/>
          <w:rtl/>
        </w:rPr>
        <w:t>الأبصار (ص 63)</w:t>
      </w:r>
      <w:r w:rsidRPr="006B7DBD">
        <w:rPr>
          <w:rStyle w:val="Chara"/>
          <w:rFonts w:hint="cs"/>
          <w:rtl/>
        </w:rPr>
        <w:t xml:space="preserve"> و</w:t>
      </w:r>
      <w:r w:rsidRPr="006B7DBD">
        <w:rPr>
          <w:rStyle w:val="Chara"/>
          <w:rtl/>
        </w:rPr>
        <w:t xml:space="preserve"> حلية الأولياء (9 / 106- 107) </w:t>
      </w:r>
      <w:r w:rsidRPr="006B7DBD">
        <w:rPr>
          <w:rStyle w:val="Chara"/>
          <w:rFonts w:hint="cs"/>
          <w:rtl/>
        </w:rPr>
        <w:t xml:space="preserve">و </w:t>
      </w:r>
      <w:r w:rsidRPr="006B7DBD">
        <w:rPr>
          <w:rStyle w:val="Chara"/>
          <w:rtl/>
        </w:rPr>
        <w:t>سير أعلام النبلاء (10 / 35) . نوو</w:t>
      </w:r>
      <w:r>
        <w:rPr>
          <w:rStyle w:val="Chara"/>
          <w:rtl/>
        </w:rPr>
        <w:t xml:space="preserve">ی </w:t>
      </w:r>
      <w:r w:rsidRPr="006B7DBD">
        <w:rPr>
          <w:rStyle w:val="Chara"/>
          <w:rtl/>
        </w:rPr>
        <w:t>ب</w:t>
      </w:r>
      <w:r w:rsidRPr="006B7DBD">
        <w:rPr>
          <w:rStyle w:val="Chara"/>
          <w:rFonts w:hint="cs"/>
          <w:rtl/>
        </w:rPr>
        <w:t xml:space="preserve">ا </w:t>
      </w:r>
      <w:r w:rsidRPr="006B7DBD">
        <w:rPr>
          <w:rStyle w:val="Chara"/>
          <w:rtl/>
        </w:rPr>
        <w:t>لفظ</w:t>
      </w:r>
      <w:r w:rsidRPr="006B7DBD">
        <w:rPr>
          <w:rStyle w:val="Chara"/>
          <w:rFonts w:hint="cs"/>
          <w:rtl/>
        </w:rPr>
        <w:t>ی</w:t>
      </w:r>
      <w:r w:rsidRPr="006B7DBD">
        <w:rPr>
          <w:rStyle w:val="Chara"/>
          <w:rtl/>
        </w:rPr>
        <w:t xml:space="preserve"> غير</w:t>
      </w:r>
      <w:r w:rsidRPr="006B7DBD">
        <w:rPr>
          <w:rStyle w:val="Chara"/>
          <w:rFonts w:hint="cs"/>
          <w:rtl/>
        </w:rPr>
        <w:t xml:space="preserve"> از این، آن را در </w:t>
      </w:r>
      <w:r w:rsidRPr="006B7DBD">
        <w:rPr>
          <w:rStyle w:val="Chara"/>
          <w:rtl/>
        </w:rPr>
        <w:t xml:space="preserve">المجموع (1 / 104) </w:t>
      </w:r>
      <w:r w:rsidRPr="006B7DBD">
        <w:rPr>
          <w:rStyle w:val="Chara"/>
          <w:rFonts w:hint="cs"/>
          <w:rtl/>
        </w:rPr>
        <w:t>ذکر نموده</w:t>
      </w:r>
      <w:r w:rsidRPr="006B7DBD">
        <w:rPr>
          <w:rStyle w:val="Chara"/>
          <w:rtl/>
        </w:rPr>
        <w:t xml:space="preserve"> و</w:t>
      </w:r>
      <w:r w:rsidRPr="006B7DBD">
        <w:rPr>
          <w:rStyle w:val="Chara"/>
          <w:rFonts w:hint="cs"/>
          <w:rtl/>
        </w:rPr>
        <w:t xml:space="preserve"> می</w:t>
      </w:r>
      <w:r>
        <w:rPr>
          <w:rStyle w:val="Chara"/>
          <w:rtl/>
        </w:rPr>
        <w:t>‌</w:t>
      </w:r>
      <w:r w:rsidRPr="006B7DBD">
        <w:rPr>
          <w:rStyle w:val="Chara"/>
          <w:rFonts w:hint="cs"/>
          <w:rtl/>
        </w:rPr>
        <w:t>گوید با الفاظ مختلفی روایت شده است.</w:t>
      </w:r>
      <w:r w:rsidRPr="006B7DBD">
        <w:rPr>
          <w:rStyle w:val="Chara"/>
          <w:rtl/>
        </w:rPr>
        <w:t xml:space="preserve"> سبك</w:t>
      </w:r>
      <w:r>
        <w:rPr>
          <w:rStyle w:val="Chara"/>
          <w:rtl/>
        </w:rPr>
        <w:t xml:space="preserve">ی </w:t>
      </w:r>
      <w:r w:rsidRPr="006B7DBD">
        <w:rPr>
          <w:rStyle w:val="Chara"/>
          <w:rtl/>
        </w:rPr>
        <w:t>رسال</w:t>
      </w:r>
      <w:r w:rsidRPr="006B7DBD">
        <w:rPr>
          <w:rStyle w:val="Chara"/>
          <w:rFonts w:hint="cs"/>
          <w:rtl/>
        </w:rPr>
        <w:t>ه</w:t>
      </w:r>
      <w:r>
        <w:rPr>
          <w:rStyle w:val="Chara"/>
          <w:rFonts w:hint="cs"/>
          <w:rtl/>
        </w:rPr>
        <w:t>‌</w:t>
      </w:r>
      <w:r w:rsidRPr="006B7DBD">
        <w:rPr>
          <w:rStyle w:val="Chara"/>
          <w:rFonts w:hint="cs"/>
          <w:rtl/>
        </w:rPr>
        <w:t>ای</w:t>
      </w:r>
      <w:r w:rsidRPr="006B7DBD">
        <w:rPr>
          <w:rStyle w:val="Chara"/>
          <w:rtl/>
        </w:rPr>
        <w:t xml:space="preserve"> </w:t>
      </w:r>
      <w:r w:rsidRPr="006B7DBD">
        <w:rPr>
          <w:rStyle w:val="Chara"/>
          <w:rFonts w:hint="cs"/>
          <w:rtl/>
        </w:rPr>
        <w:t>در توضیح آن در</w:t>
      </w:r>
      <w:r w:rsidRPr="006B7DBD">
        <w:rPr>
          <w:rStyle w:val="Chara"/>
          <w:rtl/>
        </w:rPr>
        <w:t>مجموعة الرسائل المنيرية (3 / 98- 114) رسال</w:t>
      </w:r>
      <w:r w:rsidRPr="006B7DBD">
        <w:rPr>
          <w:rStyle w:val="Chara"/>
          <w:rFonts w:hint="cs"/>
          <w:rtl/>
        </w:rPr>
        <w:t>ه</w:t>
      </w:r>
      <w:r w:rsidRPr="006B7DBD">
        <w:rPr>
          <w:rStyle w:val="Chara"/>
          <w:rtl/>
        </w:rPr>
        <w:t xml:space="preserve"> </w:t>
      </w:r>
      <w:r w:rsidRPr="006B7DBD">
        <w:rPr>
          <w:rStyle w:val="Chara"/>
          <w:rFonts w:hint="cs"/>
          <w:rtl/>
        </w:rPr>
        <w:t>ششم</w:t>
      </w:r>
      <w:r w:rsidRPr="006B7DBD">
        <w:rPr>
          <w:rStyle w:val="Chara"/>
          <w:rtl/>
        </w:rPr>
        <w:t xml:space="preserve"> (معنى قول الإمام المطلب</w:t>
      </w:r>
      <w:r>
        <w:rPr>
          <w:rStyle w:val="Chara"/>
          <w:rtl/>
        </w:rPr>
        <w:t xml:space="preserve">ی </w:t>
      </w:r>
      <w:r w:rsidRPr="006B7DBD">
        <w:rPr>
          <w:rStyle w:val="Chara"/>
          <w:rtl/>
        </w:rPr>
        <w:t>إذا صح الحديث فهو مذهب</w:t>
      </w:r>
      <w:r>
        <w:rPr>
          <w:rStyle w:val="Chara"/>
          <w:rtl/>
        </w:rPr>
        <w:t>ی)</w:t>
      </w:r>
      <w:r w:rsidRPr="006B7DBD">
        <w:rPr>
          <w:rStyle w:val="Chara"/>
          <w:rFonts w:hint="cs"/>
          <w:rtl/>
        </w:rPr>
        <w:t xml:space="preserve"> آورده است</w:t>
      </w:r>
      <w:r w:rsidRPr="006B7DBD">
        <w:rPr>
          <w:rStyle w:val="Chara"/>
          <w:rtl/>
        </w:rPr>
        <w:t>.</w:t>
      </w:r>
      <w:r w:rsidRPr="006B7DBD">
        <w:rPr>
          <w:rStyle w:val="Chara"/>
          <w:rFonts w:hint="cs"/>
          <w:rtl/>
        </w:rPr>
        <w:t xml:space="preserve"> (مصحح)</w:t>
      </w:r>
    </w:p>
  </w:footnote>
  <w:footnote w:id="12">
    <w:p w:rsidR="002F0749" w:rsidRPr="006B7DBD" w:rsidRDefault="002F0749" w:rsidP="008B1CB7">
      <w:pPr>
        <w:pStyle w:val="FootnoteText"/>
        <w:bidi/>
        <w:ind w:left="272" w:hanging="272"/>
        <w:jc w:val="both"/>
        <w:rPr>
          <w:sz w:val="24"/>
          <w:szCs w:val="24"/>
          <w:rtl/>
          <w:lang w:bidi="fa-IR"/>
        </w:rPr>
      </w:pPr>
      <w:r>
        <w:rPr>
          <w:rStyle w:val="Chara"/>
          <w:rFonts w:hint="cs"/>
          <w:rtl/>
        </w:rPr>
        <w:t>1</w:t>
      </w:r>
      <w:r w:rsidRPr="006B7DBD">
        <w:rPr>
          <w:rStyle w:val="Chara"/>
          <w:rFonts w:hint="cs"/>
          <w:rtl/>
        </w:rPr>
        <w:t xml:space="preserve">- </w:t>
      </w:r>
      <w:r w:rsidRPr="006B7DBD">
        <w:rPr>
          <w:rStyle w:val="Chara"/>
          <w:rtl/>
        </w:rPr>
        <w:t xml:space="preserve">التعريفات </w:t>
      </w:r>
      <w:r w:rsidRPr="006B7DBD">
        <w:rPr>
          <w:rStyle w:val="Chara"/>
          <w:rFonts w:hint="cs"/>
          <w:rtl/>
        </w:rPr>
        <w:t xml:space="preserve">نوشته </w:t>
      </w:r>
      <w:r w:rsidRPr="006B7DBD">
        <w:rPr>
          <w:rStyle w:val="Chara"/>
          <w:rtl/>
        </w:rPr>
        <w:t>جرجان</w:t>
      </w:r>
      <w:r>
        <w:rPr>
          <w:rStyle w:val="Chara"/>
          <w:rtl/>
        </w:rPr>
        <w:t xml:space="preserve">ی </w:t>
      </w:r>
      <w:r w:rsidRPr="006B7DBD">
        <w:rPr>
          <w:rStyle w:val="Chara"/>
          <w:rtl/>
        </w:rPr>
        <w:t>ص 147 و</w:t>
      </w:r>
      <w:r w:rsidRPr="006B7DBD">
        <w:rPr>
          <w:rStyle w:val="Chara"/>
          <w:rFonts w:hint="cs"/>
          <w:rtl/>
        </w:rPr>
        <w:t xml:space="preserve"> </w:t>
      </w:r>
      <w:r w:rsidRPr="006B7DBD">
        <w:rPr>
          <w:rStyle w:val="Chara"/>
          <w:rtl/>
        </w:rPr>
        <w:t>حاشي</w:t>
      </w:r>
      <w:r w:rsidRPr="006B7DBD">
        <w:rPr>
          <w:rStyle w:val="Chara"/>
          <w:rFonts w:hint="cs"/>
          <w:rtl/>
        </w:rPr>
        <w:t>ه</w:t>
      </w:r>
      <w:r w:rsidRPr="006B7DBD">
        <w:rPr>
          <w:rStyle w:val="Chara"/>
          <w:rtl/>
        </w:rPr>
        <w:t xml:space="preserve"> ابن عابدين 3/ 508 و</w:t>
      </w:r>
      <w:r w:rsidRPr="006B7DBD">
        <w:rPr>
          <w:rStyle w:val="Chara"/>
          <w:rFonts w:hint="cs"/>
          <w:rtl/>
        </w:rPr>
        <w:t xml:space="preserve"> </w:t>
      </w:r>
      <w:r w:rsidRPr="006B7DBD">
        <w:rPr>
          <w:rStyle w:val="Chara"/>
          <w:rtl/>
        </w:rPr>
        <w:t xml:space="preserve">إرشاد النقاد </w:t>
      </w:r>
      <w:r w:rsidRPr="006B7DBD">
        <w:rPr>
          <w:rStyle w:val="Chara"/>
          <w:rFonts w:hint="cs"/>
          <w:rtl/>
        </w:rPr>
        <w:t xml:space="preserve">نوشته </w:t>
      </w:r>
      <w:r w:rsidRPr="006B7DBD">
        <w:rPr>
          <w:rStyle w:val="Chara"/>
          <w:rtl/>
        </w:rPr>
        <w:t xml:space="preserve">محمد بن </w:t>
      </w:r>
      <w:r w:rsidRPr="006B7DBD">
        <w:rPr>
          <w:rStyle w:val="Chara"/>
          <w:rFonts w:hint="cs"/>
          <w:rtl/>
        </w:rPr>
        <w:t>ا</w:t>
      </w:r>
      <w:r w:rsidRPr="006B7DBD">
        <w:rPr>
          <w:rStyle w:val="Chara"/>
          <w:rtl/>
        </w:rPr>
        <w:t>سماعيل صنعان</w:t>
      </w:r>
      <w:r>
        <w:rPr>
          <w:rStyle w:val="Chara"/>
          <w:rtl/>
        </w:rPr>
        <w:t xml:space="preserve">ی </w:t>
      </w:r>
      <w:r w:rsidRPr="006B7DBD">
        <w:rPr>
          <w:rStyle w:val="Chara"/>
          <w:rtl/>
        </w:rPr>
        <w:t>ص 17، وأبجد العلوم 2/ 402</w:t>
      </w:r>
      <w:r w:rsidRPr="006B7DBD">
        <w:rPr>
          <w:rStyle w:val="Chara"/>
          <w:rFonts w:hint="cs"/>
          <w:rtl/>
        </w:rPr>
        <w:t xml:space="preserve"> (مصحح)</w:t>
      </w:r>
      <w:r w:rsidRPr="006B7DBD">
        <w:rPr>
          <w:sz w:val="24"/>
          <w:szCs w:val="24"/>
        </w:rPr>
        <w:t xml:space="preserve"> </w:t>
      </w:r>
    </w:p>
  </w:footnote>
  <w:footnote w:id="13">
    <w:p w:rsidR="002F0749" w:rsidRPr="006B7DBD" w:rsidRDefault="002F0749" w:rsidP="008B1CB7">
      <w:pPr>
        <w:pStyle w:val="FootnoteText"/>
        <w:bidi/>
        <w:ind w:left="272" w:hanging="272"/>
        <w:jc w:val="both"/>
        <w:rPr>
          <w:rStyle w:val="Chara"/>
          <w:rtl/>
        </w:rPr>
      </w:pPr>
      <w:r>
        <w:rPr>
          <w:rStyle w:val="Chara"/>
          <w:rFonts w:hint="cs"/>
          <w:rtl/>
        </w:rPr>
        <w:t>2</w:t>
      </w:r>
      <w:r w:rsidRPr="006B7DBD">
        <w:rPr>
          <w:rStyle w:val="Chara"/>
          <w:rFonts w:hint="cs"/>
          <w:rtl/>
        </w:rPr>
        <w:t xml:space="preserve">- </w:t>
      </w:r>
      <w:r w:rsidRPr="006B7DBD">
        <w:rPr>
          <w:rStyle w:val="Chara"/>
          <w:rtl/>
        </w:rPr>
        <w:t>الإنصاف ف</w:t>
      </w:r>
      <w:r>
        <w:rPr>
          <w:rStyle w:val="Chara"/>
          <w:rtl/>
        </w:rPr>
        <w:t xml:space="preserve">ی </w:t>
      </w:r>
      <w:r w:rsidRPr="006B7DBD">
        <w:rPr>
          <w:rStyle w:val="Chara"/>
          <w:rtl/>
        </w:rPr>
        <w:t>بيان أسباب الاختلاف (ج 1 / ص 22) و</w:t>
      </w:r>
      <w:r w:rsidRPr="006B7DBD">
        <w:rPr>
          <w:rStyle w:val="Chara"/>
          <w:rFonts w:hint="cs"/>
          <w:rtl/>
        </w:rPr>
        <w:t xml:space="preserve"> </w:t>
      </w:r>
      <w:r w:rsidRPr="006B7DBD">
        <w:rPr>
          <w:rStyle w:val="Chara"/>
          <w:rtl/>
        </w:rPr>
        <w:t>عقد الجيد - (ج 1 / ص 27)</w:t>
      </w:r>
      <w:r w:rsidRPr="006B7DBD">
        <w:rPr>
          <w:rStyle w:val="Chara"/>
          <w:rFonts w:hint="cs"/>
          <w:rtl/>
        </w:rPr>
        <w:t xml:space="preserve"> نوشته </w:t>
      </w:r>
      <w:r w:rsidRPr="006B7DBD">
        <w:rPr>
          <w:rStyle w:val="Chara"/>
          <w:rtl/>
        </w:rPr>
        <w:t>ول</w:t>
      </w:r>
      <w:r>
        <w:rPr>
          <w:rStyle w:val="Chara"/>
          <w:rtl/>
        </w:rPr>
        <w:t xml:space="preserve">ی </w:t>
      </w:r>
      <w:r w:rsidRPr="006B7DBD">
        <w:rPr>
          <w:rStyle w:val="Chara"/>
          <w:rtl/>
        </w:rPr>
        <w:t>الله دهلو</w:t>
      </w:r>
      <w:r>
        <w:rPr>
          <w:rStyle w:val="Chara"/>
          <w:rtl/>
        </w:rPr>
        <w:t>ی.</w:t>
      </w:r>
      <w:r w:rsidRPr="006B7DBD">
        <w:rPr>
          <w:rFonts w:ascii="Simplified Arabic" w:hAnsi="Simplified Arabic" w:cs="Simplified Arabic"/>
          <w:color w:val="000000"/>
          <w:sz w:val="24"/>
          <w:szCs w:val="24"/>
          <w:rtl/>
          <w:lang w:bidi="fa-IR"/>
        </w:rPr>
        <w:t xml:space="preserve"> </w:t>
      </w:r>
      <w:r w:rsidRPr="006B7DBD">
        <w:rPr>
          <w:rStyle w:val="Chara"/>
          <w:rtl/>
        </w:rPr>
        <w:t xml:space="preserve">سير أعلام النبلاء (ج 8 / ص 93 </w:t>
      </w:r>
      <w:r w:rsidRPr="006B7DBD">
        <w:rPr>
          <w:rStyle w:val="Chara"/>
          <w:rFonts w:hint="cs"/>
          <w:rtl/>
        </w:rPr>
        <w:t xml:space="preserve">و </w:t>
      </w:r>
      <w:r w:rsidRPr="006B7DBD">
        <w:rPr>
          <w:rStyle w:val="Chara"/>
          <w:rtl/>
        </w:rPr>
        <w:t xml:space="preserve">ج 10 / ص 73 </w:t>
      </w:r>
      <w:r w:rsidRPr="006B7DBD">
        <w:rPr>
          <w:rStyle w:val="Chara"/>
          <w:rFonts w:hint="cs"/>
          <w:rtl/>
        </w:rPr>
        <w:t xml:space="preserve">و </w:t>
      </w:r>
      <w:r w:rsidRPr="006B7DBD">
        <w:rPr>
          <w:rStyle w:val="Chara"/>
          <w:rtl/>
        </w:rPr>
        <w:t>ج 3 / ص 372)</w:t>
      </w:r>
      <w:r w:rsidRPr="006B7DBD">
        <w:rPr>
          <w:rStyle w:val="Chara"/>
          <w:rFonts w:hint="cs"/>
          <w:rtl/>
        </w:rPr>
        <w:t xml:space="preserve"> (مصحح)</w:t>
      </w:r>
      <w:r w:rsidRPr="006B7DBD">
        <w:rPr>
          <w:rStyle w:val="Chara"/>
          <w:rtl/>
        </w:rPr>
        <w:t xml:space="preserve"> </w:t>
      </w:r>
    </w:p>
  </w:footnote>
  <w:footnote w:id="14">
    <w:p w:rsidR="002F0749" w:rsidRPr="006B7DBD" w:rsidRDefault="002F0749" w:rsidP="008B1CB7">
      <w:pPr>
        <w:pStyle w:val="FootnoteText"/>
        <w:bidi/>
        <w:ind w:left="272" w:hanging="272"/>
        <w:jc w:val="both"/>
        <w:rPr>
          <w:rStyle w:val="Chara"/>
        </w:rPr>
      </w:pPr>
      <w:r w:rsidRPr="006B7DBD">
        <w:rPr>
          <w:rStyle w:val="Chara"/>
          <w:rFonts w:hint="cs"/>
          <w:rtl/>
        </w:rPr>
        <w:t xml:space="preserve">1- </w:t>
      </w:r>
      <w:r w:rsidRPr="006B7DBD">
        <w:rPr>
          <w:rStyle w:val="Chara"/>
          <w:rtl/>
        </w:rPr>
        <w:t>إعلام الموقعين 2/211</w:t>
      </w:r>
      <w:r w:rsidRPr="006B7DBD">
        <w:rPr>
          <w:rStyle w:val="Chara"/>
          <w:rFonts w:hint="cs"/>
          <w:rtl/>
        </w:rPr>
        <w:t xml:space="preserve"> و </w:t>
      </w:r>
      <w:r w:rsidRPr="006B7DBD">
        <w:rPr>
          <w:rStyle w:val="Chara"/>
          <w:rtl/>
        </w:rPr>
        <w:t xml:space="preserve">زرقانى </w:t>
      </w:r>
      <w:r w:rsidRPr="006B7DBD">
        <w:rPr>
          <w:rStyle w:val="Chara"/>
          <w:rFonts w:hint="cs"/>
          <w:rtl/>
        </w:rPr>
        <w:t>در</w:t>
      </w:r>
      <w:r w:rsidRPr="006B7DBD">
        <w:rPr>
          <w:rStyle w:val="Chara"/>
          <w:rtl/>
        </w:rPr>
        <w:t xml:space="preserve"> شرح المواهب اللدنية 5/453، و</w:t>
      </w:r>
      <w:r w:rsidRPr="006B7DBD">
        <w:rPr>
          <w:rStyle w:val="Chara"/>
          <w:rFonts w:hint="cs"/>
          <w:rtl/>
        </w:rPr>
        <w:t xml:space="preserve"> </w:t>
      </w:r>
      <w:r w:rsidRPr="006B7DBD">
        <w:rPr>
          <w:rStyle w:val="Chara"/>
          <w:rtl/>
        </w:rPr>
        <w:t xml:space="preserve">مناوى </w:t>
      </w:r>
      <w:r w:rsidRPr="006B7DBD">
        <w:rPr>
          <w:rStyle w:val="Chara"/>
          <w:rFonts w:hint="cs"/>
          <w:rtl/>
        </w:rPr>
        <w:t>در</w:t>
      </w:r>
      <w:r w:rsidRPr="006B7DBD">
        <w:rPr>
          <w:rStyle w:val="Chara"/>
          <w:rtl/>
        </w:rPr>
        <w:t xml:space="preserve"> فيض القدير 1/433</w:t>
      </w:r>
      <w:r w:rsidRPr="006B7DBD">
        <w:rPr>
          <w:rStyle w:val="Chara"/>
          <w:rFonts w:hint="cs"/>
          <w:rtl/>
        </w:rPr>
        <w:t xml:space="preserve"> و </w:t>
      </w:r>
      <w:r w:rsidRPr="006B7DBD">
        <w:rPr>
          <w:rStyle w:val="Chara"/>
          <w:rtl/>
        </w:rPr>
        <w:t>بيهق</w:t>
      </w:r>
      <w:r>
        <w:rPr>
          <w:rStyle w:val="Chara"/>
          <w:rtl/>
        </w:rPr>
        <w:t xml:space="preserve">ی </w:t>
      </w:r>
      <w:r w:rsidRPr="006B7DBD">
        <w:rPr>
          <w:rStyle w:val="Chara"/>
          <w:rFonts w:hint="cs"/>
          <w:rtl/>
        </w:rPr>
        <w:t xml:space="preserve">در </w:t>
      </w:r>
      <w:r w:rsidRPr="006B7DBD">
        <w:rPr>
          <w:rStyle w:val="Chara"/>
          <w:rtl/>
        </w:rPr>
        <w:t xml:space="preserve">المدخل (ص211/رقم263) </w:t>
      </w:r>
      <w:r w:rsidRPr="006B7DBD">
        <w:rPr>
          <w:rStyle w:val="Chara"/>
          <w:rFonts w:hint="cs"/>
          <w:rtl/>
        </w:rPr>
        <w:t>از</w:t>
      </w:r>
      <w:r w:rsidRPr="006B7DBD">
        <w:rPr>
          <w:rStyle w:val="Chara"/>
          <w:rtl/>
        </w:rPr>
        <w:t xml:space="preserve"> طريق ربيع بن سليمان </w:t>
      </w:r>
      <w:r w:rsidRPr="006B7DBD">
        <w:rPr>
          <w:rStyle w:val="Chara"/>
          <w:rFonts w:hint="cs"/>
          <w:rtl/>
        </w:rPr>
        <w:t>از امام شافعی</w:t>
      </w:r>
      <w:r w:rsidRPr="006B7DBD">
        <w:rPr>
          <w:rFonts w:ascii="Arial" w:hAnsi="Arial" w:cs="CTraditional Arabic" w:hint="cs"/>
          <w:sz w:val="24"/>
          <w:szCs w:val="24"/>
          <w:rtl/>
          <w:lang w:bidi="fa-IR"/>
        </w:rPr>
        <w:t>/</w:t>
      </w:r>
      <w:r w:rsidRPr="006B7DBD">
        <w:rPr>
          <w:rStyle w:val="Chara"/>
          <w:rFonts w:hint="cs"/>
          <w:rtl/>
        </w:rPr>
        <w:t xml:space="preserve"> روایت می</w:t>
      </w:r>
      <w:r>
        <w:rPr>
          <w:rStyle w:val="Chara"/>
          <w:rFonts w:hint="cs"/>
          <w:rtl/>
        </w:rPr>
        <w:t>‌</w:t>
      </w:r>
      <w:r w:rsidRPr="006B7DBD">
        <w:rPr>
          <w:rStyle w:val="Chara"/>
          <w:rFonts w:hint="cs"/>
          <w:rtl/>
        </w:rPr>
        <w:t>کند. (مصحح)</w:t>
      </w:r>
      <w:r w:rsidRPr="006B7DBD">
        <w:rPr>
          <w:rStyle w:val="Chara"/>
          <w:rtl/>
        </w:rPr>
        <w:t xml:space="preserve"> </w:t>
      </w:r>
    </w:p>
  </w:footnote>
  <w:footnote w:id="15">
    <w:p w:rsidR="002F0749" w:rsidRPr="006B7DBD" w:rsidRDefault="002F0749" w:rsidP="008B1CB7">
      <w:pPr>
        <w:pStyle w:val="FootnoteText"/>
        <w:bidi/>
        <w:ind w:left="272" w:hanging="272"/>
        <w:jc w:val="both"/>
        <w:rPr>
          <w:sz w:val="24"/>
          <w:szCs w:val="24"/>
          <w:rtl/>
          <w:lang w:bidi="fa-IR"/>
        </w:rPr>
      </w:pPr>
      <w:r w:rsidRPr="006B7DBD">
        <w:rPr>
          <w:rStyle w:val="Chara"/>
          <w:rFonts w:hint="cs"/>
          <w:rtl/>
        </w:rPr>
        <w:t>2- ا</w:t>
      </w:r>
      <w:r w:rsidRPr="006B7DBD">
        <w:rPr>
          <w:rStyle w:val="Chara"/>
          <w:rtl/>
        </w:rPr>
        <w:t xml:space="preserve">سماعيل بن يحيى بن </w:t>
      </w:r>
      <w:r w:rsidRPr="006B7DBD">
        <w:rPr>
          <w:rStyle w:val="Chara"/>
          <w:rFonts w:hint="cs"/>
          <w:rtl/>
        </w:rPr>
        <w:t>ا</w:t>
      </w:r>
      <w:r w:rsidRPr="006B7DBD">
        <w:rPr>
          <w:rStyle w:val="Chara"/>
          <w:rtl/>
        </w:rPr>
        <w:t xml:space="preserve">سماعيل، </w:t>
      </w:r>
      <w:r w:rsidRPr="006B7DBD">
        <w:rPr>
          <w:rStyle w:val="Chara"/>
          <w:rFonts w:hint="cs"/>
          <w:rtl/>
        </w:rPr>
        <w:t>ا</w:t>
      </w:r>
      <w:r w:rsidRPr="006B7DBD">
        <w:rPr>
          <w:rStyle w:val="Chara"/>
          <w:rtl/>
        </w:rPr>
        <w:t xml:space="preserve">بو </w:t>
      </w:r>
      <w:r w:rsidRPr="006B7DBD">
        <w:rPr>
          <w:rStyle w:val="Chara"/>
          <w:rFonts w:hint="cs"/>
          <w:rtl/>
        </w:rPr>
        <w:t>ا</w:t>
      </w:r>
      <w:r w:rsidRPr="006B7DBD">
        <w:rPr>
          <w:rStyle w:val="Chara"/>
          <w:rtl/>
        </w:rPr>
        <w:t>براهيم مزن</w:t>
      </w:r>
      <w:r>
        <w:rPr>
          <w:rStyle w:val="Chara"/>
          <w:rtl/>
        </w:rPr>
        <w:t>ی:</w:t>
      </w:r>
      <w:r w:rsidRPr="006B7DBD">
        <w:rPr>
          <w:rStyle w:val="Chara"/>
          <w:rFonts w:hint="cs"/>
          <w:rtl/>
        </w:rPr>
        <w:t xml:space="preserve"> یار ا</w:t>
      </w:r>
      <w:r w:rsidRPr="006B7DBD">
        <w:rPr>
          <w:rStyle w:val="Chara"/>
          <w:rtl/>
        </w:rPr>
        <w:t>مام شافع</w:t>
      </w:r>
      <w:r>
        <w:rPr>
          <w:rStyle w:val="Chara"/>
          <w:rtl/>
        </w:rPr>
        <w:t xml:space="preserve">ی </w:t>
      </w:r>
      <w:r w:rsidRPr="006B7DBD">
        <w:rPr>
          <w:rStyle w:val="Chara"/>
          <w:rFonts w:hint="cs"/>
          <w:rtl/>
        </w:rPr>
        <w:t>و از</w:t>
      </w:r>
      <w:r w:rsidRPr="006B7DBD">
        <w:rPr>
          <w:rStyle w:val="Chara"/>
          <w:rtl/>
        </w:rPr>
        <w:t xml:space="preserve"> </w:t>
      </w:r>
      <w:r w:rsidRPr="006B7DBD">
        <w:rPr>
          <w:rStyle w:val="Chara"/>
          <w:rFonts w:hint="cs"/>
          <w:rtl/>
        </w:rPr>
        <w:t>ا</w:t>
      </w:r>
      <w:r w:rsidRPr="006B7DBD">
        <w:rPr>
          <w:rStyle w:val="Chara"/>
          <w:rtl/>
        </w:rPr>
        <w:t>ه</w:t>
      </w:r>
      <w:r w:rsidRPr="006B7DBD">
        <w:rPr>
          <w:rStyle w:val="Chara"/>
          <w:rFonts w:hint="cs"/>
          <w:rtl/>
        </w:rPr>
        <w:t>ا</w:t>
      </w:r>
      <w:r w:rsidRPr="006B7DBD">
        <w:rPr>
          <w:rStyle w:val="Chara"/>
          <w:rtl/>
        </w:rPr>
        <w:t>ل</w:t>
      </w:r>
      <w:r w:rsidRPr="006B7DBD">
        <w:rPr>
          <w:rStyle w:val="Chara"/>
          <w:rFonts w:hint="cs"/>
          <w:rtl/>
        </w:rPr>
        <w:t>ی</w:t>
      </w:r>
      <w:r w:rsidRPr="006B7DBD">
        <w:rPr>
          <w:rStyle w:val="Chara"/>
          <w:rtl/>
        </w:rPr>
        <w:t xml:space="preserve"> مصر</w:t>
      </w:r>
      <w:r w:rsidRPr="006B7DBD">
        <w:rPr>
          <w:rStyle w:val="Chara"/>
          <w:rFonts w:hint="cs"/>
          <w:rtl/>
        </w:rPr>
        <w:t xml:space="preserve"> بود. وی در سال </w:t>
      </w:r>
      <w:r w:rsidRPr="006B7DBD">
        <w:rPr>
          <w:rStyle w:val="Chara"/>
          <w:rtl/>
        </w:rPr>
        <w:t>175</w:t>
      </w:r>
      <w:r w:rsidRPr="006B7DBD">
        <w:rPr>
          <w:rStyle w:val="Chara"/>
          <w:rFonts w:hint="cs"/>
          <w:rtl/>
        </w:rPr>
        <w:t xml:space="preserve"> هـ ق متولد و در سال </w:t>
      </w:r>
      <w:r w:rsidRPr="006B7DBD">
        <w:rPr>
          <w:rStyle w:val="Chara"/>
          <w:rtl/>
        </w:rPr>
        <w:t>264 هـ</w:t>
      </w:r>
      <w:r w:rsidRPr="006B7DBD">
        <w:rPr>
          <w:rStyle w:val="Chara"/>
          <w:rFonts w:hint="cs"/>
          <w:rtl/>
        </w:rPr>
        <w:t xml:space="preserve"> ق وفات یافت. (مصحح) </w:t>
      </w:r>
    </w:p>
  </w:footnote>
  <w:footnote w:id="16">
    <w:p w:rsidR="002F0749" w:rsidRPr="006B7DBD" w:rsidRDefault="002F0749" w:rsidP="008B1CB7">
      <w:pPr>
        <w:pStyle w:val="FootnoteText"/>
        <w:bidi/>
        <w:ind w:left="272" w:hanging="272"/>
        <w:jc w:val="both"/>
        <w:rPr>
          <w:sz w:val="24"/>
          <w:szCs w:val="24"/>
          <w:rtl/>
          <w:lang w:bidi="fa-IR"/>
        </w:rPr>
      </w:pPr>
      <w:r>
        <w:rPr>
          <w:rStyle w:val="Chara"/>
          <w:rFonts w:hint="cs"/>
          <w:rtl/>
        </w:rPr>
        <w:t>1</w:t>
      </w:r>
      <w:r w:rsidRPr="006B7DBD">
        <w:rPr>
          <w:rStyle w:val="Chara"/>
          <w:rFonts w:hint="cs"/>
          <w:rtl/>
        </w:rPr>
        <w:t>- مزنی</w:t>
      </w:r>
      <w:r w:rsidRPr="006B7DBD">
        <w:rPr>
          <w:rStyle w:val="Chara"/>
          <w:rtl/>
        </w:rPr>
        <w:t xml:space="preserve"> </w:t>
      </w:r>
      <w:r w:rsidRPr="006B7DBD">
        <w:rPr>
          <w:rStyle w:val="Chara"/>
          <w:rFonts w:hint="cs"/>
          <w:rtl/>
        </w:rPr>
        <w:t>در ال</w:t>
      </w:r>
      <w:r w:rsidRPr="006B7DBD">
        <w:rPr>
          <w:rStyle w:val="Chara"/>
          <w:rtl/>
        </w:rPr>
        <w:t>مختصر ص 1</w:t>
      </w:r>
      <w:r w:rsidRPr="006B7DBD">
        <w:rPr>
          <w:rStyle w:val="Chara"/>
          <w:rFonts w:hint="cs"/>
          <w:rtl/>
        </w:rPr>
        <w:t>. (مصحح)</w:t>
      </w:r>
    </w:p>
  </w:footnote>
  <w:footnote w:id="17">
    <w:p w:rsidR="002F0749" w:rsidRPr="006B7DBD" w:rsidRDefault="002F0749" w:rsidP="008B1CB7">
      <w:pPr>
        <w:pStyle w:val="FootnoteText"/>
        <w:bidi/>
        <w:ind w:left="272" w:hanging="272"/>
        <w:jc w:val="both"/>
        <w:rPr>
          <w:sz w:val="24"/>
          <w:szCs w:val="24"/>
          <w:rtl/>
          <w:lang w:bidi="fa-IR"/>
        </w:rPr>
      </w:pPr>
      <w:r>
        <w:rPr>
          <w:rStyle w:val="Chara"/>
          <w:rFonts w:hint="cs"/>
          <w:rtl/>
        </w:rPr>
        <w:t>2</w:t>
      </w:r>
      <w:r w:rsidRPr="006B7DBD">
        <w:rPr>
          <w:rStyle w:val="Chara"/>
          <w:rFonts w:hint="cs"/>
          <w:rtl/>
        </w:rPr>
        <w:t xml:space="preserve">- </w:t>
      </w:r>
      <w:r w:rsidRPr="006B7DBD">
        <w:rPr>
          <w:rStyle w:val="Chara"/>
          <w:rtl/>
        </w:rPr>
        <w:t>فلانی (113) و ابن قیم در الأعلام (2/302).</w:t>
      </w:r>
      <w:r w:rsidRPr="006B7DBD">
        <w:rPr>
          <w:rFonts w:hint="cs"/>
          <w:sz w:val="24"/>
          <w:szCs w:val="24"/>
          <w:rtl/>
        </w:rPr>
        <w:t xml:space="preserve"> </w:t>
      </w:r>
      <w:r w:rsidRPr="006B7DBD">
        <w:rPr>
          <w:rStyle w:val="Chara"/>
          <w:rFonts w:hint="cs"/>
          <w:rtl/>
        </w:rPr>
        <w:t>(مصحح)</w:t>
      </w:r>
      <w:r w:rsidRPr="006B7DBD">
        <w:rPr>
          <w:sz w:val="24"/>
          <w:szCs w:val="24"/>
          <w:rtl/>
        </w:rPr>
        <w:t xml:space="preserve"> </w:t>
      </w:r>
    </w:p>
  </w:footnote>
  <w:footnote w:id="18">
    <w:p w:rsidR="002F0749" w:rsidRPr="006B7DBD" w:rsidRDefault="002F0749" w:rsidP="00F90524">
      <w:pPr>
        <w:pStyle w:val="aa"/>
        <w:rPr>
          <w:rFonts w:ascii="Traditional Arabic" w:hAnsi="Traditional Arabic" w:cs="Traditional Arabic"/>
          <w:b/>
          <w:bCs/>
          <w:rtl/>
        </w:rPr>
      </w:pPr>
      <w:r>
        <w:rPr>
          <w:rFonts w:hint="cs"/>
          <w:rtl/>
        </w:rPr>
        <w:t>3</w:t>
      </w:r>
      <w:r w:rsidRPr="006B7DBD">
        <w:rPr>
          <w:rFonts w:hint="cs"/>
          <w:rtl/>
        </w:rPr>
        <w:t xml:space="preserve">- </w:t>
      </w:r>
      <w:r w:rsidRPr="006B7DBD">
        <w:rPr>
          <w:rtl/>
        </w:rPr>
        <w:t>إيقاظ همم أول</w:t>
      </w:r>
      <w:r>
        <w:rPr>
          <w:rtl/>
        </w:rPr>
        <w:t xml:space="preserve">ی </w:t>
      </w:r>
      <w:r w:rsidRPr="006B7DBD">
        <w:rPr>
          <w:rtl/>
        </w:rPr>
        <w:t>الأبصار (ص 113)</w:t>
      </w:r>
      <w:r w:rsidRPr="006B7DBD">
        <w:rPr>
          <w:rFonts w:hint="cs"/>
          <w:rtl/>
        </w:rPr>
        <w:t xml:space="preserve"> و </w:t>
      </w:r>
      <w:r w:rsidRPr="006B7DBD">
        <w:rPr>
          <w:rtl/>
        </w:rPr>
        <w:t>إعلام الموقعين 2/201</w:t>
      </w:r>
      <w:r w:rsidRPr="006B7DBD">
        <w:rPr>
          <w:rFonts w:hint="cs"/>
          <w:rtl/>
        </w:rPr>
        <w:t xml:space="preserve"> و مجموع الفتاوی 20/212 (مصحح)</w:t>
      </w:r>
      <w:r w:rsidRPr="006B7DBD">
        <w:rPr>
          <w:rtl/>
        </w:rPr>
        <w:t xml:space="preserve"> </w:t>
      </w:r>
      <w:r w:rsidRPr="006B7DBD">
        <w:t xml:space="preserve"> </w:t>
      </w:r>
    </w:p>
  </w:footnote>
  <w:footnote w:id="19">
    <w:p w:rsidR="002F0749" w:rsidRPr="006B7DBD" w:rsidRDefault="002F0749" w:rsidP="008B1CB7">
      <w:pPr>
        <w:pStyle w:val="FootnoteText"/>
        <w:bidi/>
        <w:ind w:left="272" w:hanging="272"/>
        <w:jc w:val="both"/>
        <w:rPr>
          <w:rStyle w:val="Chara"/>
          <w:rtl/>
        </w:rPr>
      </w:pPr>
      <w:r w:rsidRPr="006B7DBD">
        <w:rPr>
          <w:rStyle w:val="Chara"/>
          <w:rFonts w:hint="cs"/>
          <w:rtl/>
        </w:rPr>
        <w:t xml:space="preserve">1- </w:t>
      </w:r>
      <w:r w:rsidRPr="006B7DBD">
        <w:rPr>
          <w:rStyle w:val="Chara"/>
          <w:rtl/>
        </w:rPr>
        <w:t>ابن عبدالبر در الانتقاء فی فضائل الثلاثه الفقهاء (145)، ابن قیم در اعلام الموقعین (2/309) و ابن عابدین در حاشیه البحر الرائق (6/293) و شعرانی در المیزان (1/55)</w:t>
      </w:r>
      <w:r w:rsidRPr="006B7DBD">
        <w:rPr>
          <w:rStyle w:val="Chara"/>
          <w:rFonts w:hint="cs"/>
          <w:rtl/>
        </w:rPr>
        <w:t xml:space="preserve"> و </w:t>
      </w:r>
      <w:r w:rsidRPr="006B7DBD">
        <w:rPr>
          <w:rStyle w:val="Chara"/>
          <w:rtl/>
        </w:rPr>
        <w:t>بيهق</w:t>
      </w:r>
      <w:r w:rsidRPr="006B7DBD">
        <w:rPr>
          <w:rStyle w:val="Chara"/>
          <w:rFonts w:hint="cs"/>
          <w:rtl/>
        </w:rPr>
        <w:t>ی</w:t>
      </w:r>
      <w:r w:rsidRPr="006B7DBD">
        <w:rPr>
          <w:rStyle w:val="Chara"/>
          <w:rtl/>
        </w:rPr>
        <w:t xml:space="preserve"> </w:t>
      </w:r>
      <w:r w:rsidRPr="006B7DBD">
        <w:rPr>
          <w:rStyle w:val="Chara"/>
          <w:rFonts w:hint="cs"/>
          <w:rtl/>
        </w:rPr>
        <w:t>در</w:t>
      </w:r>
      <w:r w:rsidRPr="006B7DBD">
        <w:rPr>
          <w:rStyle w:val="Chara"/>
          <w:rtl/>
        </w:rPr>
        <w:t>المدخل</w:t>
      </w:r>
      <w:r w:rsidRPr="006B7DBD">
        <w:rPr>
          <w:rStyle w:val="Chara"/>
          <w:rFonts w:hint="cs"/>
          <w:rtl/>
        </w:rPr>
        <w:t xml:space="preserve"> </w:t>
      </w:r>
      <w:r w:rsidRPr="006B7DBD">
        <w:rPr>
          <w:rStyle w:val="Chara"/>
          <w:rtl/>
        </w:rPr>
        <w:t>(262)</w:t>
      </w:r>
      <w:r w:rsidRPr="006B7DBD">
        <w:rPr>
          <w:rStyle w:val="Chara"/>
          <w:rFonts w:hint="cs"/>
          <w:rtl/>
        </w:rPr>
        <w:t>. (مصحح)</w:t>
      </w:r>
      <w:r w:rsidRPr="006B7DBD">
        <w:rPr>
          <w:rStyle w:val="Chara"/>
          <w:rtl/>
        </w:rPr>
        <w:t xml:space="preserve"> </w:t>
      </w:r>
    </w:p>
  </w:footnote>
  <w:footnote w:id="20">
    <w:p w:rsidR="002F0749" w:rsidRPr="006B7DBD" w:rsidRDefault="002F0749" w:rsidP="008B1CB7">
      <w:pPr>
        <w:pStyle w:val="FootnoteText"/>
        <w:bidi/>
        <w:ind w:left="272" w:hanging="272"/>
        <w:jc w:val="both"/>
        <w:rPr>
          <w:sz w:val="24"/>
          <w:szCs w:val="24"/>
          <w:lang w:bidi="fa-IR"/>
        </w:rPr>
      </w:pPr>
      <w:r w:rsidRPr="006B7DBD">
        <w:rPr>
          <w:rStyle w:val="Chara"/>
          <w:rFonts w:hint="cs"/>
          <w:rtl/>
        </w:rPr>
        <w:t>2- نوشته</w:t>
      </w:r>
      <w:r>
        <w:rPr>
          <w:rStyle w:val="Chara"/>
          <w:rtl/>
        </w:rPr>
        <w:t>‌</w:t>
      </w:r>
      <w:r>
        <w:rPr>
          <w:rStyle w:val="Chara"/>
          <w:rFonts w:hint="cs"/>
          <w:rtl/>
        </w:rPr>
        <w:t xml:space="preserve">ی </w:t>
      </w:r>
      <w:r w:rsidRPr="006B7DBD">
        <w:rPr>
          <w:rStyle w:val="Chara"/>
          <w:rFonts w:hint="cs"/>
          <w:rtl/>
        </w:rPr>
        <w:t>ا</w:t>
      </w:r>
      <w:r w:rsidRPr="006B7DBD">
        <w:rPr>
          <w:rStyle w:val="Chara"/>
          <w:rtl/>
        </w:rPr>
        <w:t>بو زيد</w:t>
      </w:r>
      <w:r w:rsidRPr="006B7DBD">
        <w:rPr>
          <w:rStyle w:val="Chara"/>
          <w:rFonts w:hint="cs"/>
          <w:rtl/>
        </w:rPr>
        <w:t>،</w:t>
      </w:r>
      <w:r w:rsidRPr="006B7DBD">
        <w:rPr>
          <w:rStyle w:val="Chara"/>
          <w:rtl/>
        </w:rPr>
        <w:t xml:space="preserve"> عبد الله بن عمر بن عيسى دبوس</w:t>
      </w:r>
      <w:r>
        <w:rPr>
          <w:rStyle w:val="Chara"/>
          <w:rtl/>
        </w:rPr>
        <w:t xml:space="preserve">ی </w:t>
      </w:r>
      <w:r w:rsidRPr="006B7DBD">
        <w:rPr>
          <w:rStyle w:val="Chara"/>
          <w:rtl/>
        </w:rPr>
        <w:t>حنف</w:t>
      </w:r>
      <w:r>
        <w:rPr>
          <w:rStyle w:val="Chara"/>
          <w:rtl/>
        </w:rPr>
        <w:t xml:space="preserve">ی </w:t>
      </w:r>
      <w:r w:rsidRPr="006B7DBD">
        <w:rPr>
          <w:rStyle w:val="Chara"/>
          <w:rtl/>
        </w:rPr>
        <w:t>متوف</w:t>
      </w:r>
      <w:r w:rsidRPr="006B7DBD">
        <w:rPr>
          <w:rStyle w:val="Chara"/>
          <w:rFonts w:hint="cs"/>
          <w:rtl/>
        </w:rPr>
        <w:t>ا</w:t>
      </w:r>
      <w:r w:rsidRPr="006B7DBD">
        <w:rPr>
          <w:rStyle w:val="Chara"/>
          <w:rtl/>
        </w:rPr>
        <w:t>ى 430</w:t>
      </w:r>
      <w:r w:rsidRPr="006B7DBD">
        <w:rPr>
          <w:rStyle w:val="Chara"/>
          <w:rFonts w:hint="cs"/>
          <w:rtl/>
        </w:rPr>
        <w:t xml:space="preserve"> </w:t>
      </w:r>
      <w:r w:rsidRPr="006B7DBD">
        <w:rPr>
          <w:rStyle w:val="Chara"/>
          <w:rtl/>
        </w:rPr>
        <w:t>هـ</w:t>
      </w:r>
      <w:r w:rsidRPr="006B7DBD">
        <w:rPr>
          <w:rStyle w:val="Chara"/>
          <w:rFonts w:hint="cs"/>
          <w:rtl/>
        </w:rPr>
        <w:t xml:space="preserve"> ق. (مصحح)</w:t>
      </w:r>
    </w:p>
  </w:footnote>
  <w:footnote w:id="21">
    <w:p w:rsidR="002F0749" w:rsidRPr="006B7DBD" w:rsidRDefault="002F0749" w:rsidP="008B1CB7">
      <w:pPr>
        <w:pStyle w:val="FootnoteText"/>
        <w:bidi/>
        <w:ind w:left="272" w:hanging="272"/>
        <w:jc w:val="both"/>
        <w:rPr>
          <w:rStyle w:val="Chara"/>
        </w:rPr>
      </w:pPr>
      <w:r w:rsidRPr="006B7DBD">
        <w:rPr>
          <w:rStyle w:val="Chara"/>
          <w:rFonts w:hint="cs"/>
          <w:rtl/>
        </w:rPr>
        <w:t xml:space="preserve">1- </w:t>
      </w:r>
      <w:r w:rsidRPr="006B7DBD">
        <w:rPr>
          <w:rStyle w:val="Chara"/>
          <w:rtl/>
        </w:rPr>
        <w:t>لالكائ</w:t>
      </w:r>
      <w:r>
        <w:rPr>
          <w:rStyle w:val="Chara"/>
          <w:rtl/>
        </w:rPr>
        <w:t xml:space="preserve">ی </w:t>
      </w:r>
      <w:r w:rsidRPr="006B7DBD">
        <w:rPr>
          <w:rStyle w:val="Chara"/>
          <w:rFonts w:hint="cs"/>
          <w:rtl/>
        </w:rPr>
        <w:t>در</w:t>
      </w:r>
      <w:r w:rsidRPr="006B7DBD">
        <w:rPr>
          <w:rStyle w:val="Chara"/>
          <w:rtl/>
        </w:rPr>
        <w:t xml:space="preserve">شرح </w:t>
      </w:r>
      <w:r w:rsidRPr="006B7DBD">
        <w:rPr>
          <w:rStyle w:val="Chara"/>
          <w:rFonts w:hint="cs"/>
          <w:rtl/>
        </w:rPr>
        <w:t>ا</w:t>
      </w:r>
      <w:r w:rsidRPr="006B7DBD">
        <w:rPr>
          <w:rStyle w:val="Chara"/>
          <w:rtl/>
        </w:rPr>
        <w:t xml:space="preserve">صول اعتقاد </w:t>
      </w:r>
      <w:r w:rsidRPr="006B7DBD">
        <w:rPr>
          <w:rStyle w:val="Chara"/>
          <w:rFonts w:hint="cs"/>
          <w:rtl/>
        </w:rPr>
        <w:t>ا</w:t>
      </w:r>
      <w:r w:rsidRPr="006B7DBD">
        <w:rPr>
          <w:rStyle w:val="Chara"/>
          <w:rtl/>
        </w:rPr>
        <w:t>هل السنة والجماعة.</w:t>
      </w:r>
      <w:r w:rsidRPr="006B7DBD">
        <w:rPr>
          <w:rStyle w:val="Chara"/>
          <w:rFonts w:hint="cs"/>
          <w:rtl/>
        </w:rPr>
        <w:t xml:space="preserve"> ا</w:t>
      </w:r>
      <w:r w:rsidRPr="006B7DBD">
        <w:rPr>
          <w:rStyle w:val="Chara"/>
          <w:rtl/>
        </w:rPr>
        <w:t>ب</w:t>
      </w:r>
      <w:r w:rsidRPr="006B7DBD">
        <w:rPr>
          <w:rStyle w:val="Chara"/>
          <w:rFonts w:hint="cs"/>
          <w:rtl/>
        </w:rPr>
        <w:t>و</w:t>
      </w:r>
      <w:r w:rsidRPr="006B7DBD">
        <w:rPr>
          <w:rStyle w:val="Chara"/>
          <w:rtl/>
        </w:rPr>
        <w:t>شام</w:t>
      </w:r>
      <w:r w:rsidRPr="006B7DBD">
        <w:rPr>
          <w:rStyle w:val="Chara"/>
          <w:rFonts w:hint="cs"/>
          <w:rtl/>
        </w:rPr>
        <w:t>ه</w:t>
      </w:r>
      <w:r w:rsidRPr="006B7DBD">
        <w:rPr>
          <w:rFonts w:ascii="Simplified Arabic" w:hAnsi="Simplified Arabic" w:cs="Simplified Arabic"/>
          <w:color w:val="000000"/>
          <w:sz w:val="24"/>
          <w:szCs w:val="24"/>
          <w:rtl/>
          <w:lang w:bidi="fa-IR"/>
        </w:rPr>
        <w:t xml:space="preserve"> </w:t>
      </w:r>
      <w:r w:rsidRPr="006B7DBD">
        <w:rPr>
          <w:rStyle w:val="Chara"/>
          <w:rtl/>
        </w:rPr>
        <w:t>شهاب الدين عبد الرحمن بن إسماعيل</w:t>
      </w:r>
      <w:r w:rsidRPr="006B7DBD">
        <w:rPr>
          <w:rStyle w:val="Chara"/>
          <w:rFonts w:hint="cs"/>
          <w:rtl/>
        </w:rPr>
        <w:t xml:space="preserve"> در</w:t>
      </w:r>
      <w:r w:rsidRPr="006B7DBD">
        <w:rPr>
          <w:rStyle w:val="Chara"/>
          <w:rtl/>
        </w:rPr>
        <w:t xml:space="preserve"> الباعث على إنكار</w:t>
      </w:r>
      <w:r w:rsidRPr="006B7DBD">
        <w:rPr>
          <w:rStyle w:val="Chara"/>
          <w:rFonts w:hint="cs"/>
          <w:rtl/>
        </w:rPr>
        <w:t xml:space="preserve"> </w:t>
      </w:r>
      <w:r w:rsidRPr="006B7DBD">
        <w:rPr>
          <w:rStyle w:val="Chara"/>
          <w:rtl/>
        </w:rPr>
        <w:t>الحوادث والبدع (ص: 22)</w:t>
      </w:r>
      <w:r w:rsidRPr="006B7DBD">
        <w:rPr>
          <w:rStyle w:val="Chara"/>
          <w:rFonts w:hint="cs"/>
          <w:rtl/>
        </w:rPr>
        <w:t>.</w:t>
      </w:r>
      <w:r w:rsidRPr="006B7DBD">
        <w:rPr>
          <w:rFonts w:ascii="Simplified Arabic" w:hAnsi="Simplified Arabic" w:cs="Simplified Arabic"/>
          <w:color w:val="000000"/>
          <w:sz w:val="24"/>
          <w:szCs w:val="24"/>
          <w:rtl/>
          <w:lang w:bidi="fa-IR"/>
        </w:rPr>
        <w:t xml:space="preserve"> </w:t>
      </w:r>
      <w:r w:rsidRPr="006B7DBD">
        <w:rPr>
          <w:rStyle w:val="Chara"/>
          <w:rtl/>
        </w:rPr>
        <w:t xml:space="preserve">و ابن القيم </w:t>
      </w:r>
      <w:r w:rsidRPr="006B7DBD">
        <w:rPr>
          <w:rStyle w:val="Chara"/>
          <w:rFonts w:hint="cs"/>
          <w:rtl/>
        </w:rPr>
        <w:t xml:space="preserve">در </w:t>
      </w:r>
      <w:r w:rsidRPr="006B7DBD">
        <w:rPr>
          <w:rStyle w:val="Chara"/>
          <w:rtl/>
        </w:rPr>
        <w:t>إعلام الموقعين</w:t>
      </w:r>
      <w:r w:rsidRPr="006B7DBD">
        <w:rPr>
          <w:rStyle w:val="Chara"/>
          <w:rFonts w:hint="cs"/>
          <w:rtl/>
        </w:rPr>
        <w:t xml:space="preserve"> </w:t>
      </w:r>
      <w:r w:rsidRPr="006B7DBD">
        <w:rPr>
          <w:rStyle w:val="Chara"/>
          <w:rtl/>
        </w:rPr>
        <w:t xml:space="preserve">3/ 397 و إغاثة اللهفان (1/70) </w:t>
      </w:r>
      <w:r w:rsidRPr="006B7DBD">
        <w:rPr>
          <w:rStyle w:val="Chara"/>
          <w:rFonts w:hint="cs"/>
          <w:rtl/>
        </w:rPr>
        <w:t>و آ</w:t>
      </w:r>
      <w:r w:rsidRPr="006B7DBD">
        <w:rPr>
          <w:rStyle w:val="Chara"/>
          <w:rtl/>
        </w:rPr>
        <w:t>لبان</w:t>
      </w:r>
      <w:r>
        <w:rPr>
          <w:rStyle w:val="Chara"/>
          <w:rtl/>
        </w:rPr>
        <w:t xml:space="preserve">ی </w:t>
      </w:r>
      <w:r w:rsidRPr="006B7DBD">
        <w:rPr>
          <w:rStyle w:val="Chara"/>
          <w:rFonts w:hint="cs"/>
          <w:rtl/>
        </w:rPr>
        <w:t>در</w:t>
      </w:r>
      <w:r w:rsidRPr="006B7DBD">
        <w:rPr>
          <w:rStyle w:val="Chara"/>
          <w:rtl/>
        </w:rPr>
        <w:t xml:space="preserve"> مشكاة 1/ 61</w:t>
      </w:r>
      <w:r w:rsidRPr="006B7DBD">
        <w:rPr>
          <w:rStyle w:val="Chara"/>
          <w:rFonts w:hint="cs"/>
          <w:rtl/>
        </w:rPr>
        <w:t xml:space="preserve"> آن را صحیح گفته است</w:t>
      </w:r>
      <w:r w:rsidRPr="006B7DBD">
        <w:rPr>
          <w:rStyle w:val="Chara"/>
          <w:rtl/>
        </w:rPr>
        <w:t>.</w:t>
      </w:r>
    </w:p>
  </w:footnote>
  <w:footnote w:id="22">
    <w:p w:rsidR="002F0749" w:rsidRPr="006B7DBD" w:rsidRDefault="002F0749" w:rsidP="007F4C6B">
      <w:pPr>
        <w:pStyle w:val="FootnoteText"/>
        <w:bidi/>
        <w:ind w:left="272" w:hanging="272"/>
        <w:jc w:val="both"/>
        <w:rPr>
          <w:rStyle w:val="Chara"/>
          <w:rtl/>
        </w:rPr>
      </w:pPr>
      <w:r w:rsidRPr="006B7DBD">
        <w:rPr>
          <w:rStyle w:val="Chara"/>
          <w:rFonts w:hint="cs"/>
          <w:rtl/>
        </w:rPr>
        <w:t xml:space="preserve">1- </w:t>
      </w:r>
      <w:r w:rsidRPr="006B7DBD">
        <w:rPr>
          <w:rStyle w:val="Chara"/>
          <w:rtl/>
        </w:rPr>
        <w:t>حاكم</w:t>
      </w:r>
      <w:r w:rsidRPr="006B7DBD">
        <w:rPr>
          <w:rStyle w:val="Chara"/>
          <w:rFonts w:hint="cs"/>
          <w:rtl/>
        </w:rPr>
        <w:t xml:space="preserve"> در</w:t>
      </w:r>
      <w:r w:rsidRPr="006B7DBD">
        <w:rPr>
          <w:rStyle w:val="Chara"/>
          <w:rtl/>
        </w:rPr>
        <w:t xml:space="preserve"> المستدر</w:t>
      </w:r>
      <w:r>
        <w:rPr>
          <w:rStyle w:val="Chara"/>
          <w:rtl/>
        </w:rPr>
        <w:t xml:space="preserve">ک </w:t>
      </w:r>
      <w:r w:rsidRPr="006B7DBD">
        <w:rPr>
          <w:rStyle w:val="Chara"/>
          <w:rtl/>
        </w:rPr>
        <w:t>على الصحيحين</w:t>
      </w:r>
      <w:r w:rsidRPr="006B7DBD">
        <w:rPr>
          <w:rStyle w:val="Chara"/>
          <w:rFonts w:hint="cs"/>
          <w:rtl/>
        </w:rPr>
        <w:t>:</w:t>
      </w:r>
      <w:r w:rsidRPr="006B7DBD">
        <w:rPr>
          <w:rStyle w:val="Chara"/>
          <w:rtl/>
        </w:rPr>
        <w:t xml:space="preserve"> 8570 - </w:t>
      </w:r>
      <w:r w:rsidRPr="00D748B4">
        <w:rPr>
          <w:rStyle w:val="Chara"/>
          <w:rFonts w:ascii="mylotus" w:hAnsi="mylotus" w:cs="mylotus"/>
          <w:sz w:val="22"/>
          <w:szCs w:val="22"/>
          <w:rtl/>
        </w:rPr>
        <w:t>حَدَّثَنَا أَبُو الطَّيِّبِ مُحَمَّدُ بْنُ الْحَسَنِ الْحِيرِيُّ، ثَنَا مُحَمَّدُ بْنُ عَبْدِ الْوَهَّابِ، ثَنَا يَعْلَى بْنُ عُبَيْدٍ، ثَنَا الْأَعْمَشُ، عَنْ شَقِيقٍ أَبِي وَائِلٍ، قَالَ: قَالَ عَبْدُ اللَّهِ: " كَيْفَ أَنْتُمْ إِذَا لَبِسَتْكُمْ فِتْنَةٌ يَهْرَمُ فِيهَا الْكَبِيرُ، وَيَرْبُو فِيهَا الصَّغِيرُ، وَيَتَّخِذُهَا النَّاسُ سُنَّةً فَإِذَا غُيِّرَتْ، قَالُوا: غُيِّرَتِ السُّنَّةُ؟ " قِيلٌ: مَتَى ذَلِكَ يَا أَبَا عَبْدِ الرَّحْمَنِ؟ قَالَ: «إِذَا كَثُرَتْ قُرَّاؤُكُمْ، وَقَلَّتْ فُقَهَاؤُكُمْ، وَكَثُرَتْ أَمْوَالُكُمْ، وَقَلَّتْ أُمَنَاؤُكُمْ، وَالْتُمِسَتِ الدُّنْيَا بِعَمَلِ الْآخِرَةِ»</w:t>
      </w:r>
      <w:r w:rsidRPr="006B7DBD">
        <w:rPr>
          <w:rFonts w:ascii="Traditional Arabic" w:hAnsi="Traditional Arabic" w:cs="Traditional Arabic" w:hint="cs"/>
          <w:b/>
          <w:bCs/>
          <w:color w:val="800000"/>
          <w:sz w:val="24"/>
          <w:szCs w:val="24"/>
          <w:rtl/>
          <w:lang w:bidi="fa-IR"/>
        </w:rPr>
        <w:t xml:space="preserve"> </w:t>
      </w:r>
      <w:r w:rsidRPr="006B7DBD">
        <w:rPr>
          <w:rStyle w:val="Chara"/>
          <w:rFonts w:hint="cs"/>
          <w:rtl/>
        </w:rPr>
        <w:t>(مصحح)</w:t>
      </w:r>
    </w:p>
  </w:footnote>
  <w:footnote w:id="23">
    <w:p w:rsidR="002F0749" w:rsidRPr="006B7DBD" w:rsidRDefault="002F0749" w:rsidP="008B1CB7">
      <w:pPr>
        <w:pStyle w:val="FootnoteText"/>
        <w:bidi/>
        <w:ind w:left="272" w:hanging="272"/>
        <w:jc w:val="both"/>
        <w:rPr>
          <w:rStyle w:val="Chara"/>
        </w:rPr>
      </w:pPr>
      <w:r w:rsidRPr="006B7DBD">
        <w:rPr>
          <w:rStyle w:val="Chara"/>
          <w:rFonts w:hint="cs"/>
          <w:rtl/>
        </w:rPr>
        <w:t>1- واحدی برای سنجش میزان آب. (مصحح)</w:t>
      </w:r>
      <w:r w:rsidRPr="006B7DBD">
        <w:rPr>
          <w:rStyle w:val="Chara"/>
          <w:rtl/>
        </w:rPr>
        <w:t xml:space="preserve"> </w:t>
      </w:r>
    </w:p>
  </w:footnote>
  <w:footnote w:id="24">
    <w:p w:rsidR="002F0749" w:rsidRPr="006B7DBD" w:rsidRDefault="002F0749" w:rsidP="00FE0A0E">
      <w:pPr>
        <w:pStyle w:val="FootnoteText"/>
        <w:bidi/>
        <w:ind w:left="272" w:hanging="272"/>
        <w:jc w:val="both"/>
        <w:rPr>
          <w:rStyle w:val="Chara"/>
          <w:rtl/>
        </w:rPr>
      </w:pPr>
      <w:r w:rsidRPr="006B7DBD">
        <w:rPr>
          <w:rStyle w:val="Chara"/>
          <w:rFonts w:hint="cs"/>
          <w:rtl/>
        </w:rPr>
        <w:t>1- این حدیث در مسند احمد و معجم الکبیر طبرانی با سندهای مختلف ذکر شده است و در مجموعِ طرق، حسن است و آلبان</w:t>
      </w:r>
      <w:r>
        <w:rPr>
          <w:rStyle w:val="Chara"/>
          <w:rFonts w:hint="cs"/>
          <w:rtl/>
        </w:rPr>
        <w:t xml:space="preserve">ی </w:t>
      </w:r>
      <w:r w:rsidR="00FE0A0E">
        <w:rPr>
          <w:rStyle w:val="Chara"/>
          <w:rFonts w:hint="cs"/>
          <w:rtl/>
        </w:rPr>
        <w:t>آن را در سلسلة الأ</w:t>
      </w:r>
      <w:r w:rsidRPr="006B7DBD">
        <w:rPr>
          <w:rStyle w:val="Chara"/>
          <w:rFonts w:hint="cs"/>
          <w:rtl/>
        </w:rPr>
        <w:t>حادیث الصحیح</w:t>
      </w:r>
      <w:r w:rsidR="00FE0A0E">
        <w:rPr>
          <w:rStyle w:val="Chara"/>
          <w:rFonts w:hint="cs"/>
          <w:rtl/>
        </w:rPr>
        <w:t>ة</w:t>
      </w:r>
      <w:r w:rsidRPr="006B7DBD">
        <w:rPr>
          <w:rStyle w:val="Chara"/>
          <w:rFonts w:hint="cs"/>
          <w:rtl/>
        </w:rPr>
        <w:t xml:space="preserve"> (ش2924) آورده است. (مصحح) </w:t>
      </w:r>
      <w:r w:rsidRPr="006B7DBD">
        <w:rPr>
          <w:rStyle w:val="Chara"/>
          <w:rtl/>
        </w:rPr>
        <w:t xml:space="preserve"> </w:t>
      </w:r>
    </w:p>
  </w:footnote>
  <w:footnote w:id="25">
    <w:p w:rsidR="002F0749" w:rsidRPr="006B7DBD" w:rsidRDefault="002F0749" w:rsidP="008B1CB7">
      <w:pPr>
        <w:pStyle w:val="FootnoteText"/>
        <w:bidi/>
        <w:ind w:left="272" w:hanging="272"/>
        <w:jc w:val="both"/>
        <w:rPr>
          <w:rStyle w:val="Chara"/>
          <w:rtl/>
        </w:rPr>
      </w:pPr>
      <w:r>
        <w:rPr>
          <w:rStyle w:val="Chara"/>
          <w:rFonts w:hint="cs"/>
          <w:rtl/>
        </w:rPr>
        <w:t>1</w:t>
      </w:r>
      <w:r w:rsidRPr="006B7DBD">
        <w:rPr>
          <w:rStyle w:val="Chara"/>
          <w:rFonts w:hint="cs"/>
          <w:rtl/>
        </w:rPr>
        <w:t xml:space="preserve">- بخاری (69 و 6125) و مسلم (1732 و 1734) (مصحح) </w:t>
      </w:r>
      <w:r w:rsidRPr="006B7DBD">
        <w:rPr>
          <w:rStyle w:val="Chara"/>
          <w:rtl/>
        </w:rPr>
        <w:t xml:space="preserve"> </w:t>
      </w:r>
    </w:p>
  </w:footnote>
  <w:footnote w:id="26">
    <w:p w:rsidR="002F0749" w:rsidRPr="006B7DBD" w:rsidRDefault="002F0749" w:rsidP="008B1CB7">
      <w:pPr>
        <w:pStyle w:val="FootnoteText"/>
        <w:bidi/>
        <w:ind w:left="272" w:hanging="272"/>
        <w:jc w:val="both"/>
        <w:rPr>
          <w:sz w:val="24"/>
          <w:szCs w:val="24"/>
          <w:lang w:bidi="fa-IR"/>
        </w:rPr>
      </w:pPr>
      <w:r>
        <w:rPr>
          <w:rStyle w:val="Chara"/>
          <w:rFonts w:hint="cs"/>
          <w:rtl/>
        </w:rPr>
        <w:t>2</w:t>
      </w:r>
      <w:r w:rsidRPr="006B7DBD">
        <w:rPr>
          <w:rStyle w:val="Chara"/>
          <w:rFonts w:hint="cs"/>
          <w:rtl/>
        </w:rPr>
        <w:t xml:space="preserve">- بخاری (220 و 6128) (مصحح) </w:t>
      </w:r>
      <w:r w:rsidRPr="006B7DBD">
        <w:rPr>
          <w:sz w:val="24"/>
          <w:szCs w:val="24"/>
        </w:rPr>
        <w:t xml:space="preserve"> </w:t>
      </w:r>
    </w:p>
  </w:footnote>
  <w:footnote w:id="27">
    <w:p w:rsidR="002F0749" w:rsidRPr="006B7DBD" w:rsidRDefault="002F0749" w:rsidP="008B1CB7">
      <w:pPr>
        <w:pStyle w:val="FootnoteText"/>
        <w:bidi/>
        <w:ind w:left="272" w:hanging="272"/>
        <w:jc w:val="both"/>
        <w:rPr>
          <w:rStyle w:val="Chara"/>
          <w:rtl/>
        </w:rPr>
      </w:pPr>
      <w:r w:rsidRPr="006B7DBD">
        <w:rPr>
          <w:rStyle w:val="Chara"/>
          <w:rFonts w:hint="cs"/>
          <w:rtl/>
        </w:rPr>
        <w:t>1- البته باید توجه داشت که نباید به بهانه توجه به روح و باطن نصوص از عمل به ظاهر نصوص طفره رفت؛ زیرا سر</w:t>
      </w:r>
      <w:r w:rsidR="00FF2AED">
        <w:rPr>
          <w:rStyle w:val="Chara"/>
          <w:rFonts w:hint="cs"/>
          <w:rtl/>
        </w:rPr>
        <w:t xml:space="preserve"> </w:t>
      </w:r>
      <w:r w:rsidRPr="006B7DBD">
        <w:rPr>
          <w:rStyle w:val="Chara"/>
          <w:rFonts w:hint="cs"/>
          <w:rtl/>
        </w:rPr>
        <w:t>منشأ جدایی فرقه</w:t>
      </w:r>
      <w:r>
        <w:rPr>
          <w:rStyle w:val="Chara"/>
          <w:rFonts w:hint="cs"/>
          <w:rtl/>
        </w:rPr>
        <w:t>‌</w:t>
      </w:r>
      <w:r w:rsidRPr="006B7DBD">
        <w:rPr>
          <w:rStyle w:val="Chara"/>
          <w:rFonts w:hint="cs"/>
          <w:rtl/>
        </w:rPr>
        <w:t>ها و گروه</w:t>
      </w:r>
      <w:r>
        <w:rPr>
          <w:rStyle w:val="Chara"/>
          <w:rFonts w:hint="cs"/>
          <w:rtl/>
        </w:rPr>
        <w:t>‌</w:t>
      </w:r>
      <w:r w:rsidRPr="006B7DBD">
        <w:rPr>
          <w:rStyle w:val="Chara"/>
          <w:rFonts w:hint="cs"/>
          <w:rtl/>
        </w:rPr>
        <w:t>های منحرف از اصل دین، به کنار گذاشتن و یا تحریف نصوص و روی آوردن به هوا و هوس و خواهشات شیطانی به بهانه عمل به روح و باطن نصوص برمی</w:t>
      </w:r>
      <w:r>
        <w:rPr>
          <w:rStyle w:val="Chara"/>
          <w:rFonts w:hint="cs"/>
          <w:rtl/>
        </w:rPr>
        <w:t>‌</w:t>
      </w:r>
      <w:r w:rsidRPr="006B7DBD">
        <w:rPr>
          <w:rStyle w:val="Chara"/>
          <w:rFonts w:hint="cs"/>
          <w:rtl/>
        </w:rPr>
        <w:t>گردد. این مساله به خصوص در میان روافض و صوفیان به وضوح مشاهده می</w:t>
      </w:r>
      <w:r>
        <w:rPr>
          <w:rStyle w:val="Chara"/>
          <w:rFonts w:hint="cs"/>
          <w:rtl/>
        </w:rPr>
        <w:t>‌</w:t>
      </w:r>
      <w:r w:rsidRPr="006B7DBD">
        <w:rPr>
          <w:rStyle w:val="Chara"/>
          <w:rFonts w:hint="cs"/>
          <w:rtl/>
        </w:rPr>
        <w:t xml:space="preserve">شود. (مصحح) </w:t>
      </w:r>
    </w:p>
  </w:footnote>
  <w:footnote w:id="28">
    <w:p w:rsidR="002F0749" w:rsidRPr="006B7DBD" w:rsidRDefault="002F0749" w:rsidP="008B1CB7">
      <w:pPr>
        <w:pStyle w:val="FootnoteText"/>
        <w:bidi/>
        <w:ind w:left="272" w:hanging="272"/>
        <w:jc w:val="both"/>
        <w:rPr>
          <w:sz w:val="24"/>
          <w:szCs w:val="24"/>
          <w:rtl/>
          <w:lang w:bidi="fa-IR"/>
        </w:rPr>
      </w:pPr>
      <w:r w:rsidRPr="006B7DBD">
        <w:rPr>
          <w:rStyle w:val="Chara"/>
          <w:rFonts w:hint="cs"/>
          <w:rtl/>
        </w:rPr>
        <w:t xml:space="preserve">1- بدون لفظ </w:t>
      </w:r>
      <w:r w:rsidRPr="006B7DBD">
        <w:rPr>
          <w:rStyle w:val="Chara"/>
          <w:rFonts w:ascii="mylotus" w:hAnsi="mylotus" w:cs="mylotus"/>
          <w:sz w:val="23"/>
          <w:szCs w:val="23"/>
          <w:rtl/>
        </w:rPr>
        <w:t>«مَن کَانَ یُؤمِنُ بِاللهِ وَ الیَومِ الآخَرِ»</w:t>
      </w:r>
      <w:r w:rsidRPr="006B7DBD">
        <w:rPr>
          <w:rStyle w:val="Chara"/>
          <w:rFonts w:hint="cs"/>
          <w:rtl/>
        </w:rPr>
        <w:t xml:space="preserve"> در بخاری (946 و 4119) و مسلم (1770) (مصحح) </w:t>
      </w:r>
      <w:r w:rsidRPr="006B7DBD">
        <w:rPr>
          <w:rStyle w:val="Chara"/>
          <w:rtl/>
        </w:rPr>
        <w:t xml:space="preserve"> </w:t>
      </w:r>
    </w:p>
  </w:footnote>
  <w:footnote w:id="29">
    <w:p w:rsidR="002F0749" w:rsidRPr="006B7DBD" w:rsidRDefault="002F0749" w:rsidP="008B1CB7">
      <w:pPr>
        <w:pStyle w:val="FootnoteText"/>
        <w:bidi/>
        <w:ind w:left="272" w:hanging="272"/>
        <w:jc w:val="both"/>
        <w:rPr>
          <w:sz w:val="24"/>
          <w:szCs w:val="24"/>
          <w:lang w:bidi="fa-IR"/>
        </w:rPr>
      </w:pPr>
      <w:r w:rsidRPr="006B7DBD">
        <w:rPr>
          <w:rStyle w:val="Chara"/>
          <w:rFonts w:hint="cs"/>
          <w:rtl/>
        </w:rPr>
        <w:t>2- باید توجه داشت نماز خواندن در اوقات شرعی تعیین شده به دستور الله متعال عام مسئله بوده و نماز در بنی قریظه به دستور پیامبر</w:t>
      </w:r>
      <w:r w:rsidRPr="006B7DBD">
        <w:rPr>
          <w:rFonts w:ascii="Arial" w:hAnsi="Arial" w:cs="CTraditional Arabic" w:hint="cs"/>
          <w:sz w:val="24"/>
          <w:szCs w:val="24"/>
          <w:rtl/>
          <w:lang w:bidi="fa-IR"/>
        </w:rPr>
        <w:t xml:space="preserve"> ج</w:t>
      </w:r>
      <w:r w:rsidRPr="006B7DBD">
        <w:rPr>
          <w:rStyle w:val="Chara"/>
          <w:rFonts w:hint="cs"/>
          <w:rtl/>
        </w:rPr>
        <w:t xml:space="preserve"> در این</w:t>
      </w:r>
      <w:r>
        <w:rPr>
          <w:rStyle w:val="Chara"/>
          <w:rFonts w:hint="cs"/>
          <w:rtl/>
        </w:rPr>
        <w:t>‌</w:t>
      </w:r>
      <w:r w:rsidRPr="006B7DBD">
        <w:rPr>
          <w:rStyle w:val="Chara"/>
          <w:rFonts w:hint="cs"/>
          <w:rtl/>
        </w:rPr>
        <w:t>جا خاص مسئله بوده است. پس هر دو اجتهاد با در نظر گیری نصوص شرعی بوده است؛ نه آن</w:t>
      </w:r>
      <w:r>
        <w:rPr>
          <w:rStyle w:val="Chara"/>
          <w:rFonts w:hint="cs"/>
          <w:rtl/>
        </w:rPr>
        <w:t>‌</w:t>
      </w:r>
      <w:r w:rsidRPr="006B7DBD">
        <w:rPr>
          <w:rStyle w:val="Chara"/>
          <w:rFonts w:hint="cs"/>
          <w:rtl/>
        </w:rPr>
        <w:t>گونه که روافض و صوفیان با کنار گذاشتن نصوص به بهانه اجتهاد، از هوا و هوس و گام</w:t>
      </w:r>
      <w:r>
        <w:rPr>
          <w:rStyle w:val="Chara"/>
          <w:rFonts w:hint="cs"/>
          <w:rtl/>
        </w:rPr>
        <w:t>‌</w:t>
      </w:r>
      <w:r w:rsidRPr="006B7DBD">
        <w:rPr>
          <w:rStyle w:val="Chara"/>
          <w:rFonts w:hint="cs"/>
          <w:rtl/>
        </w:rPr>
        <w:t>های شیطان پیروی می</w:t>
      </w:r>
      <w:r>
        <w:rPr>
          <w:rStyle w:val="Chara"/>
          <w:rFonts w:hint="cs"/>
          <w:rtl/>
        </w:rPr>
        <w:t>‌</w:t>
      </w:r>
      <w:r w:rsidRPr="006B7DBD">
        <w:rPr>
          <w:rStyle w:val="Chara"/>
          <w:rFonts w:hint="cs"/>
          <w:rtl/>
        </w:rPr>
        <w:t xml:space="preserve">کنند. (مصحح) </w:t>
      </w:r>
    </w:p>
  </w:footnote>
  <w:footnote w:id="30">
    <w:p w:rsidR="002F0749" w:rsidRPr="006B7DBD" w:rsidRDefault="002F0749" w:rsidP="008B1CB7">
      <w:pPr>
        <w:pStyle w:val="FootnoteText"/>
        <w:bidi/>
        <w:ind w:left="272" w:hanging="272"/>
        <w:jc w:val="both"/>
        <w:rPr>
          <w:rStyle w:val="Chara"/>
        </w:rPr>
      </w:pPr>
      <w:r w:rsidRPr="006B7DBD">
        <w:rPr>
          <w:rStyle w:val="Chara"/>
          <w:rFonts w:hint="cs"/>
          <w:rtl/>
        </w:rPr>
        <w:t>1- البته این احادیث، احاديث ضعيف</w:t>
      </w:r>
      <w:r>
        <w:rPr>
          <w:rStyle w:val="Chara"/>
          <w:rFonts w:hint="cs"/>
          <w:rtl/>
        </w:rPr>
        <w:t xml:space="preserve">ی </w:t>
      </w:r>
      <w:r w:rsidRPr="006B7DBD">
        <w:rPr>
          <w:rStyle w:val="Chara"/>
          <w:rFonts w:hint="cs"/>
          <w:rtl/>
        </w:rPr>
        <w:t>هستند كه شدت ضعف</w:t>
      </w:r>
      <w:r>
        <w:rPr>
          <w:rStyle w:val="Chara"/>
          <w:rFonts w:hint="cs"/>
          <w:rtl/>
        </w:rPr>
        <w:t>‌</w:t>
      </w:r>
      <w:r w:rsidRPr="006B7DBD">
        <w:rPr>
          <w:rStyle w:val="Chara"/>
          <w:rFonts w:hint="cs"/>
          <w:rtl/>
        </w:rPr>
        <w:t>شان کم بوده و با تعدد طرق روایت به درجه حسن لغیره می</w:t>
      </w:r>
      <w:r>
        <w:rPr>
          <w:rStyle w:val="Chara"/>
          <w:rFonts w:hint="cs"/>
          <w:rtl/>
        </w:rPr>
        <w:t>‌</w:t>
      </w:r>
      <w:r w:rsidRPr="006B7DBD">
        <w:rPr>
          <w:rStyle w:val="Chara"/>
          <w:rFonts w:hint="cs"/>
          <w:rtl/>
        </w:rPr>
        <w:t xml:space="preserve">رسند؛ نه احادیثی که از شدت ضعف از درجه اعتبار ساقط باشند. (مصحح) </w:t>
      </w:r>
    </w:p>
  </w:footnote>
  <w:footnote w:id="31">
    <w:p w:rsidR="002F0749" w:rsidRPr="006B7DBD" w:rsidRDefault="002F0749" w:rsidP="008B1CB7">
      <w:pPr>
        <w:pStyle w:val="FootnoteText"/>
        <w:bidi/>
        <w:ind w:left="272" w:hanging="272"/>
        <w:jc w:val="both"/>
        <w:rPr>
          <w:color w:val="FF0000"/>
          <w:sz w:val="24"/>
          <w:szCs w:val="24"/>
          <w:rtl/>
          <w:lang w:bidi="fa-IR"/>
        </w:rPr>
      </w:pPr>
      <w:r>
        <w:rPr>
          <w:rStyle w:val="Chara"/>
          <w:rFonts w:hint="cs"/>
          <w:rtl/>
        </w:rPr>
        <w:t>1</w:t>
      </w:r>
      <w:r w:rsidRPr="006B7DBD">
        <w:rPr>
          <w:rStyle w:val="Chara"/>
          <w:rFonts w:hint="cs"/>
          <w:rtl/>
        </w:rPr>
        <w:t>- در صورت بررسی مصالح مرسله می</w:t>
      </w:r>
      <w:r>
        <w:rPr>
          <w:rStyle w:val="Chara"/>
          <w:rFonts w:hint="cs"/>
          <w:rtl/>
        </w:rPr>
        <w:t>‌</w:t>
      </w:r>
      <w:r w:rsidRPr="006B7DBD">
        <w:rPr>
          <w:rStyle w:val="Chara"/>
          <w:rFonts w:hint="cs"/>
          <w:rtl/>
        </w:rPr>
        <w:t xml:space="preserve">توان دریافت که این مسایل در واقع تحت اصلی از اصول شرعی قرار دارند. امام شاطبی در کتاب الاعتصام در این مورد بحث مفیدی دارد. (مصحح) </w:t>
      </w:r>
    </w:p>
  </w:footnote>
  <w:footnote w:id="32">
    <w:p w:rsidR="002F0749" w:rsidRPr="006B7DBD" w:rsidRDefault="002F0749" w:rsidP="00FF2AED">
      <w:pPr>
        <w:pStyle w:val="FootnoteText"/>
        <w:bidi/>
        <w:ind w:left="272" w:hanging="272"/>
        <w:jc w:val="both"/>
        <w:rPr>
          <w:sz w:val="24"/>
          <w:szCs w:val="24"/>
          <w:lang w:bidi="fa-IR"/>
        </w:rPr>
      </w:pPr>
      <w:r>
        <w:rPr>
          <w:rStyle w:val="Chara"/>
          <w:rFonts w:hint="cs"/>
          <w:rtl/>
        </w:rPr>
        <w:t>2</w:t>
      </w:r>
      <w:r w:rsidRPr="006B7DBD">
        <w:rPr>
          <w:rStyle w:val="Chara"/>
          <w:rFonts w:hint="cs"/>
          <w:rtl/>
        </w:rPr>
        <w:t>- ا</w:t>
      </w:r>
      <w:r w:rsidRPr="006B7DBD">
        <w:rPr>
          <w:rStyle w:val="Chara"/>
          <w:rtl/>
        </w:rPr>
        <w:t>بوعبدالعزيز</w:t>
      </w:r>
      <w:r w:rsidRPr="006B7DBD">
        <w:rPr>
          <w:rStyle w:val="Chara"/>
          <w:rFonts w:hint="cs"/>
          <w:rtl/>
        </w:rPr>
        <w:t>،</w:t>
      </w:r>
      <w:r w:rsidRPr="006B7DBD">
        <w:rPr>
          <w:rStyle w:val="Chara"/>
          <w:rtl/>
        </w:rPr>
        <w:t xml:space="preserve"> </w:t>
      </w:r>
      <w:r w:rsidRPr="006B7DBD">
        <w:rPr>
          <w:rStyle w:val="Chara"/>
          <w:rFonts w:hint="cs"/>
          <w:rtl/>
        </w:rPr>
        <w:t>ا</w:t>
      </w:r>
      <w:r w:rsidRPr="006B7DBD">
        <w:rPr>
          <w:rStyle w:val="Chara"/>
          <w:rtl/>
        </w:rPr>
        <w:t>حمد بن عبدالرحيم فاروق</w:t>
      </w:r>
      <w:r>
        <w:rPr>
          <w:rStyle w:val="Chara"/>
          <w:rtl/>
        </w:rPr>
        <w:t xml:space="preserve">ی </w:t>
      </w:r>
      <w:r w:rsidRPr="006B7DBD">
        <w:rPr>
          <w:rStyle w:val="Chara"/>
          <w:rtl/>
        </w:rPr>
        <w:t>دهلو</w:t>
      </w:r>
      <w:r>
        <w:rPr>
          <w:rStyle w:val="Chara"/>
          <w:rtl/>
        </w:rPr>
        <w:t xml:space="preserve">ی </w:t>
      </w:r>
      <w:r w:rsidRPr="006B7DBD">
        <w:rPr>
          <w:rStyle w:val="Chara"/>
          <w:rtl/>
        </w:rPr>
        <w:t>هند</w:t>
      </w:r>
      <w:r>
        <w:rPr>
          <w:rStyle w:val="Chara"/>
          <w:rtl/>
        </w:rPr>
        <w:t>ی،</w:t>
      </w:r>
      <w:r w:rsidRPr="006B7DBD">
        <w:rPr>
          <w:rStyle w:val="Chara"/>
          <w:rtl/>
        </w:rPr>
        <w:t xml:space="preserve"> ملقب </w:t>
      </w:r>
      <w:r w:rsidRPr="006B7DBD">
        <w:rPr>
          <w:rStyle w:val="Chara"/>
          <w:rFonts w:hint="cs"/>
          <w:rtl/>
        </w:rPr>
        <w:t xml:space="preserve">به </w:t>
      </w:r>
      <w:r w:rsidRPr="006B7DBD">
        <w:rPr>
          <w:rStyle w:val="Chara"/>
          <w:rtl/>
        </w:rPr>
        <w:t>شاه وَل</w:t>
      </w:r>
      <w:r>
        <w:rPr>
          <w:rStyle w:val="Chara"/>
          <w:rFonts w:hint="cs"/>
          <w:rtl/>
        </w:rPr>
        <w:t>ی</w:t>
      </w:r>
      <w:r w:rsidRPr="006B7DBD">
        <w:rPr>
          <w:rStyle w:val="Chara"/>
          <w:rtl/>
        </w:rPr>
        <w:t>ُّ الله</w:t>
      </w:r>
      <w:r w:rsidRPr="006B7DBD">
        <w:rPr>
          <w:rStyle w:val="Chara"/>
          <w:rFonts w:hint="cs"/>
          <w:rtl/>
        </w:rPr>
        <w:t>. در سال</w:t>
      </w:r>
      <w:r>
        <w:rPr>
          <w:rStyle w:val="Chara"/>
          <w:rFonts w:hint="cs"/>
          <w:rtl/>
        </w:rPr>
        <w:t>‌</w:t>
      </w:r>
      <w:r w:rsidRPr="006B7DBD">
        <w:rPr>
          <w:rStyle w:val="Chara"/>
          <w:rFonts w:hint="cs"/>
          <w:rtl/>
        </w:rPr>
        <w:t xml:space="preserve">های </w:t>
      </w:r>
      <w:r w:rsidRPr="006B7DBD">
        <w:rPr>
          <w:rStyle w:val="Chara"/>
          <w:rtl/>
        </w:rPr>
        <w:t>1143 - 1145 هـ</w:t>
      </w:r>
      <w:r w:rsidRPr="006B7DBD">
        <w:rPr>
          <w:rStyle w:val="Chara"/>
          <w:rFonts w:hint="cs"/>
          <w:rtl/>
        </w:rPr>
        <w:t xml:space="preserve"> ق به حجاز سفر نمود و از دعوت به توحید در آن</w:t>
      </w:r>
      <w:r>
        <w:rPr>
          <w:rStyle w:val="Chara"/>
          <w:rFonts w:hint="cs"/>
          <w:rtl/>
        </w:rPr>
        <w:t>‌</w:t>
      </w:r>
      <w:r w:rsidRPr="006B7DBD">
        <w:rPr>
          <w:rStyle w:val="Chara"/>
          <w:rFonts w:hint="cs"/>
          <w:rtl/>
        </w:rPr>
        <w:t>جا متاثر گشت</w:t>
      </w:r>
      <w:r w:rsidRPr="006B7DBD">
        <w:rPr>
          <w:rStyle w:val="Chara"/>
          <w:rtl/>
        </w:rPr>
        <w:t>.</w:t>
      </w:r>
      <w:r w:rsidRPr="006B7DBD">
        <w:rPr>
          <w:rStyle w:val="Chara"/>
          <w:rFonts w:hint="cs"/>
          <w:rtl/>
        </w:rPr>
        <w:t xml:space="preserve"> او یکی از کسانی بود که</w:t>
      </w:r>
      <w:r w:rsidRPr="006B7DBD">
        <w:rPr>
          <w:rStyle w:val="Chara"/>
          <w:rtl/>
        </w:rPr>
        <w:t xml:space="preserve"> الله</w:t>
      </w:r>
      <w:r w:rsidRPr="006B7DBD">
        <w:rPr>
          <w:rStyle w:val="Chara"/>
          <w:rFonts w:hint="cs"/>
          <w:rtl/>
        </w:rPr>
        <w:t xml:space="preserve"> متعال</w:t>
      </w:r>
      <w:r w:rsidRPr="006B7DBD">
        <w:rPr>
          <w:rStyle w:val="Chara"/>
          <w:rtl/>
        </w:rPr>
        <w:t xml:space="preserve"> به </w:t>
      </w:r>
      <w:r w:rsidRPr="006B7DBD">
        <w:rPr>
          <w:rStyle w:val="Chara"/>
          <w:rFonts w:hint="cs"/>
          <w:rtl/>
        </w:rPr>
        <w:t xml:space="preserve">دست آن‌ها </w:t>
      </w:r>
      <w:r w:rsidRPr="006B7DBD">
        <w:rPr>
          <w:rStyle w:val="Chara"/>
          <w:rtl/>
        </w:rPr>
        <w:t>حديث و</w:t>
      </w:r>
      <w:r w:rsidRPr="006B7DBD">
        <w:rPr>
          <w:rStyle w:val="Chara"/>
          <w:rFonts w:hint="cs"/>
          <w:rtl/>
        </w:rPr>
        <w:t xml:space="preserve"> </w:t>
      </w:r>
      <w:r w:rsidRPr="006B7DBD">
        <w:rPr>
          <w:rStyle w:val="Chara"/>
          <w:rtl/>
        </w:rPr>
        <w:t>سن</w:t>
      </w:r>
      <w:r w:rsidRPr="006B7DBD">
        <w:rPr>
          <w:rStyle w:val="Chara"/>
          <w:rFonts w:hint="cs"/>
          <w:rtl/>
        </w:rPr>
        <w:t>ت را در هند احیا نمود.</w:t>
      </w:r>
      <w:r w:rsidRPr="006B7DBD">
        <w:rPr>
          <w:rStyle w:val="Chara"/>
          <w:rtl/>
        </w:rPr>
        <w:t xml:space="preserve"> </w:t>
      </w:r>
      <w:r w:rsidRPr="006B7DBD">
        <w:rPr>
          <w:rStyle w:val="Chara"/>
          <w:rFonts w:hint="cs"/>
          <w:rtl/>
        </w:rPr>
        <w:t>از د</w:t>
      </w:r>
      <w:r>
        <w:rPr>
          <w:rStyle w:val="Chara"/>
          <w:rFonts w:hint="cs"/>
          <w:rtl/>
        </w:rPr>
        <w:t>یگر کتب مشهور او می‌توان به «حجة</w:t>
      </w:r>
      <w:r w:rsidRPr="006B7DBD">
        <w:rPr>
          <w:rStyle w:val="Chara"/>
          <w:rFonts w:hint="cs"/>
          <w:rtl/>
        </w:rPr>
        <w:t xml:space="preserve"> الله البالغ</w:t>
      </w:r>
      <w:r w:rsidR="00FF2AED">
        <w:rPr>
          <w:rStyle w:val="Chara"/>
          <w:rFonts w:hint="cs"/>
          <w:rtl/>
        </w:rPr>
        <w:t>ة</w:t>
      </w:r>
      <w:r w:rsidRPr="006B7DBD">
        <w:rPr>
          <w:rStyle w:val="Chara"/>
          <w:rFonts w:hint="cs"/>
          <w:rtl/>
        </w:rPr>
        <w:t>» اشاره نمود.</w:t>
      </w:r>
      <w:r w:rsidRPr="006B7DBD">
        <w:rPr>
          <w:rFonts w:ascii="Traditional Arabic" w:hAnsi="Traditional Arabic" w:cs="Traditional Arabic" w:hint="cs"/>
          <w:b/>
          <w:bCs/>
          <w:color w:val="000000"/>
          <w:sz w:val="24"/>
          <w:szCs w:val="24"/>
          <w:rtl/>
          <w:lang w:bidi="fa-IR"/>
        </w:rPr>
        <w:t xml:space="preserve"> </w:t>
      </w:r>
      <w:r w:rsidRPr="006B7DBD">
        <w:rPr>
          <w:rStyle w:val="Chara"/>
          <w:rFonts w:hint="cs"/>
          <w:rtl/>
        </w:rPr>
        <w:t>وی که</w:t>
      </w:r>
      <w:r w:rsidR="00FF2AED">
        <w:rPr>
          <w:rStyle w:val="Chara"/>
          <w:rFonts w:hint="cs"/>
          <w:rtl/>
        </w:rPr>
        <w:t xml:space="preserve"> در سال 1110 هـ ق متولد شده بود</w:t>
      </w:r>
      <w:r w:rsidRPr="006B7DBD">
        <w:rPr>
          <w:rStyle w:val="Chara"/>
          <w:rFonts w:hint="cs"/>
          <w:rtl/>
        </w:rPr>
        <w:t>،</w:t>
      </w:r>
      <w:r w:rsidR="00FF2AED">
        <w:rPr>
          <w:rStyle w:val="Chara"/>
          <w:rFonts w:hint="cs"/>
          <w:rtl/>
        </w:rPr>
        <w:t xml:space="preserve"> </w:t>
      </w:r>
      <w:r w:rsidRPr="006B7DBD">
        <w:rPr>
          <w:rStyle w:val="Chara"/>
          <w:rFonts w:hint="cs"/>
          <w:rtl/>
        </w:rPr>
        <w:t xml:space="preserve">در سال </w:t>
      </w:r>
      <w:r w:rsidRPr="006B7DBD">
        <w:rPr>
          <w:rStyle w:val="Chara"/>
          <w:rtl/>
        </w:rPr>
        <w:t>1176</w:t>
      </w:r>
      <w:r w:rsidRPr="006B7DBD">
        <w:rPr>
          <w:rStyle w:val="Chara"/>
          <w:rFonts w:hint="cs"/>
          <w:rtl/>
        </w:rPr>
        <w:t xml:space="preserve">هـ ق چشم از جهان فرو بست. (مصحح) </w:t>
      </w:r>
      <w:r w:rsidRPr="006B7DBD">
        <w:rPr>
          <w:sz w:val="24"/>
          <w:szCs w:val="24"/>
        </w:rPr>
        <w:t xml:space="preserve"> </w:t>
      </w:r>
    </w:p>
  </w:footnote>
  <w:footnote w:id="33">
    <w:p w:rsidR="002F0749" w:rsidRPr="00C611E6" w:rsidRDefault="002F0749" w:rsidP="006B7DBD">
      <w:pPr>
        <w:pStyle w:val="aa"/>
        <w:rPr>
          <w:rtl/>
        </w:rPr>
      </w:pPr>
      <w:r w:rsidRPr="006B7DBD">
        <w:rPr>
          <w:rFonts w:hint="cs"/>
          <w:rtl/>
        </w:rPr>
        <w:t>1- این سخن با نص صریح قرآن کریم مخالف است. زیرا قرآن، در آیات متعدد، مسلمانان را به وحدت و دوری از تفرقه و اختلاف در دین، امر نموده است. چنان</w:t>
      </w:r>
      <w:r>
        <w:rPr>
          <w:rtl/>
        </w:rPr>
        <w:t>‌</w:t>
      </w:r>
      <w:r w:rsidRPr="006B7DBD">
        <w:rPr>
          <w:rFonts w:hint="cs"/>
          <w:rtl/>
        </w:rPr>
        <w:t>که الله می‌فرماید:</w:t>
      </w:r>
    </w:p>
    <w:p w:rsidR="002F0749" w:rsidRPr="00C611E6" w:rsidRDefault="002F0749" w:rsidP="006B7DBD">
      <w:pPr>
        <w:pStyle w:val="aa"/>
        <w:rPr>
          <w:rFonts w:cs="B Badr"/>
          <w:color w:val="FF0000"/>
          <w:rtl/>
        </w:rPr>
      </w:pPr>
      <w:r w:rsidRPr="00C611E6">
        <w:rPr>
          <w:rFonts w:hint="cs"/>
          <w:rtl/>
        </w:rPr>
        <w:tab/>
      </w:r>
      <w:r w:rsidRPr="00C611E6">
        <w:rPr>
          <w:rFonts w:cs="Traditional Arabic"/>
          <w:color w:val="000000"/>
          <w:shd w:val="clear" w:color="auto" w:fill="FFFFFF"/>
          <w:rtl/>
        </w:rPr>
        <w:t>﴿</w:t>
      </w:r>
      <w:r w:rsidRPr="00C611E6">
        <w:rPr>
          <w:rStyle w:val="Char9"/>
          <w:rtl/>
        </w:rPr>
        <w:t xml:space="preserve">وَأَطِيعُواْ </w:t>
      </w:r>
      <w:r w:rsidRPr="00C611E6">
        <w:rPr>
          <w:rStyle w:val="Char9"/>
          <w:rFonts w:hint="cs"/>
          <w:rtl/>
        </w:rPr>
        <w:t>ٱ</w:t>
      </w:r>
      <w:r w:rsidRPr="00C611E6">
        <w:rPr>
          <w:rStyle w:val="Char9"/>
          <w:rFonts w:hint="eastAsia"/>
          <w:rtl/>
        </w:rPr>
        <w:t>للَّهَ</w:t>
      </w:r>
      <w:r w:rsidRPr="00C611E6">
        <w:rPr>
          <w:rStyle w:val="Char9"/>
          <w:rtl/>
        </w:rPr>
        <w:t xml:space="preserve"> وَرَسُولَهُ</w:t>
      </w:r>
      <w:r w:rsidRPr="00C611E6">
        <w:rPr>
          <w:rStyle w:val="Char9"/>
          <w:rFonts w:hint="cs"/>
          <w:rtl/>
        </w:rPr>
        <w:t>ۥ</w:t>
      </w:r>
      <w:r w:rsidRPr="00C611E6">
        <w:rPr>
          <w:rStyle w:val="Char9"/>
          <w:rtl/>
        </w:rPr>
        <w:t xml:space="preserve"> وَلَا تَنَٰزَعُواْ فَتَفۡشَلُواْ وَتَذۡهَبَ رِيحُكُمۡۖ</w:t>
      </w:r>
      <w:r w:rsidRPr="00C611E6">
        <w:rPr>
          <w:rFonts w:cs="Traditional Arabic"/>
          <w:color w:val="000000"/>
          <w:shd w:val="clear" w:color="auto" w:fill="FFFFFF"/>
          <w:rtl/>
        </w:rPr>
        <w:t>﴾</w:t>
      </w:r>
      <w:r w:rsidRPr="00C611E6">
        <w:rPr>
          <w:rFonts w:cs="KFGQPC Uthmanic Script HAFS"/>
          <w:color w:val="000000"/>
          <w:shd w:val="clear" w:color="auto" w:fill="FFFFFF"/>
          <w:rtl/>
        </w:rPr>
        <w:t xml:space="preserve"> </w:t>
      </w:r>
      <w:r w:rsidRPr="00C611E6">
        <w:rPr>
          <w:rStyle w:val="Char"/>
          <w:rtl/>
        </w:rPr>
        <w:t>[الأنفال: 46]</w:t>
      </w:r>
    </w:p>
    <w:p w:rsidR="002F0749" w:rsidRPr="00C611E6" w:rsidRDefault="002F0749" w:rsidP="006B7DBD">
      <w:pPr>
        <w:pStyle w:val="FootnoteText"/>
        <w:bidi/>
        <w:ind w:left="272"/>
        <w:jc w:val="both"/>
        <w:rPr>
          <w:rStyle w:val="Chara"/>
          <w:rtl/>
        </w:rPr>
      </w:pPr>
      <w:r w:rsidRPr="00C611E6">
        <w:rPr>
          <w:rStyle w:val="Chara"/>
          <w:rFonts w:hint="cs"/>
          <w:rtl/>
        </w:rPr>
        <w:t>«و از الله و رسولش اطاعت کنید و با یکدیگر اختلاف نکنید که سست می</w:t>
      </w:r>
      <w:r>
        <w:rPr>
          <w:rStyle w:val="Chara"/>
          <w:rFonts w:hint="cs"/>
          <w:rtl/>
        </w:rPr>
        <w:t>‌</w:t>
      </w:r>
      <w:r w:rsidRPr="00C611E6">
        <w:rPr>
          <w:rStyle w:val="Chara"/>
          <w:rFonts w:hint="cs"/>
          <w:rtl/>
        </w:rPr>
        <w:t>شوید و ابهت شما از بین می</w:t>
      </w:r>
      <w:r>
        <w:rPr>
          <w:rStyle w:val="Chara"/>
          <w:rFonts w:hint="cs"/>
          <w:rtl/>
        </w:rPr>
        <w:t>‌</w:t>
      </w:r>
      <w:r w:rsidRPr="00C611E6">
        <w:rPr>
          <w:rStyle w:val="Chara"/>
          <w:rFonts w:hint="cs"/>
          <w:rtl/>
        </w:rPr>
        <w:t>رود.»</w:t>
      </w:r>
    </w:p>
    <w:p w:rsidR="002F0749" w:rsidRPr="00C611E6" w:rsidRDefault="002F0749" w:rsidP="006B7DBD">
      <w:pPr>
        <w:pStyle w:val="FootnoteText"/>
        <w:bidi/>
        <w:ind w:left="272"/>
        <w:jc w:val="both"/>
        <w:rPr>
          <w:rStyle w:val="Chara"/>
          <w:rtl/>
        </w:rPr>
      </w:pPr>
      <w:r w:rsidRPr="00C611E6">
        <w:rPr>
          <w:rStyle w:val="Chara"/>
          <w:rFonts w:hint="cs"/>
          <w:rtl/>
        </w:rPr>
        <w:t>همچنین فرموده است:</w:t>
      </w:r>
    </w:p>
    <w:p w:rsidR="002F0749" w:rsidRPr="00C611E6" w:rsidRDefault="002F0749" w:rsidP="006B7DBD">
      <w:pPr>
        <w:pStyle w:val="FootnoteText"/>
        <w:bidi/>
        <w:ind w:left="272"/>
        <w:jc w:val="both"/>
        <w:rPr>
          <w:rStyle w:val="Chara"/>
          <w:rtl/>
        </w:rPr>
      </w:pPr>
      <w:r w:rsidRPr="00C611E6">
        <w:rPr>
          <w:rStyle w:val="Chara"/>
          <w:rFonts w:cs="Traditional Arabic"/>
          <w:color w:val="000000"/>
          <w:shd w:val="clear" w:color="auto" w:fill="FFFFFF"/>
          <w:rtl/>
        </w:rPr>
        <w:t>﴿</w:t>
      </w:r>
      <w:r w:rsidRPr="00C611E6">
        <w:rPr>
          <w:rStyle w:val="Char9"/>
          <w:rtl/>
        </w:rPr>
        <w:t xml:space="preserve">وَلَا تَكُونُواْ مِنَ </w:t>
      </w:r>
      <w:r w:rsidRPr="00C611E6">
        <w:rPr>
          <w:rStyle w:val="Char9"/>
          <w:rFonts w:hint="cs"/>
          <w:rtl/>
        </w:rPr>
        <w:t>ٱ</w:t>
      </w:r>
      <w:r w:rsidRPr="00C611E6">
        <w:rPr>
          <w:rStyle w:val="Char9"/>
          <w:rFonts w:hint="eastAsia"/>
          <w:rtl/>
        </w:rPr>
        <w:t>لۡمُشۡرِكِينَ</w:t>
      </w:r>
      <w:r w:rsidRPr="00C611E6">
        <w:rPr>
          <w:rStyle w:val="Char9"/>
          <w:rtl/>
        </w:rPr>
        <w:t xml:space="preserve">٣١ مِنَ </w:t>
      </w:r>
      <w:r w:rsidRPr="00C611E6">
        <w:rPr>
          <w:rStyle w:val="Char9"/>
          <w:rFonts w:hint="cs"/>
          <w:rtl/>
        </w:rPr>
        <w:t>ٱ</w:t>
      </w:r>
      <w:r w:rsidRPr="00C611E6">
        <w:rPr>
          <w:rStyle w:val="Char9"/>
          <w:rFonts w:hint="eastAsia"/>
          <w:rtl/>
        </w:rPr>
        <w:t>لَّذِينَ</w:t>
      </w:r>
      <w:r w:rsidRPr="00C611E6">
        <w:rPr>
          <w:rStyle w:val="Char9"/>
          <w:rtl/>
        </w:rPr>
        <w:t xml:space="preserve"> فَرَّقُواْ دِينَهُمۡ وَكَانُواْ شِيَعٗاۖ كُلُّ حِزۡبِۢ بِمَا لَدَيۡهِمۡ فَرِحُونَ٣٢</w:t>
      </w:r>
      <w:r w:rsidRPr="00C611E6">
        <w:rPr>
          <w:rStyle w:val="Chara"/>
          <w:rFonts w:cs="Traditional Arabic"/>
          <w:color w:val="000000"/>
          <w:shd w:val="clear" w:color="auto" w:fill="FFFFFF"/>
          <w:rtl/>
        </w:rPr>
        <w:t>﴾</w:t>
      </w:r>
      <w:r w:rsidRPr="00C611E6">
        <w:rPr>
          <w:rStyle w:val="Chara"/>
          <w:rFonts w:cs="KFGQPC Uthmanic Script HAFS"/>
          <w:color w:val="000000"/>
          <w:shd w:val="clear" w:color="auto" w:fill="FFFFFF"/>
          <w:rtl/>
        </w:rPr>
        <w:t xml:space="preserve"> </w:t>
      </w:r>
      <w:r w:rsidRPr="00C611E6">
        <w:rPr>
          <w:rStyle w:val="Char"/>
          <w:rtl/>
        </w:rPr>
        <w:t>[الروم: 31-32]</w:t>
      </w:r>
    </w:p>
    <w:p w:rsidR="002F0749" w:rsidRPr="00C611E6" w:rsidRDefault="002F0749" w:rsidP="006B7DBD">
      <w:pPr>
        <w:pStyle w:val="FootnoteText"/>
        <w:bidi/>
        <w:ind w:left="272"/>
        <w:jc w:val="both"/>
        <w:rPr>
          <w:rStyle w:val="Chara"/>
          <w:rtl/>
        </w:rPr>
      </w:pPr>
      <w:r w:rsidRPr="00C611E6">
        <w:rPr>
          <w:rStyle w:val="Chara"/>
          <w:rFonts w:hint="cs"/>
          <w:rtl/>
        </w:rPr>
        <w:t>«از مشرکینی که آیین خود را پراکنده و بخش بخش کردند</w:t>
      </w:r>
      <w:r w:rsidRPr="00C611E6">
        <w:rPr>
          <w:rFonts w:cs="B Lotus" w:hint="cs"/>
          <w:sz w:val="24"/>
          <w:szCs w:val="24"/>
          <w:rtl/>
          <w:lang w:bidi="fa-IR"/>
        </w:rPr>
        <w:t xml:space="preserve"> </w:t>
      </w:r>
      <w:r w:rsidRPr="00C611E6">
        <w:rPr>
          <w:rStyle w:val="Chara"/>
          <w:rFonts w:hint="cs"/>
          <w:rtl/>
        </w:rPr>
        <w:t>و گروه گروه شدند، مباشید. هر گروهی از روشی که دارد، خوشحال است.»</w:t>
      </w:r>
    </w:p>
    <w:p w:rsidR="002F0749" w:rsidRPr="00C611E6" w:rsidRDefault="002F0749" w:rsidP="006B7DBD">
      <w:pPr>
        <w:pStyle w:val="FootnoteText"/>
        <w:bidi/>
        <w:ind w:left="272"/>
        <w:jc w:val="both"/>
        <w:rPr>
          <w:rStyle w:val="Chara"/>
          <w:rtl/>
        </w:rPr>
      </w:pPr>
      <w:r w:rsidRPr="00C611E6">
        <w:rPr>
          <w:rStyle w:val="Chara"/>
          <w:rFonts w:hint="cs"/>
          <w:rtl/>
        </w:rPr>
        <w:t>و نیز فرموده است:</w:t>
      </w:r>
    </w:p>
    <w:p w:rsidR="002F0749" w:rsidRPr="00C611E6" w:rsidRDefault="002F0749" w:rsidP="006B7DBD">
      <w:pPr>
        <w:pStyle w:val="FootnoteText"/>
        <w:bidi/>
        <w:ind w:left="272"/>
        <w:jc w:val="both"/>
        <w:rPr>
          <w:rStyle w:val="Chara"/>
          <w:rtl/>
        </w:rPr>
      </w:pPr>
      <w:r w:rsidRPr="00C611E6">
        <w:rPr>
          <w:rStyle w:val="Chara"/>
          <w:rFonts w:cs="Traditional Arabic"/>
          <w:color w:val="000000"/>
          <w:shd w:val="clear" w:color="auto" w:fill="FFFFFF"/>
          <w:rtl/>
        </w:rPr>
        <w:t>﴿</w:t>
      </w:r>
      <w:r w:rsidRPr="00C611E6">
        <w:rPr>
          <w:rStyle w:val="Char9"/>
          <w:rtl/>
        </w:rPr>
        <w:t>وَلَا يَزَالُونَ مُخۡتَلِفِينَ١١٨ إِلَّا مَن رَّحِمَ رَبُّكَۚ</w:t>
      </w:r>
      <w:r w:rsidRPr="00C611E6">
        <w:rPr>
          <w:rStyle w:val="Chara"/>
          <w:rFonts w:cs="Traditional Arabic"/>
          <w:color w:val="000000"/>
          <w:shd w:val="clear" w:color="auto" w:fill="FFFFFF"/>
          <w:rtl/>
        </w:rPr>
        <w:t>﴾</w:t>
      </w:r>
      <w:r w:rsidRPr="00C611E6">
        <w:rPr>
          <w:rStyle w:val="Chara"/>
          <w:rFonts w:cs="KFGQPC Uthmanic Script HAFS"/>
          <w:color w:val="000000"/>
          <w:shd w:val="clear" w:color="auto" w:fill="FFFFFF"/>
          <w:rtl/>
        </w:rPr>
        <w:t xml:space="preserve"> </w:t>
      </w:r>
      <w:r w:rsidRPr="00C611E6">
        <w:rPr>
          <w:rStyle w:val="Char"/>
          <w:rtl/>
        </w:rPr>
        <w:t>[هود: 118-119]</w:t>
      </w:r>
    </w:p>
    <w:p w:rsidR="002F0749" w:rsidRPr="00C611E6" w:rsidRDefault="002F0749" w:rsidP="006B7DBD">
      <w:pPr>
        <w:pStyle w:val="FootnoteText"/>
        <w:bidi/>
        <w:ind w:left="272"/>
        <w:jc w:val="both"/>
        <w:rPr>
          <w:rStyle w:val="Chara"/>
          <w:rtl/>
        </w:rPr>
      </w:pPr>
      <w:r w:rsidRPr="00C611E6">
        <w:rPr>
          <w:rStyle w:val="Chara"/>
          <w:rFonts w:hint="cs"/>
          <w:rtl/>
        </w:rPr>
        <w:t>در این آیه خداوند به تصریح می‌فرماید:</w:t>
      </w:r>
    </w:p>
    <w:p w:rsidR="002F0749" w:rsidRPr="00C611E6" w:rsidRDefault="002F0749" w:rsidP="006B7DBD">
      <w:pPr>
        <w:pStyle w:val="FootnoteText"/>
        <w:bidi/>
        <w:ind w:left="272"/>
        <w:jc w:val="both"/>
        <w:rPr>
          <w:rStyle w:val="Chara"/>
          <w:rtl/>
        </w:rPr>
      </w:pPr>
      <w:r w:rsidRPr="00C611E6">
        <w:rPr>
          <w:rStyle w:val="Chara"/>
          <w:rFonts w:hint="cs"/>
          <w:rtl/>
        </w:rPr>
        <w:t>«کسانی</w:t>
      </w:r>
      <w:r w:rsidRPr="00C611E6">
        <w:rPr>
          <w:rFonts w:cs="B Lotus" w:hint="cs"/>
          <w:sz w:val="24"/>
          <w:szCs w:val="24"/>
          <w:rtl/>
          <w:lang w:bidi="fa-IR"/>
        </w:rPr>
        <w:t xml:space="preserve"> </w:t>
      </w:r>
      <w:r w:rsidRPr="00C611E6">
        <w:rPr>
          <w:rStyle w:val="Chara"/>
          <w:rFonts w:hint="cs"/>
          <w:rtl/>
        </w:rPr>
        <w:t>که مشمول رحمت خداوند باشند، اختلاف نخواهند کرد.»</w:t>
      </w:r>
    </w:p>
    <w:p w:rsidR="002F0749" w:rsidRPr="006B7DBD" w:rsidRDefault="002F0749" w:rsidP="006B7DBD">
      <w:pPr>
        <w:pStyle w:val="FootnoteText"/>
        <w:bidi/>
        <w:ind w:left="272"/>
        <w:jc w:val="both"/>
        <w:rPr>
          <w:rStyle w:val="Chara"/>
          <w:rtl/>
        </w:rPr>
      </w:pPr>
      <w:r w:rsidRPr="00C611E6">
        <w:rPr>
          <w:rStyle w:val="Chara"/>
          <w:rFonts w:hint="cs"/>
          <w:rtl/>
        </w:rPr>
        <w:t>پس</w:t>
      </w:r>
      <w:r w:rsidRPr="00C611E6">
        <w:rPr>
          <w:rFonts w:cs="B Lotus" w:hint="cs"/>
          <w:sz w:val="24"/>
          <w:szCs w:val="24"/>
          <w:rtl/>
          <w:lang w:bidi="fa-IR"/>
        </w:rPr>
        <w:t xml:space="preserve"> </w:t>
      </w:r>
      <w:r w:rsidRPr="00C611E6">
        <w:rPr>
          <w:rStyle w:val="Chara"/>
          <w:rFonts w:hint="cs"/>
          <w:rtl/>
        </w:rPr>
        <w:t>اختلا</w:t>
      </w:r>
      <w:r w:rsidRPr="006B7DBD">
        <w:rPr>
          <w:rStyle w:val="Chara"/>
          <w:rFonts w:hint="cs"/>
          <w:rtl/>
        </w:rPr>
        <w:t>ف، کار اهل باطل است چگونه آن را رحمت به حساب بیاوریم؟!</w:t>
      </w:r>
    </w:p>
    <w:p w:rsidR="002F0749" w:rsidRPr="006B7DBD" w:rsidRDefault="002F0749" w:rsidP="006B7DBD">
      <w:pPr>
        <w:pStyle w:val="FootnoteText"/>
        <w:bidi/>
        <w:ind w:left="272"/>
        <w:jc w:val="both"/>
        <w:rPr>
          <w:sz w:val="24"/>
          <w:szCs w:val="24"/>
          <w:rtl/>
        </w:rPr>
      </w:pPr>
      <w:r w:rsidRPr="006B7DBD">
        <w:rPr>
          <w:rStyle w:val="Chara"/>
          <w:rFonts w:hint="cs"/>
          <w:rtl/>
        </w:rPr>
        <w:t>اما آن</w:t>
      </w:r>
      <w:r>
        <w:rPr>
          <w:rStyle w:val="Chara"/>
          <w:rFonts w:hint="cs"/>
          <w:rtl/>
        </w:rPr>
        <w:t>‌</w:t>
      </w:r>
      <w:r w:rsidRPr="006B7DBD">
        <w:rPr>
          <w:rStyle w:val="Chara"/>
          <w:rFonts w:hint="cs"/>
          <w:rtl/>
        </w:rPr>
        <w:t>چه که ضرورت و وسعت است گنجایشی است که شریعت در بعضی از امور قرار داده است که البته باید بر طبق نصوص باشد؛ نه هوای نفس. (مصحح)</w:t>
      </w:r>
    </w:p>
  </w:footnote>
  <w:footnote w:id="34">
    <w:p w:rsidR="002F0749" w:rsidRPr="006B7DBD" w:rsidRDefault="002F0749" w:rsidP="008B1CB7">
      <w:pPr>
        <w:pStyle w:val="FootnoteText"/>
        <w:bidi/>
        <w:ind w:left="272" w:hanging="272"/>
        <w:jc w:val="both"/>
        <w:rPr>
          <w:rStyle w:val="Chara"/>
          <w:rtl/>
        </w:rPr>
      </w:pPr>
      <w:r w:rsidRPr="006B7DBD">
        <w:rPr>
          <w:rStyle w:val="Chara"/>
          <w:rFonts w:hint="cs"/>
          <w:rtl/>
        </w:rPr>
        <w:t xml:space="preserve">1- </w:t>
      </w:r>
      <w:r w:rsidRPr="006B7DBD">
        <w:rPr>
          <w:rStyle w:val="Chara"/>
          <w:rtl/>
        </w:rPr>
        <w:t>الشعران</w:t>
      </w:r>
      <w:r>
        <w:rPr>
          <w:rStyle w:val="Chara"/>
          <w:rtl/>
        </w:rPr>
        <w:t>ی:</w:t>
      </w:r>
      <w:r w:rsidRPr="006B7DBD">
        <w:rPr>
          <w:rStyle w:val="Chara"/>
          <w:rtl/>
        </w:rPr>
        <w:t xml:space="preserve"> الميزان 1/30</w:t>
      </w:r>
      <w:r w:rsidRPr="006B7DBD">
        <w:rPr>
          <w:rStyle w:val="Chara"/>
          <w:rFonts w:hint="cs"/>
          <w:rtl/>
        </w:rPr>
        <w:t>. (مصحح)</w:t>
      </w:r>
      <w:r w:rsidRPr="006B7DBD">
        <w:rPr>
          <w:rStyle w:val="Chara"/>
          <w:rtl/>
        </w:rPr>
        <w:t xml:space="preserve"> </w:t>
      </w:r>
    </w:p>
  </w:footnote>
  <w:footnote w:id="35">
    <w:p w:rsidR="002F0749" w:rsidRPr="006B7DBD" w:rsidRDefault="002F0749" w:rsidP="008B1CB7">
      <w:pPr>
        <w:pStyle w:val="FootnoteText"/>
        <w:bidi/>
        <w:ind w:left="272" w:hanging="272"/>
        <w:jc w:val="both"/>
        <w:rPr>
          <w:rStyle w:val="Chara"/>
          <w:rtl/>
        </w:rPr>
      </w:pPr>
      <w:r w:rsidRPr="006B7DBD">
        <w:rPr>
          <w:rStyle w:val="Chara"/>
          <w:rFonts w:hint="cs"/>
          <w:rtl/>
        </w:rPr>
        <w:t>1- البته با استناد به نصوص و نه با خواهشات نفسانی. (مصحح)</w:t>
      </w:r>
    </w:p>
  </w:footnote>
  <w:footnote w:id="36">
    <w:p w:rsidR="002F0749" w:rsidRPr="006B7DBD" w:rsidRDefault="002F0749" w:rsidP="008B1CB7">
      <w:pPr>
        <w:pStyle w:val="FootnoteText"/>
        <w:bidi/>
        <w:ind w:left="272" w:hanging="272"/>
        <w:jc w:val="both"/>
        <w:rPr>
          <w:sz w:val="24"/>
          <w:szCs w:val="24"/>
          <w:rtl/>
          <w:lang w:bidi="fa-IR"/>
        </w:rPr>
      </w:pPr>
      <w:r w:rsidRPr="006B7DBD">
        <w:rPr>
          <w:rStyle w:val="Chara"/>
          <w:rFonts w:hint="cs"/>
          <w:rtl/>
        </w:rPr>
        <w:t>2- باید این نکته را یادآور شد که تبعیت با تقلید متفاوت است. تبعیت و کند و کاو و پرسش برای عوام دستور شریعت است، اما تقلید به معنای قلاده انداختن و پذیرش بدون چون و چرا است که از دیدگاه شریعت مذموم است.</w:t>
      </w:r>
      <w:r w:rsidRPr="006B7DBD">
        <w:rPr>
          <w:rFonts w:hint="cs"/>
          <w:sz w:val="24"/>
          <w:szCs w:val="24"/>
          <w:rtl/>
          <w:lang w:bidi="fa-IR"/>
        </w:rPr>
        <w:t xml:space="preserve"> </w:t>
      </w:r>
      <w:r w:rsidRPr="006B7DBD">
        <w:rPr>
          <w:rStyle w:val="Chara"/>
          <w:rFonts w:hint="cs"/>
          <w:rtl/>
        </w:rPr>
        <w:t>(مصحح)</w:t>
      </w:r>
    </w:p>
  </w:footnote>
  <w:footnote w:id="37">
    <w:p w:rsidR="002F0749" w:rsidRPr="006B7DBD" w:rsidRDefault="002F0749" w:rsidP="00C611E6">
      <w:pPr>
        <w:pStyle w:val="aa"/>
        <w:rPr>
          <w:rStyle w:val="Chara"/>
          <w:rtl/>
        </w:rPr>
      </w:pPr>
      <w:r>
        <w:rPr>
          <w:rStyle w:val="Chara"/>
          <w:rFonts w:hint="cs"/>
          <w:rtl/>
        </w:rPr>
        <w:t xml:space="preserve">1- </w:t>
      </w:r>
      <w:r w:rsidRPr="006B7DBD">
        <w:rPr>
          <w:rStyle w:val="Chara"/>
          <w:rFonts w:hint="cs"/>
          <w:rtl/>
        </w:rPr>
        <w:t>مسلم 404. اما به هیچ عنوان این حدیث را نمی</w:t>
      </w:r>
      <w:r w:rsidRPr="006B7DBD">
        <w:rPr>
          <w:rStyle w:val="Chara"/>
          <w:rFonts w:hint="eastAsia"/>
          <w:rtl/>
        </w:rPr>
        <w:t>‌</w:t>
      </w:r>
      <w:r w:rsidRPr="006B7DBD">
        <w:rPr>
          <w:rStyle w:val="Chara"/>
          <w:rFonts w:hint="cs"/>
          <w:rtl/>
        </w:rPr>
        <w:t xml:space="preserve">توان با این یقین به خواندن سوره فاتحه نسبت داد. چون در آن لفظ قرائت به کار رفته است و این حکم عام، با حدیث </w:t>
      </w:r>
      <w:r w:rsidRPr="00C611E6">
        <w:rPr>
          <w:rStyle w:val="Chara"/>
          <w:rFonts w:ascii="mylotus" w:hAnsi="mylotus" w:cs="mylotus"/>
          <w:sz w:val="23"/>
          <w:szCs w:val="23"/>
          <w:rtl/>
        </w:rPr>
        <w:t xml:space="preserve">«لَا صَلَاةَ لِمَنْ لَمْ يَقْرَأْ بِفَاتِحَةِ الْكِتَابِ» </w:t>
      </w:r>
      <w:r w:rsidRPr="006B7DBD">
        <w:rPr>
          <w:rStyle w:val="Chara"/>
          <w:rFonts w:hint="cs"/>
          <w:rtl/>
        </w:rPr>
        <w:t>(بخاری 756 و مسلم 394) خاص می</w:t>
      </w:r>
      <w:r>
        <w:rPr>
          <w:rStyle w:val="Chara"/>
          <w:rFonts w:hint="cs"/>
          <w:rtl/>
        </w:rPr>
        <w:t>‌</w:t>
      </w:r>
      <w:r w:rsidRPr="006B7DBD">
        <w:rPr>
          <w:rStyle w:val="Chara"/>
          <w:rFonts w:hint="cs"/>
          <w:rtl/>
        </w:rPr>
        <w:t>شود. از طرفی الله متعال در سوره مزمل پیامبرش را به خواندن نماز تهجد فرا می</w:t>
      </w:r>
      <w:r>
        <w:rPr>
          <w:rStyle w:val="Chara"/>
          <w:rFonts w:hint="cs"/>
          <w:rtl/>
        </w:rPr>
        <w:t>‌</w:t>
      </w:r>
      <w:r w:rsidRPr="006B7DBD">
        <w:rPr>
          <w:rStyle w:val="Chara"/>
          <w:rFonts w:hint="cs"/>
          <w:rtl/>
        </w:rPr>
        <w:t xml:space="preserve">خواند و </w:t>
      </w:r>
      <w:r w:rsidRPr="00C611E6">
        <w:rPr>
          <w:rStyle w:val="Chara"/>
          <w:rFonts w:hint="cs"/>
          <w:rtl/>
        </w:rPr>
        <w:t>می</w:t>
      </w:r>
      <w:r>
        <w:rPr>
          <w:rStyle w:val="Chara"/>
          <w:rFonts w:hint="cs"/>
          <w:rtl/>
        </w:rPr>
        <w:t>‌</w:t>
      </w:r>
      <w:r w:rsidRPr="00C611E6">
        <w:rPr>
          <w:rStyle w:val="Chara"/>
          <w:rFonts w:hint="cs"/>
          <w:rtl/>
        </w:rPr>
        <w:t xml:space="preserve">فرماید: </w:t>
      </w:r>
      <w:r w:rsidRPr="00C611E6">
        <w:rPr>
          <w:rStyle w:val="Chara"/>
          <w:rFonts w:cs="Traditional Arabic"/>
          <w:color w:val="000000"/>
          <w:shd w:val="clear" w:color="auto" w:fill="FFFFFF"/>
          <w:rtl/>
        </w:rPr>
        <w:t>﴿</w:t>
      </w:r>
      <w:r w:rsidRPr="00C611E6">
        <w:rPr>
          <w:rStyle w:val="Char9"/>
          <w:rtl/>
        </w:rPr>
        <w:t>فَ</w:t>
      </w:r>
      <w:r w:rsidRPr="00C611E6">
        <w:rPr>
          <w:rStyle w:val="Char9"/>
          <w:rFonts w:hint="cs"/>
          <w:rtl/>
        </w:rPr>
        <w:t>ٱ</w:t>
      </w:r>
      <w:r w:rsidRPr="00C611E6">
        <w:rPr>
          <w:rStyle w:val="Char9"/>
          <w:rFonts w:hint="eastAsia"/>
          <w:rtl/>
        </w:rPr>
        <w:t>قۡرَءُواْ</w:t>
      </w:r>
      <w:r w:rsidRPr="00C611E6">
        <w:rPr>
          <w:rStyle w:val="Char9"/>
          <w:rtl/>
        </w:rPr>
        <w:t xml:space="preserve"> مَا تَيَسَّرَ مِنَ </w:t>
      </w:r>
      <w:r w:rsidRPr="00C611E6">
        <w:rPr>
          <w:rStyle w:val="Char9"/>
          <w:rFonts w:hint="cs"/>
          <w:rtl/>
        </w:rPr>
        <w:t>ٱ</w:t>
      </w:r>
      <w:r w:rsidRPr="00C611E6">
        <w:rPr>
          <w:rStyle w:val="Char9"/>
          <w:rFonts w:hint="eastAsia"/>
          <w:rtl/>
        </w:rPr>
        <w:t>ل</w:t>
      </w:r>
      <w:r w:rsidRPr="00C611E6">
        <w:rPr>
          <w:rStyle w:val="Char9"/>
          <w:rtl/>
        </w:rPr>
        <w:t>ۡقُرۡءَانِۚ</w:t>
      </w:r>
      <w:r w:rsidRPr="00C611E6">
        <w:rPr>
          <w:rStyle w:val="Chara"/>
          <w:rFonts w:cs="Traditional Arabic"/>
          <w:color w:val="000000"/>
          <w:shd w:val="clear" w:color="auto" w:fill="FFFFFF"/>
          <w:rtl/>
        </w:rPr>
        <w:t>﴾</w:t>
      </w:r>
      <w:r w:rsidRPr="00C611E6">
        <w:rPr>
          <w:rStyle w:val="Chara"/>
          <w:rFonts w:cs="KFGQPC Uthmanic Script HAFS"/>
          <w:color w:val="000000"/>
          <w:shd w:val="clear" w:color="auto" w:fill="FFFFFF"/>
          <w:rtl/>
        </w:rPr>
        <w:t xml:space="preserve"> </w:t>
      </w:r>
      <w:r w:rsidRPr="00C611E6">
        <w:rPr>
          <w:rStyle w:val="Char"/>
          <w:rtl/>
        </w:rPr>
        <w:t>[المزمل: 20]</w:t>
      </w:r>
      <w:r w:rsidRPr="006B7DBD">
        <w:rPr>
          <w:rStyle w:val="Chara"/>
          <w:rFonts w:hint="cs"/>
          <w:rtl/>
        </w:rPr>
        <w:t xml:space="preserve"> «آن</w:t>
      </w:r>
      <w:r>
        <w:rPr>
          <w:rStyle w:val="Chara"/>
          <w:rFonts w:hint="cs"/>
          <w:rtl/>
        </w:rPr>
        <w:t>‌</w:t>
      </w:r>
      <w:r w:rsidRPr="006B7DBD">
        <w:rPr>
          <w:rStyle w:val="Chara"/>
          <w:rFonts w:hint="cs"/>
          <w:rtl/>
        </w:rPr>
        <w:t>چه میسر است از قرآن بخوان» که قطعا خواندن فاتحه در این</w:t>
      </w:r>
      <w:r>
        <w:rPr>
          <w:rStyle w:val="Chara"/>
          <w:rFonts w:hint="cs"/>
          <w:rtl/>
        </w:rPr>
        <w:t>‌</w:t>
      </w:r>
      <w:r w:rsidRPr="006B7DBD">
        <w:rPr>
          <w:rStyle w:val="Chara"/>
          <w:rFonts w:hint="cs"/>
          <w:rtl/>
        </w:rPr>
        <w:t>جا جدای از قرائت است و مقدار یسیر همان قرائت و غیر از فاتحه می</w:t>
      </w:r>
      <w:r>
        <w:rPr>
          <w:rStyle w:val="Chara"/>
          <w:rFonts w:hint="cs"/>
          <w:rtl/>
        </w:rPr>
        <w:t>‌</w:t>
      </w:r>
      <w:r w:rsidRPr="006B7DBD">
        <w:rPr>
          <w:rStyle w:val="Chara"/>
          <w:rFonts w:hint="cs"/>
          <w:rtl/>
        </w:rPr>
        <w:t xml:space="preserve">باشد. (مصحح)  </w:t>
      </w:r>
    </w:p>
  </w:footnote>
  <w:footnote w:id="38">
    <w:p w:rsidR="002F0749" w:rsidRPr="006B7DBD" w:rsidRDefault="002F0749" w:rsidP="008B1CB7">
      <w:pPr>
        <w:pStyle w:val="FootnoteText"/>
        <w:bidi/>
        <w:ind w:left="272" w:hanging="272"/>
        <w:jc w:val="both"/>
        <w:rPr>
          <w:sz w:val="24"/>
          <w:szCs w:val="24"/>
          <w:rtl/>
          <w:lang w:bidi="fa-IR"/>
        </w:rPr>
      </w:pPr>
      <w:r>
        <w:rPr>
          <w:rStyle w:val="Chara"/>
          <w:rFonts w:hint="cs"/>
          <w:rtl/>
        </w:rPr>
        <w:t>1</w:t>
      </w:r>
      <w:r w:rsidRPr="006B7DBD">
        <w:rPr>
          <w:rStyle w:val="Chara"/>
          <w:rFonts w:hint="cs"/>
          <w:rtl/>
        </w:rPr>
        <w:t>- همان</w:t>
      </w:r>
      <w:r>
        <w:rPr>
          <w:rStyle w:val="Chara"/>
          <w:rFonts w:hint="cs"/>
          <w:rtl/>
        </w:rPr>
        <w:t>‌</w:t>
      </w:r>
      <w:r w:rsidRPr="006B7DBD">
        <w:rPr>
          <w:rStyle w:val="Chara"/>
          <w:rFonts w:hint="cs"/>
          <w:rtl/>
        </w:rPr>
        <w:t>طور گفته شد تقلید مذموم و تبعیت جایز است.</w:t>
      </w:r>
      <w:r w:rsidRPr="006B7DBD">
        <w:rPr>
          <w:rFonts w:hint="cs"/>
          <w:sz w:val="24"/>
          <w:szCs w:val="24"/>
          <w:rtl/>
          <w:lang w:bidi="fa-IR"/>
        </w:rPr>
        <w:t xml:space="preserve"> </w:t>
      </w:r>
      <w:r w:rsidRPr="006B7DBD">
        <w:rPr>
          <w:rStyle w:val="Chara"/>
          <w:rFonts w:hint="cs"/>
          <w:rtl/>
        </w:rPr>
        <w:t xml:space="preserve">(مصحح)  </w:t>
      </w:r>
    </w:p>
  </w:footnote>
  <w:footnote w:id="39">
    <w:p w:rsidR="002F0749" w:rsidRPr="006B7DBD" w:rsidRDefault="002F0749" w:rsidP="008B1CB7">
      <w:pPr>
        <w:pStyle w:val="FootnoteText"/>
        <w:bidi/>
        <w:ind w:left="272" w:hanging="272"/>
        <w:jc w:val="both"/>
        <w:rPr>
          <w:rStyle w:val="Chara"/>
          <w:rtl/>
        </w:rPr>
      </w:pPr>
      <w:r w:rsidRPr="006B7DBD">
        <w:rPr>
          <w:rStyle w:val="Chara"/>
          <w:rFonts w:hint="cs"/>
          <w:rtl/>
        </w:rPr>
        <w:t>1- تبعیت. (مصحح)</w:t>
      </w:r>
    </w:p>
  </w:footnote>
  <w:footnote w:id="40">
    <w:p w:rsidR="002F0749" w:rsidRPr="006B7DBD" w:rsidRDefault="002F0749" w:rsidP="008B1CB7">
      <w:pPr>
        <w:pStyle w:val="FootnoteText"/>
        <w:bidi/>
        <w:ind w:left="272" w:hanging="272"/>
        <w:jc w:val="both"/>
        <w:rPr>
          <w:sz w:val="24"/>
          <w:szCs w:val="24"/>
          <w:rtl/>
          <w:lang w:bidi="fa-IR"/>
        </w:rPr>
      </w:pPr>
      <w:r w:rsidRPr="006B7DBD">
        <w:rPr>
          <w:rStyle w:val="Chara"/>
          <w:rFonts w:hint="cs"/>
          <w:rtl/>
        </w:rPr>
        <w:t xml:space="preserve">1- امام شاطبی با ذکر این مسئله در کتاب </w:t>
      </w:r>
      <w:r w:rsidRPr="006B7DBD">
        <w:rPr>
          <w:rStyle w:val="Chara"/>
          <w:rtl/>
        </w:rPr>
        <w:t>الموافقات</w:t>
      </w:r>
      <w:r w:rsidRPr="006B7DBD">
        <w:rPr>
          <w:rStyle w:val="Chara"/>
          <w:rFonts w:hint="cs"/>
          <w:rtl/>
        </w:rPr>
        <w:t xml:space="preserve"> </w:t>
      </w:r>
      <w:r w:rsidRPr="006B7DBD">
        <w:rPr>
          <w:rStyle w:val="Chara"/>
          <w:rtl/>
        </w:rPr>
        <w:t>4/134</w:t>
      </w:r>
      <w:r w:rsidRPr="006B7DBD">
        <w:rPr>
          <w:rStyle w:val="Chara"/>
          <w:rFonts w:hint="cs"/>
          <w:rtl/>
        </w:rPr>
        <w:t xml:space="preserve"> استفاده از رخصت</w:t>
      </w:r>
      <w:r>
        <w:rPr>
          <w:rStyle w:val="Chara"/>
          <w:rFonts w:hint="cs"/>
          <w:rtl/>
        </w:rPr>
        <w:t>‌</w:t>
      </w:r>
      <w:r w:rsidRPr="006B7DBD">
        <w:rPr>
          <w:rStyle w:val="Chara"/>
          <w:rFonts w:hint="cs"/>
          <w:rtl/>
        </w:rPr>
        <w:t>ها را منوط به داشتن دلیل شرعی و دوری از هوا و هوس می</w:t>
      </w:r>
      <w:r>
        <w:rPr>
          <w:rStyle w:val="Chara"/>
          <w:rFonts w:hint="cs"/>
          <w:rtl/>
        </w:rPr>
        <w:t>‌</w:t>
      </w:r>
      <w:r w:rsidRPr="006B7DBD">
        <w:rPr>
          <w:rStyle w:val="Chara"/>
          <w:rFonts w:hint="cs"/>
          <w:rtl/>
        </w:rPr>
        <w:t>داند و در این صورت استفاده از رخصت شرعی بلامانع است. (مصحح)</w:t>
      </w:r>
    </w:p>
  </w:footnote>
  <w:footnote w:id="41">
    <w:p w:rsidR="002F0749" w:rsidRPr="006B7DBD" w:rsidRDefault="002F0749" w:rsidP="00C611E6">
      <w:pPr>
        <w:pStyle w:val="FootnoteText"/>
        <w:bidi/>
        <w:ind w:left="272" w:hanging="272"/>
        <w:jc w:val="both"/>
        <w:rPr>
          <w:rStyle w:val="Chara"/>
          <w:rtl/>
        </w:rPr>
      </w:pPr>
      <w:r w:rsidRPr="006B7DBD">
        <w:rPr>
          <w:rStyle w:val="Chara"/>
          <w:rFonts w:hint="cs"/>
          <w:rtl/>
        </w:rPr>
        <w:t>1- «</w:t>
      </w:r>
      <w:r w:rsidRPr="006B7DBD">
        <w:rPr>
          <w:rStyle w:val="Chara"/>
          <w:rtl/>
        </w:rPr>
        <w:t xml:space="preserve">هر كس </w:t>
      </w:r>
      <w:r w:rsidRPr="006B7DBD">
        <w:rPr>
          <w:rStyle w:val="Chara"/>
          <w:rFonts w:hint="cs"/>
          <w:rtl/>
        </w:rPr>
        <w:t>الله</w:t>
      </w:r>
      <w:r w:rsidRPr="006B7DBD">
        <w:rPr>
          <w:rStyle w:val="Chara"/>
          <w:rtl/>
        </w:rPr>
        <w:t xml:space="preserve"> در حق او اراد</w:t>
      </w:r>
      <w:r w:rsidRPr="006B7DBD">
        <w:rPr>
          <w:rStyle w:val="Chara"/>
          <w:rFonts w:hint="cs"/>
          <w:rtl/>
        </w:rPr>
        <w:t>ه</w:t>
      </w:r>
      <w:r w:rsidRPr="006B7DBD">
        <w:rPr>
          <w:rStyle w:val="Chara"/>
          <w:rtl/>
        </w:rPr>
        <w:t xml:space="preserve"> خير نمايد، به و</w:t>
      </w:r>
      <w:r>
        <w:rPr>
          <w:rStyle w:val="Chara"/>
          <w:rtl/>
        </w:rPr>
        <w:t xml:space="preserve">ی </w:t>
      </w:r>
      <w:r w:rsidRPr="006B7DBD">
        <w:rPr>
          <w:rStyle w:val="Chara"/>
          <w:rtl/>
        </w:rPr>
        <w:t>فهم دين، نصيب خواهد كرد.</w:t>
      </w:r>
      <w:r w:rsidRPr="006B7DBD">
        <w:rPr>
          <w:rStyle w:val="Chara"/>
          <w:rFonts w:hint="cs"/>
          <w:rtl/>
        </w:rPr>
        <w:t>» بخاری</w:t>
      </w:r>
      <w:r w:rsidRPr="006B7DBD">
        <w:rPr>
          <w:rStyle w:val="Chara"/>
          <w:rtl/>
        </w:rPr>
        <w:t xml:space="preserve">71) </w:t>
      </w:r>
      <w:r w:rsidRPr="006B7DBD">
        <w:rPr>
          <w:rStyle w:val="Chara"/>
          <w:rFonts w:hint="cs"/>
          <w:rtl/>
        </w:rPr>
        <w:t>و</w:t>
      </w:r>
      <w:r w:rsidRPr="006B7DBD">
        <w:rPr>
          <w:rStyle w:val="Chara"/>
          <w:rtl/>
        </w:rPr>
        <w:t xml:space="preserve"> 3116 </w:t>
      </w:r>
      <w:r w:rsidRPr="006B7DBD">
        <w:rPr>
          <w:rStyle w:val="Chara"/>
          <w:rFonts w:hint="cs"/>
          <w:rtl/>
        </w:rPr>
        <w:t>و 7312) و مسلم (1037)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Pr="00C9167F" w:rsidRDefault="002F0749" w:rsidP="00815AB4">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615340AF" wp14:editId="51E55E80">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5E93D1"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A20D5">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8B1CB7">
      <w:rPr>
        <w:rFonts w:ascii="IRNazanin" w:hAnsi="IRNazanin" w:cs="IRNazanin"/>
        <w:b/>
        <w:bCs/>
        <w:sz w:val="26"/>
        <w:szCs w:val="26"/>
        <w:rtl/>
        <w:lang w:bidi="fa-IR"/>
      </w:rPr>
      <w:t>اختلاف ائمه مذاهب و حکم تقلید از آنها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Pr="005E2A06" w:rsidRDefault="002F07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767480A" wp14:editId="004384E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65DB6"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Pr="007009CB" w:rsidRDefault="002F0749" w:rsidP="007009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Pr="00C9167F" w:rsidRDefault="002F07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DA525A3" wp14:editId="33A19D28">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CC15FF"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Default="002F0749">
    <w:pPr>
      <w:pStyle w:val="Header"/>
      <w:rPr>
        <w:rtl/>
        <w:lang w:bidi="fa-IR"/>
      </w:rPr>
    </w:pPr>
  </w:p>
  <w:p w:rsidR="002F0749" w:rsidRPr="00BE7066" w:rsidRDefault="002F074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49" w:rsidRPr="00C9167F" w:rsidRDefault="002F0749" w:rsidP="00815AB4">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E532FB3" wp14:editId="3859C616">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FB9352"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8B1CB7">
      <w:rPr>
        <w:rFonts w:ascii="IRNazanin" w:hAnsi="IRNazanin" w:cs="IRNazanin"/>
        <w:b/>
        <w:bCs/>
        <w:sz w:val="26"/>
        <w:szCs w:val="26"/>
        <w:rtl/>
        <w:lang w:bidi="fa-IR"/>
      </w:rPr>
      <w:t>اختلاف ائمه مذاهب و حکم تقلید از آنها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A20D5">
      <w:rPr>
        <w:rFonts w:ascii="IRNazli" w:hAnsi="IRNazli" w:cs="IRNazli"/>
        <w:noProof/>
        <w:rtl/>
      </w:rPr>
      <w:t>27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98862F1"/>
    <w:multiLevelType w:val="hybridMultilevel"/>
    <w:tmpl w:val="44F6FD74"/>
    <w:lvl w:ilvl="0" w:tplc="104A5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U3cKpsSQwXs1aKIZEbhF2yK7yFo=" w:salt="4zyqLM47/XpyeBdrSUcTv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47D5A"/>
    <w:rsid w:val="00050C4C"/>
    <w:rsid w:val="0005174C"/>
    <w:rsid w:val="000527D9"/>
    <w:rsid w:val="00053944"/>
    <w:rsid w:val="00053E8A"/>
    <w:rsid w:val="00054641"/>
    <w:rsid w:val="00054B98"/>
    <w:rsid w:val="00054CB4"/>
    <w:rsid w:val="00055173"/>
    <w:rsid w:val="000558FE"/>
    <w:rsid w:val="00055EDE"/>
    <w:rsid w:val="00062148"/>
    <w:rsid w:val="000631C9"/>
    <w:rsid w:val="0006399C"/>
    <w:rsid w:val="00065007"/>
    <w:rsid w:val="00065AA3"/>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1B6C"/>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44F8"/>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54B8"/>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89E"/>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70A"/>
    <w:rsid w:val="00215987"/>
    <w:rsid w:val="00216774"/>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44D"/>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067B"/>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87466"/>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13C5"/>
    <w:rsid w:val="002B3486"/>
    <w:rsid w:val="002B41D8"/>
    <w:rsid w:val="002B4E12"/>
    <w:rsid w:val="002B6ED7"/>
    <w:rsid w:val="002B70E2"/>
    <w:rsid w:val="002C079E"/>
    <w:rsid w:val="002C1C80"/>
    <w:rsid w:val="002C3D88"/>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0749"/>
    <w:rsid w:val="002F203A"/>
    <w:rsid w:val="002F3053"/>
    <w:rsid w:val="002F33E9"/>
    <w:rsid w:val="002F3757"/>
    <w:rsid w:val="002F511C"/>
    <w:rsid w:val="002F51A4"/>
    <w:rsid w:val="002F6403"/>
    <w:rsid w:val="002F6627"/>
    <w:rsid w:val="00301183"/>
    <w:rsid w:val="00301550"/>
    <w:rsid w:val="00302665"/>
    <w:rsid w:val="00302748"/>
    <w:rsid w:val="00303051"/>
    <w:rsid w:val="003036F3"/>
    <w:rsid w:val="003038AE"/>
    <w:rsid w:val="00303F2B"/>
    <w:rsid w:val="0030435E"/>
    <w:rsid w:val="003047D8"/>
    <w:rsid w:val="003073CA"/>
    <w:rsid w:val="00307E13"/>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5089"/>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2B0A"/>
    <w:rsid w:val="0039391D"/>
    <w:rsid w:val="00393974"/>
    <w:rsid w:val="00394C80"/>
    <w:rsid w:val="0039550E"/>
    <w:rsid w:val="00395749"/>
    <w:rsid w:val="00395E50"/>
    <w:rsid w:val="003A2D25"/>
    <w:rsid w:val="003A3EED"/>
    <w:rsid w:val="003A4D34"/>
    <w:rsid w:val="003A5387"/>
    <w:rsid w:val="003A5553"/>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528"/>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20D5"/>
    <w:rsid w:val="004A3A3A"/>
    <w:rsid w:val="004A3FD6"/>
    <w:rsid w:val="004A54F4"/>
    <w:rsid w:val="004A7A97"/>
    <w:rsid w:val="004B13F1"/>
    <w:rsid w:val="004B14A8"/>
    <w:rsid w:val="004B4C41"/>
    <w:rsid w:val="004B4E3A"/>
    <w:rsid w:val="004B7027"/>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BD0"/>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517C"/>
    <w:rsid w:val="00535950"/>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2CD"/>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6DC9"/>
    <w:rsid w:val="00630F8C"/>
    <w:rsid w:val="00631537"/>
    <w:rsid w:val="00631D56"/>
    <w:rsid w:val="00632A79"/>
    <w:rsid w:val="0063327A"/>
    <w:rsid w:val="00633E97"/>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298"/>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B7DBD"/>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09CB"/>
    <w:rsid w:val="00701440"/>
    <w:rsid w:val="00701704"/>
    <w:rsid w:val="00702B51"/>
    <w:rsid w:val="00703DA8"/>
    <w:rsid w:val="0070564E"/>
    <w:rsid w:val="00706325"/>
    <w:rsid w:val="00707B97"/>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6543"/>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C6B"/>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5AB4"/>
    <w:rsid w:val="00816B5A"/>
    <w:rsid w:val="008172F3"/>
    <w:rsid w:val="00817410"/>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414"/>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1CB7"/>
    <w:rsid w:val="008B21E8"/>
    <w:rsid w:val="008B2F81"/>
    <w:rsid w:val="008B3197"/>
    <w:rsid w:val="008B374F"/>
    <w:rsid w:val="008B3AC6"/>
    <w:rsid w:val="008B4DCB"/>
    <w:rsid w:val="008C2967"/>
    <w:rsid w:val="008C3659"/>
    <w:rsid w:val="008C3982"/>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4A5A"/>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4B2"/>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43D"/>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623"/>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3F50"/>
    <w:rsid w:val="00AE46BD"/>
    <w:rsid w:val="00AE59DE"/>
    <w:rsid w:val="00AE5FFF"/>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3D7B"/>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71F"/>
    <w:rsid w:val="00B6685E"/>
    <w:rsid w:val="00B669E3"/>
    <w:rsid w:val="00B669F6"/>
    <w:rsid w:val="00B66EDB"/>
    <w:rsid w:val="00B673EC"/>
    <w:rsid w:val="00B677F5"/>
    <w:rsid w:val="00B67A4C"/>
    <w:rsid w:val="00B70883"/>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3FDE"/>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215EA"/>
    <w:rsid w:val="00C21840"/>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60D92"/>
    <w:rsid w:val="00C60ECC"/>
    <w:rsid w:val="00C611E6"/>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075A5"/>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621"/>
    <w:rsid w:val="00D5384D"/>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48B4"/>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6B0E"/>
    <w:rsid w:val="00DA7A1B"/>
    <w:rsid w:val="00DB0815"/>
    <w:rsid w:val="00DB29BC"/>
    <w:rsid w:val="00DB3B1C"/>
    <w:rsid w:val="00DB7EF4"/>
    <w:rsid w:val="00DC01B9"/>
    <w:rsid w:val="00DC146A"/>
    <w:rsid w:val="00DC1CCB"/>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31A"/>
    <w:rsid w:val="00E3498D"/>
    <w:rsid w:val="00E34B40"/>
    <w:rsid w:val="00E36DB8"/>
    <w:rsid w:val="00E3707E"/>
    <w:rsid w:val="00E37C98"/>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3D70"/>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1A2"/>
    <w:rsid w:val="00F14A25"/>
    <w:rsid w:val="00F150F3"/>
    <w:rsid w:val="00F15D10"/>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5320"/>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052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0A0E"/>
    <w:rsid w:val="00FE17C5"/>
    <w:rsid w:val="00FE391C"/>
    <w:rsid w:val="00FE44B0"/>
    <w:rsid w:val="00FE45FA"/>
    <w:rsid w:val="00FE57E6"/>
    <w:rsid w:val="00FE5FA2"/>
    <w:rsid w:val="00FE70BE"/>
    <w:rsid w:val="00FE718E"/>
    <w:rsid w:val="00FE7FDE"/>
    <w:rsid w:val="00FF099F"/>
    <w:rsid w:val="00FF29EC"/>
    <w:rsid w:val="00FF2AED"/>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تیتر دوم"/>
    <w:basedOn w:val="a0"/>
    <w:link w:val="Char2"/>
    <w:qFormat/>
    <w:rsid w:val="008B3197"/>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B3197"/>
    <w:rPr>
      <w:rFonts w:ascii="IRZar" w:eastAsia="Calibri" w:hAnsi="IRZar" w:cs="IRZar"/>
      <w:bCs/>
      <w:sz w:val="24"/>
      <w:szCs w:val="24"/>
    </w:rPr>
  </w:style>
  <w:style w:type="paragraph" w:customStyle="1" w:styleId="a3">
    <w:name w:val="نص عربي"/>
    <w:basedOn w:val="a0"/>
    <w:link w:val="Char3"/>
    <w:qFormat/>
    <w:rsid w:val="00C611E6"/>
    <w:rPr>
      <w:rFonts w:ascii="mylotus" w:hAnsi="mylotus" w:cs="mylotus"/>
      <w:sz w:val="27"/>
      <w:szCs w:val="27"/>
    </w:rPr>
  </w:style>
  <w:style w:type="character" w:customStyle="1" w:styleId="Char3">
    <w:name w:val="نص عربي Char"/>
    <w:basedOn w:val="Char0"/>
    <w:link w:val="a3"/>
    <w:rsid w:val="00C611E6"/>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AA043D"/>
    <w:pPr>
      <w:spacing w:before="120"/>
      <w:ind w:firstLine="0"/>
      <w:jc w:val="both"/>
    </w:pPr>
    <w:rPr>
      <w:rFonts w:ascii="IRYakout" w:hAnsi="IRYakout" w:cs="IRYakout"/>
      <w:bCs/>
    </w:rPr>
  </w:style>
  <w:style w:type="paragraph" w:styleId="TOC2">
    <w:name w:val="toc 2"/>
    <w:basedOn w:val="Normal"/>
    <w:next w:val="Normal"/>
    <w:uiPriority w:val="39"/>
    <w:unhideWhenUsed/>
    <w:rsid w:val="00AA043D"/>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character" w:customStyle="1" w:styleId="FootnoteTextChar">
    <w:name w:val="Footnote Text Char"/>
    <w:basedOn w:val="DefaultParagraphFont"/>
    <w:link w:val="FootnoteText"/>
    <w:rsid w:val="008B1CB7"/>
    <w:rPr>
      <w:rFonts w:ascii="Times New Roman" w:eastAsia="Times New Roman" w:hAnsi="Times New Roman" w:cs="Times New Roman"/>
      <w:sz w:val="20"/>
      <w:szCs w:val="20"/>
    </w:rPr>
  </w:style>
  <w:style w:type="paragraph" w:styleId="FootnoteText">
    <w:name w:val="footnote text"/>
    <w:basedOn w:val="Normal"/>
    <w:link w:val="FootnoteTextChar"/>
    <w:rsid w:val="008B1CB7"/>
    <w:pPr>
      <w:bidi w:val="0"/>
      <w:ind w:firstLine="0"/>
      <w:jc w:val="left"/>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تیتر دوم"/>
    <w:basedOn w:val="a0"/>
    <w:link w:val="Char2"/>
    <w:qFormat/>
    <w:rsid w:val="008B3197"/>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B3197"/>
    <w:rPr>
      <w:rFonts w:ascii="IRZar" w:eastAsia="Calibri" w:hAnsi="IRZar" w:cs="IRZar"/>
      <w:bCs/>
      <w:sz w:val="24"/>
      <w:szCs w:val="24"/>
    </w:rPr>
  </w:style>
  <w:style w:type="paragraph" w:customStyle="1" w:styleId="a3">
    <w:name w:val="نص عربي"/>
    <w:basedOn w:val="a0"/>
    <w:link w:val="Char3"/>
    <w:qFormat/>
    <w:rsid w:val="00C611E6"/>
    <w:rPr>
      <w:rFonts w:ascii="mylotus" w:hAnsi="mylotus" w:cs="mylotus"/>
      <w:sz w:val="27"/>
      <w:szCs w:val="27"/>
    </w:rPr>
  </w:style>
  <w:style w:type="character" w:customStyle="1" w:styleId="Char3">
    <w:name w:val="نص عربي Char"/>
    <w:basedOn w:val="Char0"/>
    <w:link w:val="a3"/>
    <w:rsid w:val="00C611E6"/>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3036F3"/>
    <w:pPr>
      <w:spacing w:after="60"/>
      <w:jc w:val="both"/>
    </w:pPr>
    <w:rPr>
      <w:rFonts w:ascii="KFGQPC Uthman Taha Naskh" w:hAnsi="KFGQPC Uthman Taha Naskh" w:cs="KFGQPC Uthman Taha Naskh"/>
    </w:rPr>
  </w:style>
  <w:style w:type="character" w:customStyle="1" w:styleId="Char7">
    <w:name w:val="احاديث Char"/>
    <w:basedOn w:val="Char0"/>
    <w:link w:val="a7"/>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AA043D"/>
    <w:pPr>
      <w:spacing w:before="120"/>
      <w:ind w:firstLine="0"/>
      <w:jc w:val="both"/>
    </w:pPr>
    <w:rPr>
      <w:rFonts w:ascii="IRYakout" w:hAnsi="IRYakout" w:cs="IRYakout"/>
      <w:bCs/>
    </w:rPr>
  </w:style>
  <w:style w:type="paragraph" w:styleId="TOC2">
    <w:name w:val="toc 2"/>
    <w:basedOn w:val="Normal"/>
    <w:next w:val="Normal"/>
    <w:uiPriority w:val="39"/>
    <w:unhideWhenUsed/>
    <w:rsid w:val="00AA043D"/>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character" w:customStyle="1" w:styleId="FootnoteTextChar">
    <w:name w:val="Footnote Text Char"/>
    <w:basedOn w:val="DefaultParagraphFont"/>
    <w:link w:val="FootnoteText"/>
    <w:rsid w:val="008B1CB7"/>
    <w:rPr>
      <w:rFonts w:ascii="Times New Roman" w:eastAsia="Times New Roman" w:hAnsi="Times New Roman" w:cs="Times New Roman"/>
      <w:sz w:val="20"/>
      <w:szCs w:val="20"/>
    </w:rPr>
  </w:style>
  <w:style w:type="paragraph" w:styleId="FootnoteText">
    <w:name w:val="footnote text"/>
    <w:basedOn w:val="Normal"/>
    <w:link w:val="FootnoteTextChar"/>
    <w:rsid w:val="008B1CB7"/>
    <w:pPr>
      <w:bidi w:val="0"/>
      <w:ind w:firstLine="0"/>
      <w:jc w:val="lef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7926-653F-49EF-B500-2103EF22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7430</Words>
  <Characters>42353</Characters>
  <Application>Microsoft Office Word</Application>
  <DocSecurity>8</DocSecurity>
  <Lines>352</Lines>
  <Paragraphs>99</Paragraphs>
  <ScaleCrop>false</ScaleCrop>
  <HeadingPairs>
    <vt:vector size="2" baseType="variant">
      <vt:variant>
        <vt:lpstr>Title</vt:lpstr>
      </vt:variant>
      <vt:variant>
        <vt:i4>1</vt:i4>
      </vt:variant>
    </vt:vector>
  </HeadingPairs>
  <TitlesOfParts>
    <vt:vector size="1" baseType="lpstr">
      <vt:lpstr>اختلاف ائمه مذاهب و حکم تقلید از آن‌ها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اختلاف ائمه مذاهب و حکم تقلید از آنها</dc:title>
  <dc:subject>فقه و اصول - اصول و قواعد فقه</dc:subject>
  <dc:creator>دکتر یوسف قرضاوی</dc:creator>
  <cp:keywords>کتابخانه; قلم; عقیده; موحدين; موحدین; کتاب; مكتبة; القلم; العقيدة; qalam; library; http:/qalamlib.com; http:/qalamlibrary.com; http:/mowahedin.com; http:/aqeedeh.com</cp:keywords>
  <dc:description>اثر مختصری است که به بررسی دلایل و چگونگی اختلاف دیدگاههای فقهی مذاهب چهارگانه اهل سنت و حکم تقلید از آنها اختصاص دارد. بحث در مورد جواز عمل به احکام فقهی مذاهب اربعه، موضوعی است که هنوز مناقشه و اختلاف بسیاری بر سرِ آن وجود دارد. نویسنده در این پژوهش، با ارائه دلایل عقلی و منطقی نشان می‌دهد که هیچگونه دلیلی بر وجوب تقلید از یک مذهب معین وجود ندارد و اختلاف در فروع دین، موجب تفرقه اسلام نخواهد بود و می‌توان برای عمل به مسایل فقهی به صورت تلفیقی عمل نمود.</dc:description>
  <cp:revision>1</cp:revision>
  <dcterms:created xsi:type="dcterms:W3CDTF">2017-07-05T06:07:00Z</dcterms:created>
  <dcterms:modified xsi:type="dcterms:W3CDTF">2017-07-05T06:07:00Z</dcterms:modified>
  <cp:version>1.0 July 2017</cp:version>
</cp:coreProperties>
</file>