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E23" w:rsidRPr="00321807" w:rsidRDefault="005149FC" w:rsidP="00282180">
      <w:pPr>
        <w:pStyle w:val="1-"/>
        <w:ind w:firstLine="0"/>
        <w:jc w:val="center"/>
      </w:pPr>
      <w:bookmarkStart w:id="0" w:name="_GoBack"/>
      <w:bookmarkEnd w:id="0"/>
      <w:r>
        <w:rPr>
          <w:noProof/>
          <w:lang w:bidi="ar-SA"/>
        </w:rPr>
        <w:drawing>
          <wp:anchor distT="0" distB="0" distL="114300" distR="114300" simplePos="0" relativeHeight="251663872" behindDoc="0" locked="0" layoutInCell="1" allowOverlap="1" wp14:anchorId="4C870FC4" wp14:editId="7474A260">
            <wp:simplePos x="0" y="0"/>
            <wp:positionH relativeFrom="column">
              <wp:posOffset>40640</wp:posOffset>
            </wp:positionH>
            <wp:positionV relativeFrom="paragraph">
              <wp:posOffset>68580</wp:posOffset>
            </wp:positionV>
            <wp:extent cx="3933825" cy="6334125"/>
            <wp:effectExtent l="0" t="0" r="9525" b="9525"/>
            <wp:wrapNone/>
            <wp:docPr id="68" name="Picture 68" descr="rosoo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rosoom-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2270" cy="6331621"/>
                    </a:xfrm>
                    <a:prstGeom prst="rect">
                      <a:avLst/>
                    </a:prstGeom>
                    <a:noFill/>
                    <a:ln>
                      <a:noFill/>
                    </a:ln>
                  </pic:spPr>
                </pic:pic>
              </a:graphicData>
            </a:graphic>
            <wp14:sizeRelH relativeFrom="page">
              <wp14:pctWidth>0</wp14:pctWidth>
            </wp14:sizeRelH>
            <wp14:sizeRelV relativeFrom="page">
              <wp14:pctHeight>0</wp14:pctHeight>
            </wp14:sizeRelV>
          </wp:anchor>
        </w:drawing>
      </w:r>
      <w:r w:rsidR="0094363E" w:rsidRPr="00321807">
        <w:rPr>
          <w:rtl/>
        </w:rPr>
        <w:t xml:space="preserve"> </w:t>
      </w:r>
      <w:r w:rsidR="00373E23" w:rsidRPr="00321807">
        <w:rPr>
          <w:rtl/>
        </w:rPr>
        <w:br w:type="page"/>
      </w:r>
    </w:p>
    <w:p w:rsidR="0017147F" w:rsidRDefault="0017147F" w:rsidP="0017147F">
      <w:pPr>
        <w:bidi w:val="0"/>
        <w:spacing w:after="0" w:line="240" w:lineRule="auto"/>
        <w:jc w:val="center"/>
        <w:rPr>
          <w:rFonts w:cs="Nazli"/>
          <w:sz w:val="32"/>
          <w:szCs w:val="32"/>
        </w:rPr>
        <w:sectPr w:rsidR="0017147F" w:rsidSect="00A308AA">
          <w:headerReference w:type="even" r:id="rId10"/>
          <w:headerReference w:type="default" r:id="rId11"/>
          <w:footnotePr>
            <w:numRestart w:val="eachPage"/>
          </w:footnotePr>
          <w:pgSz w:w="7938" w:h="11907" w:code="9"/>
          <w:pgMar w:top="567" w:right="851" w:bottom="851" w:left="851" w:header="454" w:footer="0" w:gutter="0"/>
          <w:pgNumType w:fmt="arabicAbjad" w:start="1"/>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217"/>
        <w:gridCol w:w="1809"/>
      </w:tblGrid>
      <w:tr w:rsidR="0001507C" w:rsidRPr="00C50D4D" w:rsidTr="005A2F07">
        <w:trPr>
          <w:jc w:val="center"/>
        </w:trPr>
        <w:tc>
          <w:tcPr>
            <w:tcW w:w="1400" w:type="pct"/>
            <w:vAlign w:val="center"/>
          </w:tcPr>
          <w:p w:rsidR="0001507C" w:rsidRPr="005B5A35" w:rsidRDefault="0001507C" w:rsidP="0001507C">
            <w:pPr>
              <w:spacing w:after="60" w:line="240" w:lineRule="auto"/>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600" w:type="pct"/>
            <w:gridSpan w:val="5"/>
            <w:vAlign w:val="center"/>
          </w:tcPr>
          <w:p w:rsidR="0001507C" w:rsidRPr="00F65198" w:rsidRDefault="005A3324" w:rsidP="0001507C">
            <w:pPr>
              <w:spacing w:after="60" w:line="240" w:lineRule="auto"/>
              <w:rPr>
                <w:rFonts w:ascii="IRMitra" w:hAnsi="IRMitra" w:cs="IRMitra"/>
                <w:color w:val="1F4E79" w:themeColor="accent1" w:themeShade="80"/>
                <w:sz w:val="28"/>
                <w:szCs w:val="28"/>
                <w:rtl/>
              </w:rPr>
            </w:pPr>
            <w:r w:rsidRPr="00F65198">
              <w:rPr>
                <w:rFonts w:ascii="IRMitra" w:hAnsi="IRMitra" w:cs="IRMitra"/>
                <w:color w:val="1F4E79" w:themeColor="accent1" w:themeShade="80"/>
                <w:sz w:val="28"/>
                <w:szCs w:val="28"/>
                <w:rtl/>
              </w:rPr>
              <w:t>فیلم‌های کارتون و تأثیر آن بر عقیده‌ی کودکان</w:t>
            </w:r>
          </w:p>
        </w:tc>
      </w:tr>
      <w:tr w:rsidR="0001507C" w:rsidRPr="00C50D4D" w:rsidTr="005A2F07">
        <w:trPr>
          <w:jc w:val="center"/>
        </w:trPr>
        <w:tc>
          <w:tcPr>
            <w:tcW w:w="1400" w:type="pct"/>
            <w:vAlign w:val="center"/>
          </w:tcPr>
          <w:p w:rsidR="0001507C" w:rsidRPr="005B5A35" w:rsidRDefault="0001507C" w:rsidP="0001507C">
            <w:pPr>
              <w:spacing w:before="60" w:after="60" w:line="240" w:lineRule="auto"/>
              <w:rPr>
                <w:rFonts w:ascii="IRMitra" w:hAnsi="IRMitra" w:cs="IRMitra"/>
                <w:b/>
                <w:bCs/>
                <w:sz w:val="27"/>
                <w:szCs w:val="27"/>
                <w:rtl/>
              </w:rPr>
            </w:pPr>
            <w:r w:rsidRPr="005B5A35">
              <w:rPr>
                <w:rFonts w:ascii="IRMitra" w:hAnsi="IRMitra" w:cs="IRMitra" w:hint="cs"/>
                <w:b/>
                <w:bCs/>
                <w:sz w:val="27"/>
                <w:szCs w:val="27"/>
                <w:rtl/>
              </w:rPr>
              <w:t>عنوان اصلی:</w:t>
            </w:r>
          </w:p>
        </w:tc>
        <w:tc>
          <w:tcPr>
            <w:tcW w:w="3600" w:type="pct"/>
            <w:gridSpan w:val="5"/>
            <w:vAlign w:val="center"/>
          </w:tcPr>
          <w:p w:rsidR="0001507C" w:rsidRPr="00F65198" w:rsidRDefault="00180777" w:rsidP="0001507C">
            <w:pPr>
              <w:spacing w:after="60" w:line="240" w:lineRule="auto"/>
              <w:rPr>
                <w:rFonts w:ascii="IRMitra" w:hAnsi="IRMitra" w:cs="IRMitra"/>
                <w:color w:val="1F4E79" w:themeColor="accent1" w:themeShade="80"/>
                <w:sz w:val="28"/>
                <w:szCs w:val="28"/>
                <w:rtl/>
                <w:lang w:bidi="fa-IR"/>
              </w:rPr>
            </w:pPr>
            <w:r w:rsidRPr="00180777">
              <w:rPr>
                <w:rFonts w:ascii="IRMitra" w:hAnsi="IRMitra" w:cs="IRMitra" w:hint="cs"/>
                <w:color w:val="1F4E79" w:themeColor="accent1" w:themeShade="80"/>
                <w:sz w:val="28"/>
                <w:szCs w:val="28"/>
                <w:rtl/>
                <w:lang w:bidi="fa-IR"/>
              </w:rPr>
              <w:t>الرسوم</w:t>
            </w:r>
            <w:r w:rsidRPr="00180777">
              <w:rPr>
                <w:rFonts w:ascii="IRMitra" w:hAnsi="IRMitra" w:cs="IRMitra"/>
                <w:color w:val="1F4E79" w:themeColor="accent1" w:themeShade="80"/>
                <w:sz w:val="28"/>
                <w:szCs w:val="28"/>
                <w:rtl/>
                <w:lang w:bidi="fa-IR"/>
              </w:rPr>
              <w:t xml:space="preserve"> </w:t>
            </w:r>
            <w:r w:rsidRPr="00180777">
              <w:rPr>
                <w:rFonts w:ascii="IRMitra" w:hAnsi="IRMitra" w:cs="IRMitra" w:hint="cs"/>
                <w:color w:val="1F4E79" w:themeColor="accent1" w:themeShade="80"/>
                <w:sz w:val="28"/>
                <w:szCs w:val="28"/>
                <w:rtl/>
                <w:lang w:bidi="fa-IR"/>
              </w:rPr>
              <w:t>المتحركة</w:t>
            </w:r>
            <w:r w:rsidRPr="00180777">
              <w:rPr>
                <w:rFonts w:ascii="IRMitra" w:hAnsi="IRMitra" w:cs="IRMitra"/>
                <w:color w:val="1F4E79" w:themeColor="accent1" w:themeShade="80"/>
                <w:sz w:val="28"/>
                <w:szCs w:val="28"/>
                <w:rtl/>
                <w:lang w:bidi="fa-IR"/>
              </w:rPr>
              <w:t xml:space="preserve"> </w:t>
            </w:r>
            <w:r w:rsidRPr="00180777">
              <w:rPr>
                <w:rFonts w:ascii="IRMitra" w:hAnsi="IRMitra" w:cs="IRMitra" w:hint="cs"/>
                <w:color w:val="1F4E79" w:themeColor="accent1" w:themeShade="80"/>
                <w:sz w:val="28"/>
                <w:szCs w:val="28"/>
                <w:rtl/>
                <w:lang w:bidi="fa-IR"/>
              </w:rPr>
              <w:t>وأثرها</w:t>
            </w:r>
            <w:r w:rsidRPr="00180777">
              <w:rPr>
                <w:rFonts w:ascii="IRMitra" w:hAnsi="IRMitra" w:cs="IRMitra"/>
                <w:color w:val="1F4E79" w:themeColor="accent1" w:themeShade="80"/>
                <w:sz w:val="28"/>
                <w:szCs w:val="28"/>
                <w:rtl/>
                <w:lang w:bidi="fa-IR"/>
              </w:rPr>
              <w:t xml:space="preserve"> </w:t>
            </w:r>
            <w:r w:rsidRPr="00180777">
              <w:rPr>
                <w:rFonts w:ascii="IRMitra" w:hAnsi="IRMitra" w:cs="IRMitra" w:hint="cs"/>
                <w:color w:val="1F4E79" w:themeColor="accent1" w:themeShade="80"/>
                <w:sz w:val="28"/>
                <w:szCs w:val="28"/>
                <w:rtl/>
                <w:lang w:bidi="fa-IR"/>
              </w:rPr>
              <w:t>في</w:t>
            </w:r>
            <w:r w:rsidRPr="00180777">
              <w:rPr>
                <w:rFonts w:ascii="IRMitra" w:hAnsi="IRMitra" w:cs="IRMitra"/>
                <w:color w:val="1F4E79" w:themeColor="accent1" w:themeShade="80"/>
                <w:sz w:val="28"/>
                <w:szCs w:val="28"/>
                <w:rtl/>
                <w:lang w:bidi="fa-IR"/>
              </w:rPr>
              <w:t xml:space="preserve"> </w:t>
            </w:r>
            <w:r w:rsidRPr="00180777">
              <w:rPr>
                <w:rFonts w:ascii="IRMitra" w:hAnsi="IRMitra" w:cs="IRMitra" w:hint="cs"/>
                <w:color w:val="1F4E79" w:themeColor="accent1" w:themeShade="80"/>
                <w:sz w:val="28"/>
                <w:szCs w:val="28"/>
                <w:rtl/>
                <w:lang w:bidi="fa-IR"/>
              </w:rPr>
              <w:t>عقيدة</w:t>
            </w:r>
            <w:r w:rsidRPr="00180777">
              <w:rPr>
                <w:rFonts w:ascii="IRMitra" w:hAnsi="IRMitra" w:cs="IRMitra"/>
                <w:color w:val="1F4E79" w:themeColor="accent1" w:themeShade="80"/>
                <w:sz w:val="28"/>
                <w:szCs w:val="28"/>
                <w:rtl/>
                <w:lang w:bidi="fa-IR"/>
              </w:rPr>
              <w:t xml:space="preserve"> </w:t>
            </w:r>
            <w:r w:rsidRPr="00180777">
              <w:rPr>
                <w:rFonts w:ascii="IRMitra" w:hAnsi="IRMitra" w:cs="IRMitra" w:hint="cs"/>
                <w:color w:val="1F4E79" w:themeColor="accent1" w:themeShade="80"/>
                <w:sz w:val="28"/>
                <w:szCs w:val="28"/>
                <w:rtl/>
                <w:lang w:bidi="fa-IR"/>
              </w:rPr>
              <w:t>الناشئة</w:t>
            </w:r>
          </w:p>
        </w:tc>
      </w:tr>
      <w:tr w:rsidR="0001507C" w:rsidRPr="00C50D4D" w:rsidTr="005A2F07">
        <w:trPr>
          <w:jc w:val="center"/>
        </w:trPr>
        <w:tc>
          <w:tcPr>
            <w:tcW w:w="1400" w:type="pct"/>
            <w:vAlign w:val="center"/>
          </w:tcPr>
          <w:p w:rsidR="0001507C" w:rsidRPr="005B5A35" w:rsidRDefault="005A3324" w:rsidP="0001507C">
            <w:pPr>
              <w:spacing w:before="60" w:after="60" w:line="240" w:lineRule="auto"/>
              <w:rPr>
                <w:rFonts w:ascii="IRMitra" w:hAnsi="IRMitra" w:cs="IRMitra"/>
                <w:b/>
                <w:bCs/>
                <w:color w:val="FF0000"/>
                <w:sz w:val="27"/>
                <w:szCs w:val="27"/>
                <w:rtl/>
              </w:rPr>
            </w:pPr>
            <w:r>
              <w:rPr>
                <w:rFonts w:ascii="IRMitra" w:hAnsi="IRMitra" w:cs="IRMitra" w:hint="cs"/>
                <w:b/>
                <w:bCs/>
                <w:sz w:val="27"/>
                <w:szCs w:val="27"/>
                <w:rtl/>
              </w:rPr>
              <w:t>نویسنده</w:t>
            </w:r>
            <w:r w:rsidR="0001507C" w:rsidRPr="005B5A35">
              <w:rPr>
                <w:rFonts w:ascii="IRMitra" w:hAnsi="IRMitra" w:cs="IRMitra" w:hint="cs"/>
                <w:b/>
                <w:bCs/>
                <w:sz w:val="27"/>
                <w:szCs w:val="27"/>
                <w:rtl/>
              </w:rPr>
              <w:t xml:space="preserve">: </w:t>
            </w:r>
          </w:p>
        </w:tc>
        <w:tc>
          <w:tcPr>
            <w:tcW w:w="3600" w:type="pct"/>
            <w:gridSpan w:val="5"/>
            <w:vAlign w:val="center"/>
          </w:tcPr>
          <w:p w:rsidR="0001507C" w:rsidRPr="00F65198" w:rsidRDefault="005A3324" w:rsidP="0001507C">
            <w:pPr>
              <w:spacing w:after="60" w:line="240" w:lineRule="auto"/>
              <w:rPr>
                <w:rFonts w:ascii="IRMitra" w:hAnsi="IRMitra" w:cs="IRMitra"/>
                <w:color w:val="1F4E79" w:themeColor="accent1" w:themeShade="80"/>
                <w:sz w:val="28"/>
                <w:szCs w:val="28"/>
                <w:rtl/>
              </w:rPr>
            </w:pPr>
            <w:r w:rsidRPr="00F65198">
              <w:rPr>
                <w:rFonts w:ascii="IRMitra" w:hAnsi="IRMitra" w:cs="IRMitra"/>
                <w:color w:val="1F4E79" w:themeColor="accent1" w:themeShade="80"/>
                <w:sz w:val="28"/>
                <w:szCs w:val="28"/>
                <w:rtl/>
              </w:rPr>
              <w:t>دکتر عبدالرحمن العریفی</w:t>
            </w:r>
          </w:p>
        </w:tc>
      </w:tr>
      <w:tr w:rsidR="0001507C" w:rsidRPr="00C50D4D" w:rsidTr="005A2F07">
        <w:trPr>
          <w:jc w:val="center"/>
        </w:trPr>
        <w:tc>
          <w:tcPr>
            <w:tcW w:w="1400" w:type="pct"/>
            <w:vAlign w:val="center"/>
          </w:tcPr>
          <w:p w:rsidR="0001507C" w:rsidRPr="005B5A35" w:rsidRDefault="0001507C" w:rsidP="0001507C">
            <w:pPr>
              <w:spacing w:before="60" w:after="60" w:line="240" w:lineRule="auto"/>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600" w:type="pct"/>
            <w:gridSpan w:val="5"/>
            <w:vAlign w:val="center"/>
          </w:tcPr>
          <w:p w:rsidR="0001507C" w:rsidRPr="00F65198" w:rsidRDefault="00971A1F" w:rsidP="0001507C">
            <w:pPr>
              <w:spacing w:after="60" w:line="240" w:lineRule="auto"/>
              <w:rPr>
                <w:rFonts w:ascii="IRMitra" w:hAnsi="IRMitra" w:cs="IRMitra"/>
                <w:color w:val="1F4E79" w:themeColor="accent1" w:themeShade="80"/>
                <w:sz w:val="28"/>
                <w:szCs w:val="28"/>
                <w:rtl/>
              </w:rPr>
            </w:pPr>
            <w:r w:rsidRPr="00F65198">
              <w:rPr>
                <w:rFonts w:ascii="IRMitra" w:hAnsi="IRMitra" w:cs="IRMitra"/>
                <w:color w:val="1F4E79" w:themeColor="accent1" w:themeShade="80"/>
                <w:sz w:val="28"/>
                <w:szCs w:val="28"/>
                <w:rtl/>
              </w:rPr>
              <w:t>محمد امین عبداللهی</w:t>
            </w:r>
          </w:p>
        </w:tc>
      </w:tr>
      <w:tr w:rsidR="0001507C" w:rsidRPr="00C50D4D" w:rsidTr="005A2F07">
        <w:trPr>
          <w:jc w:val="center"/>
        </w:trPr>
        <w:tc>
          <w:tcPr>
            <w:tcW w:w="1400" w:type="pct"/>
            <w:vAlign w:val="center"/>
          </w:tcPr>
          <w:p w:rsidR="0001507C" w:rsidRPr="005B5A35" w:rsidRDefault="0001507C" w:rsidP="0001507C">
            <w:pPr>
              <w:spacing w:before="60" w:after="60" w:line="240" w:lineRule="auto"/>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600" w:type="pct"/>
            <w:gridSpan w:val="5"/>
            <w:vAlign w:val="center"/>
          </w:tcPr>
          <w:p w:rsidR="0001507C" w:rsidRPr="00180777" w:rsidRDefault="00F65198" w:rsidP="0001507C">
            <w:pPr>
              <w:spacing w:before="60" w:after="60" w:line="240" w:lineRule="auto"/>
              <w:rPr>
                <w:rFonts w:ascii="IRMitra" w:hAnsi="IRMitra" w:cs="IRMitra"/>
                <w:color w:val="1F4E79" w:themeColor="accent1" w:themeShade="80"/>
                <w:sz w:val="28"/>
                <w:szCs w:val="28"/>
                <w:rtl/>
              </w:rPr>
            </w:pPr>
            <w:bookmarkStart w:id="1" w:name="_Toc426735505"/>
            <w:bookmarkStart w:id="2" w:name="_Toc426735551"/>
            <w:r w:rsidRPr="00180777">
              <w:rPr>
                <w:rFonts w:ascii="IRMitra" w:hAnsi="IRMitra" w:cs="IRMitra"/>
                <w:color w:val="1F4E79" w:themeColor="accent1" w:themeShade="80"/>
                <w:sz w:val="28"/>
                <w:szCs w:val="28"/>
                <w:rtl/>
                <w:lang w:bidi="fa-IR"/>
              </w:rPr>
              <w:t>عقاید کلام - اسلام و علوم و عقاید جدید، تجدید حیات فکری</w:t>
            </w:r>
            <w:bookmarkEnd w:id="1"/>
            <w:r w:rsidRPr="00180777">
              <w:rPr>
                <w:rFonts w:ascii="IRMitra" w:hAnsi="IRMitra" w:cs="IRMitra"/>
                <w:color w:val="1F4E79" w:themeColor="accent1" w:themeShade="80"/>
                <w:sz w:val="28"/>
                <w:szCs w:val="28"/>
                <w:rtl/>
              </w:rPr>
              <w:t xml:space="preserve"> - اسلام و هنر</w:t>
            </w:r>
            <w:bookmarkEnd w:id="2"/>
          </w:p>
        </w:tc>
      </w:tr>
      <w:tr w:rsidR="0001507C" w:rsidRPr="00C50D4D" w:rsidTr="005A2F07">
        <w:trPr>
          <w:jc w:val="center"/>
        </w:trPr>
        <w:tc>
          <w:tcPr>
            <w:tcW w:w="1400" w:type="pct"/>
            <w:vAlign w:val="center"/>
          </w:tcPr>
          <w:p w:rsidR="0001507C" w:rsidRPr="005B5A35" w:rsidRDefault="0001507C" w:rsidP="0001507C">
            <w:pPr>
              <w:spacing w:before="60" w:after="60" w:line="240" w:lineRule="auto"/>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600" w:type="pct"/>
            <w:gridSpan w:val="5"/>
            <w:vAlign w:val="center"/>
          </w:tcPr>
          <w:p w:rsidR="0001507C" w:rsidRPr="00F65198" w:rsidRDefault="0001507C" w:rsidP="0001507C">
            <w:pPr>
              <w:spacing w:before="60" w:after="60" w:line="240" w:lineRule="auto"/>
              <w:rPr>
                <w:rFonts w:ascii="IRMitra" w:hAnsi="IRMitra" w:cs="IRMitra"/>
                <w:color w:val="1F4E79" w:themeColor="accent1" w:themeShade="80"/>
                <w:sz w:val="28"/>
                <w:szCs w:val="28"/>
                <w:rtl/>
              </w:rPr>
            </w:pPr>
            <w:r w:rsidRPr="00F65198">
              <w:rPr>
                <w:rFonts w:ascii="IRMitra" w:hAnsi="IRMitra" w:cs="IRMitra"/>
                <w:color w:val="1F4E79" w:themeColor="accent1" w:themeShade="80"/>
                <w:sz w:val="28"/>
                <w:szCs w:val="28"/>
                <w:rtl/>
              </w:rPr>
              <w:t xml:space="preserve">اول (دیجیتال) </w:t>
            </w:r>
          </w:p>
        </w:tc>
      </w:tr>
      <w:tr w:rsidR="0001507C" w:rsidRPr="00C50D4D" w:rsidTr="005A2F07">
        <w:trPr>
          <w:jc w:val="center"/>
        </w:trPr>
        <w:tc>
          <w:tcPr>
            <w:tcW w:w="1400" w:type="pct"/>
            <w:vAlign w:val="center"/>
          </w:tcPr>
          <w:p w:rsidR="0001507C" w:rsidRPr="005B5A35" w:rsidRDefault="0001507C" w:rsidP="0001507C">
            <w:pPr>
              <w:spacing w:before="60" w:after="60" w:line="240" w:lineRule="auto"/>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600" w:type="pct"/>
            <w:gridSpan w:val="5"/>
            <w:vAlign w:val="center"/>
          </w:tcPr>
          <w:p w:rsidR="0001507C" w:rsidRPr="005A2F07" w:rsidRDefault="005A2F07" w:rsidP="005A2F07">
            <w:pPr>
              <w:spacing w:before="60" w:after="60"/>
              <w:rPr>
                <w:rFonts w:ascii="IRMitra" w:hAnsi="IRMitra" w:cs="IRMitra"/>
                <w:color w:val="1F4E79" w:themeColor="accent1" w:themeShade="80"/>
                <w:sz w:val="28"/>
                <w:szCs w:val="28"/>
                <w:rtl/>
              </w:rPr>
            </w:pPr>
            <w:r w:rsidRPr="005A2F07">
              <w:rPr>
                <w:rFonts w:ascii="IRMitra" w:hAnsi="IRMitra" w:cs="IRMitra"/>
                <w:color w:val="1F4E79" w:themeColor="accent1" w:themeShade="80"/>
                <w:sz w:val="28"/>
                <w:szCs w:val="28"/>
                <w:rtl/>
                <w:lang w:bidi="fa-IR"/>
              </w:rPr>
              <w:t>اسفند (حوت) 1394 شمسی جمادی الاول 1437 هجری</w:t>
            </w:r>
          </w:p>
        </w:tc>
      </w:tr>
      <w:tr w:rsidR="0001507C" w:rsidRPr="00C50D4D" w:rsidTr="005A2F07">
        <w:trPr>
          <w:jc w:val="center"/>
        </w:trPr>
        <w:tc>
          <w:tcPr>
            <w:tcW w:w="1400" w:type="pct"/>
            <w:vAlign w:val="center"/>
          </w:tcPr>
          <w:p w:rsidR="0001507C" w:rsidRPr="005B5A35" w:rsidRDefault="0001507C" w:rsidP="0001507C">
            <w:pPr>
              <w:spacing w:before="60" w:after="60" w:line="240" w:lineRule="auto"/>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600" w:type="pct"/>
            <w:gridSpan w:val="5"/>
            <w:vAlign w:val="center"/>
          </w:tcPr>
          <w:p w:rsidR="0001507C" w:rsidRPr="005A2F07" w:rsidRDefault="005A2F07" w:rsidP="005A2F07">
            <w:pPr>
              <w:spacing w:before="60" w:after="60"/>
              <w:rPr>
                <w:rFonts w:ascii="IRMitra" w:hAnsi="IRMitra" w:cs="IRMitra"/>
                <w:color w:val="1F4E79" w:themeColor="accent1" w:themeShade="80"/>
                <w:sz w:val="28"/>
                <w:szCs w:val="28"/>
                <w:rtl/>
              </w:rPr>
            </w:pPr>
            <w:r w:rsidRPr="005A2F07">
              <w:rPr>
                <w:rFonts w:ascii="IRMitra" w:hAnsi="IRMitra" w:cs="IRMitra"/>
                <w:color w:val="1F4E79" w:themeColor="accent1" w:themeShade="80"/>
                <w:sz w:val="28"/>
                <w:szCs w:val="28"/>
                <w:rtl/>
                <w:lang w:bidi="fa-IR"/>
              </w:rPr>
              <w:t xml:space="preserve">وب‌سایت رسمی دکتر محمد العریفی </w:t>
            </w:r>
            <w:r w:rsidRPr="005A2F07">
              <w:rPr>
                <w:rFonts w:ascii="IRMitra" w:hAnsi="IRMitra" w:cs="IRMitra"/>
                <w:color w:val="1F4E79" w:themeColor="accent1" w:themeShade="80"/>
                <w:sz w:val="28"/>
                <w:szCs w:val="28"/>
              </w:rPr>
              <w:t>www.Arefe.com</w:t>
            </w:r>
          </w:p>
        </w:tc>
      </w:tr>
      <w:tr w:rsidR="0001507C" w:rsidRPr="00C50D4D" w:rsidTr="003F3CA0">
        <w:trPr>
          <w:jc w:val="center"/>
        </w:trPr>
        <w:tc>
          <w:tcPr>
            <w:tcW w:w="3598" w:type="pct"/>
            <w:gridSpan w:val="5"/>
            <w:vAlign w:val="center"/>
          </w:tcPr>
          <w:p w:rsidR="0001507C" w:rsidRPr="00AA082B" w:rsidRDefault="0001507C" w:rsidP="0001507C">
            <w:pPr>
              <w:spacing w:line="240" w:lineRule="auto"/>
              <w:jc w:val="center"/>
              <w:rPr>
                <w:rFonts w:cs="IRNazanin"/>
                <w:b/>
                <w:bCs/>
                <w:color w:val="1F4E79" w:themeColor="accent1" w:themeShade="80"/>
                <w:szCs w:val="28"/>
                <w:rtl/>
              </w:rPr>
            </w:pPr>
            <w:r w:rsidRPr="00C82596">
              <w:rPr>
                <w:rFonts w:cs="IRNazanin" w:hint="cs"/>
                <w:b/>
                <w:bCs/>
                <w:color w:val="1F4E79" w:themeColor="accent1" w:themeShade="80"/>
                <w:szCs w:val="26"/>
                <w:rtl/>
              </w:rPr>
              <w:t>ای</w:t>
            </w:r>
            <w:r w:rsidRPr="00C82596">
              <w:rPr>
                <w:rFonts w:cs="IRNazanin" w:hint="eastAsia"/>
                <w:b/>
                <w:bCs/>
                <w:color w:val="1F4E79" w:themeColor="accent1" w:themeShade="80"/>
                <w:szCs w:val="26"/>
                <w:rtl/>
              </w:rPr>
              <w:t>ن</w:t>
            </w:r>
            <w:r w:rsidRPr="00C82596">
              <w:rPr>
                <w:rFonts w:cs="IRNazanin"/>
                <w:b/>
                <w:bCs/>
                <w:color w:val="1F4E79" w:themeColor="accent1" w:themeShade="80"/>
                <w:szCs w:val="26"/>
                <w:rtl/>
              </w:rPr>
              <w:t xml:space="preserve"> کتاب </w:t>
            </w:r>
            <w:r w:rsidRPr="00C82596">
              <w:rPr>
                <w:rFonts w:cs="IRNazanin" w:hint="cs"/>
                <w:b/>
                <w:bCs/>
                <w:color w:val="1F4E79" w:themeColor="accent1" w:themeShade="80"/>
                <w:szCs w:val="26"/>
                <w:rtl/>
              </w:rPr>
              <w:t xml:space="preserve">از سایت </w:t>
            </w:r>
            <w:r w:rsidRPr="00C82596">
              <w:rPr>
                <w:rFonts w:cs="IRNazanin"/>
                <w:b/>
                <w:bCs/>
                <w:color w:val="1F4E79" w:themeColor="accent1" w:themeShade="80"/>
                <w:szCs w:val="26"/>
                <w:rtl/>
              </w:rPr>
              <w:t>کتابخان</w:t>
            </w:r>
            <w:r w:rsidRPr="00C82596">
              <w:rPr>
                <w:rFonts w:cs="IRNazanin" w:hint="cs"/>
                <w:b/>
                <w:bCs/>
                <w:color w:val="1F4E79" w:themeColor="accent1" w:themeShade="80"/>
                <w:szCs w:val="26"/>
                <w:rtl/>
              </w:rPr>
              <w:t>ۀ</w:t>
            </w:r>
            <w:r w:rsidRPr="00C82596">
              <w:rPr>
                <w:rFonts w:cs="IRNazanin"/>
                <w:b/>
                <w:bCs/>
                <w:color w:val="1F4E79" w:themeColor="accent1" w:themeShade="80"/>
                <w:szCs w:val="26"/>
                <w:rtl/>
              </w:rPr>
              <w:t xml:space="preserve"> عق</w:t>
            </w:r>
            <w:r w:rsidRPr="00C82596">
              <w:rPr>
                <w:rFonts w:cs="IRNazanin" w:hint="cs"/>
                <w:b/>
                <w:bCs/>
                <w:color w:val="1F4E79" w:themeColor="accent1" w:themeShade="80"/>
                <w:szCs w:val="26"/>
                <w:rtl/>
              </w:rPr>
              <w:t>ی</w:t>
            </w:r>
            <w:r w:rsidRPr="00C82596">
              <w:rPr>
                <w:rFonts w:cs="IRNazanin" w:hint="eastAsia"/>
                <w:b/>
                <w:bCs/>
                <w:color w:val="1F4E79" w:themeColor="accent1" w:themeShade="80"/>
                <w:szCs w:val="26"/>
                <w:rtl/>
              </w:rPr>
              <w:t>ده</w:t>
            </w:r>
            <w:r w:rsidRPr="00C82596">
              <w:rPr>
                <w:rFonts w:cs="IRNazanin"/>
                <w:b/>
                <w:bCs/>
                <w:color w:val="1F4E79" w:themeColor="accent1" w:themeShade="80"/>
                <w:szCs w:val="26"/>
                <w:rtl/>
              </w:rPr>
              <w:t xml:space="preserve"> </w:t>
            </w:r>
            <w:r w:rsidRPr="00C82596">
              <w:rPr>
                <w:rFonts w:cs="IRNazanin" w:hint="cs"/>
                <w:b/>
                <w:bCs/>
                <w:color w:val="1F4E79" w:themeColor="accent1" w:themeShade="80"/>
                <w:szCs w:val="26"/>
                <w:rtl/>
              </w:rPr>
              <w:t xml:space="preserve">دانلود </w:t>
            </w:r>
            <w:r w:rsidRPr="00C82596">
              <w:rPr>
                <w:rFonts w:cs="IRNazanin"/>
                <w:b/>
                <w:bCs/>
                <w:color w:val="1F4E79" w:themeColor="accent1" w:themeShade="80"/>
                <w:szCs w:val="26"/>
                <w:rtl/>
              </w:rPr>
              <w:t>شده است.</w:t>
            </w:r>
          </w:p>
          <w:p w:rsidR="0001507C" w:rsidRPr="0004588E" w:rsidRDefault="0001507C" w:rsidP="0001507C">
            <w:pPr>
              <w:spacing w:before="60" w:after="60" w:line="240" w:lineRule="auto"/>
              <w:jc w:val="center"/>
              <w:rPr>
                <w:rFonts w:cstheme="minorHAnsi"/>
                <w:b/>
                <w:bCs/>
                <w:sz w:val="27"/>
                <w:szCs w:val="27"/>
                <w:rtl/>
              </w:rPr>
            </w:pPr>
            <w:r w:rsidRPr="0001507C">
              <w:rPr>
                <w:rFonts w:cstheme="minorHAnsi"/>
                <w:b/>
                <w:bCs/>
                <w:color w:val="1F4E79" w:themeColor="accent1" w:themeShade="80"/>
                <w:sz w:val="24"/>
                <w:szCs w:val="36"/>
              </w:rPr>
              <w:t>www.aqeedeh.com</w:t>
            </w:r>
          </w:p>
        </w:tc>
        <w:tc>
          <w:tcPr>
            <w:tcW w:w="1402" w:type="pct"/>
          </w:tcPr>
          <w:p w:rsidR="0001507C" w:rsidRPr="00855B06" w:rsidRDefault="0001507C" w:rsidP="0001507C">
            <w:pPr>
              <w:spacing w:before="60" w:after="60" w:line="240" w:lineRule="auto"/>
              <w:jc w:val="center"/>
              <w:rPr>
                <w:rFonts w:ascii="IRMitra" w:hAnsi="IRMitra" w:cs="IRMitra"/>
                <w:color w:val="1F4E79" w:themeColor="accent1" w:themeShade="80"/>
                <w:sz w:val="30"/>
                <w:szCs w:val="30"/>
                <w:rtl/>
              </w:rPr>
            </w:pPr>
            <w:r>
              <w:rPr>
                <w:rFonts w:ascii="IRMitra" w:hAnsi="IRMitra" w:cs="IRMitra" w:hint="cs"/>
                <w:noProof/>
                <w:color w:val="1F4E79" w:themeColor="accent1" w:themeShade="80"/>
                <w:sz w:val="30"/>
                <w:szCs w:val="30"/>
                <w:rtl/>
              </w:rPr>
              <w:drawing>
                <wp:inline distT="0" distB="0" distL="0" distR="0" wp14:anchorId="50D17DB0" wp14:editId="0FCF9D63">
                  <wp:extent cx="828675" cy="781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786879"/>
                          </a:xfrm>
                          <a:prstGeom prst="rect">
                            <a:avLst/>
                          </a:prstGeom>
                        </pic:spPr>
                      </pic:pic>
                    </a:graphicData>
                  </a:graphic>
                </wp:inline>
              </w:drawing>
            </w:r>
          </w:p>
        </w:tc>
      </w:tr>
      <w:tr w:rsidR="0001507C" w:rsidRPr="00C50D4D" w:rsidTr="003F3CA0">
        <w:trPr>
          <w:jc w:val="center"/>
        </w:trPr>
        <w:tc>
          <w:tcPr>
            <w:tcW w:w="1527" w:type="pct"/>
            <w:gridSpan w:val="2"/>
            <w:vAlign w:val="center"/>
          </w:tcPr>
          <w:p w:rsidR="0001507C" w:rsidRPr="00855B06" w:rsidRDefault="0001507C" w:rsidP="0001507C">
            <w:pPr>
              <w:spacing w:before="60" w:after="60" w:line="240" w:lineRule="auto"/>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01507C" w:rsidRPr="00855B06" w:rsidRDefault="0001507C" w:rsidP="0001507C">
            <w:pPr>
              <w:spacing w:before="60" w:after="60" w:line="240" w:lineRule="auto"/>
              <w:jc w:val="right"/>
              <w:rPr>
                <w:rFonts w:ascii="IRMitra" w:hAnsi="IRMitra" w:cs="IRMitra"/>
                <w:color w:val="1F4E79" w:themeColor="accent1" w:themeShade="80"/>
                <w:sz w:val="30"/>
                <w:szCs w:val="30"/>
                <w:rtl/>
              </w:rPr>
            </w:pPr>
            <w:r w:rsidRPr="0001507C">
              <w:rPr>
                <w:rFonts w:asciiTheme="majorBidi" w:hAnsiTheme="majorBidi" w:cstheme="majorBidi"/>
                <w:b/>
                <w:bCs/>
                <w:sz w:val="24"/>
                <w:szCs w:val="36"/>
              </w:rPr>
              <w:t>book@aqeedeh.com</w:t>
            </w:r>
          </w:p>
        </w:tc>
      </w:tr>
      <w:tr w:rsidR="0001507C" w:rsidRPr="00C50D4D" w:rsidTr="003F3CA0">
        <w:trPr>
          <w:jc w:val="center"/>
        </w:trPr>
        <w:tc>
          <w:tcPr>
            <w:tcW w:w="5000" w:type="pct"/>
            <w:gridSpan w:val="6"/>
            <w:vAlign w:val="bottom"/>
          </w:tcPr>
          <w:p w:rsidR="0001507C" w:rsidRPr="00855B06" w:rsidRDefault="0001507C" w:rsidP="00180777">
            <w:pPr>
              <w:spacing w:before="360" w:after="0" w:line="240" w:lineRule="auto"/>
              <w:jc w:val="center"/>
              <w:rPr>
                <w:rFonts w:ascii="IRMitra" w:hAnsi="IRMitra" w:cs="IRMitra"/>
                <w:color w:val="1F4E79"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01507C" w:rsidRPr="00C50D4D" w:rsidTr="003F3CA0">
        <w:trPr>
          <w:jc w:val="center"/>
        </w:trPr>
        <w:tc>
          <w:tcPr>
            <w:tcW w:w="2295" w:type="pct"/>
            <w:gridSpan w:val="3"/>
            <w:shd w:val="clear" w:color="auto" w:fill="auto"/>
          </w:tcPr>
          <w:p w:rsidR="0001507C" w:rsidRPr="00EB56EE" w:rsidRDefault="0001507C" w:rsidP="00180777">
            <w:pPr>
              <w:widowControl w:val="0"/>
              <w:tabs>
                <w:tab w:val="right" w:leader="dot" w:pos="5138"/>
              </w:tabs>
              <w:bidi w:val="0"/>
              <w:spacing w:before="60" w:after="0" w:line="240" w:lineRule="auto"/>
              <w:rPr>
                <w:rFonts w:ascii="Literata" w:hAnsi="Literata"/>
                <w:sz w:val="20"/>
                <w:szCs w:val="20"/>
              </w:rPr>
            </w:pPr>
            <w:r w:rsidRPr="00EB56EE">
              <w:rPr>
                <w:rFonts w:ascii="Literata" w:hAnsi="Literata"/>
                <w:sz w:val="20"/>
                <w:szCs w:val="20"/>
              </w:rPr>
              <w:t>www.mowahedin.com</w:t>
            </w:r>
          </w:p>
          <w:p w:rsidR="0001507C" w:rsidRPr="00EB56EE" w:rsidRDefault="0001507C" w:rsidP="00180777">
            <w:pPr>
              <w:widowControl w:val="0"/>
              <w:tabs>
                <w:tab w:val="right" w:leader="dot" w:pos="5138"/>
              </w:tabs>
              <w:bidi w:val="0"/>
              <w:spacing w:before="60" w:after="0" w:line="240" w:lineRule="auto"/>
              <w:rPr>
                <w:rFonts w:ascii="Literata" w:hAnsi="Literata"/>
                <w:sz w:val="20"/>
                <w:szCs w:val="20"/>
              </w:rPr>
            </w:pPr>
            <w:r w:rsidRPr="00EB56EE">
              <w:rPr>
                <w:rFonts w:ascii="Literata" w:hAnsi="Literata"/>
                <w:sz w:val="20"/>
                <w:szCs w:val="20"/>
              </w:rPr>
              <w:t>www.videofarsi.com</w:t>
            </w:r>
          </w:p>
          <w:p w:rsidR="0001507C" w:rsidRPr="00EB56EE" w:rsidRDefault="0001507C" w:rsidP="00180777">
            <w:pPr>
              <w:bidi w:val="0"/>
              <w:spacing w:before="60" w:after="0" w:line="240" w:lineRule="auto"/>
              <w:rPr>
                <w:rFonts w:ascii="Literata" w:hAnsi="Literata"/>
                <w:sz w:val="20"/>
                <w:szCs w:val="20"/>
              </w:rPr>
            </w:pPr>
            <w:r w:rsidRPr="00EB56EE">
              <w:rPr>
                <w:rFonts w:ascii="Literata" w:hAnsi="Literata"/>
                <w:sz w:val="20"/>
                <w:szCs w:val="20"/>
              </w:rPr>
              <w:t>www.zekr.tv</w:t>
            </w:r>
          </w:p>
          <w:p w:rsidR="0001507C" w:rsidRPr="00EB56EE" w:rsidRDefault="0001507C" w:rsidP="00180777">
            <w:pPr>
              <w:bidi w:val="0"/>
              <w:spacing w:before="60" w:after="0" w:line="240" w:lineRule="auto"/>
              <w:rPr>
                <w:rFonts w:ascii="IRMitra" w:hAnsi="IRMitra" w:cs="IRMitra"/>
                <w:b/>
                <w:bCs/>
                <w:sz w:val="20"/>
                <w:szCs w:val="20"/>
                <w:rtl/>
              </w:rPr>
            </w:pPr>
            <w:r w:rsidRPr="00EB56EE">
              <w:rPr>
                <w:rFonts w:ascii="Literata" w:hAnsi="Literata"/>
                <w:sz w:val="20"/>
                <w:szCs w:val="20"/>
              </w:rPr>
              <w:t>www.mowahed.com</w:t>
            </w:r>
          </w:p>
        </w:tc>
        <w:tc>
          <w:tcPr>
            <w:tcW w:w="360" w:type="pct"/>
          </w:tcPr>
          <w:p w:rsidR="0001507C" w:rsidRPr="00EB56EE" w:rsidRDefault="0001507C" w:rsidP="00180777">
            <w:pPr>
              <w:bidi w:val="0"/>
              <w:spacing w:before="60" w:after="0" w:line="240" w:lineRule="auto"/>
              <w:rPr>
                <w:rFonts w:ascii="IRMitra" w:hAnsi="IRMitra" w:cs="IRMitra"/>
                <w:sz w:val="20"/>
                <w:szCs w:val="20"/>
                <w:rtl/>
              </w:rPr>
            </w:pPr>
          </w:p>
        </w:tc>
        <w:tc>
          <w:tcPr>
            <w:tcW w:w="2345" w:type="pct"/>
            <w:gridSpan w:val="2"/>
          </w:tcPr>
          <w:p w:rsidR="0001507C" w:rsidRPr="00EB56EE" w:rsidRDefault="0001507C" w:rsidP="00180777">
            <w:pPr>
              <w:widowControl w:val="0"/>
              <w:tabs>
                <w:tab w:val="right" w:leader="dot" w:pos="5138"/>
              </w:tabs>
              <w:bidi w:val="0"/>
              <w:spacing w:before="60" w:after="0" w:line="240" w:lineRule="auto"/>
              <w:rPr>
                <w:rFonts w:ascii="Literata" w:hAnsi="Literata"/>
                <w:sz w:val="20"/>
                <w:szCs w:val="20"/>
              </w:rPr>
            </w:pPr>
            <w:r w:rsidRPr="00EB56EE">
              <w:rPr>
                <w:rFonts w:ascii="Literata" w:hAnsi="Literata"/>
                <w:sz w:val="20"/>
                <w:szCs w:val="20"/>
              </w:rPr>
              <w:t>www.aqeedeh.com</w:t>
            </w:r>
          </w:p>
          <w:p w:rsidR="0001507C" w:rsidRPr="00EB56EE" w:rsidRDefault="0001507C" w:rsidP="00180777">
            <w:pPr>
              <w:widowControl w:val="0"/>
              <w:tabs>
                <w:tab w:val="right" w:leader="dot" w:pos="5138"/>
              </w:tabs>
              <w:bidi w:val="0"/>
              <w:spacing w:before="60" w:after="0" w:line="240" w:lineRule="auto"/>
              <w:rPr>
                <w:rFonts w:ascii="Literata" w:hAnsi="Literata"/>
                <w:sz w:val="20"/>
                <w:szCs w:val="20"/>
              </w:rPr>
            </w:pPr>
            <w:r w:rsidRPr="00EB56EE">
              <w:rPr>
                <w:rFonts w:ascii="Literata" w:hAnsi="Literata"/>
                <w:sz w:val="20"/>
                <w:szCs w:val="20"/>
              </w:rPr>
              <w:t>www.islamtxt.com</w:t>
            </w:r>
          </w:p>
          <w:p w:rsidR="0001507C" w:rsidRPr="00EB56EE" w:rsidRDefault="00621DEF" w:rsidP="00180777">
            <w:pPr>
              <w:widowControl w:val="0"/>
              <w:tabs>
                <w:tab w:val="right" w:leader="dot" w:pos="5138"/>
              </w:tabs>
              <w:bidi w:val="0"/>
              <w:spacing w:before="60" w:after="0" w:line="240" w:lineRule="auto"/>
              <w:rPr>
                <w:rFonts w:ascii="Literata" w:hAnsi="Literata"/>
                <w:sz w:val="20"/>
                <w:szCs w:val="20"/>
              </w:rPr>
            </w:pPr>
            <w:hyperlink r:id="rId13" w:history="1">
              <w:r w:rsidR="0001507C" w:rsidRPr="00EB56EE">
                <w:rPr>
                  <w:rStyle w:val="Hyperlink"/>
                  <w:rFonts w:ascii="Literata" w:hAnsi="Literata"/>
                  <w:color w:val="auto"/>
                  <w:sz w:val="20"/>
                  <w:szCs w:val="20"/>
                  <w:u w:val="none"/>
                </w:rPr>
                <w:t>www.shabnam.cc</w:t>
              </w:r>
            </w:hyperlink>
          </w:p>
          <w:p w:rsidR="0001507C" w:rsidRPr="00EB56EE" w:rsidRDefault="0001507C" w:rsidP="00180777">
            <w:pPr>
              <w:bidi w:val="0"/>
              <w:spacing w:before="60" w:after="0" w:line="240" w:lineRule="auto"/>
              <w:rPr>
                <w:rFonts w:ascii="IRMitra" w:hAnsi="IRMitra" w:cs="IRMitra"/>
                <w:sz w:val="20"/>
                <w:szCs w:val="20"/>
                <w:rtl/>
              </w:rPr>
            </w:pPr>
            <w:r w:rsidRPr="00EB56EE">
              <w:rPr>
                <w:rFonts w:ascii="Literata" w:hAnsi="Literata"/>
                <w:sz w:val="20"/>
                <w:szCs w:val="20"/>
              </w:rPr>
              <w:t>www.sadaislam.com</w:t>
            </w:r>
          </w:p>
        </w:tc>
      </w:tr>
      <w:tr w:rsidR="0001507C" w:rsidRPr="00C50D4D" w:rsidTr="003F3CA0">
        <w:trPr>
          <w:jc w:val="center"/>
        </w:trPr>
        <w:tc>
          <w:tcPr>
            <w:tcW w:w="5000" w:type="pct"/>
            <w:gridSpan w:val="6"/>
          </w:tcPr>
          <w:p w:rsidR="0001507C" w:rsidRPr="00855B06" w:rsidRDefault="0001507C" w:rsidP="00180777">
            <w:pPr>
              <w:spacing w:before="60" w:after="0" w:line="240" w:lineRule="auto"/>
              <w:jc w:val="center"/>
              <w:rPr>
                <w:rFonts w:ascii="IRMitra" w:hAnsi="IRMitra" w:cs="IRMitra"/>
                <w:color w:val="1F4E79" w:themeColor="accent1" w:themeShade="80"/>
                <w:sz w:val="30"/>
                <w:szCs w:val="30"/>
                <w:rtl/>
              </w:rPr>
            </w:pPr>
            <w:r>
              <w:rPr>
                <w:rFonts w:ascii="IRMitra" w:hAnsi="IRMitra" w:cs="IRMitra" w:hint="cs"/>
                <w:noProof/>
                <w:color w:val="1F4E79" w:themeColor="accent1" w:themeShade="80"/>
                <w:sz w:val="30"/>
                <w:szCs w:val="30"/>
                <w:rtl/>
              </w:rPr>
              <w:drawing>
                <wp:inline distT="0" distB="0" distL="0" distR="0" wp14:anchorId="29A06004" wp14:editId="08904E20">
                  <wp:extent cx="1149350" cy="5982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01507C" w:rsidRPr="00C50D4D" w:rsidTr="003F3CA0">
        <w:trPr>
          <w:jc w:val="center"/>
        </w:trPr>
        <w:tc>
          <w:tcPr>
            <w:tcW w:w="5000" w:type="pct"/>
            <w:gridSpan w:val="6"/>
            <w:vAlign w:val="center"/>
          </w:tcPr>
          <w:p w:rsidR="0001507C" w:rsidRDefault="0001507C" w:rsidP="00180777">
            <w:pPr>
              <w:spacing w:before="60" w:after="0" w:line="240" w:lineRule="auto"/>
              <w:jc w:val="center"/>
              <w:rPr>
                <w:rFonts w:ascii="IRMitra" w:hAnsi="IRMitra" w:cs="IRMitra"/>
                <w:noProof/>
                <w:color w:val="1F4E79" w:themeColor="accent1" w:themeShade="80"/>
                <w:sz w:val="30"/>
                <w:szCs w:val="30"/>
                <w:rtl/>
              </w:rPr>
            </w:pPr>
            <w:r w:rsidRPr="00493FF5">
              <w:rPr>
                <w:rFonts w:ascii="IRMitra" w:hAnsi="IRMitra" w:cs="IRMitra"/>
                <w:noProof/>
                <w:color w:val="1F4E79" w:themeColor="accent1" w:themeShade="80"/>
                <w:sz w:val="28"/>
                <w:szCs w:val="28"/>
              </w:rPr>
              <w:t>contact@mowahedin.com</w:t>
            </w:r>
          </w:p>
        </w:tc>
      </w:tr>
    </w:tbl>
    <w:p w:rsidR="0001507C" w:rsidRPr="00A55462" w:rsidRDefault="0001507C" w:rsidP="0001507C">
      <w:pPr>
        <w:rPr>
          <w:sz w:val="2"/>
          <w:szCs w:val="2"/>
          <w:rtl/>
        </w:rPr>
      </w:pPr>
    </w:p>
    <w:p w:rsidR="0017147F" w:rsidRDefault="0017147F" w:rsidP="0017147F">
      <w:pPr>
        <w:bidi w:val="0"/>
        <w:spacing w:after="0" w:line="240" w:lineRule="auto"/>
        <w:jc w:val="center"/>
        <w:rPr>
          <w:rFonts w:cs="Nazli"/>
          <w:sz w:val="32"/>
          <w:szCs w:val="32"/>
          <w:rtl/>
          <w:lang w:bidi="ar-SA"/>
        </w:rPr>
        <w:sectPr w:rsidR="0017147F" w:rsidSect="00A308AA">
          <w:footnotePr>
            <w:numRestart w:val="eachPage"/>
          </w:footnotePr>
          <w:pgSz w:w="7938" w:h="11907" w:code="9"/>
          <w:pgMar w:top="567" w:right="851" w:bottom="851" w:left="851" w:header="454" w:footer="0" w:gutter="0"/>
          <w:pgNumType w:fmt="arabicAbjad" w:start="1"/>
          <w:cols w:space="708"/>
          <w:titlePg/>
          <w:bidi/>
          <w:rtlGutter/>
          <w:docGrid w:linePitch="360"/>
        </w:sectPr>
      </w:pPr>
    </w:p>
    <w:p w:rsidR="00373E23" w:rsidRDefault="00373E23" w:rsidP="00505D6D">
      <w:pPr>
        <w:spacing w:after="0" w:line="240" w:lineRule="auto"/>
        <w:jc w:val="center"/>
        <w:rPr>
          <w:rFonts w:cs="Nazli"/>
          <w:sz w:val="32"/>
          <w:szCs w:val="32"/>
        </w:rPr>
      </w:pPr>
    </w:p>
    <w:p w:rsidR="00F33848" w:rsidRDefault="00F33848" w:rsidP="00505D6D">
      <w:pPr>
        <w:spacing w:after="0" w:line="240" w:lineRule="auto"/>
        <w:jc w:val="center"/>
        <w:rPr>
          <w:rFonts w:cs="CTraditional Arabic"/>
          <w:sz w:val="32"/>
          <w:szCs w:val="32"/>
        </w:rPr>
      </w:pPr>
    </w:p>
    <w:p w:rsidR="00B96D3E" w:rsidRPr="00BC6979" w:rsidRDefault="00BC6979" w:rsidP="00BC6979">
      <w:pPr>
        <w:pStyle w:val="1-"/>
        <w:ind w:firstLine="0"/>
        <w:jc w:val="center"/>
        <w:rPr>
          <w:rStyle w:val="1-Char"/>
          <w:rFonts w:ascii="IranNastaliq" w:hAnsi="IranNastaliq" w:cs="IranNastaliq"/>
          <w:rtl/>
        </w:rPr>
      </w:pPr>
      <w:r w:rsidRPr="00BC6979">
        <w:rPr>
          <w:rStyle w:val="1-Char"/>
          <w:rFonts w:ascii="IranNastaliq" w:hAnsi="IranNastaliq" w:cs="IranNastaliq"/>
          <w:sz w:val="30"/>
          <w:szCs w:val="30"/>
          <w:rtl/>
        </w:rPr>
        <w:t>بسم الله الرحمن الرحیم</w:t>
      </w:r>
    </w:p>
    <w:p w:rsidR="00B96D3E" w:rsidRPr="00CD4305" w:rsidRDefault="00B96D3E" w:rsidP="00CD4305">
      <w:pPr>
        <w:pStyle w:val="2-"/>
        <w:rPr>
          <w:rtl/>
        </w:rPr>
      </w:pPr>
      <w:bookmarkStart w:id="3" w:name="_Toc438398660"/>
      <w:r w:rsidRPr="005D40DE">
        <w:rPr>
          <w:rFonts w:hint="cs"/>
          <w:rtl/>
        </w:rPr>
        <w:t>فهرست</w:t>
      </w:r>
      <w:r w:rsidR="00CD4305">
        <w:rPr>
          <w:rFonts w:hint="cs"/>
          <w:rtl/>
        </w:rPr>
        <w:t xml:space="preserve"> مطالب</w:t>
      </w:r>
      <w:bookmarkEnd w:id="3"/>
    </w:p>
    <w:p w:rsidR="00B922C2" w:rsidRDefault="00C54EAD">
      <w:pPr>
        <w:pStyle w:val="TOC2"/>
        <w:tabs>
          <w:tab w:val="right" w:leader="dot" w:pos="6226"/>
        </w:tabs>
        <w:rPr>
          <w:rFonts w:asciiTheme="minorHAnsi" w:eastAsiaTheme="minorEastAsia" w:hAnsiTheme="minorHAnsi" w:cstheme="minorBidi"/>
          <w:bCs w:val="0"/>
          <w:noProof/>
          <w:sz w:val="22"/>
          <w:szCs w:val="22"/>
          <w:rtl/>
          <w:lang w:bidi="ar-SA"/>
        </w:rPr>
      </w:pPr>
      <w:r>
        <w:rPr>
          <w:rFonts w:ascii="IRZar" w:hAnsi="IRZar" w:cs="IRZar"/>
          <w:sz w:val="24"/>
          <w:szCs w:val="24"/>
        </w:rPr>
        <w:fldChar w:fldCharType="begin"/>
      </w:r>
      <w:r>
        <w:rPr>
          <w:rFonts w:ascii="IRZar" w:hAnsi="IRZar" w:cs="IRZar"/>
          <w:sz w:val="24"/>
          <w:szCs w:val="24"/>
        </w:rPr>
        <w:instrText xml:space="preserve"> TOC \h \z \u \t "3- </w:instrText>
      </w:r>
      <w:r>
        <w:rPr>
          <w:rFonts w:ascii="IRZar" w:hAnsi="IRZar" w:cs="IRZar"/>
          <w:sz w:val="24"/>
          <w:szCs w:val="24"/>
          <w:rtl/>
        </w:rPr>
        <w:instrText>فصل,1,2- تیتر اول,2,4- تیتر دو,3</w:instrText>
      </w:r>
      <w:r>
        <w:rPr>
          <w:rFonts w:ascii="IRZar" w:hAnsi="IRZar" w:cs="IRZar"/>
          <w:sz w:val="24"/>
          <w:szCs w:val="24"/>
        </w:rPr>
        <w:instrText xml:space="preserve">" </w:instrText>
      </w:r>
      <w:r>
        <w:rPr>
          <w:rFonts w:ascii="IRZar" w:hAnsi="IRZar" w:cs="IRZar"/>
          <w:sz w:val="24"/>
          <w:szCs w:val="24"/>
        </w:rPr>
        <w:fldChar w:fldCharType="separate"/>
      </w:r>
      <w:hyperlink w:anchor="_Toc438398660" w:history="1">
        <w:r w:rsidR="00B922C2" w:rsidRPr="00E63723">
          <w:rPr>
            <w:rStyle w:val="Hyperlink"/>
            <w:rFonts w:hint="eastAsia"/>
            <w:noProof/>
            <w:rtl/>
          </w:rPr>
          <w:t>فهرست</w:t>
        </w:r>
        <w:r w:rsidR="00B922C2" w:rsidRPr="00E63723">
          <w:rPr>
            <w:rStyle w:val="Hyperlink"/>
            <w:noProof/>
            <w:rtl/>
          </w:rPr>
          <w:t xml:space="preserve"> </w:t>
        </w:r>
        <w:r w:rsidR="00B922C2" w:rsidRPr="00E63723">
          <w:rPr>
            <w:rStyle w:val="Hyperlink"/>
            <w:rFonts w:hint="eastAsia"/>
            <w:noProof/>
            <w:rtl/>
          </w:rPr>
          <w:t>مطالب</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438398660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rFonts w:hint="cs"/>
            <w:noProof/>
            <w:webHidden/>
            <w:rtl/>
            <w:lang w:bidi="ar-SA"/>
          </w:rPr>
          <w:t>‌أ</w:t>
        </w:r>
        <w:r w:rsidR="00B922C2">
          <w:rPr>
            <w:noProof/>
            <w:webHidden/>
            <w:rtl/>
          </w:rPr>
          <w:fldChar w:fldCharType="end"/>
        </w:r>
      </w:hyperlink>
    </w:p>
    <w:p w:rsidR="00B922C2" w:rsidRDefault="00621DEF">
      <w:pPr>
        <w:pStyle w:val="TOC2"/>
        <w:tabs>
          <w:tab w:val="right" w:leader="dot" w:pos="6226"/>
        </w:tabs>
        <w:rPr>
          <w:rFonts w:asciiTheme="minorHAnsi" w:eastAsiaTheme="minorEastAsia" w:hAnsiTheme="minorHAnsi" w:cstheme="minorBidi"/>
          <w:bCs w:val="0"/>
          <w:noProof/>
          <w:sz w:val="22"/>
          <w:szCs w:val="22"/>
          <w:rtl/>
          <w:lang w:bidi="ar-SA"/>
        </w:rPr>
      </w:pPr>
      <w:hyperlink w:anchor="_Toc438398661" w:history="1">
        <w:r w:rsidR="00B922C2" w:rsidRPr="00E63723">
          <w:rPr>
            <w:rStyle w:val="Hyperlink"/>
            <w:rFonts w:hint="eastAsia"/>
            <w:noProof/>
            <w:rtl/>
          </w:rPr>
          <w:t>مقدمه</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438398661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1</w:t>
        </w:r>
        <w:r w:rsidR="00B922C2">
          <w:rPr>
            <w:noProof/>
            <w:webHidden/>
            <w:rtl/>
          </w:rPr>
          <w:fldChar w:fldCharType="end"/>
        </w:r>
      </w:hyperlink>
    </w:p>
    <w:p w:rsidR="00B922C2" w:rsidRDefault="00621DEF">
      <w:pPr>
        <w:pStyle w:val="TOC1"/>
        <w:tabs>
          <w:tab w:val="right" w:leader="dot" w:pos="6226"/>
        </w:tabs>
        <w:rPr>
          <w:rFonts w:asciiTheme="minorHAnsi" w:eastAsiaTheme="minorEastAsia" w:hAnsiTheme="minorHAnsi" w:cstheme="minorBidi"/>
          <w:bCs w:val="0"/>
          <w:noProof/>
          <w:sz w:val="22"/>
          <w:szCs w:val="22"/>
          <w:rtl/>
          <w:lang w:bidi="ar-SA"/>
        </w:rPr>
      </w:pPr>
      <w:hyperlink w:anchor="_Toc438398662" w:history="1">
        <w:r w:rsidR="00B922C2" w:rsidRPr="00E63723">
          <w:rPr>
            <w:rStyle w:val="Hyperlink"/>
            <w:rFonts w:hint="eastAsia"/>
            <w:noProof/>
            <w:rtl/>
          </w:rPr>
          <w:t>فصل</w:t>
        </w:r>
        <w:r w:rsidR="00B922C2" w:rsidRPr="00E63723">
          <w:rPr>
            <w:rStyle w:val="Hyperlink"/>
            <w:noProof/>
            <w:rtl/>
          </w:rPr>
          <w:t xml:space="preserve"> </w:t>
        </w:r>
        <w:r w:rsidR="00B922C2" w:rsidRPr="00E63723">
          <w:rPr>
            <w:rStyle w:val="Hyperlink"/>
            <w:rFonts w:hint="eastAsia"/>
            <w:noProof/>
            <w:rtl/>
          </w:rPr>
          <w:t>اول</w:t>
        </w:r>
        <w:r w:rsidR="00B922C2" w:rsidRPr="00E63723">
          <w:rPr>
            <w:rStyle w:val="Hyperlink"/>
            <w:noProof/>
            <w:rtl/>
          </w:rPr>
          <w:t>:</w:t>
        </w:r>
        <w:r w:rsidR="00B922C2" w:rsidRPr="00E63723">
          <w:rPr>
            <w:rStyle w:val="Hyperlink"/>
            <w:noProof/>
          </w:rPr>
          <w:t xml:space="preserve"> </w:t>
        </w:r>
        <w:r w:rsidR="00B922C2" w:rsidRPr="00E63723">
          <w:rPr>
            <w:rStyle w:val="Hyperlink"/>
            <w:rFonts w:hint="eastAsia"/>
            <w:noProof/>
            <w:rtl/>
          </w:rPr>
          <w:t>اهم</w:t>
        </w:r>
        <w:r w:rsidR="00B922C2" w:rsidRPr="00E63723">
          <w:rPr>
            <w:rStyle w:val="Hyperlink"/>
            <w:rFonts w:hint="cs"/>
            <w:noProof/>
            <w:rtl/>
          </w:rPr>
          <w:t>ی</w:t>
        </w:r>
        <w:r w:rsidR="00B922C2" w:rsidRPr="00E63723">
          <w:rPr>
            <w:rStyle w:val="Hyperlink"/>
            <w:rFonts w:hint="eastAsia"/>
            <w:noProof/>
            <w:rtl/>
          </w:rPr>
          <w:t>ت</w:t>
        </w:r>
        <w:r w:rsidR="00B922C2" w:rsidRPr="00E63723">
          <w:rPr>
            <w:rStyle w:val="Hyperlink"/>
            <w:noProof/>
            <w:rtl/>
          </w:rPr>
          <w:t xml:space="preserve"> </w:t>
        </w:r>
        <w:r w:rsidR="00B922C2" w:rsidRPr="00E63723">
          <w:rPr>
            <w:rStyle w:val="Hyperlink"/>
            <w:rFonts w:hint="eastAsia"/>
            <w:noProof/>
            <w:rtl/>
          </w:rPr>
          <w:t>ترب</w:t>
        </w:r>
        <w:r w:rsidR="00B922C2" w:rsidRPr="00E63723">
          <w:rPr>
            <w:rStyle w:val="Hyperlink"/>
            <w:rFonts w:hint="cs"/>
            <w:noProof/>
            <w:rtl/>
          </w:rPr>
          <w:t>ی</w:t>
        </w:r>
        <w:r w:rsidR="00B922C2" w:rsidRPr="00E63723">
          <w:rPr>
            <w:rStyle w:val="Hyperlink"/>
            <w:rFonts w:hint="eastAsia"/>
            <w:noProof/>
            <w:rtl/>
          </w:rPr>
          <w:t>ت</w:t>
        </w:r>
        <w:r w:rsidR="00B922C2" w:rsidRPr="00E63723">
          <w:rPr>
            <w:rStyle w:val="Hyperlink"/>
            <w:noProof/>
            <w:rtl/>
          </w:rPr>
          <w:t xml:space="preserve"> </w:t>
        </w:r>
        <w:r w:rsidR="00B922C2" w:rsidRPr="00E63723">
          <w:rPr>
            <w:rStyle w:val="Hyperlink"/>
            <w:rFonts w:hint="eastAsia"/>
            <w:noProof/>
            <w:rtl/>
          </w:rPr>
          <w:t>بر</w:t>
        </w:r>
        <w:r w:rsidR="00B922C2" w:rsidRPr="00E63723">
          <w:rPr>
            <w:rStyle w:val="Hyperlink"/>
            <w:noProof/>
            <w:rtl/>
          </w:rPr>
          <w:t xml:space="preserve"> </w:t>
        </w:r>
        <w:r w:rsidR="00B922C2" w:rsidRPr="00E63723">
          <w:rPr>
            <w:rStyle w:val="Hyperlink"/>
            <w:rFonts w:hint="eastAsia"/>
            <w:noProof/>
            <w:rtl/>
          </w:rPr>
          <w:t>اساس</w:t>
        </w:r>
        <w:r w:rsidR="00B922C2" w:rsidRPr="00E63723">
          <w:rPr>
            <w:rStyle w:val="Hyperlink"/>
            <w:noProof/>
            <w:rtl/>
          </w:rPr>
          <w:t xml:space="preserve"> </w:t>
        </w:r>
        <w:r w:rsidR="00B922C2" w:rsidRPr="00E63723">
          <w:rPr>
            <w:rStyle w:val="Hyperlink"/>
            <w:rFonts w:hint="eastAsia"/>
            <w:noProof/>
            <w:rtl/>
          </w:rPr>
          <w:t>عق</w:t>
        </w:r>
        <w:r w:rsidR="00B922C2" w:rsidRPr="00E63723">
          <w:rPr>
            <w:rStyle w:val="Hyperlink"/>
            <w:rFonts w:hint="cs"/>
            <w:noProof/>
            <w:rtl/>
          </w:rPr>
          <w:t>ی</w:t>
        </w:r>
        <w:r w:rsidR="00B922C2" w:rsidRPr="00E63723">
          <w:rPr>
            <w:rStyle w:val="Hyperlink"/>
            <w:rFonts w:hint="eastAsia"/>
            <w:noProof/>
            <w:rtl/>
          </w:rPr>
          <w:t>ده</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438398662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7</w:t>
        </w:r>
        <w:r w:rsidR="00B922C2">
          <w:rPr>
            <w:noProof/>
            <w:webHidden/>
            <w:rtl/>
          </w:rPr>
          <w:fldChar w:fldCharType="end"/>
        </w:r>
      </w:hyperlink>
    </w:p>
    <w:p w:rsidR="00B922C2" w:rsidRDefault="00621DEF">
      <w:pPr>
        <w:pStyle w:val="TOC2"/>
        <w:tabs>
          <w:tab w:val="right" w:leader="dot" w:pos="6226"/>
        </w:tabs>
        <w:rPr>
          <w:rFonts w:asciiTheme="minorHAnsi" w:eastAsiaTheme="minorEastAsia" w:hAnsiTheme="minorHAnsi" w:cstheme="minorBidi"/>
          <w:bCs w:val="0"/>
          <w:noProof/>
          <w:sz w:val="22"/>
          <w:szCs w:val="22"/>
          <w:rtl/>
          <w:lang w:bidi="ar-SA"/>
        </w:rPr>
      </w:pPr>
      <w:hyperlink w:anchor="_Toc438398663" w:history="1">
        <w:r w:rsidR="00B922C2" w:rsidRPr="00E63723">
          <w:rPr>
            <w:rStyle w:val="Hyperlink"/>
            <w:rFonts w:hint="eastAsia"/>
            <w:noProof/>
            <w:rtl/>
          </w:rPr>
          <w:t>مبحث</w:t>
        </w:r>
        <w:r w:rsidR="00B922C2" w:rsidRPr="00E63723">
          <w:rPr>
            <w:rStyle w:val="Hyperlink"/>
            <w:noProof/>
            <w:rtl/>
          </w:rPr>
          <w:t xml:space="preserve"> </w:t>
        </w:r>
        <w:r w:rsidR="00B922C2" w:rsidRPr="00E63723">
          <w:rPr>
            <w:rStyle w:val="Hyperlink"/>
            <w:rFonts w:hint="eastAsia"/>
            <w:noProof/>
            <w:rtl/>
          </w:rPr>
          <w:t>اول</w:t>
        </w:r>
        <w:r w:rsidR="00B922C2" w:rsidRPr="00E63723">
          <w:rPr>
            <w:rStyle w:val="Hyperlink"/>
            <w:noProof/>
            <w:rtl/>
          </w:rPr>
          <w:t>:</w:t>
        </w:r>
        <w:r w:rsidR="00B922C2" w:rsidRPr="00E63723">
          <w:rPr>
            <w:rStyle w:val="Hyperlink"/>
            <w:noProof/>
          </w:rPr>
          <w:t xml:space="preserve"> </w:t>
        </w:r>
        <w:r w:rsidR="00B922C2" w:rsidRPr="00E63723">
          <w:rPr>
            <w:rStyle w:val="Hyperlink"/>
            <w:rFonts w:hint="eastAsia"/>
            <w:noProof/>
            <w:rtl/>
          </w:rPr>
          <w:t>اهم</w:t>
        </w:r>
        <w:r w:rsidR="00B922C2" w:rsidRPr="00E63723">
          <w:rPr>
            <w:rStyle w:val="Hyperlink"/>
            <w:rFonts w:hint="cs"/>
            <w:noProof/>
            <w:rtl/>
          </w:rPr>
          <w:t>ی</w:t>
        </w:r>
        <w:r w:rsidR="00B922C2" w:rsidRPr="00E63723">
          <w:rPr>
            <w:rStyle w:val="Hyperlink"/>
            <w:rFonts w:hint="eastAsia"/>
            <w:noProof/>
            <w:rtl/>
          </w:rPr>
          <w:t>ت</w:t>
        </w:r>
        <w:r w:rsidR="00B922C2" w:rsidRPr="00E63723">
          <w:rPr>
            <w:rStyle w:val="Hyperlink"/>
            <w:noProof/>
            <w:rtl/>
          </w:rPr>
          <w:t xml:space="preserve"> </w:t>
        </w:r>
        <w:r w:rsidR="00B922C2" w:rsidRPr="00E63723">
          <w:rPr>
            <w:rStyle w:val="Hyperlink"/>
            <w:rFonts w:hint="eastAsia"/>
            <w:noProof/>
            <w:rtl/>
          </w:rPr>
          <w:t>عق</w:t>
        </w:r>
        <w:r w:rsidR="00B922C2" w:rsidRPr="00E63723">
          <w:rPr>
            <w:rStyle w:val="Hyperlink"/>
            <w:rFonts w:hint="cs"/>
            <w:noProof/>
            <w:rtl/>
          </w:rPr>
          <w:t>ی</w:t>
        </w:r>
        <w:r w:rsidR="00B922C2" w:rsidRPr="00E63723">
          <w:rPr>
            <w:rStyle w:val="Hyperlink"/>
            <w:rFonts w:hint="eastAsia"/>
            <w:noProof/>
            <w:rtl/>
          </w:rPr>
          <w:t>ده</w:t>
        </w:r>
        <w:r w:rsidR="00B922C2" w:rsidRPr="00E63723">
          <w:rPr>
            <w:rStyle w:val="Hyperlink"/>
            <w:noProof/>
            <w:rtl/>
          </w:rPr>
          <w:t xml:space="preserve"> </w:t>
        </w:r>
        <w:r w:rsidR="00B922C2" w:rsidRPr="00E63723">
          <w:rPr>
            <w:rStyle w:val="Hyperlink"/>
            <w:rFonts w:hint="eastAsia"/>
            <w:noProof/>
            <w:rtl/>
          </w:rPr>
          <w:t>و</w:t>
        </w:r>
        <w:r w:rsidR="00B922C2" w:rsidRPr="00E63723">
          <w:rPr>
            <w:rStyle w:val="Hyperlink"/>
            <w:noProof/>
            <w:rtl/>
          </w:rPr>
          <w:t xml:space="preserve"> </w:t>
        </w:r>
        <w:r w:rsidR="00B922C2" w:rsidRPr="00E63723">
          <w:rPr>
            <w:rStyle w:val="Hyperlink"/>
            <w:rFonts w:hint="eastAsia"/>
            <w:noProof/>
            <w:rtl/>
          </w:rPr>
          <w:t>جا</w:t>
        </w:r>
        <w:r w:rsidR="00B922C2" w:rsidRPr="00E63723">
          <w:rPr>
            <w:rStyle w:val="Hyperlink"/>
            <w:rFonts w:hint="cs"/>
            <w:noProof/>
            <w:rtl/>
          </w:rPr>
          <w:t>ی</w:t>
        </w:r>
        <w:r w:rsidR="00B922C2" w:rsidRPr="00E63723">
          <w:rPr>
            <w:rStyle w:val="Hyperlink"/>
            <w:rFonts w:hint="eastAsia"/>
            <w:noProof/>
            <w:rtl/>
          </w:rPr>
          <w:t>گاه</w:t>
        </w:r>
        <w:r w:rsidR="00B922C2" w:rsidRPr="00E63723">
          <w:rPr>
            <w:rStyle w:val="Hyperlink"/>
            <w:noProof/>
            <w:rtl/>
          </w:rPr>
          <w:t xml:space="preserve"> </w:t>
        </w:r>
        <w:r w:rsidR="00B922C2" w:rsidRPr="00E63723">
          <w:rPr>
            <w:rStyle w:val="Hyperlink"/>
            <w:rFonts w:hint="eastAsia"/>
            <w:noProof/>
            <w:rtl/>
          </w:rPr>
          <w:t>آن</w:t>
        </w:r>
        <w:r w:rsidR="00B922C2" w:rsidRPr="00E63723">
          <w:rPr>
            <w:rStyle w:val="Hyperlink"/>
            <w:noProof/>
            <w:rtl/>
          </w:rPr>
          <w:t xml:space="preserve"> </w:t>
        </w:r>
        <w:r w:rsidR="00B922C2" w:rsidRPr="00E63723">
          <w:rPr>
            <w:rStyle w:val="Hyperlink"/>
            <w:rFonts w:hint="eastAsia"/>
            <w:noProof/>
            <w:rtl/>
          </w:rPr>
          <w:t>در</w:t>
        </w:r>
        <w:r w:rsidR="00B922C2" w:rsidRPr="00E63723">
          <w:rPr>
            <w:rStyle w:val="Hyperlink"/>
            <w:noProof/>
            <w:rtl/>
          </w:rPr>
          <w:t xml:space="preserve"> </w:t>
        </w:r>
        <w:r w:rsidR="00B922C2" w:rsidRPr="00E63723">
          <w:rPr>
            <w:rStyle w:val="Hyperlink"/>
            <w:rFonts w:hint="eastAsia"/>
            <w:noProof/>
            <w:rtl/>
          </w:rPr>
          <w:t>د</w:t>
        </w:r>
        <w:r w:rsidR="00B922C2" w:rsidRPr="00E63723">
          <w:rPr>
            <w:rStyle w:val="Hyperlink"/>
            <w:rFonts w:hint="cs"/>
            <w:noProof/>
            <w:rtl/>
          </w:rPr>
          <w:t>ی</w:t>
        </w:r>
        <w:r w:rsidR="00B922C2" w:rsidRPr="00E63723">
          <w:rPr>
            <w:rStyle w:val="Hyperlink"/>
            <w:rFonts w:hint="eastAsia"/>
            <w:noProof/>
            <w:rtl/>
          </w:rPr>
          <w:t>ن</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438398663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9</w:t>
        </w:r>
        <w:r w:rsidR="00B922C2">
          <w:rPr>
            <w:noProof/>
            <w:webHidden/>
            <w:rtl/>
          </w:rPr>
          <w:fldChar w:fldCharType="end"/>
        </w:r>
      </w:hyperlink>
    </w:p>
    <w:p w:rsidR="00B922C2" w:rsidRDefault="00621DEF">
      <w:pPr>
        <w:pStyle w:val="TOC2"/>
        <w:tabs>
          <w:tab w:val="right" w:leader="dot" w:pos="6226"/>
        </w:tabs>
        <w:rPr>
          <w:rFonts w:asciiTheme="minorHAnsi" w:eastAsiaTheme="minorEastAsia" w:hAnsiTheme="minorHAnsi" w:cstheme="minorBidi"/>
          <w:bCs w:val="0"/>
          <w:noProof/>
          <w:sz w:val="22"/>
          <w:szCs w:val="22"/>
          <w:rtl/>
          <w:lang w:bidi="ar-SA"/>
        </w:rPr>
      </w:pPr>
      <w:hyperlink w:anchor="_Toc438398664" w:history="1">
        <w:r w:rsidR="00B922C2" w:rsidRPr="00E63723">
          <w:rPr>
            <w:rStyle w:val="Hyperlink"/>
            <w:rFonts w:hint="eastAsia"/>
            <w:noProof/>
            <w:rtl/>
          </w:rPr>
          <w:t>مبحث</w:t>
        </w:r>
        <w:r w:rsidR="00B922C2" w:rsidRPr="00E63723">
          <w:rPr>
            <w:rStyle w:val="Hyperlink"/>
            <w:noProof/>
            <w:rtl/>
          </w:rPr>
          <w:t xml:space="preserve"> </w:t>
        </w:r>
        <w:r w:rsidR="00B922C2" w:rsidRPr="00E63723">
          <w:rPr>
            <w:rStyle w:val="Hyperlink"/>
            <w:rFonts w:hint="eastAsia"/>
            <w:noProof/>
            <w:rtl/>
          </w:rPr>
          <w:t>دوم</w:t>
        </w:r>
        <w:r w:rsidR="00B922C2" w:rsidRPr="00E63723">
          <w:rPr>
            <w:rStyle w:val="Hyperlink"/>
            <w:noProof/>
            <w:rtl/>
          </w:rPr>
          <w:t xml:space="preserve">: </w:t>
        </w:r>
        <w:r w:rsidR="00B922C2" w:rsidRPr="00E63723">
          <w:rPr>
            <w:rStyle w:val="Hyperlink"/>
            <w:rFonts w:hint="eastAsia"/>
            <w:noProof/>
            <w:rtl/>
          </w:rPr>
          <w:t>تاث</w:t>
        </w:r>
        <w:r w:rsidR="00B922C2" w:rsidRPr="00E63723">
          <w:rPr>
            <w:rStyle w:val="Hyperlink"/>
            <w:rFonts w:hint="cs"/>
            <w:noProof/>
            <w:rtl/>
          </w:rPr>
          <w:t>ی</w:t>
        </w:r>
        <w:r w:rsidR="00B922C2" w:rsidRPr="00E63723">
          <w:rPr>
            <w:rStyle w:val="Hyperlink"/>
            <w:rFonts w:hint="eastAsia"/>
            <w:noProof/>
            <w:rtl/>
          </w:rPr>
          <w:t>ر</w:t>
        </w:r>
        <w:r w:rsidR="00B922C2" w:rsidRPr="00E63723">
          <w:rPr>
            <w:rStyle w:val="Hyperlink"/>
            <w:noProof/>
            <w:rtl/>
          </w:rPr>
          <w:t xml:space="preserve"> </w:t>
        </w:r>
        <w:r w:rsidR="00B922C2" w:rsidRPr="00E63723">
          <w:rPr>
            <w:rStyle w:val="Hyperlink"/>
            <w:rFonts w:hint="eastAsia"/>
            <w:noProof/>
            <w:rtl/>
          </w:rPr>
          <w:t>پذ</w:t>
        </w:r>
        <w:r w:rsidR="00B922C2" w:rsidRPr="00E63723">
          <w:rPr>
            <w:rStyle w:val="Hyperlink"/>
            <w:rFonts w:hint="cs"/>
            <w:noProof/>
            <w:rtl/>
          </w:rPr>
          <w:t>ی</w:t>
        </w:r>
        <w:r w:rsidR="00B922C2" w:rsidRPr="00E63723">
          <w:rPr>
            <w:rStyle w:val="Hyperlink"/>
            <w:rFonts w:hint="eastAsia"/>
            <w:noProof/>
            <w:rtl/>
          </w:rPr>
          <w:t>ر</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کودکان</w:t>
        </w:r>
        <w:r w:rsidR="00B922C2" w:rsidRPr="00E63723">
          <w:rPr>
            <w:rStyle w:val="Hyperlink"/>
            <w:noProof/>
            <w:rtl/>
          </w:rPr>
          <w:t xml:space="preserve"> </w:t>
        </w:r>
        <w:r w:rsidR="00B922C2" w:rsidRPr="00E63723">
          <w:rPr>
            <w:rStyle w:val="Hyperlink"/>
            <w:rFonts w:hint="eastAsia"/>
            <w:noProof/>
            <w:rtl/>
          </w:rPr>
          <w:t>از</w:t>
        </w:r>
        <w:r w:rsidR="00B922C2" w:rsidRPr="00E63723">
          <w:rPr>
            <w:rStyle w:val="Hyperlink"/>
            <w:noProof/>
            <w:rtl/>
          </w:rPr>
          <w:t xml:space="preserve"> </w:t>
        </w:r>
        <w:r w:rsidR="00B922C2" w:rsidRPr="00E63723">
          <w:rPr>
            <w:rStyle w:val="Hyperlink"/>
            <w:rFonts w:hint="eastAsia"/>
            <w:noProof/>
            <w:rtl/>
          </w:rPr>
          <w:t>ترب</w:t>
        </w:r>
        <w:r w:rsidR="00B922C2" w:rsidRPr="00E63723">
          <w:rPr>
            <w:rStyle w:val="Hyperlink"/>
            <w:rFonts w:hint="cs"/>
            <w:noProof/>
            <w:rtl/>
          </w:rPr>
          <w:t>ی</w:t>
        </w:r>
        <w:r w:rsidR="00B922C2" w:rsidRPr="00E63723">
          <w:rPr>
            <w:rStyle w:val="Hyperlink"/>
            <w:rFonts w:hint="eastAsia"/>
            <w:noProof/>
            <w:rtl/>
          </w:rPr>
          <w:t>ت</w:t>
        </w:r>
        <w:r w:rsidR="00B922C2" w:rsidRPr="00E63723">
          <w:rPr>
            <w:rStyle w:val="Hyperlink"/>
            <w:noProof/>
            <w:rtl/>
          </w:rPr>
          <w:t xml:space="preserve"> </w:t>
        </w:r>
        <w:r w:rsidR="00B922C2" w:rsidRPr="00E63723">
          <w:rPr>
            <w:rStyle w:val="Hyperlink"/>
            <w:rFonts w:hint="eastAsia"/>
            <w:noProof/>
            <w:rtl/>
          </w:rPr>
          <w:t>در</w:t>
        </w:r>
        <w:r w:rsidR="00B922C2" w:rsidRPr="00E63723">
          <w:rPr>
            <w:rStyle w:val="Hyperlink"/>
            <w:noProof/>
            <w:rtl/>
          </w:rPr>
          <w:t xml:space="preserve"> </w:t>
        </w:r>
        <w:r w:rsidR="00B922C2" w:rsidRPr="00E63723">
          <w:rPr>
            <w:rStyle w:val="Hyperlink"/>
            <w:rFonts w:hint="eastAsia"/>
            <w:noProof/>
            <w:rtl/>
          </w:rPr>
          <w:t>مراحل</w:t>
        </w:r>
        <w:r w:rsidR="00B922C2" w:rsidRPr="00E63723">
          <w:rPr>
            <w:rStyle w:val="Hyperlink"/>
            <w:noProof/>
            <w:rtl/>
          </w:rPr>
          <w:t xml:space="preserve"> </w:t>
        </w:r>
        <w:r w:rsidR="00B922C2" w:rsidRPr="00E63723">
          <w:rPr>
            <w:rStyle w:val="Hyperlink"/>
            <w:rFonts w:hint="eastAsia"/>
            <w:noProof/>
            <w:rtl/>
          </w:rPr>
          <w:t>زودهنگام</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438398664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14</w:t>
        </w:r>
        <w:r w:rsidR="00B922C2">
          <w:rPr>
            <w:noProof/>
            <w:webHidden/>
            <w:rtl/>
          </w:rPr>
          <w:fldChar w:fldCharType="end"/>
        </w:r>
      </w:hyperlink>
    </w:p>
    <w:p w:rsidR="00B922C2" w:rsidRDefault="00621DEF">
      <w:pPr>
        <w:pStyle w:val="TOC2"/>
        <w:tabs>
          <w:tab w:val="right" w:leader="dot" w:pos="6226"/>
        </w:tabs>
        <w:rPr>
          <w:rFonts w:asciiTheme="minorHAnsi" w:eastAsiaTheme="minorEastAsia" w:hAnsiTheme="minorHAnsi" w:cstheme="minorBidi"/>
          <w:bCs w:val="0"/>
          <w:noProof/>
          <w:sz w:val="22"/>
          <w:szCs w:val="22"/>
          <w:rtl/>
          <w:lang w:bidi="ar-SA"/>
        </w:rPr>
      </w:pPr>
      <w:hyperlink w:anchor="_Toc438398665" w:history="1">
        <w:r w:rsidR="00B922C2" w:rsidRPr="00E63723">
          <w:rPr>
            <w:rStyle w:val="Hyperlink"/>
            <w:rFonts w:hint="eastAsia"/>
            <w:noProof/>
            <w:rtl/>
          </w:rPr>
          <w:t>مبحث</w:t>
        </w:r>
        <w:r w:rsidR="00B922C2" w:rsidRPr="00E63723">
          <w:rPr>
            <w:rStyle w:val="Hyperlink"/>
            <w:noProof/>
            <w:rtl/>
          </w:rPr>
          <w:t xml:space="preserve"> </w:t>
        </w:r>
        <w:r w:rsidR="00B922C2" w:rsidRPr="00E63723">
          <w:rPr>
            <w:rStyle w:val="Hyperlink"/>
            <w:rFonts w:hint="eastAsia"/>
            <w:noProof/>
            <w:rtl/>
          </w:rPr>
          <w:t>سوم</w:t>
        </w:r>
        <w:r w:rsidR="00B922C2" w:rsidRPr="00E63723">
          <w:rPr>
            <w:rStyle w:val="Hyperlink"/>
            <w:noProof/>
            <w:rtl/>
          </w:rPr>
          <w:t xml:space="preserve">: </w:t>
        </w:r>
        <w:r w:rsidR="00B922C2" w:rsidRPr="00E63723">
          <w:rPr>
            <w:rStyle w:val="Hyperlink"/>
            <w:rFonts w:hint="eastAsia"/>
            <w:noProof/>
            <w:rtl/>
          </w:rPr>
          <w:t>پ</w:t>
        </w:r>
        <w:r w:rsidR="00B922C2" w:rsidRPr="00E63723">
          <w:rPr>
            <w:rStyle w:val="Hyperlink"/>
            <w:rFonts w:hint="cs"/>
            <w:noProof/>
            <w:rtl/>
          </w:rPr>
          <w:t>ی</w:t>
        </w:r>
        <w:r w:rsidR="00B922C2" w:rsidRPr="00E63723">
          <w:rPr>
            <w:rStyle w:val="Hyperlink"/>
            <w:rFonts w:hint="eastAsia"/>
            <w:noProof/>
            <w:rtl/>
          </w:rPr>
          <w:t>دا</w:t>
        </w:r>
        <w:r w:rsidR="00B922C2" w:rsidRPr="00E63723">
          <w:rPr>
            <w:rStyle w:val="Hyperlink"/>
            <w:rFonts w:hint="cs"/>
            <w:noProof/>
            <w:rtl/>
          </w:rPr>
          <w:t>ی</w:t>
        </w:r>
        <w:r w:rsidR="00B922C2" w:rsidRPr="00E63723">
          <w:rPr>
            <w:rStyle w:val="Hyperlink"/>
            <w:rFonts w:hint="eastAsia"/>
            <w:noProof/>
            <w:rtl/>
          </w:rPr>
          <w:t>ش</w:t>
        </w:r>
        <w:r w:rsidR="00B922C2" w:rsidRPr="00E63723">
          <w:rPr>
            <w:rStyle w:val="Hyperlink"/>
            <w:noProof/>
            <w:rtl/>
          </w:rPr>
          <w:t xml:space="preserve"> </w:t>
        </w:r>
        <w:r w:rsidR="00B922C2" w:rsidRPr="00E63723">
          <w:rPr>
            <w:rStyle w:val="Hyperlink"/>
            <w:rFonts w:hint="eastAsia"/>
            <w:noProof/>
            <w:rtl/>
          </w:rPr>
          <w:t>ف</w:t>
        </w:r>
        <w:r w:rsidR="00B922C2" w:rsidRPr="00E63723">
          <w:rPr>
            <w:rStyle w:val="Hyperlink"/>
            <w:rFonts w:hint="cs"/>
            <w:noProof/>
            <w:rtl/>
          </w:rPr>
          <w:t>ی</w:t>
        </w:r>
        <w:r w:rsidR="00B922C2" w:rsidRPr="00E63723">
          <w:rPr>
            <w:rStyle w:val="Hyperlink"/>
            <w:rFonts w:hint="eastAsia"/>
            <w:noProof/>
            <w:rtl/>
          </w:rPr>
          <w:t>لم‌ها</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کارتون</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438398665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15</w:t>
        </w:r>
        <w:r w:rsidR="00B922C2">
          <w:rPr>
            <w:noProof/>
            <w:webHidden/>
            <w:rtl/>
          </w:rPr>
          <w:fldChar w:fldCharType="end"/>
        </w:r>
      </w:hyperlink>
    </w:p>
    <w:p w:rsidR="00B922C2" w:rsidRDefault="00621DEF">
      <w:pPr>
        <w:pStyle w:val="TOC2"/>
        <w:tabs>
          <w:tab w:val="right" w:leader="dot" w:pos="6226"/>
        </w:tabs>
        <w:rPr>
          <w:rFonts w:asciiTheme="minorHAnsi" w:eastAsiaTheme="minorEastAsia" w:hAnsiTheme="minorHAnsi" w:cstheme="minorBidi"/>
          <w:bCs w:val="0"/>
          <w:noProof/>
          <w:sz w:val="22"/>
          <w:szCs w:val="22"/>
          <w:rtl/>
          <w:lang w:bidi="ar-SA"/>
        </w:rPr>
      </w:pPr>
      <w:hyperlink w:anchor="_Toc438398666" w:history="1">
        <w:r w:rsidR="00B922C2" w:rsidRPr="00E63723">
          <w:rPr>
            <w:rStyle w:val="Hyperlink"/>
            <w:rFonts w:hint="eastAsia"/>
            <w:noProof/>
            <w:rtl/>
          </w:rPr>
          <w:t>مبحث</w:t>
        </w:r>
        <w:r w:rsidR="00B922C2" w:rsidRPr="00E63723">
          <w:rPr>
            <w:rStyle w:val="Hyperlink"/>
            <w:noProof/>
            <w:rtl/>
          </w:rPr>
          <w:t xml:space="preserve"> </w:t>
        </w:r>
        <w:r w:rsidR="00B922C2" w:rsidRPr="00E63723">
          <w:rPr>
            <w:rStyle w:val="Hyperlink"/>
            <w:rFonts w:hint="eastAsia"/>
            <w:noProof/>
            <w:rtl/>
          </w:rPr>
          <w:t>چهارم</w:t>
        </w:r>
        <w:r w:rsidR="00B922C2" w:rsidRPr="00E63723">
          <w:rPr>
            <w:rStyle w:val="Hyperlink"/>
            <w:noProof/>
            <w:rtl/>
          </w:rPr>
          <w:t xml:space="preserve">: </w:t>
        </w:r>
        <w:r w:rsidR="00B922C2" w:rsidRPr="00E63723">
          <w:rPr>
            <w:rStyle w:val="Hyperlink"/>
            <w:rFonts w:hint="eastAsia"/>
            <w:noProof/>
            <w:rtl/>
          </w:rPr>
          <w:t>ف</w:t>
        </w:r>
        <w:r w:rsidR="00B922C2" w:rsidRPr="00E63723">
          <w:rPr>
            <w:rStyle w:val="Hyperlink"/>
            <w:rFonts w:hint="cs"/>
            <w:noProof/>
            <w:rtl/>
          </w:rPr>
          <w:t>ی</w:t>
        </w:r>
        <w:r w:rsidR="00B922C2" w:rsidRPr="00E63723">
          <w:rPr>
            <w:rStyle w:val="Hyperlink"/>
            <w:rFonts w:hint="eastAsia"/>
            <w:noProof/>
            <w:rtl/>
          </w:rPr>
          <w:t>لم‌ها</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کارتون</w:t>
        </w:r>
        <w:r w:rsidR="00B922C2" w:rsidRPr="00E63723">
          <w:rPr>
            <w:rStyle w:val="Hyperlink"/>
            <w:noProof/>
            <w:rtl/>
          </w:rPr>
          <w:t xml:space="preserve"> </w:t>
        </w:r>
        <w:r w:rsidR="00B922C2" w:rsidRPr="00E63723">
          <w:rPr>
            <w:rStyle w:val="Hyperlink"/>
            <w:rFonts w:hint="eastAsia"/>
            <w:noProof/>
            <w:rtl/>
          </w:rPr>
          <w:t>و</w:t>
        </w:r>
        <w:r w:rsidR="00B922C2" w:rsidRPr="00E63723">
          <w:rPr>
            <w:rStyle w:val="Hyperlink"/>
            <w:noProof/>
            <w:rtl/>
          </w:rPr>
          <w:t xml:space="preserve"> </w:t>
        </w:r>
        <w:r w:rsidR="00B922C2" w:rsidRPr="00E63723">
          <w:rPr>
            <w:rStyle w:val="Hyperlink"/>
            <w:rFonts w:hint="eastAsia"/>
            <w:noProof/>
            <w:rtl/>
          </w:rPr>
          <w:t>تاث</w:t>
        </w:r>
        <w:r w:rsidR="00B922C2" w:rsidRPr="00E63723">
          <w:rPr>
            <w:rStyle w:val="Hyperlink"/>
            <w:rFonts w:hint="cs"/>
            <w:noProof/>
            <w:rtl/>
          </w:rPr>
          <w:t>ی</w:t>
        </w:r>
        <w:r w:rsidR="00B922C2" w:rsidRPr="00E63723">
          <w:rPr>
            <w:rStyle w:val="Hyperlink"/>
            <w:rFonts w:hint="eastAsia"/>
            <w:noProof/>
            <w:rtl/>
          </w:rPr>
          <w:t>ر</w:t>
        </w:r>
        <w:r w:rsidR="00B922C2" w:rsidRPr="00E63723">
          <w:rPr>
            <w:rStyle w:val="Hyperlink"/>
            <w:noProof/>
            <w:rtl/>
          </w:rPr>
          <w:t xml:space="preserve"> </w:t>
        </w:r>
        <w:r w:rsidR="00B922C2" w:rsidRPr="00E63723">
          <w:rPr>
            <w:rStyle w:val="Hyperlink"/>
            <w:rFonts w:hint="eastAsia"/>
            <w:noProof/>
            <w:rtl/>
          </w:rPr>
          <w:t>آن</w:t>
        </w:r>
        <w:r w:rsidR="00B922C2" w:rsidRPr="00E63723">
          <w:rPr>
            <w:rStyle w:val="Hyperlink"/>
            <w:noProof/>
            <w:rtl/>
          </w:rPr>
          <w:t xml:space="preserve"> </w:t>
        </w:r>
        <w:r w:rsidR="00B922C2" w:rsidRPr="00E63723">
          <w:rPr>
            <w:rStyle w:val="Hyperlink"/>
            <w:rFonts w:hint="eastAsia"/>
            <w:noProof/>
            <w:rtl/>
          </w:rPr>
          <w:t>بر</w:t>
        </w:r>
        <w:r w:rsidR="00B922C2" w:rsidRPr="00E63723">
          <w:rPr>
            <w:rStyle w:val="Hyperlink"/>
            <w:noProof/>
            <w:rtl/>
          </w:rPr>
          <w:t xml:space="preserve"> </w:t>
        </w:r>
        <w:r w:rsidR="00B922C2" w:rsidRPr="00E63723">
          <w:rPr>
            <w:rStyle w:val="Hyperlink"/>
            <w:rFonts w:hint="eastAsia"/>
            <w:noProof/>
            <w:rtl/>
          </w:rPr>
          <w:t>کودکان</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438398666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16</w:t>
        </w:r>
        <w:r w:rsidR="00B922C2">
          <w:rPr>
            <w:noProof/>
            <w:webHidden/>
            <w:rtl/>
          </w:rPr>
          <w:fldChar w:fldCharType="end"/>
        </w:r>
      </w:hyperlink>
    </w:p>
    <w:p w:rsidR="00B922C2" w:rsidRDefault="00621DEF">
      <w:pPr>
        <w:pStyle w:val="TOC1"/>
        <w:tabs>
          <w:tab w:val="right" w:leader="dot" w:pos="6226"/>
        </w:tabs>
        <w:rPr>
          <w:rFonts w:asciiTheme="minorHAnsi" w:eastAsiaTheme="minorEastAsia" w:hAnsiTheme="minorHAnsi" w:cstheme="minorBidi"/>
          <w:bCs w:val="0"/>
          <w:noProof/>
          <w:sz w:val="22"/>
          <w:szCs w:val="22"/>
          <w:rtl/>
          <w:lang w:bidi="ar-SA"/>
        </w:rPr>
      </w:pPr>
      <w:hyperlink w:anchor="_Toc438398667" w:history="1">
        <w:r w:rsidR="00B922C2" w:rsidRPr="00E63723">
          <w:rPr>
            <w:rStyle w:val="Hyperlink"/>
            <w:rFonts w:hint="eastAsia"/>
            <w:noProof/>
            <w:rtl/>
          </w:rPr>
          <w:t>فصل</w:t>
        </w:r>
        <w:r w:rsidR="00B922C2" w:rsidRPr="00E63723">
          <w:rPr>
            <w:rStyle w:val="Hyperlink"/>
            <w:noProof/>
            <w:rtl/>
          </w:rPr>
          <w:t xml:space="preserve"> </w:t>
        </w:r>
        <w:r w:rsidR="00B922C2" w:rsidRPr="00E63723">
          <w:rPr>
            <w:rStyle w:val="Hyperlink"/>
            <w:rFonts w:hint="eastAsia"/>
            <w:noProof/>
            <w:rtl/>
          </w:rPr>
          <w:t>دوم</w:t>
        </w:r>
        <w:r w:rsidR="00B922C2" w:rsidRPr="00E63723">
          <w:rPr>
            <w:rStyle w:val="Hyperlink"/>
            <w:noProof/>
            <w:rtl/>
          </w:rPr>
          <w:t xml:space="preserve">: </w:t>
        </w:r>
        <w:r w:rsidR="00B922C2" w:rsidRPr="00E63723">
          <w:rPr>
            <w:rStyle w:val="Hyperlink"/>
            <w:rFonts w:hint="eastAsia"/>
            <w:noProof/>
            <w:rtl/>
          </w:rPr>
          <w:t>تاث</w:t>
        </w:r>
        <w:r w:rsidR="00B922C2" w:rsidRPr="00E63723">
          <w:rPr>
            <w:rStyle w:val="Hyperlink"/>
            <w:rFonts w:hint="cs"/>
            <w:noProof/>
            <w:rtl/>
          </w:rPr>
          <w:t>ی</w:t>
        </w:r>
        <w:r w:rsidR="00B922C2" w:rsidRPr="00E63723">
          <w:rPr>
            <w:rStyle w:val="Hyperlink"/>
            <w:rFonts w:hint="eastAsia"/>
            <w:noProof/>
            <w:rtl/>
          </w:rPr>
          <w:t>ر</w:t>
        </w:r>
        <w:r w:rsidR="00B922C2" w:rsidRPr="00E63723">
          <w:rPr>
            <w:rStyle w:val="Hyperlink"/>
            <w:noProof/>
            <w:rtl/>
          </w:rPr>
          <w:t xml:space="preserve"> </w:t>
        </w:r>
        <w:r w:rsidR="00B922C2" w:rsidRPr="00E63723">
          <w:rPr>
            <w:rStyle w:val="Hyperlink"/>
            <w:rFonts w:hint="eastAsia"/>
            <w:noProof/>
            <w:rtl/>
          </w:rPr>
          <w:t>ف</w:t>
        </w:r>
        <w:r w:rsidR="00B922C2" w:rsidRPr="00E63723">
          <w:rPr>
            <w:rStyle w:val="Hyperlink"/>
            <w:rFonts w:hint="cs"/>
            <w:noProof/>
            <w:rtl/>
          </w:rPr>
          <w:t>ی</w:t>
        </w:r>
        <w:r w:rsidR="00B922C2" w:rsidRPr="00E63723">
          <w:rPr>
            <w:rStyle w:val="Hyperlink"/>
            <w:rFonts w:hint="eastAsia"/>
            <w:noProof/>
            <w:rtl/>
          </w:rPr>
          <w:t>لم‌ها</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کارتون</w:t>
        </w:r>
        <w:r w:rsidR="00B922C2" w:rsidRPr="00E63723">
          <w:rPr>
            <w:rStyle w:val="Hyperlink"/>
            <w:noProof/>
            <w:rtl/>
          </w:rPr>
          <w:t xml:space="preserve"> </w:t>
        </w:r>
        <w:r w:rsidR="00B922C2" w:rsidRPr="00E63723">
          <w:rPr>
            <w:rStyle w:val="Hyperlink"/>
            <w:rFonts w:hint="eastAsia"/>
            <w:noProof/>
            <w:rtl/>
          </w:rPr>
          <w:t>بر</w:t>
        </w:r>
        <w:r w:rsidR="00B922C2" w:rsidRPr="00E63723">
          <w:rPr>
            <w:rStyle w:val="Hyperlink"/>
            <w:noProof/>
            <w:rtl/>
          </w:rPr>
          <w:t xml:space="preserve"> </w:t>
        </w:r>
        <w:r w:rsidR="00B922C2" w:rsidRPr="00E63723">
          <w:rPr>
            <w:rStyle w:val="Hyperlink"/>
            <w:rFonts w:hint="eastAsia"/>
            <w:noProof/>
            <w:rtl/>
          </w:rPr>
          <w:t>عق</w:t>
        </w:r>
        <w:r w:rsidR="00B922C2" w:rsidRPr="00E63723">
          <w:rPr>
            <w:rStyle w:val="Hyperlink"/>
            <w:rFonts w:hint="cs"/>
            <w:noProof/>
            <w:rtl/>
          </w:rPr>
          <w:t>ی</w:t>
        </w:r>
        <w:r w:rsidR="00B922C2" w:rsidRPr="00E63723">
          <w:rPr>
            <w:rStyle w:val="Hyperlink"/>
            <w:rFonts w:hint="eastAsia"/>
            <w:noProof/>
            <w:rtl/>
          </w:rPr>
          <w:t>ده‌</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کودکان</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438398667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19</w:t>
        </w:r>
        <w:r w:rsidR="00B922C2">
          <w:rPr>
            <w:noProof/>
            <w:webHidden/>
            <w:rtl/>
          </w:rPr>
          <w:fldChar w:fldCharType="end"/>
        </w:r>
      </w:hyperlink>
    </w:p>
    <w:p w:rsidR="00B922C2" w:rsidRDefault="00621DEF">
      <w:pPr>
        <w:pStyle w:val="TOC2"/>
        <w:tabs>
          <w:tab w:val="right" w:leader="dot" w:pos="6226"/>
        </w:tabs>
        <w:rPr>
          <w:rFonts w:asciiTheme="minorHAnsi" w:eastAsiaTheme="minorEastAsia" w:hAnsiTheme="minorHAnsi" w:cstheme="minorBidi"/>
          <w:bCs w:val="0"/>
          <w:noProof/>
          <w:sz w:val="22"/>
          <w:szCs w:val="22"/>
          <w:rtl/>
          <w:lang w:bidi="ar-SA"/>
        </w:rPr>
      </w:pPr>
      <w:hyperlink w:anchor="_Toc438398668" w:history="1">
        <w:r w:rsidR="00B922C2" w:rsidRPr="00E63723">
          <w:rPr>
            <w:rStyle w:val="Hyperlink"/>
            <w:rFonts w:hint="eastAsia"/>
            <w:noProof/>
            <w:rtl/>
          </w:rPr>
          <w:t>مبحث</w:t>
        </w:r>
        <w:r w:rsidR="00B922C2" w:rsidRPr="00E63723">
          <w:rPr>
            <w:rStyle w:val="Hyperlink"/>
            <w:noProof/>
            <w:rtl/>
          </w:rPr>
          <w:t xml:space="preserve"> </w:t>
        </w:r>
        <w:r w:rsidR="00B922C2" w:rsidRPr="00E63723">
          <w:rPr>
            <w:rStyle w:val="Hyperlink"/>
            <w:rFonts w:hint="eastAsia"/>
            <w:noProof/>
            <w:rtl/>
          </w:rPr>
          <w:t>اول</w:t>
        </w:r>
        <w:r w:rsidR="00B922C2" w:rsidRPr="00E63723">
          <w:rPr>
            <w:rStyle w:val="Hyperlink"/>
            <w:noProof/>
            <w:rtl/>
          </w:rPr>
          <w:t xml:space="preserve">: </w:t>
        </w:r>
        <w:r w:rsidR="00B922C2" w:rsidRPr="00E63723">
          <w:rPr>
            <w:rStyle w:val="Hyperlink"/>
            <w:rFonts w:hint="eastAsia"/>
            <w:noProof/>
            <w:rtl/>
          </w:rPr>
          <w:t>آثار</w:t>
        </w:r>
        <w:r w:rsidR="00B922C2" w:rsidRPr="00E63723">
          <w:rPr>
            <w:rStyle w:val="Hyperlink"/>
            <w:noProof/>
            <w:rtl/>
          </w:rPr>
          <w:t xml:space="preserve"> </w:t>
        </w:r>
        <w:r w:rsidR="00B922C2" w:rsidRPr="00E63723">
          <w:rPr>
            <w:rStyle w:val="Hyperlink"/>
            <w:rFonts w:hint="eastAsia"/>
            <w:noProof/>
            <w:rtl/>
          </w:rPr>
          <w:t>واقع</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ف</w:t>
        </w:r>
        <w:r w:rsidR="00B922C2" w:rsidRPr="00E63723">
          <w:rPr>
            <w:rStyle w:val="Hyperlink"/>
            <w:rFonts w:hint="cs"/>
            <w:noProof/>
            <w:rtl/>
          </w:rPr>
          <w:t>ی</w:t>
        </w:r>
        <w:r w:rsidR="00B922C2" w:rsidRPr="00E63723">
          <w:rPr>
            <w:rStyle w:val="Hyperlink"/>
            <w:rFonts w:hint="eastAsia"/>
            <w:noProof/>
            <w:rtl/>
          </w:rPr>
          <w:t>لم‌ها</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کارتون</w:t>
        </w:r>
        <w:r w:rsidR="00B922C2" w:rsidRPr="00E63723">
          <w:rPr>
            <w:rStyle w:val="Hyperlink"/>
            <w:noProof/>
            <w:rtl/>
          </w:rPr>
          <w:t xml:space="preserve"> </w:t>
        </w:r>
        <w:r w:rsidR="00B922C2" w:rsidRPr="00E63723">
          <w:rPr>
            <w:rStyle w:val="Hyperlink"/>
            <w:rFonts w:hint="eastAsia"/>
            <w:noProof/>
            <w:rtl/>
          </w:rPr>
          <w:t>بر</w:t>
        </w:r>
        <w:r w:rsidR="00B922C2" w:rsidRPr="00E63723">
          <w:rPr>
            <w:rStyle w:val="Hyperlink"/>
            <w:noProof/>
            <w:rtl/>
          </w:rPr>
          <w:t xml:space="preserve"> </w:t>
        </w:r>
        <w:r w:rsidR="00B922C2" w:rsidRPr="00E63723">
          <w:rPr>
            <w:rStyle w:val="Hyperlink"/>
            <w:rFonts w:hint="eastAsia"/>
            <w:noProof/>
            <w:rtl/>
          </w:rPr>
          <w:t>کودکان</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438398668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21</w:t>
        </w:r>
        <w:r w:rsidR="00B922C2">
          <w:rPr>
            <w:noProof/>
            <w:webHidden/>
            <w:rtl/>
          </w:rPr>
          <w:fldChar w:fldCharType="end"/>
        </w:r>
      </w:hyperlink>
    </w:p>
    <w:p w:rsidR="00B922C2" w:rsidRDefault="00621DEF">
      <w:pPr>
        <w:pStyle w:val="TOC2"/>
        <w:tabs>
          <w:tab w:val="right" w:leader="dot" w:pos="6226"/>
        </w:tabs>
        <w:rPr>
          <w:rFonts w:asciiTheme="minorHAnsi" w:eastAsiaTheme="minorEastAsia" w:hAnsiTheme="minorHAnsi" w:cstheme="minorBidi"/>
          <w:bCs w:val="0"/>
          <w:noProof/>
          <w:sz w:val="22"/>
          <w:szCs w:val="22"/>
          <w:rtl/>
          <w:lang w:bidi="ar-SA"/>
        </w:rPr>
      </w:pPr>
      <w:hyperlink w:anchor="_Toc438398669" w:history="1">
        <w:r w:rsidR="00B922C2" w:rsidRPr="00E63723">
          <w:rPr>
            <w:rStyle w:val="Hyperlink"/>
            <w:rFonts w:hint="eastAsia"/>
            <w:noProof/>
            <w:rtl/>
          </w:rPr>
          <w:t>مبحث</w:t>
        </w:r>
        <w:r w:rsidR="00B922C2" w:rsidRPr="00E63723">
          <w:rPr>
            <w:rStyle w:val="Hyperlink"/>
            <w:noProof/>
            <w:rtl/>
          </w:rPr>
          <w:t xml:space="preserve"> </w:t>
        </w:r>
        <w:r w:rsidR="00B922C2" w:rsidRPr="00E63723">
          <w:rPr>
            <w:rStyle w:val="Hyperlink"/>
            <w:rFonts w:hint="eastAsia"/>
            <w:noProof/>
            <w:rtl/>
          </w:rPr>
          <w:t>دوم</w:t>
        </w:r>
        <w:r w:rsidR="00B922C2" w:rsidRPr="00E63723">
          <w:rPr>
            <w:rStyle w:val="Hyperlink"/>
            <w:noProof/>
            <w:rtl/>
          </w:rPr>
          <w:t xml:space="preserve">: </w:t>
        </w:r>
        <w:r w:rsidR="00B922C2" w:rsidRPr="00E63723">
          <w:rPr>
            <w:rStyle w:val="Hyperlink"/>
            <w:rFonts w:hint="eastAsia"/>
            <w:noProof/>
            <w:rtl/>
          </w:rPr>
          <w:t>نمونه‌ها</w:t>
        </w:r>
        <w:r w:rsidR="00B922C2" w:rsidRPr="00E63723">
          <w:rPr>
            <w:rStyle w:val="Hyperlink"/>
            <w:rFonts w:hint="cs"/>
            <w:noProof/>
            <w:rtl/>
          </w:rPr>
          <w:t>یی</w:t>
        </w:r>
        <w:r w:rsidR="00B922C2" w:rsidRPr="00E63723">
          <w:rPr>
            <w:rStyle w:val="Hyperlink"/>
            <w:noProof/>
            <w:rtl/>
          </w:rPr>
          <w:t xml:space="preserve"> </w:t>
        </w:r>
        <w:r w:rsidR="00B922C2" w:rsidRPr="00E63723">
          <w:rPr>
            <w:rStyle w:val="Hyperlink"/>
            <w:rFonts w:hint="eastAsia"/>
            <w:noProof/>
            <w:rtl/>
          </w:rPr>
          <w:t>از</w:t>
        </w:r>
        <w:r w:rsidR="00B922C2" w:rsidRPr="00E63723">
          <w:rPr>
            <w:rStyle w:val="Hyperlink"/>
            <w:noProof/>
            <w:rtl/>
          </w:rPr>
          <w:t xml:space="preserve"> </w:t>
        </w:r>
        <w:r w:rsidR="00B922C2" w:rsidRPr="00E63723">
          <w:rPr>
            <w:rStyle w:val="Hyperlink"/>
            <w:rFonts w:hint="eastAsia"/>
            <w:noProof/>
            <w:rtl/>
          </w:rPr>
          <w:t>اشتباهات</w:t>
        </w:r>
        <w:r w:rsidR="00B922C2" w:rsidRPr="00E63723">
          <w:rPr>
            <w:rStyle w:val="Hyperlink"/>
            <w:noProof/>
            <w:rtl/>
          </w:rPr>
          <w:t xml:space="preserve"> </w:t>
        </w:r>
        <w:r w:rsidR="00B922C2" w:rsidRPr="00E63723">
          <w:rPr>
            <w:rStyle w:val="Hyperlink"/>
            <w:rFonts w:hint="eastAsia"/>
            <w:noProof/>
            <w:rtl/>
          </w:rPr>
          <w:t>عق</w:t>
        </w:r>
        <w:r w:rsidR="00B922C2" w:rsidRPr="00E63723">
          <w:rPr>
            <w:rStyle w:val="Hyperlink"/>
            <w:rFonts w:hint="cs"/>
            <w:noProof/>
            <w:rtl/>
          </w:rPr>
          <w:t>ی</w:t>
        </w:r>
        <w:r w:rsidR="00B922C2" w:rsidRPr="00E63723">
          <w:rPr>
            <w:rStyle w:val="Hyperlink"/>
            <w:rFonts w:hint="eastAsia"/>
            <w:noProof/>
            <w:rtl/>
          </w:rPr>
          <w:t>دت</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موجود</w:t>
        </w:r>
        <w:r w:rsidR="00B922C2" w:rsidRPr="00E63723">
          <w:rPr>
            <w:rStyle w:val="Hyperlink"/>
            <w:noProof/>
            <w:rtl/>
          </w:rPr>
          <w:t xml:space="preserve"> </w:t>
        </w:r>
        <w:r w:rsidR="00B922C2" w:rsidRPr="00E63723">
          <w:rPr>
            <w:rStyle w:val="Hyperlink"/>
            <w:rFonts w:hint="eastAsia"/>
            <w:noProof/>
            <w:rtl/>
          </w:rPr>
          <w:t>در</w:t>
        </w:r>
        <w:r w:rsidR="00B922C2" w:rsidRPr="00E63723">
          <w:rPr>
            <w:rStyle w:val="Hyperlink"/>
            <w:noProof/>
            <w:rtl/>
          </w:rPr>
          <w:t xml:space="preserve"> </w:t>
        </w:r>
        <w:r w:rsidR="00B922C2" w:rsidRPr="00E63723">
          <w:rPr>
            <w:rStyle w:val="Hyperlink"/>
            <w:rFonts w:hint="eastAsia"/>
            <w:noProof/>
            <w:rtl/>
          </w:rPr>
          <w:t>ف</w:t>
        </w:r>
        <w:r w:rsidR="00B922C2" w:rsidRPr="00E63723">
          <w:rPr>
            <w:rStyle w:val="Hyperlink"/>
            <w:rFonts w:hint="cs"/>
            <w:noProof/>
            <w:rtl/>
          </w:rPr>
          <w:t>ی</w:t>
        </w:r>
        <w:r w:rsidR="00B922C2" w:rsidRPr="00E63723">
          <w:rPr>
            <w:rStyle w:val="Hyperlink"/>
            <w:rFonts w:hint="eastAsia"/>
            <w:noProof/>
            <w:rtl/>
          </w:rPr>
          <w:t>لم‌ها</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کارتون</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438398669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24</w:t>
        </w:r>
        <w:r w:rsidR="00B922C2">
          <w:rPr>
            <w:noProof/>
            <w:webHidden/>
            <w:rtl/>
          </w:rPr>
          <w:fldChar w:fldCharType="end"/>
        </w:r>
      </w:hyperlink>
    </w:p>
    <w:p w:rsidR="00B922C2" w:rsidRDefault="00621DEF">
      <w:pPr>
        <w:pStyle w:val="TOC3"/>
        <w:tabs>
          <w:tab w:val="right" w:leader="dot" w:pos="6226"/>
        </w:tabs>
        <w:rPr>
          <w:rFonts w:asciiTheme="minorHAnsi" w:eastAsiaTheme="minorEastAsia" w:hAnsiTheme="minorHAnsi" w:cstheme="minorBidi"/>
          <w:noProof/>
          <w:sz w:val="22"/>
          <w:szCs w:val="22"/>
          <w:rtl/>
          <w:lang w:bidi="ar-SA"/>
        </w:rPr>
      </w:pPr>
      <w:hyperlink w:anchor="_Toc438398670" w:history="1">
        <w:r w:rsidR="00B922C2" w:rsidRPr="00E63723">
          <w:rPr>
            <w:rStyle w:val="Hyperlink"/>
            <w:rFonts w:hint="eastAsia"/>
            <w:noProof/>
            <w:rtl/>
          </w:rPr>
          <w:t>محور</w:t>
        </w:r>
        <w:r w:rsidR="00B922C2" w:rsidRPr="00E63723">
          <w:rPr>
            <w:rStyle w:val="Hyperlink"/>
            <w:noProof/>
            <w:rtl/>
          </w:rPr>
          <w:t xml:space="preserve"> </w:t>
        </w:r>
        <w:r w:rsidR="00B922C2" w:rsidRPr="00E63723">
          <w:rPr>
            <w:rStyle w:val="Hyperlink"/>
            <w:rFonts w:hint="eastAsia"/>
            <w:noProof/>
            <w:rtl/>
          </w:rPr>
          <w:t>نخست</w:t>
        </w:r>
        <w:r w:rsidR="00B922C2" w:rsidRPr="00E63723">
          <w:rPr>
            <w:rStyle w:val="Hyperlink"/>
            <w:noProof/>
            <w:rtl/>
          </w:rPr>
          <w:t xml:space="preserve">: </w:t>
        </w:r>
        <w:r w:rsidR="00B922C2" w:rsidRPr="00E63723">
          <w:rPr>
            <w:rStyle w:val="Hyperlink"/>
            <w:rFonts w:hint="eastAsia"/>
            <w:noProof/>
            <w:rtl/>
          </w:rPr>
          <w:t>نمونه‌ها</w:t>
        </w:r>
        <w:r w:rsidR="00B922C2" w:rsidRPr="00E63723">
          <w:rPr>
            <w:rStyle w:val="Hyperlink"/>
            <w:rFonts w:hint="cs"/>
            <w:noProof/>
            <w:rtl/>
          </w:rPr>
          <w:t>یی</w:t>
        </w:r>
        <w:r w:rsidR="00B922C2" w:rsidRPr="00E63723">
          <w:rPr>
            <w:rStyle w:val="Hyperlink"/>
            <w:noProof/>
            <w:rtl/>
          </w:rPr>
          <w:t xml:space="preserve"> </w:t>
        </w:r>
        <w:r w:rsidR="00B922C2" w:rsidRPr="00E63723">
          <w:rPr>
            <w:rStyle w:val="Hyperlink"/>
            <w:rFonts w:hint="eastAsia"/>
            <w:noProof/>
            <w:rtl/>
          </w:rPr>
          <w:t>از</w:t>
        </w:r>
        <w:r w:rsidR="00B922C2" w:rsidRPr="00E63723">
          <w:rPr>
            <w:rStyle w:val="Hyperlink"/>
            <w:noProof/>
            <w:rtl/>
          </w:rPr>
          <w:t xml:space="preserve"> </w:t>
        </w:r>
        <w:r w:rsidR="00B922C2" w:rsidRPr="00E63723">
          <w:rPr>
            <w:rStyle w:val="Hyperlink"/>
            <w:rFonts w:hint="eastAsia"/>
            <w:noProof/>
            <w:rtl/>
          </w:rPr>
          <w:t>تاث</w:t>
        </w:r>
        <w:r w:rsidR="00B922C2" w:rsidRPr="00E63723">
          <w:rPr>
            <w:rStyle w:val="Hyperlink"/>
            <w:rFonts w:hint="cs"/>
            <w:noProof/>
            <w:rtl/>
          </w:rPr>
          <w:t>ی</w:t>
        </w:r>
        <w:r w:rsidR="00B922C2" w:rsidRPr="00E63723">
          <w:rPr>
            <w:rStyle w:val="Hyperlink"/>
            <w:rFonts w:hint="eastAsia"/>
            <w:noProof/>
            <w:rtl/>
          </w:rPr>
          <w:t>ر</w:t>
        </w:r>
        <w:r w:rsidR="00B922C2" w:rsidRPr="00E63723">
          <w:rPr>
            <w:rStyle w:val="Hyperlink"/>
            <w:noProof/>
            <w:rtl/>
          </w:rPr>
          <w:t xml:space="preserve"> </w:t>
        </w:r>
        <w:r w:rsidR="00B922C2" w:rsidRPr="00E63723">
          <w:rPr>
            <w:rStyle w:val="Hyperlink"/>
            <w:rFonts w:hint="eastAsia"/>
            <w:noProof/>
            <w:rtl/>
          </w:rPr>
          <w:t>ف</w:t>
        </w:r>
        <w:r w:rsidR="00B922C2" w:rsidRPr="00E63723">
          <w:rPr>
            <w:rStyle w:val="Hyperlink"/>
            <w:rFonts w:hint="cs"/>
            <w:noProof/>
            <w:rtl/>
          </w:rPr>
          <w:t>ی</w:t>
        </w:r>
        <w:r w:rsidR="00B922C2" w:rsidRPr="00E63723">
          <w:rPr>
            <w:rStyle w:val="Hyperlink"/>
            <w:rFonts w:hint="eastAsia"/>
            <w:noProof/>
            <w:rtl/>
          </w:rPr>
          <w:t>لم‌ها</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کارتون</w:t>
        </w:r>
        <w:r w:rsidR="00B922C2" w:rsidRPr="00E63723">
          <w:rPr>
            <w:rStyle w:val="Hyperlink"/>
            <w:noProof/>
            <w:rtl/>
          </w:rPr>
          <w:t xml:space="preserve"> </w:t>
        </w:r>
        <w:r w:rsidR="00B922C2" w:rsidRPr="00E63723">
          <w:rPr>
            <w:rStyle w:val="Hyperlink"/>
            <w:rFonts w:hint="eastAsia"/>
            <w:noProof/>
            <w:rtl/>
          </w:rPr>
          <w:t>بر</w:t>
        </w:r>
        <w:r w:rsidR="00B922C2" w:rsidRPr="00E63723">
          <w:rPr>
            <w:rStyle w:val="Hyperlink"/>
            <w:noProof/>
            <w:rtl/>
          </w:rPr>
          <w:t xml:space="preserve"> </w:t>
        </w:r>
        <w:r w:rsidR="00B922C2" w:rsidRPr="00E63723">
          <w:rPr>
            <w:rStyle w:val="Hyperlink"/>
            <w:rFonts w:hint="eastAsia"/>
            <w:noProof/>
            <w:rtl/>
          </w:rPr>
          <w:t>عق</w:t>
        </w:r>
        <w:r w:rsidR="00B922C2" w:rsidRPr="00E63723">
          <w:rPr>
            <w:rStyle w:val="Hyperlink"/>
            <w:rFonts w:hint="cs"/>
            <w:noProof/>
            <w:rtl/>
          </w:rPr>
          <w:t>ی</w:t>
        </w:r>
        <w:r w:rsidR="00B922C2" w:rsidRPr="00E63723">
          <w:rPr>
            <w:rStyle w:val="Hyperlink"/>
            <w:rFonts w:hint="eastAsia"/>
            <w:noProof/>
            <w:rtl/>
          </w:rPr>
          <w:t>ده‌</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کودک</w:t>
        </w:r>
        <w:r w:rsidR="00B922C2" w:rsidRPr="00E63723">
          <w:rPr>
            <w:rStyle w:val="Hyperlink"/>
            <w:noProof/>
            <w:rtl/>
          </w:rPr>
          <w:t xml:space="preserve"> </w:t>
        </w:r>
        <w:r w:rsidR="00B922C2" w:rsidRPr="00E63723">
          <w:rPr>
            <w:rStyle w:val="Hyperlink"/>
            <w:rFonts w:hint="eastAsia"/>
            <w:noProof/>
            <w:rtl/>
          </w:rPr>
          <w:t>درباره‌</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توح</w:t>
        </w:r>
        <w:r w:rsidR="00B922C2" w:rsidRPr="00E63723">
          <w:rPr>
            <w:rStyle w:val="Hyperlink"/>
            <w:rFonts w:hint="cs"/>
            <w:noProof/>
            <w:rtl/>
          </w:rPr>
          <w:t>ی</w:t>
        </w:r>
        <w:r w:rsidR="00B922C2" w:rsidRPr="00E63723">
          <w:rPr>
            <w:rStyle w:val="Hyperlink"/>
            <w:rFonts w:hint="eastAsia"/>
            <w:noProof/>
            <w:rtl/>
          </w:rPr>
          <w:t>د</w:t>
        </w:r>
        <w:r w:rsidR="00B922C2" w:rsidRPr="00E63723">
          <w:rPr>
            <w:rStyle w:val="Hyperlink"/>
            <w:noProof/>
            <w:rtl/>
          </w:rPr>
          <w:t xml:space="preserve"> </w:t>
        </w:r>
        <w:r w:rsidR="00B922C2" w:rsidRPr="00E63723">
          <w:rPr>
            <w:rStyle w:val="Hyperlink"/>
            <w:rFonts w:hint="eastAsia"/>
            <w:noProof/>
            <w:rtl/>
          </w:rPr>
          <w:t>ربوب</w:t>
        </w:r>
        <w:r w:rsidR="00B922C2" w:rsidRPr="00E63723">
          <w:rPr>
            <w:rStyle w:val="Hyperlink"/>
            <w:rFonts w:hint="cs"/>
            <w:noProof/>
            <w:rtl/>
          </w:rPr>
          <w:t>ی</w:t>
        </w:r>
        <w:r w:rsidR="00B922C2" w:rsidRPr="00E63723">
          <w:rPr>
            <w:rStyle w:val="Hyperlink"/>
            <w:rFonts w:hint="eastAsia"/>
            <w:noProof/>
            <w:rtl/>
          </w:rPr>
          <w:t>ت</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438398670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28</w:t>
        </w:r>
        <w:r w:rsidR="00B922C2">
          <w:rPr>
            <w:noProof/>
            <w:webHidden/>
            <w:rtl/>
          </w:rPr>
          <w:fldChar w:fldCharType="end"/>
        </w:r>
      </w:hyperlink>
    </w:p>
    <w:p w:rsidR="00B922C2" w:rsidRDefault="00621DEF">
      <w:pPr>
        <w:pStyle w:val="TOC3"/>
        <w:tabs>
          <w:tab w:val="right" w:leader="dot" w:pos="6226"/>
        </w:tabs>
        <w:rPr>
          <w:rFonts w:asciiTheme="minorHAnsi" w:eastAsiaTheme="minorEastAsia" w:hAnsiTheme="minorHAnsi" w:cstheme="minorBidi"/>
          <w:noProof/>
          <w:sz w:val="22"/>
          <w:szCs w:val="22"/>
          <w:rtl/>
          <w:lang w:bidi="ar-SA"/>
        </w:rPr>
      </w:pPr>
      <w:hyperlink w:anchor="_Toc438398671" w:history="1">
        <w:r w:rsidR="00B922C2" w:rsidRPr="00E63723">
          <w:rPr>
            <w:rStyle w:val="Hyperlink"/>
            <w:rFonts w:hint="eastAsia"/>
            <w:noProof/>
            <w:rtl/>
          </w:rPr>
          <w:t>محور</w:t>
        </w:r>
        <w:r w:rsidR="00B922C2" w:rsidRPr="00E63723">
          <w:rPr>
            <w:rStyle w:val="Hyperlink"/>
            <w:noProof/>
            <w:rtl/>
          </w:rPr>
          <w:t xml:space="preserve"> </w:t>
        </w:r>
        <w:r w:rsidR="00B922C2" w:rsidRPr="00E63723">
          <w:rPr>
            <w:rStyle w:val="Hyperlink"/>
            <w:rFonts w:hint="eastAsia"/>
            <w:noProof/>
            <w:rtl/>
          </w:rPr>
          <w:t>دوم</w:t>
        </w:r>
        <w:r w:rsidR="00B922C2" w:rsidRPr="00E63723">
          <w:rPr>
            <w:rStyle w:val="Hyperlink"/>
            <w:noProof/>
            <w:rtl/>
          </w:rPr>
          <w:t xml:space="preserve">: </w:t>
        </w:r>
        <w:r w:rsidR="00B922C2" w:rsidRPr="00E63723">
          <w:rPr>
            <w:rStyle w:val="Hyperlink"/>
            <w:rFonts w:hint="eastAsia"/>
            <w:noProof/>
            <w:rtl/>
          </w:rPr>
          <w:t>نمونه‌ها</w:t>
        </w:r>
        <w:r w:rsidR="00B922C2" w:rsidRPr="00E63723">
          <w:rPr>
            <w:rStyle w:val="Hyperlink"/>
            <w:rFonts w:hint="cs"/>
            <w:noProof/>
            <w:rtl/>
          </w:rPr>
          <w:t>یی</w:t>
        </w:r>
        <w:r w:rsidR="00B922C2" w:rsidRPr="00E63723">
          <w:rPr>
            <w:rStyle w:val="Hyperlink"/>
            <w:noProof/>
            <w:rtl/>
          </w:rPr>
          <w:t xml:space="preserve"> </w:t>
        </w:r>
        <w:r w:rsidR="00B922C2" w:rsidRPr="00E63723">
          <w:rPr>
            <w:rStyle w:val="Hyperlink"/>
            <w:rFonts w:hint="eastAsia"/>
            <w:noProof/>
            <w:rtl/>
          </w:rPr>
          <w:t>از</w:t>
        </w:r>
        <w:r w:rsidR="00B922C2" w:rsidRPr="00E63723">
          <w:rPr>
            <w:rStyle w:val="Hyperlink"/>
            <w:noProof/>
            <w:rtl/>
          </w:rPr>
          <w:t xml:space="preserve"> </w:t>
        </w:r>
        <w:r w:rsidR="00B922C2" w:rsidRPr="00E63723">
          <w:rPr>
            <w:rStyle w:val="Hyperlink"/>
            <w:rFonts w:hint="eastAsia"/>
            <w:noProof/>
            <w:rtl/>
          </w:rPr>
          <w:t>تاث</w:t>
        </w:r>
        <w:r w:rsidR="00B922C2" w:rsidRPr="00E63723">
          <w:rPr>
            <w:rStyle w:val="Hyperlink"/>
            <w:rFonts w:hint="cs"/>
            <w:noProof/>
            <w:rtl/>
          </w:rPr>
          <w:t>ی</w:t>
        </w:r>
        <w:r w:rsidR="00B922C2" w:rsidRPr="00E63723">
          <w:rPr>
            <w:rStyle w:val="Hyperlink"/>
            <w:rFonts w:hint="eastAsia"/>
            <w:noProof/>
            <w:rtl/>
          </w:rPr>
          <w:t>ر</w:t>
        </w:r>
        <w:r w:rsidR="00B922C2" w:rsidRPr="00E63723">
          <w:rPr>
            <w:rStyle w:val="Hyperlink"/>
            <w:noProof/>
            <w:rtl/>
          </w:rPr>
          <w:t xml:space="preserve"> </w:t>
        </w:r>
        <w:r w:rsidR="00B922C2" w:rsidRPr="00E63723">
          <w:rPr>
            <w:rStyle w:val="Hyperlink"/>
            <w:rFonts w:hint="eastAsia"/>
            <w:noProof/>
            <w:rtl/>
          </w:rPr>
          <w:t>ف</w:t>
        </w:r>
        <w:r w:rsidR="00B922C2" w:rsidRPr="00E63723">
          <w:rPr>
            <w:rStyle w:val="Hyperlink"/>
            <w:rFonts w:hint="cs"/>
            <w:noProof/>
            <w:rtl/>
          </w:rPr>
          <w:t>ی</w:t>
        </w:r>
        <w:r w:rsidR="00B922C2" w:rsidRPr="00E63723">
          <w:rPr>
            <w:rStyle w:val="Hyperlink"/>
            <w:rFonts w:hint="eastAsia"/>
            <w:noProof/>
            <w:rtl/>
          </w:rPr>
          <w:t>لم‌ها</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کارتون</w:t>
        </w:r>
        <w:r w:rsidR="00B922C2" w:rsidRPr="00E63723">
          <w:rPr>
            <w:rStyle w:val="Hyperlink"/>
            <w:noProof/>
            <w:rtl/>
          </w:rPr>
          <w:t xml:space="preserve"> </w:t>
        </w:r>
        <w:r w:rsidR="00B922C2" w:rsidRPr="00E63723">
          <w:rPr>
            <w:rStyle w:val="Hyperlink"/>
            <w:rFonts w:hint="eastAsia"/>
            <w:noProof/>
            <w:rtl/>
          </w:rPr>
          <w:t>بر</w:t>
        </w:r>
        <w:r w:rsidR="00B922C2" w:rsidRPr="00E63723">
          <w:rPr>
            <w:rStyle w:val="Hyperlink"/>
            <w:noProof/>
            <w:rtl/>
          </w:rPr>
          <w:t xml:space="preserve"> </w:t>
        </w:r>
        <w:r w:rsidR="00B922C2" w:rsidRPr="00E63723">
          <w:rPr>
            <w:rStyle w:val="Hyperlink"/>
            <w:rFonts w:hint="eastAsia"/>
            <w:noProof/>
            <w:rtl/>
          </w:rPr>
          <w:t>عق</w:t>
        </w:r>
        <w:r w:rsidR="00B922C2" w:rsidRPr="00E63723">
          <w:rPr>
            <w:rStyle w:val="Hyperlink"/>
            <w:rFonts w:hint="cs"/>
            <w:noProof/>
            <w:rtl/>
          </w:rPr>
          <w:t>ی</w:t>
        </w:r>
        <w:r w:rsidR="00B922C2" w:rsidRPr="00E63723">
          <w:rPr>
            <w:rStyle w:val="Hyperlink"/>
            <w:rFonts w:hint="eastAsia"/>
            <w:noProof/>
            <w:rtl/>
          </w:rPr>
          <w:t>ده‌</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کودک</w:t>
        </w:r>
        <w:r w:rsidR="00B922C2" w:rsidRPr="00E63723">
          <w:rPr>
            <w:rStyle w:val="Hyperlink"/>
            <w:noProof/>
            <w:rtl/>
          </w:rPr>
          <w:t xml:space="preserve"> </w:t>
        </w:r>
        <w:r w:rsidR="00B922C2" w:rsidRPr="00E63723">
          <w:rPr>
            <w:rStyle w:val="Hyperlink"/>
            <w:rFonts w:hint="eastAsia"/>
            <w:noProof/>
            <w:rtl/>
          </w:rPr>
          <w:t>درباره‌</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توح</w:t>
        </w:r>
        <w:r w:rsidR="00B922C2" w:rsidRPr="00E63723">
          <w:rPr>
            <w:rStyle w:val="Hyperlink"/>
            <w:rFonts w:hint="cs"/>
            <w:noProof/>
            <w:rtl/>
          </w:rPr>
          <w:t>ی</w:t>
        </w:r>
        <w:r w:rsidR="00B922C2" w:rsidRPr="00E63723">
          <w:rPr>
            <w:rStyle w:val="Hyperlink"/>
            <w:rFonts w:hint="eastAsia"/>
            <w:noProof/>
            <w:rtl/>
          </w:rPr>
          <w:t>د</w:t>
        </w:r>
        <w:r w:rsidR="00B922C2" w:rsidRPr="00E63723">
          <w:rPr>
            <w:rStyle w:val="Hyperlink"/>
            <w:noProof/>
            <w:rtl/>
          </w:rPr>
          <w:t xml:space="preserve"> </w:t>
        </w:r>
        <w:r w:rsidR="00B922C2" w:rsidRPr="00E63723">
          <w:rPr>
            <w:rStyle w:val="Hyperlink"/>
            <w:rFonts w:hint="eastAsia"/>
            <w:noProof/>
            <w:rtl/>
          </w:rPr>
          <w:t>الوه</w:t>
        </w:r>
        <w:r w:rsidR="00B922C2" w:rsidRPr="00E63723">
          <w:rPr>
            <w:rStyle w:val="Hyperlink"/>
            <w:rFonts w:hint="cs"/>
            <w:noProof/>
            <w:rtl/>
          </w:rPr>
          <w:t>ی</w:t>
        </w:r>
        <w:r w:rsidR="00B922C2" w:rsidRPr="00E63723">
          <w:rPr>
            <w:rStyle w:val="Hyperlink"/>
            <w:rFonts w:hint="eastAsia"/>
            <w:noProof/>
            <w:rtl/>
          </w:rPr>
          <w:t>ت</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438398671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38</w:t>
        </w:r>
        <w:r w:rsidR="00B922C2">
          <w:rPr>
            <w:noProof/>
            <w:webHidden/>
            <w:rtl/>
          </w:rPr>
          <w:fldChar w:fldCharType="end"/>
        </w:r>
      </w:hyperlink>
    </w:p>
    <w:p w:rsidR="00B922C2" w:rsidRDefault="00621DEF">
      <w:pPr>
        <w:pStyle w:val="TOC3"/>
        <w:tabs>
          <w:tab w:val="right" w:leader="dot" w:pos="6226"/>
        </w:tabs>
        <w:rPr>
          <w:rFonts w:asciiTheme="minorHAnsi" w:eastAsiaTheme="minorEastAsia" w:hAnsiTheme="minorHAnsi" w:cstheme="minorBidi"/>
          <w:noProof/>
          <w:sz w:val="22"/>
          <w:szCs w:val="22"/>
          <w:rtl/>
          <w:lang w:bidi="ar-SA"/>
        </w:rPr>
      </w:pPr>
      <w:hyperlink w:anchor="_Toc438398672" w:history="1">
        <w:r w:rsidR="00B922C2" w:rsidRPr="00E63723">
          <w:rPr>
            <w:rStyle w:val="Hyperlink"/>
            <w:rFonts w:hint="eastAsia"/>
            <w:noProof/>
            <w:rtl/>
          </w:rPr>
          <w:t>محور</w:t>
        </w:r>
        <w:r w:rsidR="00B922C2" w:rsidRPr="00E63723">
          <w:rPr>
            <w:rStyle w:val="Hyperlink"/>
            <w:noProof/>
            <w:rtl/>
          </w:rPr>
          <w:t xml:space="preserve"> </w:t>
        </w:r>
        <w:r w:rsidR="00B922C2" w:rsidRPr="00E63723">
          <w:rPr>
            <w:rStyle w:val="Hyperlink"/>
            <w:rFonts w:hint="eastAsia"/>
            <w:noProof/>
            <w:rtl/>
          </w:rPr>
          <w:t>سوم</w:t>
        </w:r>
        <w:r w:rsidR="00B922C2" w:rsidRPr="00E63723">
          <w:rPr>
            <w:rStyle w:val="Hyperlink"/>
            <w:noProof/>
            <w:rtl/>
          </w:rPr>
          <w:t xml:space="preserve">: </w:t>
        </w:r>
        <w:r w:rsidR="00B922C2" w:rsidRPr="00E63723">
          <w:rPr>
            <w:rStyle w:val="Hyperlink"/>
            <w:rFonts w:hint="eastAsia"/>
            <w:noProof/>
            <w:rtl/>
          </w:rPr>
          <w:t>استفاده</w:t>
        </w:r>
        <w:r w:rsidR="00B922C2" w:rsidRPr="00E63723">
          <w:rPr>
            <w:rStyle w:val="Hyperlink"/>
            <w:noProof/>
            <w:rtl/>
          </w:rPr>
          <w:t xml:space="preserve"> </w:t>
        </w:r>
        <w:r w:rsidR="00B922C2" w:rsidRPr="00E63723">
          <w:rPr>
            <w:rStyle w:val="Hyperlink"/>
            <w:rFonts w:hint="eastAsia"/>
            <w:noProof/>
            <w:rtl/>
          </w:rPr>
          <w:t>از</w:t>
        </w:r>
        <w:r w:rsidR="00B922C2" w:rsidRPr="00E63723">
          <w:rPr>
            <w:rStyle w:val="Hyperlink"/>
            <w:noProof/>
            <w:rtl/>
          </w:rPr>
          <w:t xml:space="preserve"> </w:t>
        </w:r>
        <w:r w:rsidR="00B922C2" w:rsidRPr="00E63723">
          <w:rPr>
            <w:rStyle w:val="Hyperlink"/>
            <w:rFonts w:hint="eastAsia"/>
            <w:noProof/>
            <w:rtl/>
          </w:rPr>
          <w:t>نشانه‌ها</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د</w:t>
        </w:r>
        <w:r w:rsidR="00B922C2" w:rsidRPr="00E63723">
          <w:rPr>
            <w:rStyle w:val="Hyperlink"/>
            <w:rFonts w:hint="cs"/>
            <w:noProof/>
            <w:rtl/>
          </w:rPr>
          <w:t>ی</w:t>
        </w:r>
        <w:r w:rsidR="00B922C2" w:rsidRPr="00E63723">
          <w:rPr>
            <w:rStyle w:val="Hyperlink"/>
            <w:rFonts w:hint="eastAsia"/>
            <w:noProof/>
            <w:rtl/>
          </w:rPr>
          <w:t>گر</w:t>
        </w:r>
        <w:r w:rsidR="00B922C2" w:rsidRPr="00E63723">
          <w:rPr>
            <w:rStyle w:val="Hyperlink"/>
            <w:noProof/>
            <w:rtl/>
          </w:rPr>
          <w:t xml:space="preserve"> </w:t>
        </w:r>
        <w:r w:rsidR="00B922C2" w:rsidRPr="00E63723">
          <w:rPr>
            <w:rStyle w:val="Hyperlink"/>
            <w:rFonts w:hint="eastAsia"/>
            <w:noProof/>
            <w:rtl/>
          </w:rPr>
          <w:t>اد</w:t>
        </w:r>
        <w:r w:rsidR="00B922C2" w:rsidRPr="00E63723">
          <w:rPr>
            <w:rStyle w:val="Hyperlink"/>
            <w:rFonts w:hint="cs"/>
            <w:noProof/>
            <w:rtl/>
          </w:rPr>
          <w:t>ی</w:t>
        </w:r>
        <w:r w:rsidR="00B922C2" w:rsidRPr="00E63723">
          <w:rPr>
            <w:rStyle w:val="Hyperlink"/>
            <w:rFonts w:hint="eastAsia"/>
            <w:noProof/>
            <w:rtl/>
          </w:rPr>
          <w:t>ان</w:t>
        </w:r>
        <w:r w:rsidR="00B922C2" w:rsidRPr="00E63723">
          <w:rPr>
            <w:rStyle w:val="Hyperlink"/>
            <w:noProof/>
            <w:rtl/>
          </w:rPr>
          <w:t xml:space="preserve"> </w:t>
        </w:r>
        <w:r w:rsidR="00B922C2" w:rsidRPr="00E63723">
          <w:rPr>
            <w:rStyle w:val="Hyperlink"/>
            <w:rFonts w:hint="eastAsia"/>
            <w:noProof/>
            <w:rtl/>
          </w:rPr>
          <w:t>در</w:t>
        </w:r>
        <w:r w:rsidR="00B922C2" w:rsidRPr="00E63723">
          <w:rPr>
            <w:rStyle w:val="Hyperlink"/>
            <w:noProof/>
            <w:rtl/>
          </w:rPr>
          <w:t xml:space="preserve"> </w:t>
        </w:r>
        <w:r w:rsidR="00B922C2" w:rsidRPr="00E63723">
          <w:rPr>
            <w:rStyle w:val="Hyperlink"/>
            <w:rFonts w:hint="eastAsia"/>
            <w:noProof/>
            <w:rtl/>
          </w:rPr>
          <w:t>برخ</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ف</w:t>
        </w:r>
        <w:r w:rsidR="00B922C2" w:rsidRPr="00E63723">
          <w:rPr>
            <w:rStyle w:val="Hyperlink"/>
            <w:rFonts w:hint="cs"/>
            <w:noProof/>
            <w:rtl/>
          </w:rPr>
          <w:t>ی</w:t>
        </w:r>
        <w:r w:rsidR="00B922C2" w:rsidRPr="00E63723">
          <w:rPr>
            <w:rStyle w:val="Hyperlink"/>
            <w:rFonts w:hint="eastAsia"/>
            <w:noProof/>
            <w:rtl/>
          </w:rPr>
          <w:t>لم‌ها</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کارتون</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438398672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47</w:t>
        </w:r>
        <w:r w:rsidR="00B922C2">
          <w:rPr>
            <w:noProof/>
            <w:webHidden/>
            <w:rtl/>
          </w:rPr>
          <w:fldChar w:fldCharType="end"/>
        </w:r>
      </w:hyperlink>
    </w:p>
    <w:p w:rsidR="00B922C2" w:rsidRDefault="00621DEF">
      <w:pPr>
        <w:pStyle w:val="TOC3"/>
        <w:tabs>
          <w:tab w:val="right" w:leader="dot" w:pos="6226"/>
        </w:tabs>
        <w:rPr>
          <w:rFonts w:asciiTheme="minorHAnsi" w:eastAsiaTheme="minorEastAsia" w:hAnsiTheme="minorHAnsi" w:cstheme="minorBidi"/>
          <w:noProof/>
          <w:sz w:val="22"/>
          <w:szCs w:val="22"/>
          <w:rtl/>
          <w:lang w:bidi="ar-SA"/>
        </w:rPr>
      </w:pPr>
      <w:hyperlink w:anchor="_Toc438398673" w:history="1">
        <w:r w:rsidR="00B922C2" w:rsidRPr="00E63723">
          <w:rPr>
            <w:rStyle w:val="Hyperlink"/>
            <w:rFonts w:hint="eastAsia"/>
            <w:noProof/>
            <w:rtl/>
          </w:rPr>
          <w:t>محور</w:t>
        </w:r>
        <w:r w:rsidR="00B922C2" w:rsidRPr="00E63723">
          <w:rPr>
            <w:rStyle w:val="Hyperlink"/>
            <w:noProof/>
            <w:rtl/>
          </w:rPr>
          <w:t xml:space="preserve"> </w:t>
        </w:r>
        <w:r w:rsidR="00B922C2" w:rsidRPr="00E63723">
          <w:rPr>
            <w:rStyle w:val="Hyperlink"/>
            <w:rFonts w:hint="eastAsia"/>
            <w:noProof/>
            <w:rtl/>
          </w:rPr>
          <w:t>چهارم</w:t>
        </w:r>
        <w:r w:rsidR="00B922C2" w:rsidRPr="00E63723">
          <w:rPr>
            <w:rStyle w:val="Hyperlink"/>
            <w:noProof/>
            <w:rtl/>
          </w:rPr>
          <w:t xml:space="preserve">: </w:t>
        </w:r>
        <w:r w:rsidR="00B922C2" w:rsidRPr="00E63723">
          <w:rPr>
            <w:rStyle w:val="Hyperlink"/>
            <w:rFonts w:hint="eastAsia"/>
            <w:noProof/>
            <w:rtl/>
          </w:rPr>
          <w:t>جادو</w:t>
        </w:r>
        <w:r w:rsidR="00B922C2" w:rsidRPr="00E63723">
          <w:rPr>
            <w:rStyle w:val="Hyperlink"/>
            <w:noProof/>
            <w:rtl/>
          </w:rPr>
          <w:t xml:space="preserve"> </w:t>
        </w:r>
        <w:r w:rsidR="00B922C2" w:rsidRPr="00E63723">
          <w:rPr>
            <w:rStyle w:val="Hyperlink"/>
            <w:rFonts w:hint="eastAsia"/>
            <w:noProof/>
            <w:rtl/>
          </w:rPr>
          <w:t>و</w:t>
        </w:r>
        <w:r w:rsidR="00B922C2" w:rsidRPr="00E63723">
          <w:rPr>
            <w:rStyle w:val="Hyperlink"/>
            <w:noProof/>
            <w:rtl/>
          </w:rPr>
          <w:t xml:space="preserve"> </w:t>
        </w:r>
        <w:r w:rsidR="00B922C2" w:rsidRPr="00E63723">
          <w:rPr>
            <w:rStyle w:val="Hyperlink"/>
            <w:rFonts w:hint="eastAsia"/>
            <w:noProof/>
            <w:rtl/>
          </w:rPr>
          <w:t>جادوگر</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در</w:t>
        </w:r>
        <w:r w:rsidR="00B922C2" w:rsidRPr="00E63723">
          <w:rPr>
            <w:rStyle w:val="Hyperlink"/>
            <w:noProof/>
            <w:rtl/>
          </w:rPr>
          <w:t xml:space="preserve"> </w:t>
        </w:r>
        <w:r w:rsidR="00B922C2" w:rsidRPr="00E63723">
          <w:rPr>
            <w:rStyle w:val="Hyperlink"/>
            <w:rFonts w:hint="eastAsia"/>
            <w:noProof/>
            <w:rtl/>
          </w:rPr>
          <w:t>برخ</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از</w:t>
        </w:r>
        <w:r w:rsidR="00B922C2" w:rsidRPr="00E63723">
          <w:rPr>
            <w:rStyle w:val="Hyperlink"/>
            <w:noProof/>
            <w:rtl/>
          </w:rPr>
          <w:t xml:space="preserve"> </w:t>
        </w:r>
        <w:r w:rsidR="00B922C2" w:rsidRPr="00E63723">
          <w:rPr>
            <w:rStyle w:val="Hyperlink"/>
            <w:rFonts w:hint="eastAsia"/>
            <w:noProof/>
            <w:rtl/>
          </w:rPr>
          <w:t>ف</w:t>
        </w:r>
        <w:r w:rsidR="00B922C2" w:rsidRPr="00E63723">
          <w:rPr>
            <w:rStyle w:val="Hyperlink"/>
            <w:rFonts w:hint="cs"/>
            <w:noProof/>
            <w:rtl/>
          </w:rPr>
          <w:t>ی</w:t>
        </w:r>
        <w:r w:rsidR="00B922C2" w:rsidRPr="00E63723">
          <w:rPr>
            <w:rStyle w:val="Hyperlink"/>
            <w:rFonts w:hint="eastAsia"/>
            <w:noProof/>
            <w:rtl/>
          </w:rPr>
          <w:t>لم‌ها</w:t>
        </w:r>
        <w:r w:rsidR="00B922C2" w:rsidRPr="00E63723">
          <w:rPr>
            <w:rStyle w:val="Hyperlink"/>
            <w:noProof/>
            <w:rtl/>
          </w:rPr>
          <w:t xml:space="preserve"> </w:t>
        </w:r>
        <w:r w:rsidR="00B922C2" w:rsidRPr="00E63723">
          <w:rPr>
            <w:rStyle w:val="Hyperlink"/>
            <w:rFonts w:hint="eastAsia"/>
            <w:noProof/>
            <w:rtl/>
          </w:rPr>
          <w:t>کارتون</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438398673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52</w:t>
        </w:r>
        <w:r w:rsidR="00B922C2">
          <w:rPr>
            <w:noProof/>
            <w:webHidden/>
            <w:rtl/>
          </w:rPr>
          <w:fldChar w:fldCharType="end"/>
        </w:r>
      </w:hyperlink>
    </w:p>
    <w:p w:rsidR="00B922C2" w:rsidRDefault="00621DEF">
      <w:pPr>
        <w:pStyle w:val="TOC3"/>
        <w:tabs>
          <w:tab w:val="right" w:leader="dot" w:pos="6226"/>
        </w:tabs>
        <w:rPr>
          <w:rFonts w:asciiTheme="minorHAnsi" w:eastAsiaTheme="minorEastAsia" w:hAnsiTheme="minorHAnsi" w:cstheme="minorBidi"/>
          <w:noProof/>
          <w:sz w:val="22"/>
          <w:szCs w:val="22"/>
          <w:rtl/>
          <w:lang w:bidi="ar-SA"/>
        </w:rPr>
      </w:pPr>
      <w:hyperlink w:anchor="_Toc438398674" w:history="1">
        <w:r w:rsidR="00B922C2" w:rsidRPr="00E63723">
          <w:rPr>
            <w:rStyle w:val="Hyperlink"/>
            <w:rFonts w:hint="eastAsia"/>
            <w:noProof/>
            <w:rtl/>
          </w:rPr>
          <w:t>محور</w:t>
        </w:r>
        <w:r w:rsidR="00B922C2" w:rsidRPr="00E63723">
          <w:rPr>
            <w:rStyle w:val="Hyperlink"/>
            <w:noProof/>
            <w:rtl/>
          </w:rPr>
          <w:t xml:space="preserve"> </w:t>
        </w:r>
        <w:r w:rsidR="00B922C2" w:rsidRPr="00E63723">
          <w:rPr>
            <w:rStyle w:val="Hyperlink"/>
            <w:rFonts w:hint="eastAsia"/>
            <w:noProof/>
            <w:rtl/>
          </w:rPr>
          <w:t>پنجم</w:t>
        </w:r>
        <w:r w:rsidR="00B922C2" w:rsidRPr="00E63723">
          <w:rPr>
            <w:rStyle w:val="Hyperlink"/>
            <w:noProof/>
            <w:rtl/>
          </w:rPr>
          <w:t xml:space="preserve">: </w:t>
        </w:r>
        <w:r w:rsidR="00B922C2" w:rsidRPr="00E63723">
          <w:rPr>
            <w:rStyle w:val="Hyperlink"/>
            <w:rFonts w:hint="eastAsia"/>
            <w:noProof/>
            <w:rtl/>
          </w:rPr>
          <w:t>جرات</w:t>
        </w:r>
        <w:r w:rsidR="00B922C2" w:rsidRPr="00E63723">
          <w:rPr>
            <w:rStyle w:val="Hyperlink"/>
            <w:noProof/>
            <w:rtl/>
          </w:rPr>
          <w:t xml:space="preserve"> </w:t>
        </w:r>
        <w:r w:rsidR="00B922C2" w:rsidRPr="00E63723">
          <w:rPr>
            <w:rStyle w:val="Hyperlink"/>
            <w:rFonts w:hint="eastAsia"/>
            <w:noProof/>
            <w:rtl/>
          </w:rPr>
          <w:t>برخ</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از</w:t>
        </w:r>
        <w:r w:rsidR="00B922C2" w:rsidRPr="00E63723">
          <w:rPr>
            <w:rStyle w:val="Hyperlink"/>
            <w:noProof/>
            <w:rtl/>
          </w:rPr>
          <w:t xml:space="preserve"> </w:t>
        </w:r>
        <w:r w:rsidR="00B922C2" w:rsidRPr="00E63723">
          <w:rPr>
            <w:rStyle w:val="Hyperlink"/>
            <w:rFonts w:hint="eastAsia"/>
            <w:noProof/>
            <w:rtl/>
          </w:rPr>
          <w:t>کارتون‌ها</w:t>
        </w:r>
        <w:r w:rsidR="00B922C2" w:rsidRPr="00E63723">
          <w:rPr>
            <w:rStyle w:val="Hyperlink"/>
            <w:noProof/>
            <w:rtl/>
          </w:rPr>
          <w:t xml:space="preserve"> </w:t>
        </w:r>
        <w:r w:rsidR="00B922C2" w:rsidRPr="00E63723">
          <w:rPr>
            <w:rStyle w:val="Hyperlink"/>
            <w:rFonts w:hint="eastAsia"/>
            <w:noProof/>
            <w:rtl/>
          </w:rPr>
          <w:t>در</w:t>
        </w:r>
        <w:r w:rsidR="00B922C2" w:rsidRPr="00E63723">
          <w:rPr>
            <w:rStyle w:val="Hyperlink"/>
            <w:noProof/>
            <w:rtl/>
          </w:rPr>
          <w:t xml:space="preserve"> </w:t>
        </w:r>
        <w:r w:rsidR="00B922C2" w:rsidRPr="00E63723">
          <w:rPr>
            <w:rStyle w:val="Hyperlink"/>
            <w:rFonts w:hint="eastAsia"/>
            <w:noProof/>
            <w:rtl/>
          </w:rPr>
          <w:t>تمسخر</w:t>
        </w:r>
        <w:r w:rsidR="00B922C2" w:rsidRPr="00E63723">
          <w:rPr>
            <w:rStyle w:val="Hyperlink"/>
            <w:noProof/>
            <w:rtl/>
          </w:rPr>
          <w:t xml:space="preserve"> </w:t>
        </w:r>
        <w:r w:rsidR="00B922C2" w:rsidRPr="00E63723">
          <w:rPr>
            <w:rStyle w:val="Hyperlink"/>
            <w:rFonts w:hint="eastAsia"/>
            <w:noProof/>
            <w:rtl/>
          </w:rPr>
          <w:t>عق</w:t>
        </w:r>
        <w:r w:rsidR="00B922C2" w:rsidRPr="00E63723">
          <w:rPr>
            <w:rStyle w:val="Hyperlink"/>
            <w:rFonts w:hint="cs"/>
            <w:noProof/>
            <w:rtl/>
          </w:rPr>
          <w:t>ی</w:t>
        </w:r>
        <w:r w:rsidR="00B922C2" w:rsidRPr="00E63723">
          <w:rPr>
            <w:rStyle w:val="Hyperlink"/>
            <w:rFonts w:hint="eastAsia"/>
            <w:noProof/>
            <w:rtl/>
          </w:rPr>
          <w:t>ده‌</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ا</w:t>
        </w:r>
        <w:r w:rsidR="00B922C2" w:rsidRPr="00E63723">
          <w:rPr>
            <w:rStyle w:val="Hyperlink"/>
            <w:rFonts w:hint="cs"/>
            <w:noProof/>
            <w:rtl/>
          </w:rPr>
          <w:t>ی</w:t>
        </w:r>
        <w:r w:rsidR="00B922C2" w:rsidRPr="00E63723">
          <w:rPr>
            <w:rStyle w:val="Hyperlink"/>
            <w:rFonts w:hint="eastAsia"/>
            <w:noProof/>
            <w:rtl/>
          </w:rPr>
          <w:t>مان</w:t>
        </w:r>
        <w:r w:rsidR="00B922C2" w:rsidRPr="00E63723">
          <w:rPr>
            <w:rStyle w:val="Hyperlink"/>
            <w:noProof/>
            <w:rtl/>
          </w:rPr>
          <w:t xml:space="preserve"> </w:t>
        </w:r>
        <w:r w:rsidR="00B922C2" w:rsidRPr="00E63723">
          <w:rPr>
            <w:rStyle w:val="Hyperlink"/>
            <w:rFonts w:hint="eastAsia"/>
            <w:noProof/>
            <w:rtl/>
          </w:rPr>
          <w:t>به</w:t>
        </w:r>
        <w:r w:rsidR="00B922C2" w:rsidRPr="00E63723">
          <w:rPr>
            <w:rStyle w:val="Hyperlink"/>
            <w:noProof/>
            <w:rtl/>
          </w:rPr>
          <w:t xml:space="preserve"> </w:t>
        </w:r>
        <w:r w:rsidR="00B922C2" w:rsidRPr="00E63723">
          <w:rPr>
            <w:rStyle w:val="Hyperlink"/>
            <w:rFonts w:hint="eastAsia"/>
            <w:noProof/>
            <w:rtl/>
          </w:rPr>
          <w:t>آخرت</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438398674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55</w:t>
        </w:r>
        <w:r w:rsidR="00B922C2">
          <w:rPr>
            <w:noProof/>
            <w:webHidden/>
            <w:rtl/>
          </w:rPr>
          <w:fldChar w:fldCharType="end"/>
        </w:r>
      </w:hyperlink>
    </w:p>
    <w:p w:rsidR="00B922C2" w:rsidRDefault="00621DEF">
      <w:pPr>
        <w:pStyle w:val="TOC1"/>
        <w:tabs>
          <w:tab w:val="right" w:leader="dot" w:pos="6226"/>
        </w:tabs>
        <w:rPr>
          <w:rFonts w:asciiTheme="minorHAnsi" w:eastAsiaTheme="minorEastAsia" w:hAnsiTheme="minorHAnsi" w:cstheme="minorBidi"/>
          <w:bCs w:val="0"/>
          <w:noProof/>
          <w:sz w:val="22"/>
          <w:szCs w:val="22"/>
          <w:rtl/>
          <w:lang w:bidi="ar-SA"/>
        </w:rPr>
      </w:pPr>
      <w:hyperlink w:anchor="_Toc438398675" w:history="1">
        <w:r w:rsidR="00B922C2" w:rsidRPr="00E63723">
          <w:rPr>
            <w:rStyle w:val="Hyperlink"/>
            <w:rFonts w:hint="eastAsia"/>
            <w:noProof/>
            <w:rtl/>
          </w:rPr>
          <w:t>فصل</w:t>
        </w:r>
        <w:r w:rsidR="00B922C2" w:rsidRPr="00E63723">
          <w:rPr>
            <w:rStyle w:val="Hyperlink"/>
            <w:noProof/>
            <w:rtl/>
          </w:rPr>
          <w:t xml:space="preserve"> </w:t>
        </w:r>
        <w:r w:rsidR="00B922C2" w:rsidRPr="00E63723">
          <w:rPr>
            <w:rStyle w:val="Hyperlink"/>
            <w:rFonts w:hint="eastAsia"/>
            <w:noProof/>
            <w:rtl/>
          </w:rPr>
          <w:t>سوم</w:t>
        </w:r>
        <w:r w:rsidR="00B922C2" w:rsidRPr="00E63723">
          <w:rPr>
            <w:rStyle w:val="Hyperlink"/>
            <w:noProof/>
            <w:rtl/>
          </w:rPr>
          <w:t xml:space="preserve">: </w:t>
        </w:r>
        <w:r w:rsidR="00B922C2" w:rsidRPr="00E63723">
          <w:rPr>
            <w:rStyle w:val="Hyperlink"/>
            <w:rFonts w:hint="eastAsia"/>
            <w:noProof/>
            <w:rtl/>
          </w:rPr>
          <w:t>درمان</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438398675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69</w:t>
        </w:r>
        <w:r w:rsidR="00B922C2">
          <w:rPr>
            <w:noProof/>
            <w:webHidden/>
            <w:rtl/>
          </w:rPr>
          <w:fldChar w:fldCharType="end"/>
        </w:r>
      </w:hyperlink>
    </w:p>
    <w:p w:rsidR="00B922C2" w:rsidRDefault="00621DEF">
      <w:pPr>
        <w:pStyle w:val="TOC2"/>
        <w:tabs>
          <w:tab w:val="right" w:leader="dot" w:pos="6226"/>
        </w:tabs>
        <w:rPr>
          <w:rFonts w:asciiTheme="minorHAnsi" w:eastAsiaTheme="minorEastAsia" w:hAnsiTheme="minorHAnsi" w:cstheme="minorBidi"/>
          <w:bCs w:val="0"/>
          <w:noProof/>
          <w:sz w:val="22"/>
          <w:szCs w:val="22"/>
          <w:rtl/>
          <w:lang w:bidi="ar-SA"/>
        </w:rPr>
      </w:pPr>
      <w:hyperlink w:anchor="_Toc438398676" w:history="1">
        <w:r w:rsidR="00B922C2" w:rsidRPr="00E63723">
          <w:rPr>
            <w:rStyle w:val="Hyperlink"/>
            <w:rFonts w:hint="eastAsia"/>
            <w:noProof/>
            <w:rtl/>
          </w:rPr>
          <w:t>مبحث</w:t>
        </w:r>
        <w:r w:rsidR="00B922C2" w:rsidRPr="00E63723">
          <w:rPr>
            <w:rStyle w:val="Hyperlink"/>
            <w:noProof/>
            <w:rtl/>
          </w:rPr>
          <w:t xml:space="preserve"> </w:t>
        </w:r>
        <w:r w:rsidR="00B922C2" w:rsidRPr="00E63723">
          <w:rPr>
            <w:rStyle w:val="Hyperlink"/>
            <w:rFonts w:hint="eastAsia"/>
            <w:noProof/>
            <w:rtl/>
          </w:rPr>
          <w:t>اول</w:t>
        </w:r>
        <w:r w:rsidR="00B922C2" w:rsidRPr="00E63723">
          <w:rPr>
            <w:rStyle w:val="Hyperlink"/>
            <w:noProof/>
            <w:rtl/>
          </w:rPr>
          <w:t xml:space="preserve">: </w:t>
        </w:r>
        <w:r w:rsidR="00B922C2" w:rsidRPr="00E63723">
          <w:rPr>
            <w:rStyle w:val="Hyperlink"/>
            <w:rFonts w:hint="eastAsia"/>
            <w:noProof/>
            <w:rtl/>
          </w:rPr>
          <w:t>حکم</w:t>
        </w:r>
        <w:r w:rsidR="00B922C2" w:rsidRPr="00E63723">
          <w:rPr>
            <w:rStyle w:val="Hyperlink"/>
            <w:noProof/>
            <w:rtl/>
          </w:rPr>
          <w:t xml:space="preserve"> </w:t>
        </w:r>
        <w:r w:rsidR="00B922C2" w:rsidRPr="00E63723">
          <w:rPr>
            <w:rStyle w:val="Hyperlink"/>
            <w:rFonts w:hint="eastAsia"/>
            <w:noProof/>
            <w:rtl/>
          </w:rPr>
          <w:t>ا</w:t>
        </w:r>
        <w:r w:rsidR="00B922C2" w:rsidRPr="00E63723">
          <w:rPr>
            <w:rStyle w:val="Hyperlink"/>
            <w:rFonts w:hint="cs"/>
            <w:noProof/>
            <w:rtl/>
          </w:rPr>
          <w:t>ی</w:t>
        </w:r>
        <w:r w:rsidR="00B922C2" w:rsidRPr="00E63723">
          <w:rPr>
            <w:rStyle w:val="Hyperlink"/>
            <w:rFonts w:hint="eastAsia"/>
            <w:noProof/>
            <w:rtl/>
          </w:rPr>
          <w:t>ن</w:t>
        </w:r>
        <w:r w:rsidR="00B922C2" w:rsidRPr="00E63723">
          <w:rPr>
            <w:rStyle w:val="Hyperlink"/>
            <w:noProof/>
            <w:rtl/>
          </w:rPr>
          <w:t xml:space="preserve"> </w:t>
        </w:r>
        <w:r w:rsidR="00B922C2" w:rsidRPr="00E63723">
          <w:rPr>
            <w:rStyle w:val="Hyperlink"/>
            <w:rFonts w:hint="eastAsia"/>
            <w:noProof/>
            <w:rtl/>
          </w:rPr>
          <w:t>ف</w:t>
        </w:r>
        <w:r w:rsidR="00B922C2" w:rsidRPr="00E63723">
          <w:rPr>
            <w:rStyle w:val="Hyperlink"/>
            <w:rFonts w:hint="cs"/>
            <w:noProof/>
            <w:rtl/>
          </w:rPr>
          <w:t>ی</w:t>
        </w:r>
        <w:r w:rsidR="00B922C2" w:rsidRPr="00E63723">
          <w:rPr>
            <w:rStyle w:val="Hyperlink"/>
            <w:rFonts w:hint="eastAsia"/>
            <w:noProof/>
            <w:rtl/>
          </w:rPr>
          <w:t>لم‌ها</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438398676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71</w:t>
        </w:r>
        <w:r w:rsidR="00B922C2">
          <w:rPr>
            <w:noProof/>
            <w:webHidden/>
            <w:rtl/>
          </w:rPr>
          <w:fldChar w:fldCharType="end"/>
        </w:r>
      </w:hyperlink>
    </w:p>
    <w:p w:rsidR="00B922C2" w:rsidRDefault="00621DEF">
      <w:pPr>
        <w:pStyle w:val="TOC2"/>
        <w:tabs>
          <w:tab w:val="right" w:leader="dot" w:pos="6226"/>
        </w:tabs>
        <w:rPr>
          <w:rFonts w:asciiTheme="minorHAnsi" w:eastAsiaTheme="minorEastAsia" w:hAnsiTheme="minorHAnsi" w:cstheme="minorBidi"/>
          <w:bCs w:val="0"/>
          <w:noProof/>
          <w:sz w:val="22"/>
          <w:szCs w:val="22"/>
          <w:rtl/>
          <w:lang w:bidi="ar-SA"/>
        </w:rPr>
      </w:pPr>
      <w:hyperlink w:anchor="_Toc438398677" w:history="1">
        <w:r w:rsidR="00B922C2" w:rsidRPr="00E63723">
          <w:rPr>
            <w:rStyle w:val="Hyperlink"/>
            <w:rFonts w:hint="eastAsia"/>
            <w:noProof/>
            <w:rtl/>
          </w:rPr>
          <w:t>مبحث</w:t>
        </w:r>
        <w:r w:rsidR="00B922C2" w:rsidRPr="00E63723">
          <w:rPr>
            <w:rStyle w:val="Hyperlink"/>
            <w:noProof/>
            <w:rtl/>
          </w:rPr>
          <w:t xml:space="preserve"> </w:t>
        </w:r>
        <w:r w:rsidR="00B922C2" w:rsidRPr="00E63723">
          <w:rPr>
            <w:rStyle w:val="Hyperlink"/>
            <w:rFonts w:hint="eastAsia"/>
            <w:noProof/>
            <w:rtl/>
          </w:rPr>
          <w:t>دوم</w:t>
        </w:r>
        <w:r w:rsidR="00B922C2" w:rsidRPr="00E63723">
          <w:rPr>
            <w:rStyle w:val="Hyperlink"/>
            <w:noProof/>
            <w:rtl/>
          </w:rPr>
          <w:t xml:space="preserve">: </w:t>
        </w:r>
        <w:r w:rsidR="00B922C2" w:rsidRPr="00E63723">
          <w:rPr>
            <w:rStyle w:val="Hyperlink"/>
            <w:rFonts w:hint="eastAsia"/>
            <w:noProof/>
            <w:rtl/>
          </w:rPr>
          <w:t>محافظت</w:t>
        </w:r>
        <w:r w:rsidR="00B922C2" w:rsidRPr="00E63723">
          <w:rPr>
            <w:rStyle w:val="Hyperlink"/>
            <w:noProof/>
            <w:rtl/>
          </w:rPr>
          <w:t xml:space="preserve"> </w:t>
        </w:r>
        <w:r w:rsidR="00B922C2" w:rsidRPr="00E63723">
          <w:rPr>
            <w:rStyle w:val="Hyperlink"/>
            <w:rFonts w:hint="eastAsia"/>
            <w:noProof/>
            <w:rtl/>
          </w:rPr>
          <w:t>کودکان</w:t>
        </w:r>
        <w:r w:rsidR="00B922C2" w:rsidRPr="00E63723">
          <w:rPr>
            <w:rStyle w:val="Hyperlink"/>
            <w:noProof/>
            <w:rtl/>
          </w:rPr>
          <w:t xml:space="preserve"> </w:t>
        </w:r>
        <w:r w:rsidR="00B922C2" w:rsidRPr="00E63723">
          <w:rPr>
            <w:rStyle w:val="Hyperlink"/>
            <w:rFonts w:hint="eastAsia"/>
            <w:noProof/>
            <w:rtl/>
          </w:rPr>
          <w:t>در</w:t>
        </w:r>
        <w:r w:rsidR="00B922C2" w:rsidRPr="00E63723">
          <w:rPr>
            <w:rStyle w:val="Hyperlink"/>
            <w:noProof/>
            <w:rtl/>
          </w:rPr>
          <w:t xml:space="preserve"> </w:t>
        </w:r>
        <w:r w:rsidR="00B922C2" w:rsidRPr="00E63723">
          <w:rPr>
            <w:rStyle w:val="Hyperlink"/>
            <w:rFonts w:hint="eastAsia"/>
            <w:noProof/>
            <w:rtl/>
          </w:rPr>
          <w:t>برابر</w:t>
        </w:r>
        <w:r w:rsidR="00B922C2" w:rsidRPr="00E63723">
          <w:rPr>
            <w:rStyle w:val="Hyperlink"/>
            <w:noProof/>
            <w:rtl/>
          </w:rPr>
          <w:t xml:space="preserve"> </w:t>
        </w:r>
        <w:r w:rsidR="00B922C2" w:rsidRPr="00E63723">
          <w:rPr>
            <w:rStyle w:val="Hyperlink"/>
            <w:rFonts w:hint="eastAsia"/>
            <w:noProof/>
            <w:rtl/>
          </w:rPr>
          <w:t>برنامه‌ها</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ز</w:t>
        </w:r>
        <w:r w:rsidR="00B922C2" w:rsidRPr="00E63723">
          <w:rPr>
            <w:rStyle w:val="Hyperlink"/>
            <w:rFonts w:hint="cs"/>
            <w:noProof/>
            <w:rtl/>
          </w:rPr>
          <w:t>ی</w:t>
        </w:r>
        <w:r w:rsidR="00B922C2" w:rsidRPr="00E63723">
          <w:rPr>
            <w:rStyle w:val="Hyperlink"/>
            <w:rFonts w:hint="eastAsia"/>
            <w:noProof/>
            <w:rtl/>
          </w:rPr>
          <w:t>انبار</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438398677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84</w:t>
        </w:r>
        <w:r w:rsidR="00B922C2">
          <w:rPr>
            <w:noProof/>
            <w:webHidden/>
            <w:rtl/>
          </w:rPr>
          <w:fldChar w:fldCharType="end"/>
        </w:r>
      </w:hyperlink>
    </w:p>
    <w:p w:rsidR="00B922C2" w:rsidRDefault="00621DEF">
      <w:pPr>
        <w:pStyle w:val="TOC2"/>
        <w:tabs>
          <w:tab w:val="right" w:leader="dot" w:pos="6226"/>
        </w:tabs>
        <w:rPr>
          <w:rFonts w:asciiTheme="minorHAnsi" w:eastAsiaTheme="minorEastAsia" w:hAnsiTheme="minorHAnsi" w:cstheme="minorBidi"/>
          <w:bCs w:val="0"/>
          <w:noProof/>
          <w:sz w:val="22"/>
          <w:szCs w:val="22"/>
          <w:rtl/>
          <w:lang w:bidi="ar-SA"/>
        </w:rPr>
      </w:pPr>
      <w:hyperlink w:anchor="_Toc438398678" w:history="1">
        <w:r w:rsidR="00B922C2" w:rsidRPr="00E63723">
          <w:rPr>
            <w:rStyle w:val="Hyperlink"/>
            <w:rFonts w:hint="eastAsia"/>
            <w:noProof/>
            <w:rtl/>
          </w:rPr>
          <w:t>مبحث</w:t>
        </w:r>
        <w:r w:rsidR="00B922C2" w:rsidRPr="00E63723">
          <w:rPr>
            <w:rStyle w:val="Hyperlink"/>
            <w:noProof/>
            <w:rtl/>
          </w:rPr>
          <w:t xml:space="preserve"> </w:t>
        </w:r>
        <w:r w:rsidR="00B922C2" w:rsidRPr="00E63723">
          <w:rPr>
            <w:rStyle w:val="Hyperlink"/>
            <w:rFonts w:hint="eastAsia"/>
            <w:noProof/>
            <w:rtl/>
          </w:rPr>
          <w:t>سوم</w:t>
        </w:r>
        <w:r w:rsidR="00B922C2" w:rsidRPr="00E63723">
          <w:rPr>
            <w:rStyle w:val="Hyperlink"/>
            <w:noProof/>
            <w:rtl/>
          </w:rPr>
          <w:t xml:space="preserve">: </w:t>
        </w:r>
        <w:r w:rsidR="00B922C2" w:rsidRPr="00E63723">
          <w:rPr>
            <w:rStyle w:val="Hyperlink"/>
            <w:rFonts w:hint="eastAsia"/>
            <w:noProof/>
            <w:rtl/>
          </w:rPr>
          <w:t>جا</w:t>
        </w:r>
        <w:r w:rsidR="00B922C2" w:rsidRPr="00E63723">
          <w:rPr>
            <w:rStyle w:val="Hyperlink"/>
            <w:rFonts w:hint="cs"/>
            <w:noProof/>
            <w:rtl/>
          </w:rPr>
          <w:t>ی</w:t>
        </w:r>
        <w:r w:rsidR="00B922C2" w:rsidRPr="00E63723">
          <w:rPr>
            <w:rStyle w:val="Hyperlink"/>
            <w:rFonts w:hint="eastAsia"/>
            <w:noProof/>
            <w:rtl/>
          </w:rPr>
          <w:t>گز</w:t>
        </w:r>
        <w:r w:rsidR="00B922C2" w:rsidRPr="00E63723">
          <w:rPr>
            <w:rStyle w:val="Hyperlink"/>
            <w:rFonts w:hint="cs"/>
            <w:noProof/>
            <w:rtl/>
          </w:rPr>
          <w:t>ی</w:t>
        </w:r>
        <w:r w:rsidR="00B922C2" w:rsidRPr="00E63723">
          <w:rPr>
            <w:rStyle w:val="Hyperlink"/>
            <w:rFonts w:hint="eastAsia"/>
            <w:noProof/>
            <w:rtl/>
          </w:rPr>
          <w:t>ن‌ها</w:t>
        </w:r>
        <w:r w:rsidR="00B922C2" w:rsidRPr="00E63723">
          <w:rPr>
            <w:rStyle w:val="Hyperlink"/>
            <w:rFonts w:hint="cs"/>
            <w:noProof/>
            <w:rtl/>
          </w:rPr>
          <w:t>ی</w:t>
        </w:r>
        <w:r w:rsidR="00B922C2" w:rsidRPr="00E63723">
          <w:rPr>
            <w:rStyle w:val="Hyperlink"/>
            <w:noProof/>
            <w:rtl/>
          </w:rPr>
          <w:t xml:space="preserve"> </w:t>
        </w:r>
        <w:r w:rsidR="00B922C2" w:rsidRPr="00E63723">
          <w:rPr>
            <w:rStyle w:val="Hyperlink"/>
            <w:rFonts w:hint="eastAsia"/>
            <w:noProof/>
            <w:rtl/>
          </w:rPr>
          <w:t>پ</w:t>
        </w:r>
        <w:r w:rsidR="00B922C2" w:rsidRPr="00E63723">
          <w:rPr>
            <w:rStyle w:val="Hyperlink"/>
            <w:rFonts w:hint="cs"/>
            <w:noProof/>
            <w:rtl/>
          </w:rPr>
          <w:t>ی</w:t>
        </w:r>
        <w:r w:rsidR="00B922C2" w:rsidRPr="00E63723">
          <w:rPr>
            <w:rStyle w:val="Hyperlink"/>
            <w:rFonts w:hint="eastAsia"/>
            <w:noProof/>
            <w:rtl/>
          </w:rPr>
          <w:t>شنهاد</w:t>
        </w:r>
        <w:r w:rsidR="00B922C2" w:rsidRPr="00E63723">
          <w:rPr>
            <w:rStyle w:val="Hyperlink"/>
            <w:rFonts w:hint="cs"/>
            <w:noProof/>
            <w:rtl/>
          </w:rPr>
          <w:t>ی</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438398678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90</w:t>
        </w:r>
        <w:r w:rsidR="00B922C2">
          <w:rPr>
            <w:noProof/>
            <w:webHidden/>
            <w:rtl/>
          </w:rPr>
          <w:fldChar w:fldCharType="end"/>
        </w:r>
      </w:hyperlink>
    </w:p>
    <w:p w:rsidR="00B922C2" w:rsidRDefault="00621DEF">
      <w:pPr>
        <w:pStyle w:val="TOC2"/>
        <w:tabs>
          <w:tab w:val="right" w:leader="dot" w:pos="6226"/>
        </w:tabs>
        <w:rPr>
          <w:rFonts w:asciiTheme="minorHAnsi" w:eastAsiaTheme="minorEastAsia" w:hAnsiTheme="minorHAnsi" w:cstheme="minorBidi"/>
          <w:bCs w:val="0"/>
          <w:noProof/>
          <w:sz w:val="22"/>
          <w:szCs w:val="22"/>
          <w:rtl/>
          <w:lang w:bidi="ar-SA"/>
        </w:rPr>
      </w:pPr>
      <w:hyperlink w:anchor="_Toc438398679" w:history="1">
        <w:r w:rsidR="00B922C2" w:rsidRPr="00E63723">
          <w:rPr>
            <w:rStyle w:val="Hyperlink"/>
            <w:rFonts w:hint="eastAsia"/>
            <w:noProof/>
            <w:rtl/>
          </w:rPr>
          <w:t>پا</w:t>
        </w:r>
        <w:r w:rsidR="00B922C2" w:rsidRPr="00E63723">
          <w:rPr>
            <w:rStyle w:val="Hyperlink"/>
            <w:rFonts w:hint="cs"/>
            <w:noProof/>
            <w:rtl/>
          </w:rPr>
          <w:t>ی</w:t>
        </w:r>
        <w:r w:rsidR="00B922C2" w:rsidRPr="00E63723">
          <w:rPr>
            <w:rStyle w:val="Hyperlink"/>
            <w:rFonts w:hint="eastAsia"/>
            <w:noProof/>
            <w:rtl/>
          </w:rPr>
          <w:t>ان</w:t>
        </w:r>
        <w:r w:rsidR="00B922C2">
          <w:rPr>
            <w:noProof/>
            <w:webHidden/>
            <w:rtl/>
          </w:rPr>
          <w:tab/>
        </w:r>
        <w:r w:rsidR="00B922C2">
          <w:rPr>
            <w:noProof/>
            <w:webHidden/>
            <w:rtl/>
          </w:rPr>
          <w:fldChar w:fldCharType="begin"/>
        </w:r>
        <w:r w:rsidR="00B922C2">
          <w:rPr>
            <w:noProof/>
            <w:webHidden/>
            <w:rtl/>
          </w:rPr>
          <w:instrText xml:space="preserve"> </w:instrText>
        </w:r>
        <w:r w:rsidR="00B922C2">
          <w:rPr>
            <w:noProof/>
            <w:webHidden/>
          </w:rPr>
          <w:instrText>PAGEREF</w:instrText>
        </w:r>
        <w:r w:rsidR="00B922C2">
          <w:rPr>
            <w:noProof/>
            <w:webHidden/>
            <w:rtl/>
          </w:rPr>
          <w:instrText xml:space="preserve"> _</w:instrText>
        </w:r>
        <w:r w:rsidR="00B922C2">
          <w:rPr>
            <w:noProof/>
            <w:webHidden/>
          </w:rPr>
          <w:instrText>Toc</w:instrText>
        </w:r>
        <w:r w:rsidR="00B922C2">
          <w:rPr>
            <w:noProof/>
            <w:webHidden/>
            <w:rtl/>
          </w:rPr>
          <w:instrText xml:space="preserve">438398679 </w:instrText>
        </w:r>
        <w:r w:rsidR="00B922C2">
          <w:rPr>
            <w:noProof/>
            <w:webHidden/>
          </w:rPr>
          <w:instrText>\h</w:instrText>
        </w:r>
        <w:r w:rsidR="00B922C2">
          <w:rPr>
            <w:noProof/>
            <w:webHidden/>
            <w:rtl/>
          </w:rPr>
          <w:instrText xml:space="preserve"> </w:instrText>
        </w:r>
        <w:r w:rsidR="00B922C2">
          <w:rPr>
            <w:noProof/>
            <w:webHidden/>
            <w:rtl/>
          </w:rPr>
        </w:r>
        <w:r w:rsidR="00B922C2">
          <w:rPr>
            <w:noProof/>
            <w:webHidden/>
            <w:rtl/>
          </w:rPr>
          <w:fldChar w:fldCharType="separate"/>
        </w:r>
        <w:r w:rsidR="00180777">
          <w:rPr>
            <w:noProof/>
            <w:webHidden/>
            <w:rtl/>
            <w:lang w:bidi="ar-SA"/>
          </w:rPr>
          <w:t>101</w:t>
        </w:r>
        <w:r w:rsidR="00B922C2">
          <w:rPr>
            <w:noProof/>
            <w:webHidden/>
            <w:rtl/>
          </w:rPr>
          <w:fldChar w:fldCharType="end"/>
        </w:r>
      </w:hyperlink>
    </w:p>
    <w:p w:rsidR="00CC5363" w:rsidRDefault="00C54EAD" w:rsidP="00CC5363">
      <w:pPr>
        <w:pStyle w:val="1-"/>
        <w:rPr>
          <w:noProof/>
        </w:rPr>
        <w:sectPr w:rsidR="00CC5363" w:rsidSect="00CC5363">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60"/>
        </w:sectPr>
      </w:pPr>
      <w:r>
        <w:rPr>
          <w:rFonts w:ascii="IRZar" w:hAnsi="IRZar" w:cs="IRZar"/>
          <w:sz w:val="24"/>
          <w:szCs w:val="24"/>
        </w:rPr>
        <w:fldChar w:fldCharType="end"/>
      </w:r>
    </w:p>
    <w:p w:rsidR="00B96D3E" w:rsidRDefault="00B96D3E" w:rsidP="00B922C2">
      <w:pPr>
        <w:pStyle w:val="2-"/>
        <w:rPr>
          <w:rtl/>
        </w:rPr>
      </w:pPr>
      <w:bookmarkStart w:id="4" w:name="_Toc401840797"/>
      <w:bookmarkStart w:id="5" w:name="_Toc438398661"/>
      <w:r>
        <w:rPr>
          <w:rFonts w:hint="cs"/>
          <w:rtl/>
        </w:rPr>
        <w:lastRenderedPageBreak/>
        <w:t>مقدمه</w:t>
      </w:r>
      <w:bookmarkEnd w:id="4"/>
      <w:bookmarkEnd w:id="5"/>
    </w:p>
    <w:p w:rsidR="00B96D3E" w:rsidRDefault="00B96D3E" w:rsidP="001B4749">
      <w:pPr>
        <w:pStyle w:val="1-"/>
        <w:rPr>
          <w:rtl/>
        </w:rPr>
      </w:pPr>
      <w:r>
        <w:rPr>
          <w:rFonts w:hint="cs"/>
          <w:rtl/>
        </w:rPr>
        <w:t>ستایش مخصوص الله پروردگار جهانیان است و درود و سلام بر بهترین انبیاء، پیامبر ما محمد. بهترین درودها و کامل‌ترین سلام‌ها بر وی و بر اهل بیت و یاران وی باد.</w:t>
      </w:r>
    </w:p>
    <w:p w:rsidR="00B96D3E" w:rsidRPr="00321807" w:rsidRDefault="00B96D3E" w:rsidP="00321807">
      <w:pPr>
        <w:spacing w:after="0" w:line="240" w:lineRule="auto"/>
        <w:ind w:firstLine="284"/>
        <w:rPr>
          <w:rStyle w:val="1-Char"/>
          <w:rtl/>
        </w:rPr>
      </w:pPr>
      <w:r w:rsidRPr="00321807">
        <w:rPr>
          <w:rStyle w:val="1-Char"/>
          <w:rFonts w:hint="cs"/>
          <w:rtl/>
        </w:rPr>
        <w:t>اما بعد...</w:t>
      </w:r>
    </w:p>
    <w:p w:rsidR="00B96D3E" w:rsidRPr="00321807" w:rsidRDefault="00B96D3E" w:rsidP="00321807">
      <w:pPr>
        <w:spacing w:after="0" w:line="240" w:lineRule="auto"/>
        <w:ind w:firstLine="284"/>
        <w:rPr>
          <w:rStyle w:val="1-Char"/>
          <w:rtl/>
        </w:rPr>
      </w:pPr>
      <w:r w:rsidRPr="00321807">
        <w:rPr>
          <w:rStyle w:val="1-Char"/>
          <w:rFonts w:hint="cs"/>
          <w:rtl/>
        </w:rPr>
        <w:t>ضربات سنگینی به هدف غریب ساختن جامعه‌ی مسلمان از دینشان علیه آنان صورت گرفته و تلاش‌های فراوانی به قصد جاهل ساختن مسلمانان نسبت به حقیقت اسلام و تبدیل کردن آنان به جامعه‌ای باز در برابر همه‌ی فرهنگ‌ها در حال انجام است. جامعه‌ای که هیچ هویتی ندارد تا از آن دفاع کند.</w:t>
      </w:r>
    </w:p>
    <w:p w:rsidR="00B96D3E" w:rsidRPr="00321807" w:rsidRDefault="00B96D3E" w:rsidP="00321807">
      <w:pPr>
        <w:spacing w:after="0" w:line="240" w:lineRule="auto"/>
        <w:ind w:firstLine="284"/>
        <w:rPr>
          <w:rStyle w:val="1-Char"/>
          <w:rtl/>
        </w:rPr>
      </w:pPr>
      <w:r w:rsidRPr="00321807">
        <w:rPr>
          <w:rStyle w:val="1-Char"/>
          <w:rFonts w:hint="cs"/>
          <w:rtl/>
        </w:rPr>
        <w:t>اما طبیعت این ضربات، نظامی نیست، بلکه خبیث و آرام، اما مطمئن و قوی است. در این هجوم، دشمنان ما قشری از جامعه را هدف قرار داده‌اند که استعداد بیشتری در پذیرش هر چیزی جدید و تغییر سریع دارند. کودکان؛ گروه سنی معصومی که در مرحله‌ی سنی ویژه‌ای قرار دارند. مرحله‌ی دریافت و پذیرش و ذخیره‌ی اطلاعات، و در پی آن تبدیل این داده‌ها به رفتاری عملی که غالب زندگی پس از بلوغِ آنان را تشکیل می‌دهد.</w:t>
      </w:r>
    </w:p>
    <w:p w:rsidR="00B96D3E" w:rsidRPr="00321807" w:rsidRDefault="00B96D3E" w:rsidP="00321807">
      <w:pPr>
        <w:spacing w:after="0" w:line="240" w:lineRule="auto"/>
        <w:ind w:firstLine="284"/>
        <w:rPr>
          <w:rStyle w:val="1-Char"/>
          <w:rtl/>
        </w:rPr>
      </w:pPr>
      <w:r w:rsidRPr="00321807">
        <w:rPr>
          <w:rStyle w:val="1-Char"/>
          <w:rFonts w:hint="cs"/>
          <w:rtl/>
        </w:rPr>
        <w:t>آن‌ها می‌دانند که کودکان در جهان امروز، فرهنگ خود را ـ به ویژه پیش از دبستان ـ از تلویزیون دریافت می‌کنند. به طوری که بزرگترین تاثیرگذار فرهنگی در زندگی آنان همین تلویزیون است که بیشتر محتوای آن را فیلم‌های کارتون تشکیل می‌دهد.</w:t>
      </w:r>
    </w:p>
    <w:p w:rsidR="00B96D3E" w:rsidRPr="00321807" w:rsidRDefault="00B96D3E" w:rsidP="00321807">
      <w:pPr>
        <w:spacing w:after="0" w:line="240" w:lineRule="auto"/>
        <w:ind w:firstLine="284"/>
        <w:rPr>
          <w:rStyle w:val="1-Char"/>
          <w:rtl/>
        </w:rPr>
      </w:pPr>
      <w:r w:rsidRPr="00321807">
        <w:rPr>
          <w:rStyle w:val="1-Char"/>
          <w:rFonts w:hint="cs"/>
          <w:rtl/>
        </w:rPr>
        <w:lastRenderedPageBreak/>
        <w:t>امروزه فیلم‌های کارتون کانال‌های خاص خود را دارند که به صورت شبانه‌روزی و در قالبی بسیار جذاب و پیشرفته به زبان محلی در حال پخش برنامه‌های خود هستند و کودکان نیز به شکل وحشتناکی به این شبکه‌ها وابسته شده‌اند و روحیات و طرز فکرشان در معرض آن قرار گرفته. علاوه بر تاثیر بدی که این نشستن‌های طولانی، بر سلامتی آن‌ها دارد.</w:t>
      </w:r>
    </w:p>
    <w:p w:rsidR="00B96D3E" w:rsidRPr="00321807" w:rsidRDefault="00B96D3E" w:rsidP="00321807">
      <w:pPr>
        <w:spacing w:after="0" w:line="240" w:lineRule="auto"/>
        <w:ind w:firstLine="284"/>
        <w:rPr>
          <w:rStyle w:val="1-Char"/>
          <w:rtl/>
        </w:rPr>
      </w:pPr>
      <w:r w:rsidRPr="00321807">
        <w:rPr>
          <w:rStyle w:val="1-Char"/>
          <w:rFonts w:hint="cs"/>
          <w:rtl/>
        </w:rPr>
        <w:t>برخی از این فیلم‌های کارتون مانند بمب‌هایی، هر روز در صفحه‌ی تلویزیون‌های ما منفجر می‌شوند؛ آن هم بدون هیچگونه هشیاری و عکس العملی از جانب ما. از نظر ما این برنامه‌ها هنوز معصوم و بی‌خطر هستند و چیزی جز عامل سرگرمی کودکان ما نیستند. بسیاری از مردم متوجه این خطر نمی‌شوند مگر وقتی که به اوج خود برسد.</w:t>
      </w:r>
    </w:p>
    <w:p w:rsidR="00B96D3E" w:rsidRPr="00321807" w:rsidRDefault="00B96D3E" w:rsidP="00321807">
      <w:pPr>
        <w:spacing w:after="0" w:line="240" w:lineRule="auto"/>
        <w:ind w:firstLine="284"/>
        <w:rPr>
          <w:rStyle w:val="1-Char"/>
          <w:rtl/>
        </w:rPr>
      </w:pPr>
      <w:r w:rsidRPr="00321807">
        <w:rPr>
          <w:rStyle w:val="1-Char"/>
          <w:rFonts w:hint="cs"/>
          <w:rtl/>
        </w:rPr>
        <w:t>این فیلم‌ها برخی از کودکان را چنان به خود مشغول داشته که نمی‌توانند حتی یک روز را بدون تماشای آن به سر ببرند و حتی گاه تماشای آن را بر همراهی با پدر و مادر در گردش و تفریح و مهمانی‌ها ترجیح می‌دهند، و چنان وقت و توانایی و اندیشه‌ی کودکان ما را به خود مشغول داشته‌اند که وقتی برای آنان برای مرور درس‌های مدرسه یا حفظ کتاب خداوند نمانده، چه رسد به اینکه با خانواده‌ی خود بنشینند و از آنان ادب و دین و اخلاق بیاموزند.</w:t>
      </w:r>
    </w:p>
    <w:p w:rsidR="00B96D3E" w:rsidRPr="00321807" w:rsidRDefault="00B96D3E" w:rsidP="00321807">
      <w:pPr>
        <w:spacing w:after="0" w:line="240" w:lineRule="auto"/>
        <w:ind w:firstLine="284"/>
        <w:rPr>
          <w:rStyle w:val="1-Char"/>
          <w:rtl/>
        </w:rPr>
      </w:pPr>
      <w:r w:rsidRPr="00321807">
        <w:rPr>
          <w:rStyle w:val="1-Char"/>
          <w:rFonts w:hint="cs"/>
          <w:rtl/>
        </w:rPr>
        <w:t xml:space="preserve">شکی در این نیست که توجه پدران و مادران به تربیت فرزندانشان، تلاشی است که حتما ثمره‌ی آن را در دنیا و آخرت برداشت خواهند کرد. رسول الله </w:t>
      </w:r>
      <w:r w:rsidR="00282180" w:rsidRPr="00282180">
        <w:rPr>
          <w:rStyle w:val="1-Char"/>
          <w:rFonts w:cs="CTraditional Arabic" w:hint="cs"/>
          <w:rtl/>
        </w:rPr>
        <w:t>ج</w:t>
      </w:r>
      <w:r w:rsidRPr="00321807">
        <w:rPr>
          <w:rStyle w:val="1-Char"/>
          <w:rFonts w:hint="cs"/>
          <w:rtl/>
        </w:rPr>
        <w:t xml:space="preserve"> می‌فرماید: «هنگامی که فرزند آدم بمیرد، عملش قطع می‌شود مگر از سه چیز: صدقه‌ی جاریه، یا علمی که مردم از آن سود بَرند، یا فرزند صالحی که برایش دعا کند».</w:t>
      </w:r>
      <w:r w:rsidRPr="00A573F7">
        <w:rPr>
          <w:rStyle w:val="1-Char"/>
          <w:vertAlign w:val="superscript"/>
          <w:rtl/>
        </w:rPr>
        <w:footnoteReference w:id="1"/>
      </w:r>
    </w:p>
    <w:p w:rsidR="00B96D3E" w:rsidRPr="00321807" w:rsidRDefault="006A6CE8" w:rsidP="00321807">
      <w:pPr>
        <w:spacing w:after="0" w:line="240" w:lineRule="auto"/>
        <w:ind w:firstLine="284"/>
        <w:rPr>
          <w:rStyle w:val="1-Char"/>
          <w:rtl/>
        </w:rPr>
      </w:pPr>
      <w:r>
        <w:rPr>
          <w:rStyle w:val="1-Char"/>
          <w:rFonts w:hint="cs"/>
          <w:rtl/>
        </w:rPr>
        <w:lastRenderedPageBreak/>
        <w:t>چنان‌که</w:t>
      </w:r>
      <w:r w:rsidR="00B96D3E" w:rsidRPr="00321807">
        <w:rPr>
          <w:rStyle w:val="1-Char"/>
          <w:rFonts w:hint="cs"/>
          <w:rtl/>
        </w:rPr>
        <w:t xml:space="preserve"> در این حدیث آمده، تنها فرزند صالح برای انسان سودمند خواهد بود و این تشویقی است بس بزرگ که هرگونه تلاشی را برای محقق ساختن یک برنامه‌ی صحیح در راه تربیت ایمانی فرزندانمان، با ارزش می‌سازد.</w:t>
      </w:r>
    </w:p>
    <w:p w:rsidR="00B96D3E" w:rsidRPr="00321807" w:rsidRDefault="00B96D3E" w:rsidP="00321807">
      <w:pPr>
        <w:spacing w:after="0" w:line="240" w:lineRule="auto"/>
        <w:ind w:firstLine="284"/>
        <w:rPr>
          <w:rStyle w:val="1-Char"/>
          <w:rtl/>
        </w:rPr>
      </w:pPr>
      <w:r w:rsidRPr="00321807">
        <w:rPr>
          <w:rStyle w:val="1-Char"/>
          <w:rFonts w:hint="cs"/>
          <w:rtl/>
        </w:rPr>
        <w:t>بر اساس برخی از پژوهش‌ها، به طور کلی تاثیر رسانه در بنای فرهنگی کودکان ممکن است به ۹۵ درصد برسد، و بر اساس همین پژوهش‌ها فیلم‌های کارتون، خطرناک‌ترین تاثیر را دارا می‌باشد. بیشتر این برنامه محصول آمریکا است که سهم ۷۰ درصدی را در این صنعت دارا می‌باشد و طبیعی است که تولیدات آن‌ها با عقده و هویت خود آنان سازگار است، یعنی تهی از هرگونه مضمون اسلامی یا اخلاقی و ارزشی.</w:t>
      </w:r>
      <w:r w:rsidRPr="00A573F7">
        <w:rPr>
          <w:rStyle w:val="1-Char"/>
          <w:vertAlign w:val="superscript"/>
          <w:rtl/>
        </w:rPr>
        <w:footnoteReference w:id="2"/>
      </w:r>
    </w:p>
    <w:p w:rsidR="00B96D3E" w:rsidRPr="00321807" w:rsidRDefault="00B96D3E" w:rsidP="00321807">
      <w:pPr>
        <w:spacing w:after="0" w:line="240" w:lineRule="auto"/>
        <w:ind w:firstLine="284"/>
        <w:rPr>
          <w:rStyle w:val="1-Char"/>
          <w:rtl/>
        </w:rPr>
      </w:pPr>
      <w:r w:rsidRPr="00321807">
        <w:rPr>
          <w:rStyle w:val="1-Char"/>
          <w:rFonts w:hint="cs"/>
          <w:rtl/>
        </w:rPr>
        <w:t>نیاز به توضیح ندارد که عقایدی که کودک دریافت می‌کند اثری ژرف در شخصیت وی باقی خواهد گذاشت و در اندیشه‌ی کودک و مسیر زندگی وی تاثیر خواهد داشت. عقیده‌ی صحیح و اخلاق نیک، رابطه‌ی مستقیمی با یکدیگر دارند و رسانه‌ها می‌توانند نقش بزرگی در راسخ نمودن عقیده‌ی صحیح و مبارزه با انحرافات و عقاید فاسد بازی کنند، به ویژه پس از باز شدن درهای جوامع بر دیگر جوامع و فرهنگ‌ها.</w:t>
      </w:r>
      <w:r w:rsidRPr="00A573F7">
        <w:rPr>
          <w:rStyle w:val="1-Char"/>
          <w:vertAlign w:val="superscript"/>
          <w:rtl/>
        </w:rPr>
        <w:footnoteReference w:id="3"/>
      </w:r>
    </w:p>
    <w:p w:rsidR="00B96D3E" w:rsidRPr="00321807" w:rsidRDefault="00B96D3E" w:rsidP="00321807">
      <w:pPr>
        <w:spacing w:after="0" w:line="240" w:lineRule="auto"/>
        <w:ind w:firstLine="284"/>
        <w:rPr>
          <w:rStyle w:val="1-Char"/>
          <w:rtl/>
        </w:rPr>
      </w:pPr>
      <w:r w:rsidRPr="00321807">
        <w:rPr>
          <w:rStyle w:val="1-Char"/>
          <w:rFonts w:hint="cs"/>
          <w:rtl/>
        </w:rPr>
        <w:t xml:space="preserve">بیشتر کودکان ساعت‌های طولانی را به صورت روزانه در برابر صفحه‌ی تلویزیون می‌گذرانند؛ چه محتوای برنامه‌های تلویزیونی زیر نظر خانواده </w:t>
      </w:r>
      <w:r w:rsidRPr="00321807">
        <w:rPr>
          <w:rStyle w:val="1-Char"/>
          <w:rFonts w:hint="cs"/>
          <w:rtl/>
        </w:rPr>
        <w:lastRenderedPageBreak/>
        <w:t>انتخاب شود یا نه، و در نتیجه محتوای دیداری و شنیداری واقعی یا حتی تخیلی را از این رسانه‌ها دریافت می‌کنند.</w:t>
      </w:r>
    </w:p>
    <w:p w:rsidR="00B96D3E" w:rsidRPr="00321807" w:rsidRDefault="00B96D3E" w:rsidP="00321807">
      <w:pPr>
        <w:spacing w:after="0" w:line="240" w:lineRule="auto"/>
        <w:ind w:firstLine="284"/>
        <w:rPr>
          <w:rStyle w:val="1-Char"/>
          <w:rtl/>
        </w:rPr>
      </w:pPr>
      <w:r w:rsidRPr="00321807">
        <w:rPr>
          <w:rStyle w:val="1-Char"/>
          <w:rFonts w:hint="cs"/>
          <w:rtl/>
        </w:rPr>
        <w:t>تاثیر این رسانه‌های بر کودکان ما و رفتار آنان تا چه حد است؟</w:t>
      </w:r>
    </w:p>
    <w:p w:rsidR="00B96D3E" w:rsidRPr="00321807" w:rsidRDefault="00B96D3E" w:rsidP="00321807">
      <w:pPr>
        <w:spacing w:after="0" w:line="240" w:lineRule="auto"/>
        <w:ind w:firstLine="284"/>
        <w:rPr>
          <w:rStyle w:val="1-Char"/>
          <w:rtl/>
        </w:rPr>
      </w:pPr>
      <w:r w:rsidRPr="00321807">
        <w:rPr>
          <w:rStyle w:val="1-Char"/>
          <w:rFonts w:hint="cs"/>
          <w:rtl/>
        </w:rPr>
        <w:t>نقش پدر و مادر در برابر این تاثیر، چیست؟</w:t>
      </w:r>
    </w:p>
    <w:p w:rsidR="00B96D3E" w:rsidRPr="00321807" w:rsidRDefault="00B96D3E" w:rsidP="00321807">
      <w:pPr>
        <w:spacing w:after="0" w:line="240" w:lineRule="auto"/>
        <w:ind w:firstLine="284"/>
        <w:rPr>
          <w:rStyle w:val="1-Char"/>
          <w:rtl/>
        </w:rPr>
      </w:pPr>
      <w:r w:rsidRPr="00321807">
        <w:rPr>
          <w:rStyle w:val="1-Char"/>
          <w:rFonts w:hint="cs"/>
          <w:rtl/>
        </w:rPr>
        <w:t>کی و تحت چه شرایطی کودکان می‌توانند بدون هیچ محدودیتی از این برنامه‌ها استفاده کنند؟</w:t>
      </w:r>
    </w:p>
    <w:p w:rsidR="00B96D3E" w:rsidRPr="00321807" w:rsidRDefault="00B96D3E" w:rsidP="00321807">
      <w:pPr>
        <w:spacing w:after="0" w:line="240" w:lineRule="auto"/>
        <w:ind w:firstLine="284"/>
        <w:rPr>
          <w:rStyle w:val="1-Char"/>
          <w:rtl/>
        </w:rPr>
      </w:pPr>
      <w:r w:rsidRPr="00321807">
        <w:rPr>
          <w:rStyle w:val="1-Char"/>
          <w:rFonts w:hint="cs"/>
          <w:rtl/>
        </w:rPr>
        <w:t>به سبب اهمیت این مساله و برای توجه به آن، به نظرم آمد این پژوهش مختصر را درباره‌ی «فیلم‌های کارتون و تاثیر آن بر عقیده‌ی کودکان و نوجوانان» به رشته‌ی تحریر آورم.</w:t>
      </w:r>
    </w:p>
    <w:p w:rsidR="00B96D3E" w:rsidRPr="00321807" w:rsidRDefault="00B96D3E" w:rsidP="00321807">
      <w:pPr>
        <w:spacing w:after="0" w:line="240" w:lineRule="auto"/>
        <w:ind w:firstLine="284"/>
        <w:rPr>
          <w:rStyle w:val="1-Char"/>
          <w:rtl/>
        </w:rPr>
      </w:pPr>
      <w:r w:rsidRPr="00321807">
        <w:rPr>
          <w:rStyle w:val="1-Char"/>
          <w:rFonts w:hint="cs"/>
          <w:rtl/>
        </w:rPr>
        <w:t>این پژوهش متشکل از سه فصل کلی و چند مبحث می‌باشد:</w:t>
      </w:r>
    </w:p>
    <w:p w:rsidR="00B96D3E" w:rsidRPr="00321807" w:rsidRDefault="00B96D3E" w:rsidP="00321807">
      <w:pPr>
        <w:spacing w:after="0" w:line="240" w:lineRule="auto"/>
        <w:ind w:firstLine="284"/>
        <w:rPr>
          <w:rStyle w:val="1-Char"/>
          <w:rtl/>
        </w:rPr>
      </w:pPr>
      <w:r w:rsidRPr="00321807">
        <w:rPr>
          <w:rStyle w:val="1-Char"/>
          <w:rFonts w:hint="cs"/>
          <w:rtl/>
        </w:rPr>
        <w:t xml:space="preserve">فصل اول: </w:t>
      </w:r>
    </w:p>
    <w:p w:rsidR="00B96D3E" w:rsidRPr="00321807" w:rsidRDefault="00B96D3E" w:rsidP="00321807">
      <w:pPr>
        <w:spacing w:after="0" w:line="240" w:lineRule="auto"/>
        <w:ind w:firstLine="284"/>
        <w:rPr>
          <w:rStyle w:val="1-Char"/>
          <w:rtl/>
        </w:rPr>
      </w:pPr>
      <w:r w:rsidRPr="00321807">
        <w:rPr>
          <w:rStyle w:val="1-Char"/>
          <w:rFonts w:hint="cs"/>
          <w:rtl/>
        </w:rPr>
        <w:t>اهمیت تربیت بر عقیده‌ی صحیح که مشتمل بر این مباحث است:</w:t>
      </w:r>
    </w:p>
    <w:p w:rsidR="00B96D3E" w:rsidRPr="00321807" w:rsidRDefault="00B96D3E" w:rsidP="00321807">
      <w:pPr>
        <w:spacing w:after="0" w:line="240" w:lineRule="auto"/>
        <w:ind w:firstLine="284"/>
        <w:rPr>
          <w:rStyle w:val="1-Char"/>
          <w:rtl/>
        </w:rPr>
      </w:pPr>
      <w:r w:rsidRPr="00321807">
        <w:rPr>
          <w:rStyle w:val="1-Char"/>
          <w:rFonts w:hint="cs"/>
          <w:rtl/>
        </w:rPr>
        <w:t>مبحث اول: اهمیت عقیده و جایگاه آن در دین.</w:t>
      </w:r>
    </w:p>
    <w:p w:rsidR="00B96D3E" w:rsidRPr="00321807" w:rsidRDefault="00B96D3E" w:rsidP="00321807">
      <w:pPr>
        <w:spacing w:after="0" w:line="240" w:lineRule="auto"/>
        <w:ind w:firstLine="284"/>
        <w:rPr>
          <w:rStyle w:val="1-Char"/>
          <w:rtl/>
        </w:rPr>
      </w:pPr>
      <w:r w:rsidRPr="00321807">
        <w:rPr>
          <w:rStyle w:val="1-Char"/>
          <w:rFonts w:hint="cs"/>
          <w:rtl/>
        </w:rPr>
        <w:t>مبحث دوم: تاثیر پذیری فرزند از تربیت زودهنگام در دوران کودکی.</w:t>
      </w:r>
    </w:p>
    <w:p w:rsidR="00B96D3E" w:rsidRPr="00321807" w:rsidRDefault="00B96D3E" w:rsidP="00321807">
      <w:pPr>
        <w:spacing w:after="0" w:line="240" w:lineRule="auto"/>
        <w:ind w:firstLine="284"/>
        <w:rPr>
          <w:rStyle w:val="1-Char"/>
          <w:rtl/>
        </w:rPr>
      </w:pPr>
      <w:r w:rsidRPr="00321807">
        <w:rPr>
          <w:rStyle w:val="1-Char"/>
          <w:rFonts w:hint="cs"/>
          <w:rtl/>
        </w:rPr>
        <w:t>مبحث سوم: تاریخ شکل گیری فیلم‌های کارتون.</w:t>
      </w:r>
    </w:p>
    <w:p w:rsidR="00B96D3E" w:rsidRPr="00321807" w:rsidRDefault="00B96D3E" w:rsidP="00321807">
      <w:pPr>
        <w:spacing w:after="0" w:line="240" w:lineRule="auto"/>
        <w:ind w:firstLine="284"/>
        <w:rPr>
          <w:rStyle w:val="1-Char"/>
          <w:rtl/>
        </w:rPr>
      </w:pPr>
      <w:r w:rsidRPr="00321807">
        <w:rPr>
          <w:rStyle w:val="1-Char"/>
          <w:rFonts w:hint="cs"/>
          <w:rtl/>
        </w:rPr>
        <w:t>مبحث چهارم: فیلم‌های کارتون و تاثیر آن بر کودکان.</w:t>
      </w:r>
    </w:p>
    <w:p w:rsidR="00B96D3E" w:rsidRPr="00321807" w:rsidRDefault="00B96D3E" w:rsidP="00321807">
      <w:pPr>
        <w:spacing w:after="0" w:line="240" w:lineRule="auto"/>
        <w:ind w:firstLine="284"/>
        <w:rPr>
          <w:rStyle w:val="1-Char"/>
          <w:rtl/>
        </w:rPr>
      </w:pPr>
      <w:r w:rsidRPr="00321807">
        <w:rPr>
          <w:rStyle w:val="1-Char"/>
          <w:rFonts w:hint="cs"/>
          <w:rtl/>
        </w:rPr>
        <w:t>فصل دوم:</w:t>
      </w:r>
    </w:p>
    <w:p w:rsidR="00B96D3E" w:rsidRPr="00321807" w:rsidRDefault="00B96D3E" w:rsidP="00321807">
      <w:pPr>
        <w:spacing w:after="0" w:line="240" w:lineRule="auto"/>
        <w:ind w:firstLine="284"/>
        <w:rPr>
          <w:rStyle w:val="1-Char"/>
          <w:rtl/>
        </w:rPr>
      </w:pPr>
      <w:r w:rsidRPr="00321807">
        <w:rPr>
          <w:rStyle w:val="1-Char"/>
          <w:rFonts w:hint="cs"/>
          <w:rtl/>
        </w:rPr>
        <w:t>فیلم‌های کارتون، شکل گیری آن و تاثیر آن، که مشتمل بر چند مبحث است:</w:t>
      </w:r>
    </w:p>
    <w:p w:rsidR="00B96D3E" w:rsidRPr="00321807" w:rsidRDefault="00B96D3E" w:rsidP="00321807">
      <w:pPr>
        <w:spacing w:after="0" w:line="240" w:lineRule="auto"/>
        <w:ind w:firstLine="284"/>
        <w:rPr>
          <w:rStyle w:val="1-Char"/>
          <w:rtl/>
        </w:rPr>
      </w:pPr>
      <w:r w:rsidRPr="00321807">
        <w:rPr>
          <w:rStyle w:val="1-Char"/>
          <w:rFonts w:hint="cs"/>
          <w:rtl/>
        </w:rPr>
        <w:t>مبحث اول: آثار واقعی فیلم‌های کارتون بر کودکان.</w:t>
      </w:r>
    </w:p>
    <w:p w:rsidR="00B96D3E" w:rsidRPr="00321807" w:rsidRDefault="00B96D3E" w:rsidP="00321807">
      <w:pPr>
        <w:spacing w:after="0" w:line="240" w:lineRule="auto"/>
        <w:ind w:firstLine="284"/>
        <w:rPr>
          <w:rStyle w:val="1-Char"/>
          <w:rtl/>
        </w:rPr>
      </w:pPr>
      <w:r w:rsidRPr="00321807">
        <w:rPr>
          <w:rStyle w:val="1-Char"/>
          <w:rFonts w:hint="cs"/>
          <w:rtl/>
        </w:rPr>
        <w:t>مبحث دوم: نمونه‌هایی از اشتباهات مربوط به عقیده در فیلم‌های کارتون که شامل پنج بخش است:</w:t>
      </w:r>
    </w:p>
    <w:p w:rsidR="00B96D3E" w:rsidRPr="00321807" w:rsidRDefault="00B96D3E" w:rsidP="00321807">
      <w:pPr>
        <w:spacing w:after="0" w:line="240" w:lineRule="auto"/>
        <w:ind w:firstLine="284"/>
        <w:rPr>
          <w:rStyle w:val="1-Char"/>
          <w:rtl/>
        </w:rPr>
      </w:pPr>
      <w:r w:rsidRPr="00321807">
        <w:rPr>
          <w:rStyle w:val="1-Char"/>
          <w:rFonts w:hint="cs"/>
          <w:rtl/>
        </w:rPr>
        <w:t>اول: نمونه‌هایی از تاثیر آن بر عقیده‌ی کودکان درباره‌ی توحید ربوبیت.</w:t>
      </w:r>
    </w:p>
    <w:p w:rsidR="00B96D3E" w:rsidRPr="00321807" w:rsidRDefault="00B96D3E" w:rsidP="00321807">
      <w:pPr>
        <w:spacing w:after="0" w:line="240" w:lineRule="auto"/>
        <w:ind w:firstLine="284"/>
        <w:rPr>
          <w:rStyle w:val="1-Char"/>
          <w:rtl/>
        </w:rPr>
      </w:pPr>
      <w:r w:rsidRPr="00321807">
        <w:rPr>
          <w:rStyle w:val="1-Char"/>
          <w:rFonts w:hint="cs"/>
          <w:rtl/>
        </w:rPr>
        <w:t>دوم: نمونه‌هایی از تاثیر آن بر عقیده‌ی کودکان درباره‌ی توحید الوهیت.</w:t>
      </w:r>
    </w:p>
    <w:p w:rsidR="00B96D3E" w:rsidRPr="00321807" w:rsidRDefault="00B96D3E" w:rsidP="00321807">
      <w:pPr>
        <w:spacing w:after="0" w:line="240" w:lineRule="auto"/>
        <w:ind w:firstLine="284"/>
        <w:rPr>
          <w:rStyle w:val="1-Char"/>
          <w:rtl/>
        </w:rPr>
      </w:pPr>
      <w:r w:rsidRPr="00321807">
        <w:rPr>
          <w:rStyle w:val="1-Char"/>
          <w:rFonts w:hint="cs"/>
          <w:rtl/>
        </w:rPr>
        <w:t>سوم: وجود نمادهای دیگر ادیان در برخی از فیلم‌های کارتون.</w:t>
      </w:r>
    </w:p>
    <w:p w:rsidR="00B96D3E" w:rsidRPr="00321807" w:rsidRDefault="00B96D3E" w:rsidP="00321807">
      <w:pPr>
        <w:spacing w:after="0" w:line="240" w:lineRule="auto"/>
        <w:ind w:firstLine="284"/>
        <w:rPr>
          <w:rStyle w:val="1-Char"/>
          <w:rtl/>
        </w:rPr>
      </w:pPr>
      <w:r w:rsidRPr="00321807">
        <w:rPr>
          <w:rStyle w:val="1-Char"/>
          <w:rFonts w:hint="cs"/>
          <w:rtl/>
        </w:rPr>
        <w:t>چهارم: وجود سحر و جادوگری یا اشاره به آن در برخی از این فیلم‌ها.</w:t>
      </w:r>
    </w:p>
    <w:p w:rsidR="00B96D3E" w:rsidRPr="00321807" w:rsidRDefault="00B96D3E" w:rsidP="00321807">
      <w:pPr>
        <w:spacing w:after="0" w:line="240" w:lineRule="auto"/>
        <w:ind w:firstLine="284"/>
        <w:rPr>
          <w:rStyle w:val="1-Char"/>
          <w:rtl/>
        </w:rPr>
      </w:pPr>
      <w:r w:rsidRPr="00321807">
        <w:rPr>
          <w:rStyle w:val="1-Char"/>
          <w:rFonts w:hint="cs"/>
          <w:rtl/>
        </w:rPr>
        <w:t>پنجم: وارد شدن برخی از فیلم‌های کارتون به مبحث ایمان به آخرت از روی تمسخر.</w:t>
      </w:r>
    </w:p>
    <w:p w:rsidR="00B96D3E" w:rsidRPr="00321807" w:rsidRDefault="00B96D3E" w:rsidP="00321807">
      <w:pPr>
        <w:spacing w:after="0" w:line="240" w:lineRule="auto"/>
        <w:ind w:firstLine="284"/>
        <w:rPr>
          <w:rStyle w:val="1-Char"/>
          <w:rtl/>
        </w:rPr>
      </w:pPr>
      <w:r w:rsidRPr="00321807">
        <w:rPr>
          <w:rStyle w:val="1-Char"/>
          <w:rFonts w:hint="cs"/>
          <w:rtl/>
        </w:rPr>
        <w:t>فصل سوم:</w:t>
      </w:r>
    </w:p>
    <w:p w:rsidR="00B96D3E" w:rsidRPr="00321807" w:rsidRDefault="00B96D3E" w:rsidP="00321807">
      <w:pPr>
        <w:spacing w:after="0" w:line="240" w:lineRule="auto"/>
        <w:ind w:firstLine="284"/>
        <w:rPr>
          <w:rStyle w:val="1-Char"/>
          <w:rtl/>
        </w:rPr>
      </w:pPr>
      <w:r w:rsidRPr="00321807">
        <w:rPr>
          <w:rStyle w:val="1-Char"/>
          <w:rFonts w:hint="cs"/>
          <w:rtl/>
        </w:rPr>
        <w:t>معالجه‌ی آثار منفی این فیلم‌ها.</w:t>
      </w:r>
    </w:p>
    <w:p w:rsidR="00B96D3E" w:rsidRPr="00321807" w:rsidRDefault="00B96D3E" w:rsidP="00321807">
      <w:pPr>
        <w:spacing w:after="0" w:line="240" w:lineRule="auto"/>
        <w:ind w:firstLine="284"/>
        <w:rPr>
          <w:rStyle w:val="1-Char"/>
          <w:rtl/>
        </w:rPr>
      </w:pPr>
      <w:r w:rsidRPr="00321807">
        <w:rPr>
          <w:rStyle w:val="1-Char"/>
          <w:rFonts w:hint="cs"/>
          <w:rtl/>
        </w:rPr>
        <w:t>مبحث اول: حکم شرعی این فیلم‌ها.</w:t>
      </w:r>
    </w:p>
    <w:p w:rsidR="00B96D3E" w:rsidRPr="00321807" w:rsidRDefault="00B96D3E" w:rsidP="00321807">
      <w:pPr>
        <w:spacing w:after="0" w:line="240" w:lineRule="auto"/>
        <w:ind w:firstLine="284"/>
        <w:rPr>
          <w:rStyle w:val="1-Char"/>
          <w:rtl/>
        </w:rPr>
      </w:pPr>
      <w:r w:rsidRPr="00321807">
        <w:rPr>
          <w:rStyle w:val="1-Char"/>
          <w:rFonts w:hint="cs"/>
          <w:rtl/>
        </w:rPr>
        <w:t>مبحث دوم: واکسینه کردن کودکان.</w:t>
      </w:r>
    </w:p>
    <w:p w:rsidR="00B96D3E" w:rsidRPr="00321807" w:rsidRDefault="00B96D3E" w:rsidP="00321807">
      <w:pPr>
        <w:spacing w:after="0" w:line="240" w:lineRule="auto"/>
        <w:ind w:firstLine="284"/>
        <w:rPr>
          <w:rStyle w:val="1-Char"/>
          <w:rtl/>
        </w:rPr>
      </w:pPr>
      <w:r w:rsidRPr="00321807">
        <w:rPr>
          <w:rStyle w:val="1-Char"/>
          <w:rFonts w:hint="cs"/>
          <w:rtl/>
        </w:rPr>
        <w:t>مبحث سوم: جایگزین‌های پیشنهادی.</w:t>
      </w:r>
    </w:p>
    <w:p w:rsidR="00B96D3E" w:rsidRPr="00321807" w:rsidRDefault="00B96D3E" w:rsidP="00321807">
      <w:pPr>
        <w:spacing w:after="0" w:line="240" w:lineRule="auto"/>
        <w:ind w:firstLine="284"/>
        <w:rPr>
          <w:rStyle w:val="1-Char"/>
          <w:rtl/>
        </w:rPr>
      </w:pPr>
      <w:r w:rsidRPr="00321807">
        <w:rPr>
          <w:rStyle w:val="1-Char"/>
          <w:rFonts w:hint="cs"/>
          <w:rtl/>
        </w:rPr>
        <w:t>پایان پژوهش، منابع و فهرست.</w:t>
      </w:r>
    </w:p>
    <w:p w:rsidR="00B96D3E" w:rsidRPr="00321807" w:rsidRDefault="00B96D3E" w:rsidP="00321807">
      <w:pPr>
        <w:spacing w:after="0" w:line="240" w:lineRule="auto"/>
        <w:ind w:firstLine="284"/>
        <w:rPr>
          <w:rStyle w:val="1-Char"/>
          <w:rtl/>
        </w:rPr>
      </w:pPr>
      <w:r w:rsidRPr="00321807">
        <w:rPr>
          <w:rStyle w:val="1-Char"/>
          <w:rFonts w:hint="cs"/>
          <w:rtl/>
        </w:rPr>
        <w:t>از خداوند متعال خواهانم این پژوهش را سودمند گرداند و آن را خالصاً در راه رضایت خود قرار دهد؛ آمین.</w:t>
      </w:r>
    </w:p>
    <w:p w:rsidR="00B96D3E" w:rsidRPr="00321807" w:rsidRDefault="00B96D3E" w:rsidP="004A25C7">
      <w:pPr>
        <w:spacing w:before="240" w:after="0" w:line="240" w:lineRule="auto"/>
        <w:jc w:val="center"/>
        <w:rPr>
          <w:rStyle w:val="1-Char"/>
          <w:rtl/>
        </w:rPr>
      </w:pPr>
      <w:r w:rsidRPr="00321807">
        <w:rPr>
          <w:rStyle w:val="1-Char"/>
          <w:rFonts w:hint="cs"/>
          <w:rtl/>
        </w:rPr>
        <w:t>دکتر محمد بن عبدالرحمن العریفی</w:t>
      </w:r>
    </w:p>
    <w:p w:rsidR="00B96D3E" w:rsidRPr="00321807" w:rsidRDefault="00B96D3E" w:rsidP="004A25C7">
      <w:pPr>
        <w:spacing w:after="0" w:line="240" w:lineRule="auto"/>
        <w:jc w:val="center"/>
        <w:rPr>
          <w:rStyle w:val="1-Char"/>
          <w:rtl/>
        </w:rPr>
      </w:pPr>
      <w:r w:rsidRPr="00321807">
        <w:rPr>
          <w:rStyle w:val="1-Char"/>
          <w:rFonts w:hint="cs"/>
          <w:rtl/>
        </w:rPr>
        <w:t>استادیار در دانشکده‌ی تربیت معلم، دانشگاه ملک سعود در ریاض</w:t>
      </w:r>
    </w:p>
    <w:p w:rsidR="00B96D3E" w:rsidRDefault="00B96D3E" w:rsidP="004A25C7">
      <w:pPr>
        <w:spacing w:after="0" w:line="240" w:lineRule="auto"/>
        <w:jc w:val="center"/>
        <w:rPr>
          <w:rStyle w:val="1-Char"/>
          <w:rtl/>
        </w:rPr>
      </w:pPr>
      <w:r w:rsidRPr="00321807">
        <w:rPr>
          <w:rStyle w:val="1-Char"/>
          <w:rFonts w:hint="cs"/>
          <w:rtl/>
        </w:rPr>
        <w:t>۲۴ ربیع الاول ۱۴۳۰ هجری قمری.</w:t>
      </w:r>
    </w:p>
    <w:p w:rsidR="0061602F" w:rsidRDefault="0061602F" w:rsidP="004A25C7">
      <w:pPr>
        <w:spacing w:after="0" w:line="240" w:lineRule="auto"/>
        <w:jc w:val="center"/>
        <w:rPr>
          <w:rStyle w:val="1-Char"/>
          <w:rtl/>
        </w:rPr>
        <w:sectPr w:rsidR="0061602F" w:rsidSect="007D1436">
          <w:headerReference w:type="default" r:id="rId16"/>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0D2189" w:rsidRDefault="000D2189" w:rsidP="000D2189">
      <w:pPr>
        <w:pStyle w:val="1-"/>
      </w:pPr>
      <w:bookmarkStart w:id="6" w:name="_Toc401840798"/>
    </w:p>
    <w:p w:rsidR="000D2189" w:rsidRDefault="000D2189" w:rsidP="000D2189">
      <w:pPr>
        <w:pStyle w:val="1-"/>
      </w:pPr>
    </w:p>
    <w:p w:rsidR="000D2189" w:rsidRDefault="000D2189" w:rsidP="000D2189">
      <w:pPr>
        <w:pStyle w:val="1-"/>
      </w:pPr>
    </w:p>
    <w:p w:rsidR="000D2189" w:rsidRDefault="000D2189" w:rsidP="000D2189">
      <w:pPr>
        <w:pStyle w:val="1-"/>
      </w:pPr>
    </w:p>
    <w:p w:rsidR="00B96D3E" w:rsidRDefault="00B96D3E" w:rsidP="000D2189">
      <w:pPr>
        <w:pStyle w:val="3-"/>
        <w:rPr>
          <w:rtl/>
        </w:rPr>
      </w:pPr>
      <w:bookmarkStart w:id="7" w:name="_Toc438398662"/>
      <w:r w:rsidRPr="005D40DE">
        <w:rPr>
          <w:rtl/>
        </w:rPr>
        <w:t>فصل اول</w:t>
      </w:r>
      <w:r w:rsidRPr="005D40DE">
        <w:rPr>
          <w:rFonts w:hint="cs"/>
          <w:rtl/>
        </w:rPr>
        <w:t>:</w:t>
      </w:r>
      <w:r w:rsidR="000D2189">
        <w:br/>
      </w:r>
      <w:r w:rsidRPr="00B862B7">
        <w:rPr>
          <w:rtl/>
        </w:rPr>
        <w:t>اهمیت تربیت بر اساس عقیده</w:t>
      </w:r>
      <w:bookmarkEnd w:id="6"/>
      <w:bookmarkEnd w:id="7"/>
    </w:p>
    <w:p w:rsidR="000D2189" w:rsidRDefault="000D2189" w:rsidP="000D2189">
      <w:pPr>
        <w:pStyle w:val="1-"/>
        <w:rPr>
          <w:rtl/>
        </w:rPr>
        <w:sectPr w:rsidR="000D2189" w:rsidSect="00122FA7">
          <w:footnotePr>
            <w:numRestart w:val="eachPage"/>
          </w:footnotePr>
          <w:type w:val="oddPage"/>
          <w:pgSz w:w="7938" w:h="11907" w:code="9"/>
          <w:pgMar w:top="567" w:right="851" w:bottom="851" w:left="851" w:header="454" w:footer="0" w:gutter="0"/>
          <w:cols w:space="708"/>
          <w:titlePg/>
          <w:bidi/>
          <w:rtlGutter/>
          <w:docGrid w:linePitch="360"/>
        </w:sectPr>
      </w:pPr>
    </w:p>
    <w:p w:rsidR="00B96D3E" w:rsidRDefault="00B96D3E" w:rsidP="004B5857">
      <w:pPr>
        <w:pStyle w:val="2-"/>
        <w:rPr>
          <w:rtl/>
        </w:rPr>
      </w:pPr>
      <w:bookmarkStart w:id="8" w:name="_Toc401840799"/>
      <w:bookmarkStart w:id="9" w:name="_Toc438398663"/>
      <w:r>
        <w:rPr>
          <w:rFonts w:hint="cs"/>
          <w:rtl/>
        </w:rPr>
        <w:t>مبحث اول:</w:t>
      </w:r>
      <w:r w:rsidR="004B5857">
        <w:br/>
      </w:r>
      <w:r>
        <w:rPr>
          <w:rFonts w:hint="cs"/>
          <w:rtl/>
        </w:rPr>
        <w:t>اهمیت عقیده و جایگاه آن در دین</w:t>
      </w:r>
      <w:bookmarkEnd w:id="8"/>
      <w:bookmarkEnd w:id="9"/>
    </w:p>
    <w:p w:rsidR="00B96D3E" w:rsidRPr="00321807" w:rsidRDefault="00B96D3E" w:rsidP="00321807">
      <w:pPr>
        <w:spacing w:after="0" w:line="240" w:lineRule="auto"/>
        <w:ind w:firstLine="284"/>
        <w:rPr>
          <w:rStyle w:val="1-Char"/>
          <w:rtl/>
        </w:rPr>
      </w:pPr>
      <w:r w:rsidRPr="00321807">
        <w:rPr>
          <w:rStyle w:val="1-Char"/>
          <w:rFonts w:hint="cs"/>
          <w:rtl/>
        </w:rPr>
        <w:t>نیاز ما به عقیده‌ی صحیح، بیش از هر نیاز دیگر و ضرورت آن بالاتر از هر ضرورت دیگری است. خوشبختی و سعادت قلبی و شادی درونی وجود نخواهد داشت مگر با عبادت پروردگار و خالق متعال.</w:t>
      </w:r>
    </w:p>
    <w:p w:rsidR="00B96D3E" w:rsidRDefault="00B96D3E" w:rsidP="00321807">
      <w:pPr>
        <w:spacing w:after="0" w:line="240" w:lineRule="auto"/>
        <w:ind w:firstLine="284"/>
        <w:rPr>
          <w:rStyle w:val="1-Char"/>
          <w:rtl/>
        </w:rPr>
      </w:pPr>
      <w:r w:rsidRPr="00321807">
        <w:rPr>
          <w:rStyle w:val="1-Char"/>
          <w:rFonts w:hint="cs"/>
          <w:rtl/>
        </w:rPr>
        <w:t xml:space="preserve">عقیده‌ی اسلامی، بزرگترین واجب در این دین و مهم‌ترینِ آن است؛ این نخستین چیزی است که کودکان بر آن تربیت می‌شوند و کافران به سوی آن دعوت می‌شوند، </w:t>
      </w:r>
      <w:r w:rsidR="006A6CE8">
        <w:rPr>
          <w:rStyle w:val="1-Char"/>
          <w:rFonts w:hint="cs"/>
          <w:rtl/>
        </w:rPr>
        <w:t>چنان‌که</w:t>
      </w:r>
      <w:r w:rsidRPr="00321807">
        <w:rPr>
          <w:rStyle w:val="1-Char"/>
          <w:rFonts w:hint="cs"/>
          <w:rtl/>
        </w:rPr>
        <w:t xml:space="preserve"> رسول خدا </w:t>
      </w:r>
      <w:r w:rsidR="00282180" w:rsidRPr="00282180">
        <w:rPr>
          <w:rStyle w:val="1-Char"/>
          <w:rFonts w:cs="CTraditional Arabic" w:hint="cs"/>
          <w:rtl/>
        </w:rPr>
        <w:t>ج</w:t>
      </w:r>
      <w:r w:rsidRPr="00321807">
        <w:rPr>
          <w:rStyle w:val="1-Char"/>
          <w:rFonts w:hint="cs"/>
          <w:rtl/>
        </w:rPr>
        <w:t xml:space="preserve"> می‌فرماید: «دستور داده شده‌ام که با مردم بجنگم تا آنکه گواهی دهند که معبودی به حق نیست جز الله و اینکه محمد، فرستاده‌ی الله است»</w:t>
      </w:r>
      <w:r w:rsidRPr="00A573F7">
        <w:rPr>
          <w:rStyle w:val="1-Char"/>
          <w:vertAlign w:val="superscript"/>
          <w:rtl/>
        </w:rPr>
        <w:footnoteReference w:id="4"/>
      </w:r>
      <w:r w:rsidRPr="00321807">
        <w:rPr>
          <w:rStyle w:val="1-Char"/>
          <w:rFonts w:hint="cs"/>
          <w:rtl/>
        </w:rPr>
        <w:t xml:space="preserve"> و عقیده‌ی اسلامی، تنها عقیده‌ای است که امنیت و استقرار و خوشبختی و سعادت را محقق می‌گرداند، </w:t>
      </w:r>
      <w:r w:rsidR="006A6CE8">
        <w:rPr>
          <w:rStyle w:val="1-Char"/>
          <w:rFonts w:hint="cs"/>
          <w:rtl/>
        </w:rPr>
        <w:t>چنان‌که</w:t>
      </w:r>
      <w:r w:rsidRPr="00321807">
        <w:rPr>
          <w:rStyle w:val="1-Char"/>
          <w:rFonts w:hint="cs"/>
          <w:rtl/>
        </w:rPr>
        <w:t xml:space="preserve"> خداوند متعال می‌فرماید:</w:t>
      </w:r>
    </w:p>
    <w:p w:rsidR="00B96D3E" w:rsidRPr="00321807" w:rsidRDefault="00413663" w:rsidP="00413663">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بَلَىٰۚ مَنۡ أَسۡلَمَ وَجۡهَهُ</w:t>
      </w:r>
      <w:r w:rsidRPr="008A3A2D">
        <w:rPr>
          <w:rStyle w:val="5-Char"/>
          <w:rFonts w:hint="cs"/>
          <w:rtl/>
        </w:rPr>
        <w:t>ۥ</w:t>
      </w:r>
      <w:r w:rsidRPr="008A3A2D">
        <w:rPr>
          <w:rStyle w:val="5-Char"/>
          <w:rtl/>
        </w:rPr>
        <w:t xml:space="preserve"> لِلَّهِ وَهُوَ مُحۡسِنٞ فَلَهُ</w:t>
      </w:r>
      <w:r w:rsidRPr="008A3A2D">
        <w:rPr>
          <w:rStyle w:val="5-Char"/>
          <w:rFonts w:hint="cs"/>
          <w:rtl/>
        </w:rPr>
        <w:t>ۥٓ</w:t>
      </w:r>
      <w:r w:rsidRPr="008A3A2D">
        <w:rPr>
          <w:rStyle w:val="5-Char"/>
          <w:rtl/>
        </w:rPr>
        <w:t xml:space="preserve"> أَجۡرُهُ</w:t>
      </w:r>
      <w:r w:rsidRPr="008A3A2D">
        <w:rPr>
          <w:rStyle w:val="5-Char"/>
          <w:rFonts w:hint="cs"/>
          <w:rtl/>
        </w:rPr>
        <w:t>ۥ</w:t>
      </w:r>
      <w:r w:rsidRPr="008A3A2D">
        <w:rPr>
          <w:rStyle w:val="5-Char"/>
          <w:rtl/>
        </w:rPr>
        <w:t xml:space="preserve"> عِندَ رَبِّهِ</w:t>
      </w:r>
      <w:r w:rsidRPr="008A3A2D">
        <w:rPr>
          <w:rStyle w:val="5-Char"/>
          <w:rFonts w:hint="cs"/>
          <w:rtl/>
        </w:rPr>
        <w:t>ۦ</w:t>
      </w:r>
      <w:r w:rsidRPr="008A3A2D">
        <w:rPr>
          <w:rStyle w:val="5-Char"/>
          <w:rtl/>
        </w:rPr>
        <w:t xml:space="preserve"> وَلَا خَوۡفٌ عَلَيۡهِمۡ وَلَا هُمۡ يَحۡزَنُونَ١١٢</w:t>
      </w:r>
      <w:r>
        <w:rPr>
          <w:rStyle w:val="1-Char"/>
          <w:rFonts w:cs="Traditional Arabic"/>
          <w:color w:val="000000"/>
          <w:shd w:val="clear" w:color="auto" w:fill="FFFFFF"/>
          <w:rtl/>
        </w:rPr>
        <w:t>﴾</w:t>
      </w:r>
      <w:r w:rsidRPr="008A3A2D">
        <w:rPr>
          <w:rStyle w:val="5-Char"/>
          <w:rtl/>
        </w:rPr>
        <w:t xml:space="preserve"> </w:t>
      </w:r>
      <w:r w:rsidRPr="00413663">
        <w:rPr>
          <w:rStyle w:val="7-Char"/>
          <w:rtl/>
        </w:rPr>
        <w:t>[البقرة: 112]</w:t>
      </w:r>
    </w:p>
    <w:p w:rsidR="00B96D3E" w:rsidRPr="00321807" w:rsidRDefault="00B96D3E" w:rsidP="00321807">
      <w:pPr>
        <w:spacing w:after="0" w:line="240" w:lineRule="auto"/>
        <w:ind w:firstLine="284"/>
        <w:rPr>
          <w:rStyle w:val="1-Char"/>
          <w:rtl/>
        </w:rPr>
      </w:pPr>
      <w:r w:rsidRPr="00413663">
        <w:rPr>
          <w:rStyle w:val="1-Char"/>
          <w:rFonts w:hint="cs"/>
          <w:sz w:val="26"/>
          <w:szCs w:val="26"/>
          <w:rtl/>
        </w:rPr>
        <w:t>«آری؛ هر که خالصانه رو به الله کند و نیکوکار باشد پاداش او نزد پروردگارش محفوظ است و نه ترسی بر آنان است و نه اندوهگین خواهند شد».</w:t>
      </w:r>
    </w:p>
    <w:p w:rsidR="00B96D3E" w:rsidRDefault="006A6CE8" w:rsidP="00321807">
      <w:pPr>
        <w:spacing w:after="0" w:line="240" w:lineRule="auto"/>
        <w:ind w:firstLine="284"/>
        <w:rPr>
          <w:rStyle w:val="1-Char"/>
          <w:rtl/>
        </w:rPr>
      </w:pPr>
      <w:r>
        <w:rPr>
          <w:rStyle w:val="1-Char"/>
          <w:rFonts w:hint="cs"/>
          <w:rtl/>
        </w:rPr>
        <w:t>چنان‌که</w:t>
      </w:r>
      <w:r w:rsidR="00B96D3E" w:rsidRPr="00321807">
        <w:rPr>
          <w:rStyle w:val="1-Char"/>
          <w:rFonts w:hint="cs"/>
          <w:rtl/>
        </w:rPr>
        <w:t xml:space="preserve"> تنها عقیده‌ی اسلامی است که می‌تواند آسایش و رفاه را محقق گرداند:</w:t>
      </w:r>
    </w:p>
    <w:p w:rsidR="00B96D3E" w:rsidRPr="00321807" w:rsidRDefault="00D30814" w:rsidP="00D30814">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 xml:space="preserve">وَلَوۡ أَنَّ أَهۡلَ </w:t>
      </w:r>
      <w:r w:rsidRPr="008A3A2D">
        <w:rPr>
          <w:rStyle w:val="5-Char"/>
          <w:rFonts w:hint="cs"/>
          <w:rtl/>
        </w:rPr>
        <w:t>ٱلۡقُرَىٰٓ</w:t>
      </w:r>
      <w:r w:rsidRPr="008A3A2D">
        <w:rPr>
          <w:rStyle w:val="5-Char"/>
          <w:rtl/>
        </w:rPr>
        <w:t xml:space="preserve"> ءَامَنُواْ وَ</w:t>
      </w:r>
      <w:r w:rsidRPr="008A3A2D">
        <w:rPr>
          <w:rStyle w:val="5-Char"/>
          <w:rFonts w:hint="cs"/>
          <w:rtl/>
        </w:rPr>
        <w:t>ٱتَّقَوۡاْ</w:t>
      </w:r>
      <w:r w:rsidRPr="008A3A2D">
        <w:rPr>
          <w:rStyle w:val="5-Char"/>
          <w:rtl/>
        </w:rPr>
        <w:t xml:space="preserve"> لَفَتَحۡنَا عَلَيۡهِم بَرَكَٰتٖ مِّنَ </w:t>
      </w:r>
      <w:r w:rsidRPr="008A3A2D">
        <w:rPr>
          <w:rStyle w:val="5-Char"/>
          <w:rFonts w:hint="cs"/>
          <w:rtl/>
        </w:rPr>
        <w:t>ٱلسَّمَآءِ</w:t>
      </w:r>
      <w:r w:rsidRPr="008A3A2D">
        <w:rPr>
          <w:rStyle w:val="5-Char"/>
          <w:rtl/>
        </w:rPr>
        <w:t xml:space="preserve"> وَ</w:t>
      </w:r>
      <w:r w:rsidRPr="008A3A2D">
        <w:rPr>
          <w:rStyle w:val="5-Char"/>
          <w:rFonts w:hint="cs"/>
          <w:rtl/>
        </w:rPr>
        <w:t>ٱلۡأَرۡضِ</w:t>
      </w:r>
      <w:r>
        <w:rPr>
          <w:rStyle w:val="1-Char"/>
          <w:rFonts w:cs="Traditional Arabic"/>
          <w:color w:val="000000"/>
          <w:shd w:val="clear" w:color="auto" w:fill="FFFFFF"/>
          <w:rtl/>
        </w:rPr>
        <w:t>﴾</w:t>
      </w:r>
      <w:r w:rsidRPr="008A3A2D">
        <w:rPr>
          <w:rStyle w:val="5-Char"/>
          <w:rtl/>
        </w:rPr>
        <w:t xml:space="preserve"> </w:t>
      </w:r>
      <w:r w:rsidRPr="00227118">
        <w:rPr>
          <w:rStyle w:val="7-Char"/>
          <w:rtl/>
        </w:rPr>
        <w:t>[الأعراف: 96]</w:t>
      </w:r>
    </w:p>
    <w:p w:rsidR="00B96D3E" w:rsidRPr="00321807" w:rsidRDefault="00B96D3E" w:rsidP="00321807">
      <w:pPr>
        <w:spacing w:after="0" w:line="240" w:lineRule="auto"/>
        <w:ind w:firstLine="284"/>
        <w:rPr>
          <w:rStyle w:val="1-Char"/>
          <w:rtl/>
        </w:rPr>
      </w:pPr>
      <w:r w:rsidRPr="00D30814">
        <w:rPr>
          <w:rStyle w:val="1-Char"/>
          <w:rFonts w:hint="cs"/>
          <w:sz w:val="26"/>
          <w:szCs w:val="26"/>
          <w:rtl/>
        </w:rPr>
        <w:t>«و اگر اهل شهرها ایمان می‌آوردند و تقوا پیشه می‌ساختند بی‌شک برکاتی از آسمان‌ها و زمین به رویشان می‌گشودیم».</w:t>
      </w:r>
    </w:p>
    <w:p w:rsidR="00B96D3E" w:rsidRDefault="00B96D3E" w:rsidP="00321807">
      <w:pPr>
        <w:spacing w:after="0" w:line="240" w:lineRule="auto"/>
        <w:ind w:firstLine="284"/>
        <w:rPr>
          <w:rStyle w:val="1-Char"/>
          <w:rtl/>
        </w:rPr>
      </w:pPr>
      <w:r w:rsidRPr="00321807">
        <w:rPr>
          <w:rStyle w:val="1-Char"/>
          <w:rFonts w:hint="cs"/>
          <w:rtl/>
        </w:rPr>
        <w:t>همچنین عقیده‌ی اسلامی سبب به دست آمدن قدرت و تمکین در زمین، و برپایی حکومت اسلام است. خداوند متعال می‌فرماید:</w:t>
      </w:r>
    </w:p>
    <w:p w:rsidR="00B96D3E" w:rsidRPr="00321807" w:rsidRDefault="00D30814" w:rsidP="00D30814">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 xml:space="preserve">وَلَقَدۡ كَتَبۡنَا فِي </w:t>
      </w:r>
      <w:r w:rsidRPr="008A3A2D">
        <w:rPr>
          <w:rStyle w:val="5-Char"/>
          <w:rFonts w:hint="cs"/>
          <w:rtl/>
        </w:rPr>
        <w:t>ٱلزَّبُورِ</w:t>
      </w:r>
      <w:r w:rsidRPr="008A3A2D">
        <w:rPr>
          <w:rStyle w:val="5-Char"/>
          <w:rtl/>
        </w:rPr>
        <w:t xml:space="preserve"> مِنۢ بَعۡدِ </w:t>
      </w:r>
      <w:r w:rsidRPr="008A3A2D">
        <w:rPr>
          <w:rStyle w:val="5-Char"/>
          <w:rFonts w:hint="cs"/>
          <w:rtl/>
        </w:rPr>
        <w:t>ٱلذِّكۡرِ</w:t>
      </w:r>
      <w:r w:rsidRPr="008A3A2D">
        <w:rPr>
          <w:rStyle w:val="5-Char"/>
          <w:rtl/>
        </w:rPr>
        <w:t xml:space="preserve"> أَنَّ </w:t>
      </w:r>
      <w:r w:rsidRPr="008A3A2D">
        <w:rPr>
          <w:rStyle w:val="5-Char"/>
          <w:rFonts w:hint="cs"/>
          <w:rtl/>
        </w:rPr>
        <w:t>ٱلۡأَرۡضَ</w:t>
      </w:r>
      <w:r w:rsidRPr="008A3A2D">
        <w:rPr>
          <w:rStyle w:val="5-Char"/>
          <w:rtl/>
        </w:rPr>
        <w:t xml:space="preserve"> يَرِثُهَا عِبَادِيَ </w:t>
      </w:r>
      <w:r w:rsidRPr="008A3A2D">
        <w:rPr>
          <w:rStyle w:val="5-Char"/>
          <w:rFonts w:hint="cs"/>
          <w:rtl/>
        </w:rPr>
        <w:t>ٱلصَّٰلِحُونَ</w:t>
      </w:r>
      <w:r w:rsidRPr="008A3A2D">
        <w:rPr>
          <w:rStyle w:val="5-Char"/>
          <w:rtl/>
        </w:rPr>
        <w:t>١٠٥</w:t>
      </w:r>
      <w:r>
        <w:rPr>
          <w:rStyle w:val="1-Char"/>
          <w:rFonts w:cs="Traditional Arabic"/>
          <w:color w:val="000000"/>
          <w:shd w:val="clear" w:color="auto" w:fill="FFFFFF"/>
          <w:rtl/>
        </w:rPr>
        <w:t>﴾</w:t>
      </w:r>
      <w:r w:rsidRPr="008A3A2D">
        <w:rPr>
          <w:rStyle w:val="5-Char"/>
          <w:rtl/>
        </w:rPr>
        <w:t xml:space="preserve"> </w:t>
      </w:r>
      <w:r w:rsidRPr="00227118">
        <w:rPr>
          <w:rStyle w:val="7-Char"/>
          <w:rtl/>
        </w:rPr>
        <w:t>[الأنبياء: 105]</w:t>
      </w:r>
    </w:p>
    <w:p w:rsidR="00B96D3E" w:rsidRPr="00321807" w:rsidRDefault="00B96D3E" w:rsidP="00321807">
      <w:pPr>
        <w:spacing w:after="0" w:line="240" w:lineRule="auto"/>
        <w:ind w:firstLine="284"/>
        <w:rPr>
          <w:rStyle w:val="1-Char"/>
          <w:rtl/>
        </w:rPr>
      </w:pPr>
      <w:r w:rsidRPr="00D30814">
        <w:rPr>
          <w:rStyle w:val="1-Char"/>
          <w:rFonts w:hint="cs"/>
          <w:sz w:val="26"/>
          <w:szCs w:val="26"/>
          <w:rtl/>
        </w:rPr>
        <w:t>«و به راستی که پس از ذکر (تورات) در زبور نوشتیم که: زمین را بندگان صالح من به ارث خواهند برد».</w:t>
      </w:r>
    </w:p>
    <w:p w:rsidR="00B96D3E" w:rsidRPr="00321807" w:rsidRDefault="00B96D3E" w:rsidP="00321807">
      <w:pPr>
        <w:spacing w:after="0" w:line="240" w:lineRule="auto"/>
        <w:ind w:firstLine="284"/>
        <w:rPr>
          <w:rStyle w:val="1-Char"/>
          <w:rtl/>
        </w:rPr>
      </w:pPr>
      <w:r w:rsidRPr="00321807">
        <w:rPr>
          <w:rStyle w:val="1-Char"/>
          <w:rFonts w:hint="cs"/>
          <w:rtl/>
        </w:rPr>
        <w:t>عقیده‌ی اسلامی اهمیتی بسیار در زندگی انسان و بلکه در زندگی بشریت دارا است؛ برای همین لازم است فرزندان بر اساس آن تربیت شوند و آن را از آلودگی‌ها و شوائب دیگر، پاک داشت.</w:t>
      </w:r>
    </w:p>
    <w:p w:rsidR="00B96D3E" w:rsidRDefault="00B96D3E" w:rsidP="00321807">
      <w:pPr>
        <w:spacing w:after="0" w:line="240" w:lineRule="auto"/>
        <w:ind w:firstLine="284"/>
        <w:rPr>
          <w:rStyle w:val="1-Char"/>
          <w:rtl/>
        </w:rPr>
      </w:pPr>
      <w:r w:rsidRPr="00321807">
        <w:rPr>
          <w:rStyle w:val="1-Char"/>
          <w:rFonts w:hint="cs"/>
          <w:rtl/>
        </w:rPr>
        <w:t>همه‌ی پیامبران برای دعوت به سوی همین عقیده‌ی صحیح فرستاده شده‌اند. خداوند متعال می‌فرماید:</w:t>
      </w:r>
    </w:p>
    <w:p w:rsidR="00B96D3E" w:rsidRPr="00321807" w:rsidRDefault="00D30814" w:rsidP="00D30814">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وَمَآ أَرۡسَلۡنَا مِن قَبۡلِكَ مِن رَّسُولٍ إِلَّا نُوحِيٓ إِلَيۡهِ أَنَّهُ</w:t>
      </w:r>
      <w:r w:rsidRPr="008A3A2D">
        <w:rPr>
          <w:rStyle w:val="5-Char"/>
          <w:rFonts w:hint="cs"/>
          <w:rtl/>
        </w:rPr>
        <w:t>ۥ</w:t>
      </w:r>
      <w:r w:rsidRPr="008A3A2D">
        <w:rPr>
          <w:rStyle w:val="5-Char"/>
          <w:rtl/>
        </w:rPr>
        <w:t xml:space="preserve"> لَآ إِلَٰهَ إِلَّآ أَنَا۠ فَ</w:t>
      </w:r>
      <w:r w:rsidRPr="008A3A2D">
        <w:rPr>
          <w:rStyle w:val="5-Char"/>
          <w:rFonts w:hint="cs"/>
          <w:rtl/>
        </w:rPr>
        <w:t>ٱعۡبُدُونِ</w:t>
      </w:r>
      <w:r w:rsidRPr="008A3A2D">
        <w:rPr>
          <w:rStyle w:val="5-Char"/>
          <w:rtl/>
        </w:rPr>
        <w:t>٢٥</w:t>
      </w:r>
      <w:r>
        <w:rPr>
          <w:rStyle w:val="1-Char"/>
          <w:rFonts w:cs="Traditional Arabic"/>
          <w:color w:val="000000"/>
          <w:shd w:val="clear" w:color="auto" w:fill="FFFFFF"/>
          <w:rtl/>
        </w:rPr>
        <w:t>﴾</w:t>
      </w:r>
      <w:r w:rsidRPr="008A3A2D">
        <w:rPr>
          <w:rStyle w:val="5-Char"/>
          <w:rtl/>
        </w:rPr>
        <w:t xml:space="preserve"> </w:t>
      </w:r>
      <w:r w:rsidRPr="00227118">
        <w:rPr>
          <w:rStyle w:val="7-Char"/>
          <w:rtl/>
        </w:rPr>
        <w:t>[الأنبياء: 25]</w:t>
      </w:r>
    </w:p>
    <w:p w:rsidR="00B96D3E" w:rsidRPr="00321807" w:rsidRDefault="00B96D3E" w:rsidP="00321807">
      <w:pPr>
        <w:spacing w:after="0" w:line="240" w:lineRule="auto"/>
        <w:ind w:firstLine="284"/>
        <w:rPr>
          <w:rStyle w:val="1-Char"/>
          <w:rtl/>
        </w:rPr>
      </w:pPr>
      <w:r w:rsidRPr="00D30814">
        <w:rPr>
          <w:rStyle w:val="1-Char"/>
          <w:rFonts w:hint="cs"/>
          <w:sz w:val="26"/>
          <w:szCs w:val="26"/>
          <w:rtl/>
        </w:rPr>
        <w:t>«و پیش از تو هیچ پیامبری نفرستادیم مگر آنکه به او وحی نمودیم که معبودی [به حق] جز من نیست، پس مرا عبادت کنید».</w:t>
      </w:r>
    </w:p>
    <w:p w:rsidR="00B96D3E" w:rsidRDefault="00B96D3E" w:rsidP="00321807">
      <w:pPr>
        <w:spacing w:after="0" w:line="240" w:lineRule="auto"/>
        <w:ind w:firstLine="284"/>
        <w:rPr>
          <w:rStyle w:val="1-Char"/>
          <w:rtl/>
        </w:rPr>
      </w:pPr>
      <w:r w:rsidRPr="00321807">
        <w:rPr>
          <w:rStyle w:val="1-Char"/>
          <w:rFonts w:hint="cs"/>
          <w:rtl/>
        </w:rPr>
        <w:t>محقق نمودن توحید الوهیت و عبادت کردن الله متعال به تنهایی، هدف نخست از آفرینش انس و جن است. خداوند متعال می‌فرماید:</w:t>
      </w:r>
    </w:p>
    <w:p w:rsidR="00B96D3E" w:rsidRPr="00321807" w:rsidRDefault="00D30814" w:rsidP="00D30814">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 xml:space="preserve">وَمَا خَلَقۡتُ </w:t>
      </w:r>
      <w:r w:rsidRPr="008A3A2D">
        <w:rPr>
          <w:rStyle w:val="5-Char"/>
          <w:rFonts w:hint="cs"/>
          <w:rtl/>
        </w:rPr>
        <w:t>ٱلۡجِنَّ</w:t>
      </w:r>
      <w:r w:rsidRPr="008A3A2D">
        <w:rPr>
          <w:rStyle w:val="5-Char"/>
          <w:rtl/>
        </w:rPr>
        <w:t xml:space="preserve"> وَ</w:t>
      </w:r>
      <w:r w:rsidRPr="008A3A2D">
        <w:rPr>
          <w:rStyle w:val="5-Char"/>
          <w:rFonts w:hint="cs"/>
          <w:rtl/>
        </w:rPr>
        <w:t>ٱلۡإِنسَ</w:t>
      </w:r>
      <w:r w:rsidRPr="008A3A2D">
        <w:rPr>
          <w:rStyle w:val="5-Char"/>
          <w:rtl/>
        </w:rPr>
        <w:t xml:space="preserve"> إِلَّا لِيَعۡبُدُونِ٥٦</w:t>
      </w:r>
      <w:r>
        <w:rPr>
          <w:rStyle w:val="1-Char"/>
          <w:rFonts w:cs="Traditional Arabic"/>
          <w:color w:val="000000"/>
          <w:shd w:val="clear" w:color="auto" w:fill="FFFFFF"/>
          <w:rtl/>
        </w:rPr>
        <w:t>﴾</w:t>
      </w:r>
      <w:r w:rsidRPr="008A3A2D">
        <w:rPr>
          <w:rStyle w:val="5-Char"/>
          <w:rtl/>
        </w:rPr>
        <w:t xml:space="preserve"> </w:t>
      </w:r>
      <w:r w:rsidRPr="00227118">
        <w:rPr>
          <w:rStyle w:val="7-Char"/>
          <w:rtl/>
        </w:rPr>
        <w:t>[الذاريات: 56]</w:t>
      </w:r>
    </w:p>
    <w:p w:rsidR="00B96D3E" w:rsidRPr="00321807" w:rsidRDefault="00B96D3E" w:rsidP="00321807">
      <w:pPr>
        <w:spacing w:after="0" w:line="240" w:lineRule="auto"/>
        <w:ind w:firstLine="284"/>
        <w:rPr>
          <w:rStyle w:val="1-Char"/>
          <w:rtl/>
        </w:rPr>
      </w:pPr>
      <w:r w:rsidRPr="00D30814">
        <w:rPr>
          <w:rStyle w:val="1-Char"/>
          <w:rFonts w:hint="cs"/>
          <w:sz w:val="26"/>
          <w:szCs w:val="26"/>
          <w:rtl/>
        </w:rPr>
        <w:t>«و جنیان و انسان‌ها را نیافریدم، جز آنکه مرا عبادت کنند».</w:t>
      </w:r>
    </w:p>
    <w:p w:rsidR="00B96D3E" w:rsidRPr="00321807" w:rsidRDefault="00B96D3E" w:rsidP="00321807">
      <w:pPr>
        <w:spacing w:after="0" w:line="240" w:lineRule="auto"/>
        <w:ind w:firstLine="284"/>
        <w:rPr>
          <w:rStyle w:val="1-Char"/>
          <w:rtl/>
        </w:rPr>
      </w:pPr>
      <w:r w:rsidRPr="00321807">
        <w:rPr>
          <w:rStyle w:val="1-Char"/>
          <w:rFonts w:hint="cs"/>
          <w:rtl/>
        </w:rPr>
        <w:t>پذیرش اعمال نیک متوقف بر تحقق توحید از سوی بندگان است و کامل بودن اعمال نیز به کامل بودن توحید بستگی دارد. بنابراین هر نقصی در توحید بنده ممکن است عمل او را بی‌ارزش و یا ناقص کند. همچنین عقیده، رابطه‌ی میان بنده و پروردگارش را از نظر شناخت و یگانه پرستی و عبادت فراگیر، تعیین می‌کند. اساس سعادت بنده در دنیا، شناخت الله متعال است، زیرا نیاز بنده به الله بالاتر از هر نیاز دیگری است و بنده هیچ آسایش و آرامشی نخواهد داشت، مگر با شناخت پروردگار و عبادت نیکوی او.</w:t>
      </w:r>
    </w:p>
    <w:p w:rsidR="00B96D3E" w:rsidRPr="00321807" w:rsidRDefault="00B96D3E" w:rsidP="005C7006">
      <w:pPr>
        <w:spacing w:after="0" w:line="240" w:lineRule="auto"/>
        <w:ind w:firstLine="284"/>
        <w:rPr>
          <w:rStyle w:val="1-Char"/>
          <w:rtl/>
        </w:rPr>
      </w:pPr>
      <w:r w:rsidRPr="00321807">
        <w:rPr>
          <w:rStyle w:val="1-Char"/>
          <w:rFonts w:hint="cs"/>
          <w:rtl/>
        </w:rPr>
        <w:t>تربیت کودکان بر اساس عقیده آنجا اهمیت خود را نشان می‌دهد که این عقیده به همه‌ی سوالاتی که به ذهن کودک و بزرگ خطور می‌کند پاسخ می‌دهد از جمله صفات آفریدگار</w:t>
      </w:r>
      <w:r w:rsidR="005C7006">
        <w:rPr>
          <w:rStyle w:val="1-Char"/>
          <w:rFonts w:cs="CTraditional Arabic" w:hint="cs"/>
          <w:rtl/>
        </w:rPr>
        <w:t>ﻷ</w:t>
      </w:r>
      <w:r w:rsidRPr="00321807">
        <w:rPr>
          <w:rStyle w:val="1-Char"/>
          <w:rFonts w:hint="cs"/>
          <w:rtl/>
        </w:rPr>
        <w:t xml:space="preserve"> و آغاز و پایان خلقت و دیگر مسائل. برای همین است که تمرکز قرآن و سنت بر بیان و تقریر و تصحیح عقیده است و این را می‌توان به وضوح در همه‌ی نصوص شرعی دید.</w:t>
      </w:r>
    </w:p>
    <w:p w:rsidR="00B96D3E" w:rsidRDefault="00B96D3E" w:rsidP="00321807">
      <w:pPr>
        <w:spacing w:after="0" w:line="240" w:lineRule="auto"/>
        <w:ind w:firstLine="284"/>
        <w:rPr>
          <w:rStyle w:val="1-Char"/>
          <w:rtl/>
        </w:rPr>
      </w:pPr>
      <w:r w:rsidRPr="00321807">
        <w:rPr>
          <w:rStyle w:val="1-Char"/>
          <w:rFonts w:hint="cs"/>
          <w:rtl/>
        </w:rPr>
        <w:t>هر بنایی ـ چه مادی و چه معنوی ـ به شالوده‌ای نیاز دارد که بر آن ساخته شود؛ دین اسلام نیز بنایی است کامل که همه‌ی زندگی انسان مسلمان، از تولد تا مرگ، و سرنوشت او پس از مرگ را در بر می‌گیرد. این بنای متین بر شالوده‌ی عقیده‌ی اسلامی بنا شده که خاستگاه آن، توحید پروردگار و بزرگداشت وی و حمایت از توحید است:</w:t>
      </w:r>
    </w:p>
    <w:p w:rsidR="00B96D3E" w:rsidRPr="00321807" w:rsidRDefault="00542EC1" w:rsidP="00542EC1">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 xml:space="preserve">قُلۡ إِنَّ صَلَاتِي وَنُسُكِي وَمَحۡيَايَ وَمَمَاتِي لِلَّهِ رَبِّ </w:t>
      </w:r>
      <w:r w:rsidRPr="008A3A2D">
        <w:rPr>
          <w:rStyle w:val="5-Char"/>
          <w:rFonts w:hint="cs"/>
          <w:rtl/>
        </w:rPr>
        <w:t>ٱلۡعَٰلَمِينَ</w:t>
      </w:r>
      <w:r w:rsidRPr="008A3A2D">
        <w:rPr>
          <w:rStyle w:val="5-Char"/>
          <w:rtl/>
        </w:rPr>
        <w:t>١٦٢ لَا شَرِيكَ لَهُ</w:t>
      </w:r>
      <w:r w:rsidRPr="008A3A2D">
        <w:rPr>
          <w:rStyle w:val="5-Char"/>
          <w:rFonts w:hint="cs"/>
          <w:rtl/>
        </w:rPr>
        <w:t>ۥۖ</w:t>
      </w:r>
      <w:r w:rsidRPr="008A3A2D">
        <w:rPr>
          <w:rStyle w:val="5-Char"/>
          <w:rtl/>
        </w:rPr>
        <w:t xml:space="preserve"> وَبِذَٰلِكَ أُمِرۡتُ وَأَنَا۠ أَوَّلُ </w:t>
      </w:r>
      <w:r w:rsidRPr="008A3A2D">
        <w:rPr>
          <w:rStyle w:val="5-Char"/>
          <w:rFonts w:hint="cs"/>
          <w:rtl/>
        </w:rPr>
        <w:t>ٱلۡمُسۡلِمِينَ</w:t>
      </w:r>
      <w:r w:rsidRPr="008A3A2D">
        <w:rPr>
          <w:rStyle w:val="5-Char"/>
          <w:rtl/>
        </w:rPr>
        <w:t>١٦٣</w:t>
      </w:r>
      <w:r>
        <w:rPr>
          <w:rStyle w:val="1-Char"/>
          <w:rFonts w:cs="Traditional Arabic"/>
          <w:color w:val="000000"/>
          <w:shd w:val="clear" w:color="auto" w:fill="FFFFFF"/>
          <w:rtl/>
        </w:rPr>
        <w:t>﴾</w:t>
      </w:r>
      <w:r w:rsidRPr="008A3A2D">
        <w:rPr>
          <w:rStyle w:val="5-Char"/>
          <w:rtl/>
        </w:rPr>
        <w:t xml:space="preserve"> </w:t>
      </w:r>
      <w:r w:rsidRPr="00227118">
        <w:rPr>
          <w:rStyle w:val="7-Char"/>
          <w:rtl/>
        </w:rPr>
        <w:t>[الأنعام: 162-163]</w:t>
      </w:r>
    </w:p>
    <w:p w:rsidR="00B96D3E" w:rsidRPr="00321807" w:rsidRDefault="00B96D3E" w:rsidP="00321807">
      <w:pPr>
        <w:spacing w:after="0" w:line="240" w:lineRule="auto"/>
        <w:ind w:firstLine="284"/>
        <w:rPr>
          <w:rStyle w:val="1-Char"/>
          <w:rtl/>
        </w:rPr>
      </w:pPr>
      <w:r w:rsidRPr="00542EC1">
        <w:rPr>
          <w:rStyle w:val="1-Char"/>
          <w:rFonts w:hint="cs"/>
          <w:sz w:val="26"/>
          <w:szCs w:val="26"/>
          <w:rtl/>
        </w:rPr>
        <w:t>«بگو همانا نمازم و [دیگر] عباداتم و زندگی و مرگم از آن الله، پروردگار جهانیان است (۱۶۲) که شریکی ندارد و به این کار امر شده‌ام و من نخستین مسلمانان هستم».</w:t>
      </w:r>
    </w:p>
    <w:p w:rsidR="00B96D3E" w:rsidRPr="00321807" w:rsidRDefault="00B96D3E" w:rsidP="00321807">
      <w:pPr>
        <w:spacing w:after="0" w:line="240" w:lineRule="auto"/>
        <w:ind w:firstLine="284"/>
        <w:rPr>
          <w:rStyle w:val="1-Char"/>
          <w:rtl/>
        </w:rPr>
      </w:pPr>
      <w:r w:rsidRPr="00321807">
        <w:rPr>
          <w:rStyle w:val="1-Char"/>
          <w:rFonts w:hint="cs"/>
          <w:rtl/>
        </w:rPr>
        <w:t>اسلام برای عقیده اهمیت بسیاری قائل است و از جهت ثبوت آن در نصوص و بیان آن و هم از جهت آثاری که بر درون معتقدان می‌گذارد، به آن ارزش داده است.</w:t>
      </w:r>
    </w:p>
    <w:p w:rsidR="00B96D3E" w:rsidRPr="00321807" w:rsidRDefault="00B96D3E" w:rsidP="00321807">
      <w:pPr>
        <w:spacing w:after="0" w:line="240" w:lineRule="auto"/>
        <w:ind w:firstLine="284"/>
        <w:rPr>
          <w:rStyle w:val="1-Char"/>
          <w:rtl/>
        </w:rPr>
      </w:pPr>
      <w:r w:rsidRPr="00321807">
        <w:rPr>
          <w:rStyle w:val="1-Char"/>
          <w:rFonts w:hint="cs"/>
          <w:rtl/>
        </w:rPr>
        <w:t xml:space="preserve">برای همین می‌بینیم که پیامبر خدا </w:t>
      </w:r>
      <w:r w:rsidR="00282180" w:rsidRPr="00282180">
        <w:rPr>
          <w:rStyle w:val="1-Char"/>
          <w:rFonts w:cs="CTraditional Arabic" w:hint="cs"/>
          <w:rtl/>
        </w:rPr>
        <w:t>ج</w:t>
      </w:r>
      <w:r w:rsidRPr="00321807">
        <w:rPr>
          <w:rStyle w:val="1-Char"/>
          <w:rFonts w:hint="cs"/>
          <w:rtl/>
        </w:rPr>
        <w:t xml:space="preserve"> سال‌ها در مکه ماند و در این مدت قرآن بر وی نازل می‌شد که بیشتر به بنای عقیدتی می‌پرداخت و هنگامی که عقیده در درون مسلمانان رسوخ یافت، تشریعاتِ دیگر، پس از هجرت به مدینه نازل گردید.</w:t>
      </w:r>
    </w:p>
    <w:p w:rsidR="00B96D3E" w:rsidRDefault="00B96D3E" w:rsidP="00321807">
      <w:pPr>
        <w:spacing w:after="0" w:line="240" w:lineRule="auto"/>
        <w:ind w:firstLine="284"/>
        <w:rPr>
          <w:rStyle w:val="1-Char"/>
          <w:rtl/>
        </w:rPr>
      </w:pPr>
      <w:r w:rsidRPr="00321807">
        <w:rPr>
          <w:rStyle w:val="1-Char"/>
          <w:rFonts w:hint="cs"/>
          <w:rtl/>
        </w:rPr>
        <w:t>عقیده از ضروریات زندگی انسان است که نمی‌توان از آن بی‌نیازی جست، چرا که انسان به حسب فطرت خود گرایش به این دارد که به نیروی برتر پناه بجوید؛ نیرویی که آن را صاحب قدرتی خارق العاده و تسلط کامل بر خود و دیگر مخلوقات می‌داند،</w:t>
      </w:r>
      <w:r w:rsidRPr="00A573F7">
        <w:rPr>
          <w:rStyle w:val="1-Char"/>
          <w:vertAlign w:val="superscript"/>
          <w:rtl/>
        </w:rPr>
        <w:footnoteReference w:id="5"/>
      </w:r>
      <w:r w:rsidRPr="00321807">
        <w:rPr>
          <w:rStyle w:val="1-Char"/>
          <w:rFonts w:hint="cs"/>
          <w:rtl/>
        </w:rPr>
        <w:t xml:space="preserve"> و این اعتقاد باعث محقق شدن میل فطری انسان به دینداری و اشباع آن است. نخستین دستاورد این عقیده، باوری است که با فطرت انسانی در توافق است و به خرد انسانی و جایگاه او در این جهان احترام می‌گذارد. این چیزی است که عقیده‌ی اسلامی به ارمغان آورده است. خداوند متعال می‌فرماید:</w:t>
      </w:r>
    </w:p>
    <w:p w:rsidR="00B96D3E" w:rsidRPr="00321807" w:rsidRDefault="007866F3" w:rsidP="007866F3">
      <w:pPr>
        <w:spacing w:after="0" w:line="240" w:lineRule="auto"/>
        <w:ind w:firstLine="284"/>
        <w:rPr>
          <w:rStyle w:val="1-Char"/>
          <w:rtl/>
        </w:rPr>
      </w:pPr>
      <w:r>
        <w:rPr>
          <w:rStyle w:val="1-Char"/>
          <w:rFonts w:cs="Traditional Arabic"/>
          <w:color w:val="000000"/>
          <w:shd w:val="clear" w:color="auto" w:fill="FFFFFF"/>
          <w:rtl/>
        </w:rPr>
        <w:t>﴿</w:t>
      </w:r>
      <w:r w:rsidRPr="008A3A2D">
        <w:rPr>
          <w:rStyle w:val="5-Char"/>
          <w:rFonts w:hint="cs"/>
          <w:rtl/>
        </w:rPr>
        <w:t>ٱلَّذِينَ</w:t>
      </w:r>
      <w:r w:rsidRPr="008A3A2D">
        <w:rPr>
          <w:rStyle w:val="5-Char"/>
          <w:rtl/>
        </w:rPr>
        <w:t xml:space="preserve"> ءَامَنُواْ وَلَمۡ يَلۡبِسُوٓاْ إِيمَٰنَهُم بِظُلۡمٍ أُوْلَٰٓئِكَ لَهُمُ </w:t>
      </w:r>
      <w:r w:rsidRPr="008A3A2D">
        <w:rPr>
          <w:rStyle w:val="5-Char"/>
          <w:rFonts w:hint="cs"/>
          <w:rtl/>
        </w:rPr>
        <w:t>ٱلۡأَمۡنُ</w:t>
      </w:r>
      <w:r w:rsidRPr="008A3A2D">
        <w:rPr>
          <w:rStyle w:val="5-Char"/>
          <w:rtl/>
        </w:rPr>
        <w:t xml:space="preserve"> وَهُم مُّهۡتَدُونَ٨٢</w:t>
      </w:r>
      <w:r>
        <w:rPr>
          <w:rStyle w:val="1-Char"/>
          <w:rFonts w:cs="Traditional Arabic"/>
          <w:color w:val="000000"/>
          <w:shd w:val="clear" w:color="auto" w:fill="FFFFFF"/>
          <w:rtl/>
        </w:rPr>
        <w:t>﴾</w:t>
      </w:r>
      <w:r w:rsidRPr="008A3A2D">
        <w:rPr>
          <w:rStyle w:val="5-Char"/>
          <w:rtl/>
        </w:rPr>
        <w:t xml:space="preserve"> </w:t>
      </w:r>
      <w:r w:rsidRPr="00227118">
        <w:rPr>
          <w:rStyle w:val="7-Char"/>
          <w:rtl/>
        </w:rPr>
        <w:t>[الأنعام: 82]</w:t>
      </w:r>
    </w:p>
    <w:p w:rsidR="00B96D3E" w:rsidRPr="00321807" w:rsidRDefault="00B96D3E" w:rsidP="00321807">
      <w:pPr>
        <w:spacing w:after="0" w:line="240" w:lineRule="auto"/>
        <w:ind w:firstLine="284"/>
        <w:rPr>
          <w:rStyle w:val="1-Char"/>
          <w:rtl/>
        </w:rPr>
      </w:pPr>
      <w:r w:rsidRPr="007866F3">
        <w:rPr>
          <w:rStyle w:val="1-Char"/>
          <w:rFonts w:hint="cs"/>
          <w:sz w:val="26"/>
          <w:szCs w:val="26"/>
          <w:rtl/>
        </w:rPr>
        <w:t>«کسانی که ایمان آوردند و ایمان خود را با ظلم (شرک) آلوده نساختند، اینان سزاوار امنیت هستند و ایناند که هدایت یافته‌اند».</w:t>
      </w:r>
    </w:p>
    <w:p w:rsidR="00B96D3E" w:rsidRDefault="00B96D3E" w:rsidP="00321807">
      <w:pPr>
        <w:spacing w:after="0" w:line="240" w:lineRule="auto"/>
        <w:ind w:firstLine="284"/>
        <w:rPr>
          <w:rStyle w:val="1-Char"/>
          <w:rtl/>
        </w:rPr>
      </w:pPr>
      <w:r w:rsidRPr="00321807">
        <w:rPr>
          <w:rStyle w:val="1-Char"/>
          <w:rFonts w:hint="cs"/>
          <w:rtl/>
        </w:rPr>
        <w:t>عقیده‌ی اسلامی و عبادات و معاملات و سلوک در این دین همه یک هدف دارند و آن خالص گرداندن دین برای الله متعال است. این هدف متحد اهمیت بسیاری در فهم دین اسلام و تربیت کودکان بر اساس آن دارد. خداوند متعال می‌فرماید:</w:t>
      </w:r>
    </w:p>
    <w:p w:rsidR="00B96D3E" w:rsidRPr="00321807" w:rsidRDefault="00AB59CC" w:rsidP="00AB59CC">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وَمَنۡ أَحۡسَنُ دِينٗا مِّمَّنۡ أَسۡلَمَ وَجۡهَهُ</w:t>
      </w:r>
      <w:r w:rsidRPr="008A3A2D">
        <w:rPr>
          <w:rStyle w:val="5-Char"/>
          <w:rFonts w:hint="cs"/>
          <w:rtl/>
        </w:rPr>
        <w:t>ۥ</w:t>
      </w:r>
      <w:r w:rsidRPr="008A3A2D">
        <w:rPr>
          <w:rStyle w:val="5-Char"/>
          <w:rtl/>
        </w:rPr>
        <w:t xml:space="preserve"> لِلَّهِ وَهُوَ مُحۡسِنٞ</w:t>
      </w:r>
      <w:r>
        <w:rPr>
          <w:rStyle w:val="1-Char"/>
          <w:rFonts w:cs="Traditional Arabic"/>
          <w:color w:val="000000"/>
          <w:shd w:val="clear" w:color="auto" w:fill="FFFFFF"/>
          <w:rtl/>
        </w:rPr>
        <w:t>﴾</w:t>
      </w:r>
      <w:r w:rsidRPr="008A3A2D">
        <w:rPr>
          <w:rStyle w:val="5-Char"/>
          <w:rtl/>
        </w:rPr>
        <w:t xml:space="preserve"> </w:t>
      </w:r>
      <w:r w:rsidRPr="00227118">
        <w:rPr>
          <w:rStyle w:val="7-Char"/>
          <w:rtl/>
        </w:rPr>
        <w:t>[النساء: 125]</w:t>
      </w:r>
    </w:p>
    <w:p w:rsidR="00B96D3E" w:rsidRPr="00321807" w:rsidRDefault="00B96D3E" w:rsidP="00321807">
      <w:pPr>
        <w:spacing w:after="0" w:line="240" w:lineRule="auto"/>
        <w:ind w:firstLine="284"/>
        <w:rPr>
          <w:rStyle w:val="1-Char"/>
          <w:rtl/>
        </w:rPr>
      </w:pPr>
      <w:r w:rsidRPr="00AB59CC">
        <w:rPr>
          <w:rStyle w:val="1-Char"/>
          <w:rFonts w:hint="cs"/>
          <w:sz w:val="26"/>
          <w:szCs w:val="26"/>
          <w:rtl/>
        </w:rPr>
        <w:t>«و دین چه کسی بهتر از آن کسی است که خود را تسلیم الله نموده و نیکوکار است؟».</w:t>
      </w:r>
    </w:p>
    <w:p w:rsidR="00B96D3E" w:rsidRDefault="00B96D3E" w:rsidP="00321807">
      <w:pPr>
        <w:spacing w:after="0" w:line="240" w:lineRule="auto"/>
        <w:ind w:firstLine="284"/>
        <w:rPr>
          <w:rStyle w:val="1-Char"/>
          <w:rtl/>
        </w:rPr>
      </w:pPr>
      <w:r w:rsidRPr="00321807">
        <w:rPr>
          <w:rStyle w:val="1-Char"/>
          <w:rFonts w:hint="cs"/>
          <w:rtl/>
        </w:rPr>
        <w:t>عقیده اگر بر قلب‌ها چیره شود باعث اطمینان به الله می‌شود و ترس هر چیز دیگر غیر از او را از بین می‌برد و در نتیجه انسان تنها در برابر الله فروتن و خاشع می‌شود. تربیت کودکان بر این اساس که تنها الله را بزرگ بردارند و در همه‌ی کارها تنها به او روی آورند، باعث محقق شدن ایمان و یقین در درون کودک می‌شود؛ در نتیجه او در ادامه‌ی زندگی تنها بنده‌ی الله خواهد بود و اینگونه همه‌ی مخلوقات در چشمان او کوچک خواهند شد و به چنان یقینی دست خواهد یافت که دیگر عقاید و مفاهیم گمراه، پشت دیوار آن از بین خواهند رفت. عقایدی که اهل فساد، از طریق فیلم‌های کارتون و دیگر ابزار سعی در نفوذ آن در فکر و ذهن کودکان ما دارند.</w:t>
      </w:r>
    </w:p>
    <w:p w:rsidR="00AB59CC" w:rsidRDefault="00AB59CC" w:rsidP="00321807">
      <w:pPr>
        <w:spacing w:after="0" w:line="240" w:lineRule="auto"/>
        <w:ind w:firstLine="284"/>
        <w:rPr>
          <w:rStyle w:val="1-Char"/>
          <w:rtl/>
        </w:rPr>
        <w:sectPr w:rsidR="00AB59CC" w:rsidSect="00122FA7">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B96D3E" w:rsidRDefault="00B96D3E" w:rsidP="00AB59CC">
      <w:pPr>
        <w:pStyle w:val="2-"/>
        <w:rPr>
          <w:rtl/>
        </w:rPr>
      </w:pPr>
      <w:bookmarkStart w:id="10" w:name="_Toc401840800"/>
      <w:bookmarkStart w:id="11" w:name="_Toc438398664"/>
      <w:r>
        <w:rPr>
          <w:rFonts w:hint="cs"/>
          <w:rtl/>
        </w:rPr>
        <w:t>مبحث دوم:</w:t>
      </w:r>
      <w:r w:rsidR="00AB59CC">
        <w:rPr>
          <w:rtl/>
        </w:rPr>
        <w:br/>
      </w:r>
      <w:r>
        <w:rPr>
          <w:rFonts w:hint="cs"/>
          <w:rtl/>
        </w:rPr>
        <w:t>تاثیر پذیری کودکان از تربیت در مراحل زودهنگام</w:t>
      </w:r>
      <w:bookmarkEnd w:id="10"/>
      <w:bookmarkEnd w:id="11"/>
    </w:p>
    <w:p w:rsidR="00B96D3E" w:rsidRPr="00321807" w:rsidRDefault="00B96D3E" w:rsidP="00321807">
      <w:pPr>
        <w:spacing w:after="0" w:line="240" w:lineRule="auto"/>
        <w:ind w:firstLine="284"/>
        <w:rPr>
          <w:rStyle w:val="1-Char"/>
          <w:rtl/>
        </w:rPr>
      </w:pPr>
      <w:r w:rsidRPr="00321807">
        <w:rPr>
          <w:rStyle w:val="1-Char"/>
          <w:rFonts w:hint="cs"/>
          <w:rtl/>
        </w:rPr>
        <w:t>شکی در این نیست که تصاویر رنگین توجه کودکان را به خود جلب می‌کند، به همین سبب می‌توان مرحله‌ی پیش از دبستان را مرحله‌ی تصاویر رنگارنگ دانست، چه تصاویر موجود در مجلات یا تصاویری که از تلویزیون پخش می‌شود.</w:t>
      </w:r>
    </w:p>
    <w:p w:rsidR="00B96D3E" w:rsidRPr="00321807" w:rsidRDefault="00B96D3E" w:rsidP="00321807">
      <w:pPr>
        <w:spacing w:after="0" w:line="240" w:lineRule="auto"/>
        <w:ind w:firstLine="284"/>
        <w:rPr>
          <w:rStyle w:val="1-Char"/>
          <w:rtl/>
        </w:rPr>
      </w:pPr>
      <w:r w:rsidRPr="00321807">
        <w:rPr>
          <w:rStyle w:val="1-Char"/>
          <w:rFonts w:hint="cs"/>
          <w:rtl/>
        </w:rPr>
        <w:t>کودک از مرحله‌ی برداشتن کتاب یا مجله به مرحله‌ی اشاره به تصاویر تا نام بردن اشیاء و سپس ربط میان تصاویر و کلمات و شناخت معنا و در پی آن پی گیری داستان و فهم خواندن و نوشتن منتقل می‌شود.</w:t>
      </w:r>
    </w:p>
    <w:p w:rsidR="00B96D3E" w:rsidRPr="00321807" w:rsidRDefault="00B96D3E" w:rsidP="00321807">
      <w:pPr>
        <w:spacing w:after="0" w:line="240" w:lineRule="auto"/>
        <w:ind w:firstLine="284"/>
        <w:rPr>
          <w:rStyle w:val="1-Char"/>
          <w:rtl/>
        </w:rPr>
      </w:pPr>
      <w:r w:rsidRPr="00321807">
        <w:rPr>
          <w:rStyle w:val="1-Char"/>
          <w:rFonts w:hint="cs"/>
          <w:rtl/>
        </w:rPr>
        <w:t>کودکانی که در مرحله‌ی سنی میان پنج سال و نه سال و دوازده سال هستند روزانه حجم بالایی از برنامه‌های تلویزیونی را تماشا می‌کنند که تاثیر آن را می‌توان به طور آشکار در رفتار و طرز فکر و حتی گفتار کودک مشاهده کرد.</w:t>
      </w:r>
    </w:p>
    <w:p w:rsidR="00B96D3E" w:rsidRDefault="00B96D3E" w:rsidP="00321807">
      <w:pPr>
        <w:spacing w:after="0" w:line="240" w:lineRule="auto"/>
        <w:ind w:firstLine="284"/>
        <w:rPr>
          <w:rStyle w:val="1-Char"/>
          <w:rtl/>
        </w:rPr>
      </w:pPr>
      <w:r w:rsidRPr="00321807">
        <w:rPr>
          <w:rStyle w:val="1-Char"/>
          <w:rFonts w:hint="cs"/>
          <w:rtl/>
        </w:rPr>
        <w:t xml:space="preserve">کودک در مراحل نخست سنی خود به تقلید گرایش دارد و قابلیت بالایی برای پیروی و الگوپذیری از خود نشان می‌دهد. </w:t>
      </w:r>
      <w:r w:rsidR="006A6CE8">
        <w:rPr>
          <w:rStyle w:val="1-Char"/>
          <w:rFonts w:hint="cs"/>
          <w:rtl/>
        </w:rPr>
        <w:t>چنان‌که</w:t>
      </w:r>
      <w:r w:rsidRPr="00321807">
        <w:rPr>
          <w:rStyle w:val="1-Char"/>
          <w:rFonts w:hint="cs"/>
          <w:rtl/>
        </w:rPr>
        <w:t xml:space="preserve"> قدرت وی در تفکر مجرد بسیار خوب است. به همین سبب تربیت وی بر مبانی دین و حمایت او از افکار منحرف بسیار مهم است، به ویژه آنکه کودک آماده پذیرش و قانع شدن است.</w:t>
      </w:r>
    </w:p>
    <w:p w:rsidR="00AB59CC" w:rsidRDefault="00AB59CC" w:rsidP="00321807">
      <w:pPr>
        <w:spacing w:after="0" w:line="240" w:lineRule="auto"/>
        <w:ind w:firstLine="284"/>
        <w:rPr>
          <w:rStyle w:val="1-Char"/>
          <w:rtl/>
        </w:rPr>
        <w:sectPr w:rsidR="00AB59CC" w:rsidSect="00A7255A">
          <w:footnotePr>
            <w:numRestart w:val="eachPage"/>
          </w:footnotePr>
          <w:pgSz w:w="7938" w:h="11907" w:code="9"/>
          <w:pgMar w:top="567" w:right="851" w:bottom="851" w:left="851" w:header="454" w:footer="0" w:gutter="0"/>
          <w:cols w:space="708"/>
          <w:titlePg/>
          <w:bidi/>
          <w:rtlGutter/>
          <w:docGrid w:linePitch="360"/>
        </w:sectPr>
      </w:pPr>
    </w:p>
    <w:p w:rsidR="00B96D3E" w:rsidRDefault="00B96D3E" w:rsidP="00860729">
      <w:pPr>
        <w:pStyle w:val="2-"/>
        <w:rPr>
          <w:rtl/>
        </w:rPr>
      </w:pPr>
      <w:bookmarkStart w:id="12" w:name="_Toc401840801"/>
      <w:bookmarkStart w:id="13" w:name="_Toc438398665"/>
      <w:r>
        <w:rPr>
          <w:rFonts w:hint="cs"/>
          <w:rtl/>
        </w:rPr>
        <w:t xml:space="preserve">مبحث </w:t>
      </w:r>
      <w:r w:rsidR="00860729">
        <w:rPr>
          <w:rFonts w:hint="cs"/>
          <w:rtl/>
        </w:rPr>
        <w:t>سو</w:t>
      </w:r>
      <w:r>
        <w:rPr>
          <w:rFonts w:hint="cs"/>
          <w:rtl/>
        </w:rPr>
        <w:t>م:</w:t>
      </w:r>
      <w:r w:rsidR="00AB59CC">
        <w:rPr>
          <w:rtl/>
        </w:rPr>
        <w:br/>
      </w:r>
      <w:r>
        <w:rPr>
          <w:rFonts w:hint="cs"/>
          <w:rtl/>
        </w:rPr>
        <w:t>پیدایش فیلم‌های کارتون</w:t>
      </w:r>
      <w:bookmarkEnd w:id="12"/>
      <w:bookmarkEnd w:id="13"/>
    </w:p>
    <w:p w:rsidR="00B96D3E" w:rsidRPr="00321807" w:rsidRDefault="00B96D3E" w:rsidP="00321807">
      <w:pPr>
        <w:spacing w:after="0" w:line="240" w:lineRule="auto"/>
        <w:ind w:firstLine="284"/>
        <w:rPr>
          <w:rStyle w:val="1-Char"/>
          <w:rtl/>
        </w:rPr>
      </w:pPr>
      <w:r w:rsidRPr="00321807">
        <w:rPr>
          <w:rStyle w:val="1-Char"/>
          <w:rFonts w:hint="cs"/>
          <w:rtl/>
        </w:rPr>
        <w:t>پویانمایی قدمتی بیش از عکس برداری دارد که در سال ۱۸۳۵ میلادی اختراع شد. در حالی که تصاویر متحرک از سال ۱۸۳۴ میلادی [یا پیش از آن] بر روی استوانه‌هایی با نام زوتروپ به نمایش گذاشته می‌شد. اولین نمایش سینمایی این فیلم‌ها در «گرند کافه» فرانسه به سال ۱۸۹۶ بود.</w:t>
      </w:r>
      <w:r w:rsidRPr="00321807">
        <w:rPr>
          <w:rStyle w:val="1-Char"/>
          <w:rtl/>
        </w:rPr>
        <w:t xml:space="preserve"> </w:t>
      </w:r>
      <w:r w:rsidRPr="00A573F7">
        <w:rPr>
          <w:rStyle w:val="1-Char"/>
          <w:vertAlign w:val="superscript"/>
          <w:rtl/>
        </w:rPr>
        <w:footnoteReference w:id="6"/>
      </w:r>
    </w:p>
    <w:p w:rsidR="00B96D3E" w:rsidRPr="00321807" w:rsidRDefault="00B96D3E" w:rsidP="00321807">
      <w:pPr>
        <w:spacing w:after="0" w:line="240" w:lineRule="auto"/>
        <w:ind w:firstLine="284"/>
        <w:rPr>
          <w:rStyle w:val="1-Char"/>
          <w:rtl/>
        </w:rPr>
      </w:pPr>
      <w:r w:rsidRPr="00321807">
        <w:rPr>
          <w:rStyle w:val="1-Char"/>
          <w:rFonts w:hint="cs"/>
          <w:rtl/>
        </w:rPr>
        <w:t>اما در منطقه‌ی ما، فیلم‌ها کارتون با آغاز قرن بیستم راه خود را به جوامع مسلمان باز نمود، سپس با افتتاح تلویزیون مصر در سال ۱۹۶۰ وارد مرحله‌ی جدیدی شد.</w:t>
      </w:r>
    </w:p>
    <w:p w:rsidR="00B96D3E" w:rsidRDefault="00B96D3E" w:rsidP="00321807">
      <w:pPr>
        <w:spacing w:after="0" w:line="240" w:lineRule="auto"/>
        <w:ind w:firstLine="284"/>
        <w:rPr>
          <w:rStyle w:val="1-Char"/>
          <w:rtl/>
        </w:rPr>
      </w:pPr>
      <w:r w:rsidRPr="00321807">
        <w:rPr>
          <w:rStyle w:val="1-Char"/>
          <w:rFonts w:hint="cs"/>
          <w:rtl/>
        </w:rPr>
        <w:t>پس از آن این هنر پیشرفت چشمگیری نمود، اما همچنان در سیطره‌ی تولیدات خارجی به ویژه آمریکا است که در برگیرنده‌ی الگوهایی فاسد و ارزش‌هایی ویرانگر است. ارزش‌هایی که با آنچه شایسته است کودکان ما بر اساس آن تربیت شوند و دین و فرهنگ ما هم‌خوانی ندارد.</w:t>
      </w:r>
      <w:r w:rsidRPr="00A573F7">
        <w:rPr>
          <w:rStyle w:val="1-Char"/>
          <w:vertAlign w:val="superscript"/>
          <w:rtl/>
        </w:rPr>
        <w:footnoteReference w:id="7"/>
      </w:r>
    </w:p>
    <w:p w:rsidR="00A7255A" w:rsidRDefault="00A7255A" w:rsidP="00321807">
      <w:pPr>
        <w:spacing w:after="0" w:line="240" w:lineRule="auto"/>
        <w:ind w:firstLine="284"/>
        <w:rPr>
          <w:rStyle w:val="1-Char"/>
          <w:rtl/>
        </w:rPr>
        <w:sectPr w:rsidR="00A7255A" w:rsidSect="00A7255A">
          <w:footnotePr>
            <w:numRestart w:val="eachPage"/>
          </w:footnotePr>
          <w:pgSz w:w="7938" w:h="11907" w:code="9"/>
          <w:pgMar w:top="567" w:right="851" w:bottom="851" w:left="851" w:header="454" w:footer="0" w:gutter="0"/>
          <w:cols w:space="708"/>
          <w:titlePg/>
          <w:bidi/>
          <w:rtlGutter/>
          <w:docGrid w:linePitch="360"/>
        </w:sectPr>
      </w:pPr>
    </w:p>
    <w:p w:rsidR="00B96D3E" w:rsidRDefault="00B96D3E" w:rsidP="00A7255A">
      <w:pPr>
        <w:pStyle w:val="2-"/>
        <w:rPr>
          <w:rtl/>
        </w:rPr>
      </w:pPr>
      <w:bookmarkStart w:id="14" w:name="_Toc401840802"/>
      <w:bookmarkStart w:id="15" w:name="_Toc438398666"/>
      <w:r>
        <w:rPr>
          <w:rFonts w:hint="cs"/>
          <w:rtl/>
        </w:rPr>
        <w:t>مبحث چهارم:</w:t>
      </w:r>
      <w:r w:rsidR="00A7255A">
        <w:rPr>
          <w:rtl/>
        </w:rPr>
        <w:br/>
      </w:r>
      <w:r>
        <w:rPr>
          <w:rFonts w:hint="cs"/>
          <w:rtl/>
        </w:rPr>
        <w:t>فیلم‌های کارتون و تاثیر آن بر کودکان</w:t>
      </w:r>
      <w:bookmarkEnd w:id="14"/>
      <w:bookmarkEnd w:id="15"/>
    </w:p>
    <w:p w:rsidR="00B96D3E" w:rsidRPr="00321807" w:rsidRDefault="00B96D3E" w:rsidP="00321807">
      <w:pPr>
        <w:spacing w:after="0" w:line="240" w:lineRule="auto"/>
        <w:ind w:firstLine="284"/>
        <w:rPr>
          <w:rStyle w:val="1-Char"/>
          <w:rtl/>
        </w:rPr>
      </w:pPr>
      <w:r w:rsidRPr="00321807">
        <w:rPr>
          <w:rStyle w:val="1-Char"/>
          <w:rFonts w:hint="cs"/>
          <w:rtl/>
        </w:rPr>
        <w:t>فیلم‌های کارتون، داستان‌هایی مصور هستند که اندیشه و فرهنگ پدید آورندگان خود را منعکس می‌کنند و می‌توان گفت این فیلم‌ها در بر گیرنده‌ی عقاید و اخلاق پدید آورنده‌ی آن است که معمولا بیننده‌ی اثر ـ خودآگاه یا ناخودآگاه ـ از آن تاثیر می‌پذیرد.</w:t>
      </w:r>
    </w:p>
    <w:p w:rsidR="00B96D3E" w:rsidRPr="00321807" w:rsidRDefault="00B96D3E" w:rsidP="00321807">
      <w:pPr>
        <w:spacing w:after="0" w:line="240" w:lineRule="auto"/>
        <w:ind w:firstLine="284"/>
        <w:rPr>
          <w:rStyle w:val="1-Char"/>
          <w:rtl/>
        </w:rPr>
      </w:pPr>
      <w:r w:rsidRPr="00321807">
        <w:rPr>
          <w:rStyle w:val="1-Char"/>
          <w:rFonts w:hint="cs"/>
          <w:rtl/>
        </w:rPr>
        <w:t>بر اساس پژوهش‌ها، بیش از هفتاد درصد فیلم‌های انیمیشن در ایالات متحده تولید می‌شود</w:t>
      </w:r>
      <w:r w:rsidRPr="00A573F7">
        <w:rPr>
          <w:rStyle w:val="1-Char"/>
          <w:vertAlign w:val="superscript"/>
          <w:rtl/>
        </w:rPr>
        <w:footnoteReference w:id="8"/>
      </w:r>
      <w:r w:rsidRPr="00321807">
        <w:rPr>
          <w:rStyle w:val="1-Char"/>
          <w:rFonts w:hint="cs"/>
          <w:rtl/>
        </w:rPr>
        <w:t xml:space="preserve"> که نمی‌تواند تهی از اندیشه و فرهنگ سازندگان آن باشد. اندیشه‌هایی که سازندگان آن به عمد در داستان‌های خود تزریق می‌کنند.</w:t>
      </w:r>
    </w:p>
    <w:p w:rsidR="00B96D3E" w:rsidRPr="00321807" w:rsidRDefault="00B96D3E" w:rsidP="00321807">
      <w:pPr>
        <w:spacing w:after="0" w:line="240" w:lineRule="auto"/>
        <w:ind w:firstLine="284"/>
        <w:rPr>
          <w:rStyle w:val="1-Char"/>
          <w:rtl/>
        </w:rPr>
      </w:pPr>
      <w:r w:rsidRPr="00321807">
        <w:rPr>
          <w:rStyle w:val="1-Char"/>
          <w:rFonts w:hint="cs"/>
          <w:rtl/>
        </w:rPr>
        <w:t>بسیاری از این فیلم‌ها به مثابه‌ی جنگی فکری ـ عقیدتی علیه اسلام و مسلمانان و اخلاق و فرهنگ اسلامی است. جنگی که عقیده‌ی فرزندان مسلمانان و ثوابت دین و ایمان به خداوند و کتاب‌ها و پیامبران او را هدف گرفته است.</w:t>
      </w:r>
      <w:r w:rsidRPr="00A573F7">
        <w:rPr>
          <w:rStyle w:val="1-Char"/>
          <w:vertAlign w:val="superscript"/>
          <w:rtl/>
        </w:rPr>
        <w:footnoteReference w:id="9"/>
      </w:r>
    </w:p>
    <w:p w:rsidR="00B96D3E" w:rsidRPr="00321807" w:rsidRDefault="00B96D3E" w:rsidP="00321807">
      <w:pPr>
        <w:spacing w:after="0" w:line="240" w:lineRule="auto"/>
        <w:ind w:firstLine="284"/>
        <w:rPr>
          <w:rStyle w:val="1-Char"/>
          <w:rtl/>
        </w:rPr>
      </w:pPr>
      <w:r w:rsidRPr="00321807">
        <w:rPr>
          <w:rStyle w:val="1-Char"/>
          <w:rFonts w:hint="cs"/>
          <w:rtl/>
        </w:rPr>
        <w:t>بر اساس تعدادی از پژوهش‌ها، سنی که کودکان وابسته‌ی رسانه‌ها می‌شوند در پسران سن سه سالگی و در دختران سن پنج سالگی است و این مدت مهم‌ترین مرحله‌ی رشد کودک و بنای افکار و عقاید اوست.</w:t>
      </w:r>
      <w:r w:rsidRPr="00A573F7">
        <w:rPr>
          <w:rStyle w:val="1-Char"/>
          <w:vertAlign w:val="superscript"/>
          <w:rtl/>
        </w:rPr>
        <w:footnoteReference w:id="10"/>
      </w:r>
    </w:p>
    <w:p w:rsidR="00B96D3E" w:rsidRPr="00321807" w:rsidRDefault="00B96D3E" w:rsidP="00321807">
      <w:pPr>
        <w:spacing w:after="0" w:line="240" w:lineRule="auto"/>
        <w:ind w:firstLine="284"/>
        <w:rPr>
          <w:rStyle w:val="1-Char"/>
          <w:rtl/>
        </w:rPr>
      </w:pPr>
      <w:r w:rsidRPr="00321807">
        <w:rPr>
          <w:rStyle w:val="1-Char"/>
          <w:rFonts w:hint="cs"/>
          <w:rtl/>
        </w:rPr>
        <w:t>همچنین این تحقیقات بیانگر این است که تعداد بسیار زیادی از مادران و پدران از اهمیت نقش فیلم‌های کارتون در تاثیرگذاری بر عقیده و اخلاق کودکان بی اطلاع هستند و این نشانگر اهمیت پرداختن به این موضوع است.</w:t>
      </w:r>
      <w:r w:rsidRPr="00A573F7">
        <w:rPr>
          <w:rStyle w:val="1-Char"/>
          <w:vertAlign w:val="superscript"/>
          <w:rtl/>
        </w:rPr>
        <w:footnoteReference w:id="11"/>
      </w:r>
    </w:p>
    <w:p w:rsidR="00B96D3E" w:rsidRPr="00321807" w:rsidRDefault="00B96D3E" w:rsidP="00321807">
      <w:pPr>
        <w:spacing w:after="0" w:line="240" w:lineRule="auto"/>
        <w:ind w:firstLine="284"/>
        <w:rPr>
          <w:rStyle w:val="1-Char"/>
          <w:rtl/>
        </w:rPr>
      </w:pPr>
      <w:r w:rsidRPr="00321807">
        <w:rPr>
          <w:rStyle w:val="1-Char"/>
          <w:rFonts w:hint="cs"/>
          <w:rtl/>
        </w:rPr>
        <w:t>علاوه بر آنچه بیان شد، آسانی دریافت افکاری که در فیلم‌های کارتون نهفته است و پذیرش آن از جانب کودکان، باعث می‌شود به اهمیت بررسی محتوایی که قرار است توسط کودک تماشا شود، پی ببریم.</w:t>
      </w:r>
    </w:p>
    <w:p w:rsidR="00B96D3E" w:rsidRPr="00321807" w:rsidRDefault="00B96D3E" w:rsidP="00321807">
      <w:pPr>
        <w:spacing w:after="0" w:line="240" w:lineRule="auto"/>
        <w:ind w:firstLine="284"/>
        <w:rPr>
          <w:rStyle w:val="1-Char"/>
          <w:rtl/>
        </w:rPr>
      </w:pPr>
      <w:r w:rsidRPr="00321807">
        <w:rPr>
          <w:rStyle w:val="1-Char"/>
          <w:rFonts w:hint="cs"/>
          <w:rtl/>
        </w:rPr>
        <w:t>همچنین تماشای مستمر کارتون‌هایی که هیچ ارتباطی با محیط فرهنگی و پوشش و اندیشه‌ی جامعه‌ی کودک ندارد باعث ضعیف شدن افتخار کودک به فرهنگ خود و سست شدن ارتباط او با دینش می‌شود چرا که این فیلم‌ها نه محبت اسلام را در قلب کودکان می‌کارد و نه وی را از ارزش مسلمان و موحد بودن آگاه می‌کند.</w:t>
      </w:r>
      <w:r w:rsidRPr="00A573F7">
        <w:rPr>
          <w:rStyle w:val="1-Char"/>
          <w:vertAlign w:val="superscript"/>
          <w:rtl/>
        </w:rPr>
        <w:footnoteReference w:id="12"/>
      </w:r>
    </w:p>
    <w:p w:rsidR="00B96D3E" w:rsidRDefault="00B96D3E" w:rsidP="00321807">
      <w:pPr>
        <w:spacing w:after="0" w:line="240" w:lineRule="auto"/>
        <w:ind w:firstLine="284"/>
        <w:rPr>
          <w:rStyle w:val="1-Char"/>
          <w:rtl/>
        </w:rPr>
      </w:pPr>
      <w:r w:rsidRPr="00321807">
        <w:rPr>
          <w:rStyle w:val="1-Char"/>
          <w:rFonts w:hint="cs"/>
          <w:rtl/>
        </w:rPr>
        <w:t xml:space="preserve"> آنچه پژوهش‌ها آشکار می‌سازد این است که درصد بالایی از کودکانی مدت زمانی بیش از زمان حضور در مدرسه یا با خانواده‌های خود را در برابر صفحه‌ی تلویزیون سپری می‌کنند . </w:t>
      </w:r>
      <w:r w:rsidR="006A6CE8">
        <w:rPr>
          <w:rStyle w:val="1-Char"/>
          <w:rFonts w:hint="cs"/>
          <w:rtl/>
        </w:rPr>
        <w:t>چنان‌که</w:t>
      </w:r>
      <w:r w:rsidRPr="00321807">
        <w:rPr>
          <w:rStyle w:val="1-Char"/>
          <w:rFonts w:hint="cs"/>
          <w:rtl/>
        </w:rPr>
        <w:t xml:space="preserve"> فیلم‌های انیمیشن ۸۸٪ محتوایی که کودکان به تماشا می‌نشینند را تشکیل می دهد و ۶۱٪ آنچه توسط کودکان مشاهده می‌شود از طریق کانال‌های ماهواره‌ای است.</w:t>
      </w:r>
      <w:r w:rsidRPr="00A573F7">
        <w:rPr>
          <w:rStyle w:val="1-Char"/>
          <w:vertAlign w:val="superscript"/>
          <w:rtl/>
        </w:rPr>
        <w:footnoteReference w:id="13"/>
      </w:r>
    </w:p>
    <w:p w:rsidR="00AB7917" w:rsidRDefault="00AB7917" w:rsidP="00321807">
      <w:pPr>
        <w:spacing w:after="0" w:line="240" w:lineRule="auto"/>
        <w:ind w:firstLine="284"/>
        <w:rPr>
          <w:rStyle w:val="1-Char"/>
          <w:rtl/>
        </w:rPr>
        <w:sectPr w:rsidR="00AB7917" w:rsidSect="00A7255A">
          <w:footnotePr>
            <w:numRestart w:val="eachPage"/>
          </w:footnotePr>
          <w:pgSz w:w="7938" w:h="11907" w:code="9"/>
          <w:pgMar w:top="567" w:right="851" w:bottom="851" w:left="851" w:header="454" w:footer="0" w:gutter="0"/>
          <w:cols w:space="708"/>
          <w:titlePg/>
          <w:bidi/>
          <w:rtlGutter/>
          <w:docGrid w:linePitch="360"/>
        </w:sectPr>
      </w:pPr>
    </w:p>
    <w:p w:rsidR="00AB7917" w:rsidRDefault="00AB7917" w:rsidP="00AB7917">
      <w:pPr>
        <w:pStyle w:val="1-"/>
        <w:rPr>
          <w:rtl/>
        </w:rPr>
      </w:pPr>
      <w:bookmarkStart w:id="16" w:name="_Toc401840803"/>
    </w:p>
    <w:p w:rsidR="00AB7917" w:rsidRDefault="00AB7917" w:rsidP="00AB7917">
      <w:pPr>
        <w:pStyle w:val="1-"/>
        <w:rPr>
          <w:rtl/>
        </w:rPr>
      </w:pPr>
    </w:p>
    <w:p w:rsidR="00AB7917" w:rsidRDefault="00AB7917" w:rsidP="00AB7917">
      <w:pPr>
        <w:pStyle w:val="1-"/>
        <w:rPr>
          <w:rtl/>
        </w:rPr>
      </w:pPr>
    </w:p>
    <w:p w:rsidR="00AB7917" w:rsidRDefault="00AB7917" w:rsidP="00AB7917">
      <w:pPr>
        <w:pStyle w:val="1-"/>
        <w:rPr>
          <w:rtl/>
        </w:rPr>
      </w:pPr>
    </w:p>
    <w:p w:rsidR="00B96D3E" w:rsidRDefault="00B96D3E" w:rsidP="00AB7917">
      <w:pPr>
        <w:pStyle w:val="3-"/>
        <w:rPr>
          <w:rtl/>
        </w:rPr>
      </w:pPr>
      <w:bookmarkStart w:id="17" w:name="_Toc438398667"/>
      <w:r>
        <w:rPr>
          <w:rFonts w:hint="cs"/>
          <w:rtl/>
        </w:rPr>
        <w:t>فصل دوم:</w:t>
      </w:r>
      <w:r w:rsidR="00AB7917">
        <w:rPr>
          <w:rtl/>
        </w:rPr>
        <w:br/>
      </w:r>
      <w:r>
        <w:rPr>
          <w:rFonts w:hint="cs"/>
          <w:rtl/>
        </w:rPr>
        <w:t>تاثیر فیلم‌های کارتون بر عقیده‌ی کودکان</w:t>
      </w:r>
      <w:bookmarkEnd w:id="16"/>
      <w:bookmarkEnd w:id="17"/>
    </w:p>
    <w:p w:rsidR="00AB7917" w:rsidRDefault="00AB7917" w:rsidP="00AB7917">
      <w:pPr>
        <w:pStyle w:val="1-"/>
        <w:rPr>
          <w:rtl/>
        </w:rPr>
        <w:sectPr w:rsidR="00AB7917" w:rsidSect="00AB7917">
          <w:footnotePr>
            <w:numRestart w:val="eachPage"/>
          </w:footnotePr>
          <w:type w:val="oddPage"/>
          <w:pgSz w:w="7938" w:h="11907" w:code="9"/>
          <w:pgMar w:top="567" w:right="851" w:bottom="851" w:left="851" w:header="454" w:footer="0" w:gutter="0"/>
          <w:cols w:space="708"/>
          <w:titlePg/>
          <w:bidi/>
          <w:rtlGutter/>
          <w:docGrid w:linePitch="360"/>
        </w:sectPr>
      </w:pPr>
    </w:p>
    <w:p w:rsidR="00B96D3E" w:rsidRDefault="00B96D3E" w:rsidP="00AB7917">
      <w:pPr>
        <w:pStyle w:val="2-"/>
        <w:rPr>
          <w:rtl/>
        </w:rPr>
      </w:pPr>
      <w:bookmarkStart w:id="18" w:name="_Toc401840804"/>
      <w:bookmarkStart w:id="19" w:name="_Toc438398668"/>
      <w:r>
        <w:rPr>
          <w:rFonts w:hint="cs"/>
          <w:rtl/>
        </w:rPr>
        <w:t>مبحث اول:</w:t>
      </w:r>
      <w:r w:rsidR="00AB7917">
        <w:rPr>
          <w:rtl/>
        </w:rPr>
        <w:br/>
      </w:r>
      <w:r>
        <w:rPr>
          <w:rFonts w:hint="cs"/>
          <w:rtl/>
        </w:rPr>
        <w:t>آثار واقعی فیلم‌های کارتون بر کودکان</w:t>
      </w:r>
      <w:bookmarkEnd w:id="18"/>
      <w:bookmarkEnd w:id="19"/>
    </w:p>
    <w:p w:rsidR="00B96D3E" w:rsidRPr="00321807" w:rsidRDefault="00B96D3E" w:rsidP="00321807">
      <w:pPr>
        <w:spacing w:after="0" w:line="240" w:lineRule="auto"/>
        <w:ind w:firstLine="284"/>
        <w:rPr>
          <w:rStyle w:val="1-Char"/>
          <w:rtl/>
        </w:rPr>
      </w:pPr>
      <w:r w:rsidRPr="00321807">
        <w:rPr>
          <w:rStyle w:val="1-Char"/>
          <w:rFonts w:hint="cs"/>
          <w:rtl/>
        </w:rPr>
        <w:t>فیلم‌های کارتون تاثیر آشکاری بر اخلاق و عقاید و اندیشه‌ی کودکان و نوجوانان دارند. اگر کودکانی را که مدتی بیش از ده ساعت در هفته به تماشای این برنامه‌های می‌نشینند مورد بررسی قرار دهیم به وضوح این تاثیر را مشاهده خواهیم کرد.</w:t>
      </w:r>
    </w:p>
    <w:p w:rsidR="00B96D3E" w:rsidRPr="00321807" w:rsidRDefault="00B96D3E" w:rsidP="00321807">
      <w:pPr>
        <w:spacing w:after="0" w:line="240" w:lineRule="auto"/>
        <w:ind w:firstLine="284"/>
        <w:rPr>
          <w:rStyle w:val="1-Char"/>
          <w:rtl/>
        </w:rPr>
      </w:pPr>
      <w:r w:rsidRPr="00321807">
        <w:rPr>
          <w:rStyle w:val="1-Char"/>
          <w:rFonts w:hint="cs"/>
          <w:rtl/>
        </w:rPr>
        <w:t>تحقیقی میدانی بر روی ‍‍۱۱۶۴ نفر انجام شد که برخی از آنان کودکانی ۷ تا ۱۳ ساله بودند و همچنین پدران و مادران کودکان ۷ تا ۱۳ ساله و معلم‌های مدارس ابتدایی و متوسطه.</w:t>
      </w:r>
    </w:p>
    <w:p w:rsidR="00B96D3E" w:rsidRPr="00321807" w:rsidRDefault="00B96D3E" w:rsidP="00321807">
      <w:pPr>
        <w:spacing w:after="0" w:line="240" w:lineRule="auto"/>
        <w:ind w:firstLine="284"/>
        <w:rPr>
          <w:rStyle w:val="1-Char"/>
          <w:rtl/>
        </w:rPr>
      </w:pPr>
      <w:r w:rsidRPr="00321807">
        <w:rPr>
          <w:rStyle w:val="1-Char"/>
          <w:rFonts w:hint="cs"/>
          <w:rtl/>
        </w:rPr>
        <w:t>سوال‌ها درباره‌ی محتوای فیلم‌های کارتون خارجی بود که به طور اتفاقی در طول مدت دو ماه از برنامه‌های تلویزیون رسمی سعودی و بحرین و کانال اسپیس تون (</w:t>
      </w:r>
      <w:r w:rsidRPr="00321807">
        <w:rPr>
          <w:rStyle w:val="1-Char"/>
        </w:rPr>
        <w:t>Spacetoon</w:t>
      </w:r>
      <w:r w:rsidRPr="00321807">
        <w:rPr>
          <w:rStyle w:val="1-Char"/>
          <w:rFonts w:hint="cs"/>
          <w:rtl/>
        </w:rPr>
        <w:t>) انتخاب شده بودند.</w:t>
      </w:r>
    </w:p>
    <w:p w:rsidR="00B96D3E" w:rsidRPr="00321807" w:rsidRDefault="00B96D3E" w:rsidP="00321807">
      <w:pPr>
        <w:spacing w:after="0" w:line="240" w:lineRule="auto"/>
        <w:ind w:firstLine="284"/>
        <w:rPr>
          <w:rStyle w:val="1-Char"/>
          <w:rtl/>
        </w:rPr>
      </w:pPr>
      <w:r w:rsidRPr="00321807">
        <w:rPr>
          <w:rStyle w:val="1-Char"/>
          <w:rFonts w:hint="cs"/>
          <w:rtl/>
        </w:rPr>
        <w:t>از این پژوهش این نتایج به دست آمد:</w:t>
      </w:r>
    </w:p>
    <w:p w:rsidR="00B96D3E" w:rsidRPr="00321807" w:rsidRDefault="00B96D3E" w:rsidP="00321807">
      <w:pPr>
        <w:spacing w:after="0" w:line="240" w:lineRule="auto"/>
        <w:ind w:firstLine="284"/>
        <w:rPr>
          <w:rStyle w:val="1-Char"/>
          <w:rtl/>
        </w:rPr>
      </w:pPr>
      <w:r w:rsidRPr="00321807">
        <w:rPr>
          <w:rStyle w:val="1-Char"/>
          <w:rFonts w:hint="cs"/>
          <w:rtl/>
        </w:rPr>
        <w:t>۱- همه کودکان شرکت کننده در نظرسنجی فیلم‌های کارتون را تماشا می‌کنند و به آن اهمیت می‌دهند.</w:t>
      </w:r>
    </w:p>
    <w:p w:rsidR="00B96D3E" w:rsidRPr="00321807" w:rsidRDefault="00B96D3E" w:rsidP="00321807">
      <w:pPr>
        <w:spacing w:after="0" w:line="240" w:lineRule="auto"/>
        <w:ind w:firstLine="284"/>
        <w:rPr>
          <w:rStyle w:val="1-Char"/>
          <w:rtl/>
        </w:rPr>
      </w:pPr>
      <w:r w:rsidRPr="00321807">
        <w:rPr>
          <w:rStyle w:val="1-Char"/>
          <w:rFonts w:hint="cs"/>
          <w:rtl/>
        </w:rPr>
        <w:t>۲- کودکان شرکت کننده ترجیح می‌دهند فیلم‌های کارتون را از ماهواره یا دی وی دی تماشا کنند.</w:t>
      </w:r>
    </w:p>
    <w:p w:rsidR="00B96D3E" w:rsidRPr="00321807" w:rsidRDefault="00B96D3E" w:rsidP="00321807">
      <w:pPr>
        <w:spacing w:after="0" w:line="240" w:lineRule="auto"/>
        <w:ind w:firstLine="284"/>
        <w:rPr>
          <w:rStyle w:val="1-Char"/>
          <w:rtl/>
        </w:rPr>
      </w:pPr>
      <w:r w:rsidRPr="00321807">
        <w:rPr>
          <w:rStyle w:val="1-Char"/>
          <w:rFonts w:hint="cs"/>
          <w:rtl/>
        </w:rPr>
        <w:t>۳- فیلم‌های کارتون تاثیر متوسطی بر زبان و قدرت بیان کودکان دارند.</w:t>
      </w:r>
    </w:p>
    <w:p w:rsidR="00B96D3E" w:rsidRPr="00321807" w:rsidRDefault="00B96D3E" w:rsidP="00321807">
      <w:pPr>
        <w:spacing w:after="0" w:line="240" w:lineRule="auto"/>
        <w:ind w:firstLine="284"/>
        <w:rPr>
          <w:rStyle w:val="1-Char"/>
          <w:rtl/>
        </w:rPr>
      </w:pPr>
      <w:r w:rsidRPr="00321807">
        <w:rPr>
          <w:rStyle w:val="1-Char"/>
          <w:rFonts w:hint="cs"/>
          <w:rtl/>
        </w:rPr>
        <w:t>۴- فیلم‌های کارتون تاثیر متوسطی بر فرهنگ و اطلاعات کودکان دارند.</w:t>
      </w:r>
    </w:p>
    <w:p w:rsidR="00B96D3E" w:rsidRPr="00321807" w:rsidRDefault="00B96D3E" w:rsidP="00321807">
      <w:pPr>
        <w:spacing w:after="0" w:line="240" w:lineRule="auto"/>
        <w:ind w:firstLine="284"/>
        <w:rPr>
          <w:rStyle w:val="1-Char"/>
          <w:rtl/>
        </w:rPr>
      </w:pPr>
      <w:r w:rsidRPr="00321807">
        <w:rPr>
          <w:rStyle w:val="1-Char"/>
          <w:rFonts w:hint="cs"/>
          <w:rtl/>
        </w:rPr>
        <w:t>۵- کودکان، فیلم‌هایِ کارتونِ خارجی دوبله شده به زبان خودشان را بیشتر دوست دارند و ترجیح می‌دهند داستان آن تخیلی باشد.</w:t>
      </w:r>
    </w:p>
    <w:p w:rsidR="00B96D3E" w:rsidRPr="00321807" w:rsidRDefault="00B96D3E" w:rsidP="00321807">
      <w:pPr>
        <w:spacing w:after="0" w:line="240" w:lineRule="auto"/>
        <w:ind w:firstLine="284"/>
        <w:rPr>
          <w:rStyle w:val="1-Char"/>
          <w:rtl/>
        </w:rPr>
      </w:pPr>
      <w:r w:rsidRPr="00321807">
        <w:rPr>
          <w:rStyle w:val="1-Char"/>
          <w:rFonts w:hint="cs"/>
          <w:rtl/>
        </w:rPr>
        <w:t>۶- فیلم‌های کارتون بر عقیده‌ی کودک مسلمان و مفهوم حلال و حرام در ذهن وی تاثیر می‌گذارند.</w:t>
      </w:r>
    </w:p>
    <w:p w:rsidR="00B96D3E" w:rsidRPr="00321807" w:rsidRDefault="00B96D3E" w:rsidP="00321807">
      <w:pPr>
        <w:spacing w:after="0" w:line="240" w:lineRule="auto"/>
        <w:ind w:firstLine="284"/>
        <w:rPr>
          <w:rStyle w:val="1-Char"/>
          <w:rtl/>
        </w:rPr>
      </w:pPr>
      <w:r w:rsidRPr="00321807">
        <w:rPr>
          <w:rStyle w:val="1-Char"/>
          <w:rFonts w:hint="cs"/>
          <w:rtl/>
        </w:rPr>
        <w:t>۷- نوع شخصیت قهرمانان فیلم‌های کارتون خارجی بر واکنش‌های کودک و رفتار او تاثیر می‌گذارد.</w:t>
      </w:r>
    </w:p>
    <w:p w:rsidR="00B96D3E" w:rsidRPr="00321807" w:rsidRDefault="00B96D3E" w:rsidP="00321807">
      <w:pPr>
        <w:spacing w:after="0" w:line="240" w:lineRule="auto"/>
        <w:ind w:firstLine="284"/>
        <w:rPr>
          <w:rStyle w:val="1-Char"/>
          <w:rtl/>
        </w:rPr>
      </w:pPr>
      <w:r w:rsidRPr="00321807">
        <w:rPr>
          <w:rStyle w:val="1-Char"/>
          <w:rFonts w:hint="cs"/>
          <w:rtl/>
        </w:rPr>
        <w:t>۸- به نظر پدر و مادرهای شرکت کننده در نظرسنجی، فیلم‌های کارتون خارجی در حد بالایی بر رفتار کودک تاثیر می‌گذارند.</w:t>
      </w:r>
    </w:p>
    <w:p w:rsidR="00B96D3E" w:rsidRPr="00321807" w:rsidRDefault="00B96D3E" w:rsidP="00321807">
      <w:pPr>
        <w:spacing w:after="0" w:line="240" w:lineRule="auto"/>
        <w:ind w:firstLine="284"/>
        <w:rPr>
          <w:rStyle w:val="1-Char"/>
          <w:rtl/>
        </w:rPr>
      </w:pPr>
      <w:r w:rsidRPr="00321807">
        <w:rPr>
          <w:rStyle w:val="1-Char"/>
          <w:rFonts w:hint="cs"/>
          <w:rtl/>
        </w:rPr>
        <w:t>۹- فیلم‌های انیمیشن خارجی در بر گیرنده‌ی عقاید عجیبی است که سعی در ایجاد شک در وجود پروردگار و مفهوم حلال و حرام در وجود کودک دارد، به طوریکه برای مثال، مفاهیم مغایر با دین در فیلم‌های تلویزیونی ۴/۹۶ ٪ (نود وشش ممیز چهار دهم درصد) بوده، در حالی که مفاهیم موافق با دین در این فیلم‌ها ۳/۶ ٪ (سه ممیز، شش دهم درصد) بوده است.</w:t>
      </w:r>
    </w:p>
    <w:p w:rsidR="00B96D3E" w:rsidRPr="00321807" w:rsidRDefault="00B96D3E" w:rsidP="00321807">
      <w:pPr>
        <w:spacing w:after="0" w:line="240" w:lineRule="auto"/>
        <w:ind w:firstLine="284"/>
        <w:rPr>
          <w:rStyle w:val="1-Char"/>
          <w:rtl/>
        </w:rPr>
      </w:pPr>
      <w:r w:rsidRPr="00321807">
        <w:rPr>
          <w:rStyle w:val="1-Char"/>
          <w:rFonts w:hint="cs"/>
          <w:rtl/>
        </w:rPr>
        <w:t>۱۰- فیلم‌های کارتون خارجی حاوی ارزش‌های منفی‌ای است که هم از نظر تنوع و هم از نظر کمیت بیشتر از ارزش‌های مثبت آن است، به طوری که ارزش‌های سلبی فیلم‌های تلویزیونی به نسبت ۳/۷۵ ٪ (هفتاد و پنج، ممیز سه دهم درصد) بوده در حالی که ارزش‌های مثبت این فیلم‌ها تنها ۷/۲۴ ٪ (بیست و چهار، ممیز هفت دهم درصد) بوده است.</w:t>
      </w:r>
    </w:p>
    <w:p w:rsidR="00B96D3E" w:rsidRPr="00321807" w:rsidRDefault="00B96D3E" w:rsidP="00321807">
      <w:pPr>
        <w:spacing w:after="0" w:line="240" w:lineRule="auto"/>
        <w:ind w:firstLine="284"/>
        <w:rPr>
          <w:rStyle w:val="1-Char"/>
          <w:rtl/>
        </w:rPr>
      </w:pPr>
      <w:r w:rsidRPr="00321807">
        <w:rPr>
          <w:rStyle w:val="1-Char"/>
          <w:rFonts w:hint="cs"/>
          <w:rtl/>
        </w:rPr>
        <w:t>۱۱- فیلم‌های کارتون خارجی حاوی اطلاعاتی ناچیز است که همان مقدار نیز در درستی و مستند بود آن دقت کافی رعایت نشده.</w:t>
      </w:r>
    </w:p>
    <w:p w:rsidR="00B96D3E" w:rsidRPr="00321807" w:rsidRDefault="00B96D3E" w:rsidP="00321807">
      <w:pPr>
        <w:spacing w:after="0" w:line="240" w:lineRule="auto"/>
        <w:ind w:firstLine="284"/>
        <w:rPr>
          <w:rStyle w:val="1-Char"/>
          <w:rtl/>
        </w:rPr>
      </w:pPr>
      <w:r w:rsidRPr="00321807">
        <w:rPr>
          <w:rStyle w:val="1-Char"/>
          <w:rFonts w:hint="cs"/>
          <w:rtl/>
        </w:rPr>
        <w:t>۱۲- این فیلم‌ها دیوار روحی روانی را که اسلام میان ما و برخی حیوانات قرار داده، شکسته است. مثلا خوک که خوردن گوشت آن حرام است و سگ که نگهداری آن در خانه جایز نیست و خرس‌ها که محیط اجتماعی ما میانه‌ای با آن ندارد، همه توسط این فیلم‌ها تبدیل به قهرمانانی محبوب برای کودکان شده‌اند به طوری که کودکان برای خرید عروسک‌ها و مجسمه‌های آن علاقه‌ی زیادی نشان می‌دهند و حتی برخی از آنان در حالی که «خرسک» یا سگ عروسکی خود را بغل کرده‌اند به خواب می‌روند.</w:t>
      </w:r>
      <w:r w:rsidRPr="00A573F7">
        <w:rPr>
          <w:rStyle w:val="1-Char"/>
          <w:vertAlign w:val="superscript"/>
          <w:rtl/>
        </w:rPr>
        <w:footnoteReference w:id="14"/>
      </w:r>
    </w:p>
    <w:p w:rsidR="00B96D3E" w:rsidRPr="00321807" w:rsidRDefault="00B96D3E" w:rsidP="00282180">
      <w:pPr>
        <w:spacing w:after="0" w:line="240" w:lineRule="auto"/>
        <w:ind w:firstLine="284"/>
        <w:rPr>
          <w:rStyle w:val="1-Char"/>
          <w:rtl/>
        </w:rPr>
      </w:pPr>
      <w:r w:rsidRPr="00321807">
        <w:rPr>
          <w:rStyle w:val="1-Char"/>
          <w:rFonts w:hint="cs"/>
          <w:rtl/>
        </w:rPr>
        <w:t>برخی از کودکان نیز تصاویر این حیوانات و شخصیت‌های کارتونی را بر در و دیوار اتاق خود می‌زنند، گویا خانواده‌ی آنان نمی‌دانند که ملائکه وارد خانه‌ای که تصاویر در آن باشد، نمی‌شوند و اینگونه کودکان خود را از همراهی و حفظ فرشتگان محروم می‌کنند. از ام المومنین عائشه</w:t>
      </w:r>
      <w:r w:rsidR="00282180">
        <w:rPr>
          <w:rStyle w:val="1-Char"/>
          <w:rFonts w:cs="CTraditional Arabic" w:hint="cs"/>
          <w:rtl/>
        </w:rPr>
        <w:t>ل</w:t>
      </w:r>
      <w:r w:rsidRPr="00321807">
        <w:rPr>
          <w:rStyle w:val="1-Char"/>
          <w:rFonts w:hint="cs"/>
          <w:rtl/>
        </w:rPr>
        <w:t xml:space="preserve"> روایت است که وی بالشی خریده بود که تصاویری بر آن بود؛ هنگامی که رسول خدا </w:t>
      </w:r>
      <w:r w:rsidR="00282180" w:rsidRPr="00282180">
        <w:rPr>
          <w:rStyle w:val="1-Char"/>
          <w:rFonts w:cs="CTraditional Arabic" w:hint="cs"/>
          <w:rtl/>
        </w:rPr>
        <w:t>ج</w:t>
      </w:r>
      <w:r w:rsidRPr="00321807">
        <w:rPr>
          <w:rStyle w:val="1-Char"/>
          <w:rFonts w:hint="cs"/>
          <w:rtl/>
        </w:rPr>
        <w:t xml:space="preserve"> آن را دید کنار در ایستاد و وارد نشد. ام المومنین می‌گوید: در چهره‌ی ایشان ناخشنودی را دیدم. گفتم: ای پیامبر خدا، به الله و پیامبرش باز می‌گردم! چه گناهی کرده‌ام؟! فرمود: «این بالش چیست؟» گفتم: آن را خریده‌ام که بر آن تکیه دهی و زیر سرت بگذاری. فرمود: «اصحاب این تصاویر در روز قیامت مورد عذاب قرار می‌گیرند و به آنان گفته می‌شود: آنچه را آفریده‌اید زنده کنید! همانا فرشتگان وارد خانه‌ای که این تصاویر در آن باشد، نمی‌شوند».</w:t>
      </w:r>
      <w:r w:rsidRPr="00A573F7">
        <w:rPr>
          <w:rStyle w:val="1-Char"/>
          <w:vertAlign w:val="superscript"/>
          <w:rtl/>
        </w:rPr>
        <w:footnoteReference w:id="15"/>
      </w:r>
    </w:p>
    <w:p w:rsidR="00B96D3E" w:rsidRDefault="00B96D3E" w:rsidP="00321807">
      <w:pPr>
        <w:spacing w:after="0" w:line="240" w:lineRule="auto"/>
        <w:ind w:firstLine="284"/>
        <w:rPr>
          <w:rStyle w:val="1-Char"/>
          <w:rtl/>
        </w:rPr>
      </w:pPr>
      <w:r w:rsidRPr="00321807">
        <w:rPr>
          <w:rStyle w:val="1-Char"/>
          <w:rFonts w:hint="cs"/>
          <w:rtl/>
        </w:rPr>
        <w:t>۱۳- و این به غیر از ریشه دواندن وحشتناک این شخصیت‌ها در روح و روان کودک است به طوری که کودکان نسبت به آن احساس وابستگی روحی می‌کنند.</w:t>
      </w:r>
    </w:p>
    <w:p w:rsidR="00CA4591" w:rsidRDefault="00CA4591" w:rsidP="00321807">
      <w:pPr>
        <w:spacing w:after="0" w:line="240" w:lineRule="auto"/>
        <w:ind w:firstLine="284"/>
        <w:rPr>
          <w:rStyle w:val="1-Char"/>
          <w:rtl/>
        </w:rPr>
        <w:sectPr w:rsidR="00CA4591" w:rsidSect="00AB7917">
          <w:headerReference w:type="default" r:id="rId19"/>
          <w:footnotePr>
            <w:numRestart w:val="eachPage"/>
          </w:footnotePr>
          <w:type w:val="oddPage"/>
          <w:pgSz w:w="7938" w:h="11907" w:code="9"/>
          <w:pgMar w:top="567" w:right="851" w:bottom="851" w:left="851" w:header="454" w:footer="0" w:gutter="0"/>
          <w:cols w:space="708"/>
          <w:titlePg/>
          <w:bidi/>
          <w:rtlGutter/>
          <w:docGrid w:linePitch="360"/>
        </w:sectPr>
      </w:pPr>
    </w:p>
    <w:p w:rsidR="00B96D3E" w:rsidRDefault="00B96D3E" w:rsidP="00CA4591">
      <w:pPr>
        <w:pStyle w:val="2-"/>
        <w:rPr>
          <w:rtl/>
        </w:rPr>
      </w:pPr>
      <w:bookmarkStart w:id="20" w:name="_Toc401840805"/>
      <w:bookmarkStart w:id="21" w:name="_Toc438398669"/>
      <w:r>
        <w:rPr>
          <w:rFonts w:hint="cs"/>
          <w:rtl/>
        </w:rPr>
        <w:t>مبحث دوم:</w:t>
      </w:r>
      <w:r w:rsidR="00CA4591">
        <w:rPr>
          <w:rtl/>
        </w:rPr>
        <w:br/>
      </w:r>
      <w:r>
        <w:rPr>
          <w:rFonts w:hint="cs"/>
          <w:rtl/>
        </w:rPr>
        <w:t>نمونه‌هایی از اشتباهات عقیدتی موجود در فیلم‌های کارتون</w:t>
      </w:r>
      <w:bookmarkEnd w:id="20"/>
      <w:bookmarkEnd w:id="21"/>
    </w:p>
    <w:p w:rsidR="00B96D3E" w:rsidRPr="00321807" w:rsidRDefault="00B96D3E" w:rsidP="00282180">
      <w:pPr>
        <w:spacing w:after="0" w:line="240" w:lineRule="auto"/>
        <w:ind w:firstLine="284"/>
        <w:rPr>
          <w:rStyle w:val="1-Char"/>
          <w:rtl/>
        </w:rPr>
      </w:pPr>
      <w:r w:rsidRPr="00321807">
        <w:rPr>
          <w:rStyle w:val="1-Char"/>
          <w:rFonts w:hint="cs"/>
          <w:rtl/>
        </w:rPr>
        <w:t>عقیده، اصل و عصاره‌ی دین و راه پروردگار است. پیامبر</w:t>
      </w:r>
      <w:r w:rsidR="00282180">
        <w:rPr>
          <w:rStyle w:val="1-Char"/>
          <w:rFonts w:hint="cs"/>
          <w:rtl/>
        </w:rPr>
        <w:t xml:space="preserve"> </w:t>
      </w:r>
      <w:r w:rsidR="00282180">
        <w:rPr>
          <w:rStyle w:val="1-Char"/>
          <w:rFonts w:cs="CTraditional Arabic" w:hint="cs"/>
          <w:rtl/>
        </w:rPr>
        <w:t>ج</w:t>
      </w:r>
      <w:r w:rsidRPr="00321807">
        <w:rPr>
          <w:rStyle w:val="1-Char"/>
          <w:rFonts w:hint="cs"/>
          <w:rtl/>
        </w:rPr>
        <w:t xml:space="preserve"> و یاران وی و سلف امت پس از آنان به بیان عقیده و حمایت از آن و دور کردن ناخالصی‌ها از آن اهمیت بسیاری می‌دادند.</w:t>
      </w:r>
    </w:p>
    <w:p w:rsidR="00B96D3E" w:rsidRPr="00321807" w:rsidRDefault="00B96D3E" w:rsidP="00321807">
      <w:pPr>
        <w:spacing w:after="0" w:line="240" w:lineRule="auto"/>
        <w:ind w:firstLine="284"/>
        <w:rPr>
          <w:rStyle w:val="1-Char"/>
          <w:rtl/>
        </w:rPr>
      </w:pPr>
      <w:r w:rsidRPr="00321807">
        <w:rPr>
          <w:rStyle w:val="1-Char"/>
          <w:rFonts w:hint="cs"/>
          <w:rtl/>
        </w:rPr>
        <w:t xml:space="preserve">احادیث وارده از رسول خدا </w:t>
      </w:r>
      <w:r w:rsidR="00282180" w:rsidRPr="00282180">
        <w:rPr>
          <w:rStyle w:val="1-Char"/>
          <w:rFonts w:cs="CTraditional Arabic" w:hint="cs"/>
          <w:rtl/>
        </w:rPr>
        <w:t>ج</w:t>
      </w:r>
      <w:r w:rsidRPr="00321807">
        <w:rPr>
          <w:rStyle w:val="1-Char"/>
          <w:rFonts w:hint="cs"/>
          <w:rtl/>
        </w:rPr>
        <w:t xml:space="preserve"> دال بر اهمیت توحید، از نظر تعداد بسیار، و از نظر روش متنوع است.</w:t>
      </w:r>
    </w:p>
    <w:p w:rsidR="00B96D3E" w:rsidRPr="00321807" w:rsidRDefault="00B96D3E" w:rsidP="00282180">
      <w:pPr>
        <w:spacing w:after="0" w:line="240" w:lineRule="auto"/>
        <w:ind w:firstLine="284"/>
        <w:rPr>
          <w:rStyle w:val="1-Char"/>
          <w:rtl/>
        </w:rPr>
      </w:pPr>
      <w:r w:rsidRPr="00321807">
        <w:rPr>
          <w:rStyle w:val="1-Char"/>
          <w:rFonts w:hint="cs"/>
          <w:rtl/>
        </w:rPr>
        <w:t>از ابن عمر</w:t>
      </w:r>
      <w:r w:rsidR="00282180">
        <w:rPr>
          <w:rStyle w:val="1-Char"/>
          <w:rFonts w:cs="CTraditional Arabic" w:hint="cs"/>
          <w:rtl/>
        </w:rPr>
        <w:t>ب</w:t>
      </w:r>
      <w:r w:rsidRPr="00321807">
        <w:rPr>
          <w:rStyle w:val="1-Char"/>
          <w:rFonts w:hint="cs"/>
          <w:rtl/>
        </w:rPr>
        <w:t xml:space="preserve"> روایت است که رسول الله </w:t>
      </w:r>
      <w:r w:rsidR="00282180" w:rsidRPr="00282180">
        <w:rPr>
          <w:rStyle w:val="1-Char"/>
          <w:rFonts w:cs="CTraditional Arabic" w:hint="cs"/>
          <w:rtl/>
        </w:rPr>
        <w:t>ج</w:t>
      </w:r>
      <w:r w:rsidRPr="00321807">
        <w:rPr>
          <w:rStyle w:val="1-Char"/>
          <w:rFonts w:hint="cs"/>
          <w:rtl/>
        </w:rPr>
        <w:t xml:space="preserve"> فرمود: «من در نزدیکی قیامت با شمشیر مبعوث شدم تا الله به تنهایی و بدون هیچ شریکی پرستیده شود».</w:t>
      </w:r>
      <w:r w:rsidRPr="00A573F7">
        <w:rPr>
          <w:rStyle w:val="1-Char"/>
          <w:vertAlign w:val="superscript"/>
          <w:rtl/>
        </w:rPr>
        <w:footnoteReference w:id="16"/>
      </w:r>
    </w:p>
    <w:p w:rsidR="00B96D3E" w:rsidRPr="00321807" w:rsidRDefault="00B96D3E" w:rsidP="00282180">
      <w:pPr>
        <w:spacing w:after="0" w:line="240" w:lineRule="auto"/>
        <w:ind w:firstLine="284"/>
        <w:rPr>
          <w:rStyle w:val="1-Char"/>
          <w:rtl/>
        </w:rPr>
      </w:pPr>
      <w:r w:rsidRPr="00321807">
        <w:rPr>
          <w:rStyle w:val="1-Char"/>
          <w:rFonts w:hint="cs"/>
          <w:rtl/>
        </w:rPr>
        <w:t>و عبادة بن صامت</w:t>
      </w:r>
      <w:r w:rsidR="00282180">
        <w:rPr>
          <w:rStyle w:val="1-Char"/>
          <w:rFonts w:cs="CTraditional Arabic" w:hint="cs"/>
          <w:rtl/>
        </w:rPr>
        <w:t>س</w:t>
      </w:r>
      <w:r w:rsidRPr="00321807">
        <w:rPr>
          <w:rStyle w:val="1-Char"/>
          <w:rFonts w:hint="cs"/>
          <w:rtl/>
        </w:rPr>
        <w:t xml:space="preserve"> روایت است که پیامبر خدا </w:t>
      </w:r>
      <w:r w:rsidR="00282180" w:rsidRPr="00282180">
        <w:rPr>
          <w:rStyle w:val="1-Char"/>
          <w:rFonts w:cs="CTraditional Arabic" w:hint="cs"/>
          <w:rtl/>
        </w:rPr>
        <w:t>ج</w:t>
      </w:r>
      <w:r w:rsidRPr="00321807">
        <w:rPr>
          <w:rStyle w:val="1-Char"/>
          <w:rFonts w:hint="cs"/>
          <w:rtl/>
        </w:rPr>
        <w:t xml:space="preserve"> فرمود: «هر که گواهی دهد معبودی به حق جز الله نیست و اینکه محمد بنده و پیامبر اوست و اینکه عیسی بنده‌ی الله و پیامبر او و کلمه‌ای است که به مریم القا نموده و روحی از جانب اوست، و بهشت حق است و آتش حق است، او را وارد بهشت خواهد کرد».</w:t>
      </w:r>
      <w:r w:rsidRPr="00A573F7">
        <w:rPr>
          <w:rStyle w:val="1-Char"/>
          <w:vertAlign w:val="superscript"/>
          <w:rtl/>
        </w:rPr>
        <w:footnoteReference w:id="17"/>
      </w:r>
    </w:p>
    <w:p w:rsidR="00B96D3E" w:rsidRPr="00321807" w:rsidRDefault="00B96D3E" w:rsidP="00282180">
      <w:pPr>
        <w:spacing w:after="0" w:line="240" w:lineRule="auto"/>
        <w:ind w:firstLine="284"/>
        <w:rPr>
          <w:rStyle w:val="1-Char"/>
          <w:rtl/>
        </w:rPr>
      </w:pPr>
      <w:r w:rsidRPr="00321807">
        <w:rPr>
          <w:rStyle w:val="1-Char"/>
          <w:rFonts w:hint="cs"/>
          <w:rtl/>
        </w:rPr>
        <w:t>و ابن عباس</w:t>
      </w:r>
      <w:r w:rsidR="00282180">
        <w:rPr>
          <w:rStyle w:val="1-Char"/>
          <w:rFonts w:cs="CTraditional Arabic" w:hint="cs"/>
          <w:rtl/>
        </w:rPr>
        <w:t>ب</w:t>
      </w:r>
      <w:r w:rsidRPr="00321807">
        <w:rPr>
          <w:rStyle w:val="1-Char"/>
          <w:rFonts w:hint="cs"/>
          <w:rtl/>
        </w:rPr>
        <w:t xml:space="preserve"> روایت است که گفت: هنگامی که پیامبر </w:t>
      </w:r>
      <w:r w:rsidR="00282180" w:rsidRPr="00282180">
        <w:rPr>
          <w:rStyle w:val="1-Char"/>
          <w:rFonts w:cs="CTraditional Arabic" w:hint="cs"/>
          <w:rtl/>
        </w:rPr>
        <w:t>ج</w:t>
      </w:r>
      <w:r w:rsidRPr="00321807">
        <w:rPr>
          <w:rStyle w:val="1-Char"/>
          <w:rFonts w:hint="cs"/>
          <w:rtl/>
        </w:rPr>
        <w:t xml:space="preserve"> معاذ را به یمن فرستاد فرمود: «تو به نزد قومی از اهل کتاب خواهی رفت؛ پس نخستین چیزی که آنان را به سوی آن فرا می‌خوانی این باشد که تنها الله را عبادت کنند؛ اگر این را دانستند به آنان بگو که الله پنج نماز را بر آنان فرض کرده است...».</w:t>
      </w:r>
      <w:r w:rsidRPr="00A573F7">
        <w:rPr>
          <w:rStyle w:val="1-Char"/>
          <w:vertAlign w:val="superscript"/>
          <w:rtl/>
        </w:rPr>
        <w:footnoteReference w:id="18"/>
      </w:r>
    </w:p>
    <w:p w:rsidR="00B96D3E" w:rsidRPr="00321807" w:rsidRDefault="00B96D3E" w:rsidP="00282180">
      <w:pPr>
        <w:spacing w:after="0" w:line="240" w:lineRule="auto"/>
        <w:ind w:firstLine="284"/>
        <w:rPr>
          <w:rStyle w:val="1-Char"/>
          <w:rtl/>
        </w:rPr>
      </w:pPr>
      <w:r w:rsidRPr="00321807">
        <w:rPr>
          <w:rStyle w:val="1-Char"/>
          <w:rFonts w:hint="cs"/>
          <w:rtl/>
        </w:rPr>
        <w:t>از معاذ بن جبل</w:t>
      </w:r>
      <w:r w:rsidR="00282180">
        <w:rPr>
          <w:rStyle w:val="1-Char"/>
          <w:rFonts w:cs="CTraditional Arabic" w:hint="cs"/>
          <w:rtl/>
        </w:rPr>
        <w:t>س</w:t>
      </w:r>
      <w:r w:rsidRPr="00321807">
        <w:rPr>
          <w:rStyle w:val="1-Char"/>
          <w:rFonts w:hint="cs"/>
          <w:rtl/>
        </w:rPr>
        <w:t xml:space="preserve"> از رسول الله </w:t>
      </w:r>
      <w:r w:rsidR="00282180" w:rsidRPr="00282180">
        <w:rPr>
          <w:rStyle w:val="1-Char"/>
          <w:rFonts w:cs="CTraditional Arabic" w:hint="cs"/>
          <w:rtl/>
        </w:rPr>
        <w:t>ج</w:t>
      </w:r>
      <w:r w:rsidRPr="00321807">
        <w:rPr>
          <w:rStyle w:val="1-Char"/>
          <w:rFonts w:hint="cs"/>
          <w:rtl/>
        </w:rPr>
        <w:t xml:space="preserve"> روایت است که فرمود: «ای معاذ، آیا می‌دانی حق الله بر بندگان چیست؟» گفتم: الله و پیامبرش داناترند. فرمود: «این است که او را عبادت کنند و چیزی را با او شریک نیاورند. ای معاذ آیا می‌دانی که حق بندگان بر الله چیست؟» گفتم: الله و فرستاده‌اش داناترند. فرمود: «اینکه [در این صورت] آنان را عذاب ندهد...».</w:t>
      </w:r>
      <w:r w:rsidRPr="00A573F7">
        <w:rPr>
          <w:rStyle w:val="1-Char"/>
          <w:vertAlign w:val="superscript"/>
          <w:rtl/>
        </w:rPr>
        <w:footnoteReference w:id="19"/>
      </w:r>
    </w:p>
    <w:p w:rsidR="00B96D3E" w:rsidRPr="00321807" w:rsidRDefault="00B96D3E" w:rsidP="00321807">
      <w:pPr>
        <w:spacing w:after="0" w:line="240" w:lineRule="auto"/>
        <w:ind w:firstLine="284"/>
        <w:rPr>
          <w:rStyle w:val="1-Char"/>
          <w:rtl/>
        </w:rPr>
      </w:pPr>
      <w:r w:rsidRPr="00321807">
        <w:rPr>
          <w:rStyle w:val="1-Char"/>
          <w:rFonts w:hint="cs"/>
          <w:rtl/>
        </w:rPr>
        <w:t xml:space="preserve">همچنین در حدیث جبرئیل، هنگامی که از پیامبر خدا </w:t>
      </w:r>
      <w:r w:rsidR="00282180" w:rsidRPr="00282180">
        <w:rPr>
          <w:rStyle w:val="1-Char"/>
          <w:rFonts w:cs="CTraditional Arabic" w:hint="cs"/>
          <w:rtl/>
        </w:rPr>
        <w:t>ج</w:t>
      </w:r>
      <w:r w:rsidRPr="00321807">
        <w:rPr>
          <w:rStyle w:val="1-Char"/>
          <w:rFonts w:hint="cs"/>
          <w:rtl/>
        </w:rPr>
        <w:t xml:space="preserve"> درباره‌ی اسلام پرسید، ایشان فرمودند: «اسلام این است که تنها الله را عبادت کنی و به وی چیزی را شریک نیاوری و نماز را برپا داری...».</w:t>
      </w:r>
      <w:r w:rsidRPr="00A573F7">
        <w:rPr>
          <w:rStyle w:val="1-Char"/>
          <w:vertAlign w:val="superscript"/>
          <w:rtl/>
        </w:rPr>
        <w:footnoteReference w:id="20"/>
      </w:r>
    </w:p>
    <w:p w:rsidR="00B96D3E" w:rsidRPr="00321807" w:rsidRDefault="00B96D3E" w:rsidP="00321807">
      <w:pPr>
        <w:spacing w:after="0" w:line="240" w:lineRule="auto"/>
        <w:ind w:firstLine="284"/>
        <w:rPr>
          <w:rStyle w:val="1-Char"/>
          <w:rtl/>
        </w:rPr>
      </w:pPr>
      <w:r w:rsidRPr="00321807">
        <w:rPr>
          <w:rStyle w:val="1-Char"/>
          <w:rFonts w:hint="cs"/>
          <w:rtl/>
        </w:rPr>
        <w:t xml:space="preserve">و نصوص بسیاری جز این‌ها که از آن می‌توان پی به بزرگی توحید خداوند برد و اینکه توحید بزرگترین دستوری است که الله جل و علا به بندگانش و پیامبرش </w:t>
      </w:r>
      <w:r w:rsidR="00282180" w:rsidRPr="00282180">
        <w:rPr>
          <w:rStyle w:val="1-Char"/>
          <w:rFonts w:cs="CTraditional Arabic" w:hint="cs"/>
          <w:rtl/>
        </w:rPr>
        <w:t>ج</w:t>
      </w:r>
      <w:r w:rsidRPr="00321807">
        <w:rPr>
          <w:rStyle w:val="1-Char"/>
          <w:rFonts w:hint="cs"/>
          <w:rtl/>
        </w:rPr>
        <w:t xml:space="preserve"> داده، و پاداش آن بهشت است.</w:t>
      </w:r>
    </w:p>
    <w:p w:rsidR="00B96D3E" w:rsidRDefault="00B96D3E" w:rsidP="00321807">
      <w:pPr>
        <w:spacing w:after="0" w:line="240" w:lineRule="auto"/>
        <w:ind w:firstLine="284"/>
        <w:rPr>
          <w:rStyle w:val="1-Char"/>
          <w:rtl/>
        </w:rPr>
      </w:pPr>
      <w:r w:rsidRPr="00321807">
        <w:rPr>
          <w:rStyle w:val="1-Char"/>
          <w:rFonts w:hint="cs"/>
          <w:rtl/>
        </w:rPr>
        <w:t>شارح طحاویه می‌گوید: «بدان که توحید نخستین دعوت پیامبران و نخستین منزلگاه راه و اولین مقامی است که سالک راه خداوند در آن خواهد ایستاد. الله متعال می‌فرماید:</w:t>
      </w:r>
    </w:p>
    <w:p w:rsidR="00B96D3E" w:rsidRPr="00321807" w:rsidRDefault="004404F8" w:rsidP="004404F8">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لَقَدۡ أَرۡسَلۡنَا نُوحًا إِلَىٰ قَوۡمِهِ</w:t>
      </w:r>
      <w:r w:rsidRPr="008A3A2D">
        <w:rPr>
          <w:rStyle w:val="5-Char"/>
          <w:rFonts w:hint="cs"/>
          <w:rtl/>
        </w:rPr>
        <w:t>ۦ</w:t>
      </w:r>
      <w:r w:rsidRPr="008A3A2D">
        <w:rPr>
          <w:rStyle w:val="5-Char"/>
          <w:rtl/>
        </w:rPr>
        <w:t xml:space="preserve"> فَقَالَ يَٰقَوۡمِ </w:t>
      </w:r>
      <w:r w:rsidRPr="008A3A2D">
        <w:rPr>
          <w:rStyle w:val="5-Char"/>
          <w:rFonts w:hint="cs"/>
          <w:rtl/>
        </w:rPr>
        <w:t>ٱعۡبُدُواْ</w:t>
      </w:r>
      <w:r w:rsidRPr="008A3A2D">
        <w:rPr>
          <w:rStyle w:val="5-Char"/>
          <w:rtl/>
        </w:rPr>
        <w:t xml:space="preserve"> </w:t>
      </w:r>
      <w:r w:rsidRPr="008A3A2D">
        <w:rPr>
          <w:rStyle w:val="5-Char"/>
          <w:rFonts w:hint="cs"/>
          <w:rtl/>
        </w:rPr>
        <w:t>ٱللَّهَ</w:t>
      </w:r>
      <w:r w:rsidRPr="008A3A2D">
        <w:rPr>
          <w:rStyle w:val="5-Char"/>
          <w:rtl/>
        </w:rPr>
        <w:t xml:space="preserve"> مَا لَكُم مِّنۡ إِلَٰهٍ غَيۡرُهُ</w:t>
      </w:r>
      <w:r w:rsidRPr="008A3A2D">
        <w:rPr>
          <w:rStyle w:val="5-Char"/>
          <w:rFonts w:hint="cs"/>
          <w:rtl/>
        </w:rPr>
        <w:t>ۥٓ</w:t>
      </w:r>
      <w:r>
        <w:rPr>
          <w:rStyle w:val="1-Char"/>
          <w:rFonts w:cs="Traditional Arabic"/>
          <w:color w:val="000000"/>
          <w:shd w:val="clear" w:color="auto" w:fill="FFFFFF"/>
          <w:rtl/>
        </w:rPr>
        <w:t>﴾</w:t>
      </w:r>
      <w:r w:rsidRPr="008A3A2D">
        <w:rPr>
          <w:rStyle w:val="5-Char"/>
          <w:rtl/>
        </w:rPr>
        <w:t xml:space="preserve"> </w:t>
      </w:r>
      <w:r w:rsidRPr="00227118">
        <w:rPr>
          <w:rStyle w:val="7-Char"/>
          <w:rtl/>
        </w:rPr>
        <w:t>[الأعراف: 59]</w:t>
      </w:r>
    </w:p>
    <w:p w:rsidR="00B96D3E" w:rsidRPr="00321807" w:rsidRDefault="00B96D3E" w:rsidP="00321807">
      <w:pPr>
        <w:spacing w:after="0" w:line="240" w:lineRule="auto"/>
        <w:ind w:firstLine="284"/>
        <w:rPr>
          <w:rStyle w:val="1-Char"/>
          <w:rtl/>
        </w:rPr>
      </w:pPr>
      <w:r w:rsidRPr="004404F8">
        <w:rPr>
          <w:rStyle w:val="1-Char"/>
          <w:rFonts w:hint="cs"/>
          <w:sz w:val="26"/>
          <w:szCs w:val="26"/>
          <w:rtl/>
        </w:rPr>
        <w:t>«بی‌شک نوح را به سوی قومش فرستادیم، پس [خطاب به آنان] گفت: ای قوم من، الله را عبادت کنید که شما معبودی جز او ندارید».</w:t>
      </w:r>
      <w:r w:rsidRPr="00A573F7">
        <w:rPr>
          <w:rStyle w:val="1-Char"/>
          <w:vertAlign w:val="superscript"/>
          <w:rtl/>
        </w:rPr>
        <w:footnoteReference w:id="21"/>
      </w:r>
    </w:p>
    <w:p w:rsidR="00B96D3E" w:rsidRDefault="00B96D3E" w:rsidP="00321807">
      <w:pPr>
        <w:spacing w:after="0" w:line="240" w:lineRule="auto"/>
        <w:ind w:firstLine="284"/>
        <w:rPr>
          <w:rStyle w:val="1-Char"/>
          <w:rtl/>
        </w:rPr>
      </w:pPr>
      <w:r w:rsidRPr="00321807">
        <w:rPr>
          <w:rStyle w:val="1-Char"/>
          <w:rFonts w:hint="cs"/>
          <w:rtl/>
        </w:rPr>
        <w:t>همینطور همه‌ی پیامبران، هود و صلاح و شعیب. خداوند متعال می‌فرماید:</w:t>
      </w:r>
    </w:p>
    <w:p w:rsidR="00B96D3E" w:rsidRPr="00321807" w:rsidRDefault="004404F8" w:rsidP="004404F8">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 xml:space="preserve">وَلَقَدۡ بَعَثۡنَا فِي كُلِّ أُمَّةٖ رَّسُولًا أَنِ </w:t>
      </w:r>
      <w:r w:rsidRPr="008A3A2D">
        <w:rPr>
          <w:rStyle w:val="5-Char"/>
          <w:rFonts w:hint="cs"/>
          <w:rtl/>
        </w:rPr>
        <w:t>ٱعۡبُدُواْ</w:t>
      </w:r>
      <w:r w:rsidRPr="008A3A2D">
        <w:rPr>
          <w:rStyle w:val="5-Char"/>
          <w:rtl/>
        </w:rPr>
        <w:t xml:space="preserve"> </w:t>
      </w:r>
      <w:r w:rsidRPr="008A3A2D">
        <w:rPr>
          <w:rStyle w:val="5-Char"/>
          <w:rFonts w:hint="cs"/>
          <w:rtl/>
        </w:rPr>
        <w:t>ٱللَّهَ</w:t>
      </w:r>
      <w:r w:rsidRPr="008A3A2D">
        <w:rPr>
          <w:rStyle w:val="5-Char"/>
          <w:rtl/>
        </w:rPr>
        <w:t xml:space="preserve"> وَ</w:t>
      </w:r>
      <w:r w:rsidRPr="008A3A2D">
        <w:rPr>
          <w:rStyle w:val="5-Char"/>
          <w:rFonts w:hint="cs"/>
          <w:rtl/>
        </w:rPr>
        <w:t>ٱجۡتَنِبُواْ</w:t>
      </w:r>
      <w:r w:rsidRPr="008A3A2D">
        <w:rPr>
          <w:rStyle w:val="5-Char"/>
          <w:rtl/>
        </w:rPr>
        <w:t xml:space="preserve"> </w:t>
      </w:r>
      <w:r w:rsidRPr="008A3A2D">
        <w:rPr>
          <w:rStyle w:val="5-Char"/>
          <w:rFonts w:hint="cs"/>
          <w:rtl/>
        </w:rPr>
        <w:t>ٱلطَّٰغُوتَۖ</w:t>
      </w:r>
      <w:r>
        <w:rPr>
          <w:rStyle w:val="1-Char"/>
          <w:rFonts w:cs="Traditional Arabic"/>
          <w:color w:val="000000"/>
          <w:shd w:val="clear" w:color="auto" w:fill="FFFFFF"/>
          <w:rtl/>
        </w:rPr>
        <w:t>﴾</w:t>
      </w:r>
      <w:r w:rsidRPr="008A3A2D">
        <w:rPr>
          <w:rStyle w:val="5-Char"/>
          <w:rtl/>
        </w:rPr>
        <w:t xml:space="preserve"> </w:t>
      </w:r>
      <w:r w:rsidRPr="00227118">
        <w:rPr>
          <w:rStyle w:val="7-Char"/>
          <w:rtl/>
        </w:rPr>
        <w:t>[النحل: 36]</w:t>
      </w:r>
    </w:p>
    <w:p w:rsidR="00B96D3E" w:rsidRPr="00321807" w:rsidRDefault="00B96D3E" w:rsidP="00321807">
      <w:pPr>
        <w:spacing w:after="0" w:line="240" w:lineRule="auto"/>
        <w:ind w:firstLine="284"/>
        <w:rPr>
          <w:rStyle w:val="1-Char"/>
          <w:rtl/>
        </w:rPr>
      </w:pPr>
      <w:r w:rsidRPr="004404F8">
        <w:rPr>
          <w:rStyle w:val="1-Char"/>
          <w:rFonts w:hint="cs"/>
          <w:sz w:val="26"/>
          <w:szCs w:val="26"/>
          <w:rtl/>
        </w:rPr>
        <w:t>«ما به میان هر ملتی پیامبری فرستادیم [با این پیام] که الله را بپرستید و از طاغوت دوری گزینید».</w:t>
      </w:r>
    </w:p>
    <w:p w:rsidR="00B96D3E" w:rsidRPr="00321807" w:rsidRDefault="00B96D3E" w:rsidP="00321807">
      <w:pPr>
        <w:spacing w:after="0" w:line="240" w:lineRule="auto"/>
        <w:ind w:firstLine="284"/>
        <w:rPr>
          <w:rStyle w:val="1-Char"/>
          <w:rtl/>
        </w:rPr>
      </w:pPr>
      <w:r w:rsidRPr="00321807">
        <w:rPr>
          <w:rStyle w:val="1-Char"/>
          <w:rFonts w:hint="cs"/>
          <w:rtl/>
        </w:rPr>
        <w:t xml:space="preserve">سپس شارح طحاویه می‌گوید: «بنابراین توحید نخستین دری است که از آن وارد اسلام می‌شوند و آخرین چیزی است که با آن از دنیا می‌روند، </w:t>
      </w:r>
      <w:r w:rsidR="006A6CE8">
        <w:rPr>
          <w:rStyle w:val="1-Char"/>
          <w:rFonts w:hint="cs"/>
          <w:rtl/>
        </w:rPr>
        <w:t>چنان‌که</w:t>
      </w:r>
      <w:r w:rsidRPr="00321807">
        <w:rPr>
          <w:rStyle w:val="1-Char"/>
          <w:rFonts w:hint="cs"/>
          <w:rtl/>
        </w:rPr>
        <w:t xml:space="preserve"> پیامبر </w:t>
      </w:r>
      <w:r w:rsidR="00282180" w:rsidRPr="00282180">
        <w:rPr>
          <w:rStyle w:val="1-Char"/>
          <w:rFonts w:cs="CTraditional Arabic" w:hint="cs"/>
          <w:rtl/>
        </w:rPr>
        <w:t>ج</w:t>
      </w:r>
      <w:r w:rsidRPr="00321807">
        <w:rPr>
          <w:rStyle w:val="1-Char"/>
          <w:rFonts w:hint="cs"/>
          <w:rtl/>
        </w:rPr>
        <w:t xml:space="preserve"> می‌فرماید: «هر که آخرین سخنش </w:t>
      </w:r>
      <w:r w:rsidR="004404F8">
        <w:rPr>
          <w:rStyle w:val="1-Char"/>
          <w:rFonts w:hint="cs"/>
          <w:rtl/>
        </w:rPr>
        <w:t>لا إله إلا الله</w:t>
      </w:r>
      <w:r w:rsidRPr="00321807">
        <w:rPr>
          <w:rStyle w:val="1-Char"/>
          <w:rFonts w:hint="cs"/>
          <w:rtl/>
        </w:rPr>
        <w:t xml:space="preserve"> باشد، وارد بهشت می‌شود»</w:t>
      </w:r>
      <w:r w:rsidRPr="00A573F7">
        <w:rPr>
          <w:rStyle w:val="1-Char"/>
          <w:vertAlign w:val="superscript"/>
          <w:rtl/>
        </w:rPr>
        <w:footnoteReference w:id="22"/>
      </w:r>
      <w:r w:rsidRPr="00321807">
        <w:rPr>
          <w:rStyle w:val="1-Char"/>
          <w:rFonts w:hint="cs"/>
          <w:rtl/>
        </w:rPr>
        <w:t xml:space="preserve"> چرا که آن نخستین واجب و آخرین واجب است».</w:t>
      </w:r>
      <w:r w:rsidRPr="00A573F7">
        <w:rPr>
          <w:rStyle w:val="1-Char"/>
          <w:vertAlign w:val="superscript"/>
          <w:rtl/>
        </w:rPr>
        <w:footnoteReference w:id="23"/>
      </w:r>
    </w:p>
    <w:p w:rsidR="00B96D3E" w:rsidRPr="00321807" w:rsidRDefault="00B96D3E" w:rsidP="00321807">
      <w:pPr>
        <w:spacing w:after="0" w:line="240" w:lineRule="auto"/>
        <w:ind w:firstLine="284"/>
        <w:rPr>
          <w:rStyle w:val="1-Char"/>
          <w:rtl/>
        </w:rPr>
      </w:pPr>
      <w:r w:rsidRPr="00321807">
        <w:rPr>
          <w:rStyle w:val="1-Char"/>
          <w:rFonts w:hint="cs"/>
          <w:rtl/>
        </w:rPr>
        <w:t xml:space="preserve">به همین سبب، سلف ـ که خدای رحمتشان کند ـ بیشترین اهمیت را برای قضیه‌ی عقیده و توحید قائل بودند، چه از جنبه‌ی تربیت کودکان بر آن، یا در دفاع از توحید و بزرگداشت مقام و منزلت آن. سلف صالح ـ رحمهم الله ـ نیز راه پیامبرشان </w:t>
      </w:r>
      <w:r w:rsidR="00282180" w:rsidRPr="00282180">
        <w:rPr>
          <w:rStyle w:val="1-Char"/>
          <w:rFonts w:cs="CTraditional Arabic" w:hint="cs"/>
          <w:rtl/>
        </w:rPr>
        <w:t>ج</w:t>
      </w:r>
      <w:r w:rsidRPr="00321807">
        <w:rPr>
          <w:rStyle w:val="1-Char"/>
          <w:rFonts w:hint="cs"/>
          <w:rtl/>
        </w:rPr>
        <w:t xml:space="preserve"> که اهمیت به توحید و نشر و بیان آن و راهنمایی مردم به سمت یگانه پرستی و اقامه‌ی حجت بود، را ادامه دادند، و پرچم توحید را همه جا بر افراشته ساختند. صحابه‌ی پیامبر در همه‌ی سرزمین‌هایی که فتح نمودند توحید را گسترش دادند و همه‌ی تلاش خود را در راه خارج ساختن بندگان از بندگیِ بندگان به بندگی پروردگار، و از تاریکی دنیا به فراخی آخرت، مبذول داشتند، و آثار نقل شده از آنان در این باره بسیار است، از جمله:</w:t>
      </w:r>
    </w:p>
    <w:p w:rsidR="00B96D3E" w:rsidRDefault="00B96D3E" w:rsidP="00282180">
      <w:pPr>
        <w:spacing w:after="0" w:line="240" w:lineRule="auto"/>
        <w:ind w:firstLine="284"/>
        <w:rPr>
          <w:rStyle w:val="1-Char"/>
          <w:rtl/>
        </w:rPr>
      </w:pPr>
      <w:r w:rsidRPr="00321807">
        <w:rPr>
          <w:rStyle w:val="1-Char"/>
          <w:rFonts w:hint="cs"/>
          <w:rtl/>
        </w:rPr>
        <w:t>ابن مسعود</w:t>
      </w:r>
      <w:r w:rsidR="00282180">
        <w:rPr>
          <w:rStyle w:val="1-Char"/>
          <w:rFonts w:cs="CTraditional Arabic" w:hint="cs"/>
          <w:rtl/>
        </w:rPr>
        <w:t>س</w:t>
      </w:r>
      <w:r w:rsidRPr="00321807">
        <w:rPr>
          <w:rStyle w:val="1-Char"/>
          <w:rFonts w:hint="cs"/>
          <w:rtl/>
        </w:rPr>
        <w:t xml:space="preserve"> می‌گوید: «هر که دوست دارد به وصیّت محمد </w:t>
      </w:r>
      <w:r w:rsidR="00282180" w:rsidRPr="00282180">
        <w:rPr>
          <w:rStyle w:val="1-Char"/>
          <w:rFonts w:cs="CTraditional Arabic" w:hint="cs"/>
          <w:rtl/>
        </w:rPr>
        <w:t>ج</w:t>
      </w:r>
      <w:r w:rsidRPr="00321807">
        <w:rPr>
          <w:rStyle w:val="1-Char"/>
          <w:rFonts w:hint="cs"/>
          <w:rtl/>
        </w:rPr>
        <w:t xml:space="preserve"> که مهر وی بر آن هست بنگرد این سخن خداوند متعال را بخواند که:</w:t>
      </w:r>
    </w:p>
    <w:p w:rsidR="00B96D3E" w:rsidRPr="00321807" w:rsidRDefault="00A771E4" w:rsidP="00A771E4">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۞قُلۡ تَعَالَوۡاْ أَتۡلُ مَا حَرَّمَ رَبُّكُمۡ عَلَيۡكُمۡۖ أَلَّا تُشۡرِكُواْ بِهِ</w:t>
      </w:r>
      <w:r w:rsidRPr="008A3A2D">
        <w:rPr>
          <w:rStyle w:val="5-Char"/>
          <w:rFonts w:hint="cs"/>
          <w:rtl/>
        </w:rPr>
        <w:t>ۦ</w:t>
      </w:r>
      <w:r w:rsidRPr="008A3A2D">
        <w:rPr>
          <w:rStyle w:val="5-Char"/>
          <w:rtl/>
        </w:rPr>
        <w:t xml:space="preserve"> شَيۡ‍ٔٗاۖ</w:t>
      </w:r>
      <w:r>
        <w:rPr>
          <w:rStyle w:val="1-Char"/>
          <w:rFonts w:cs="Traditional Arabic"/>
          <w:color w:val="000000"/>
          <w:shd w:val="clear" w:color="auto" w:fill="FFFFFF"/>
          <w:rtl/>
        </w:rPr>
        <w:t>﴾</w:t>
      </w:r>
      <w:r w:rsidRPr="008A3A2D">
        <w:rPr>
          <w:rStyle w:val="5-Char"/>
          <w:rtl/>
        </w:rPr>
        <w:t xml:space="preserve"> </w:t>
      </w:r>
      <w:r w:rsidRPr="00227118">
        <w:rPr>
          <w:rStyle w:val="7-Char"/>
          <w:rtl/>
        </w:rPr>
        <w:t>[الأنعام: 151]</w:t>
      </w:r>
    </w:p>
    <w:p w:rsidR="00B96D3E" w:rsidRPr="00321807" w:rsidRDefault="00B96D3E" w:rsidP="00321807">
      <w:pPr>
        <w:spacing w:after="0" w:line="240" w:lineRule="auto"/>
        <w:ind w:firstLine="284"/>
        <w:rPr>
          <w:rStyle w:val="1-Char"/>
          <w:rtl/>
        </w:rPr>
      </w:pPr>
      <w:r w:rsidRPr="00A771E4">
        <w:rPr>
          <w:rStyle w:val="1-Char"/>
          <w:rFonts w:hint="cs"/>
          <w:sz w:val="26"/>
          <w:szCs w:val="26"/>
          <w:rtl/>
        </w:rPr>
        <w:t>«بگو بیایید تا آنچه را پروردگارتان برای شما حرام ساخته بر شما بخوانم: اینکه به او چیزی را شریک نیاورید...».</w:t>
      </w:r>
    </w:p>
    <w:p w:rsidR="00B96D3E" w:rsidRPr="00321807" w:rsidRDefault="00B96D3E" w:rsidP="00321807">
      <w:pPr>
        <w:spacing w:after="0" w:line="240" w:lineRule="auto"/>
        <w:ind w:firstLine="284"/>
        <w:rPr>
          <w:rStyle w:val="1-Char"/>
          <w:rtl/>
        </w:rPr>
      </w:pPr>
      <w:r w:rsidRPr="00321807">
        <w:rPr>
          <w:rStyle w:val="1-Char"/>
          <w:rFonts w:hint="cs"/>
          <w:rtl/>
        </w:rPr>
        <w:t>ابوالعالیه می‌گوید: «اسلام را فرا گیرید و بر راه مستقیم و سنت پیامبرتان و آنچه اصحاب وی بر آن بودند پایبند بمانید و از این هوس‌ها که باعث دشمنی و کینه‌ی میان مردم شده دوری گزینید».</w:t>
      </w:r>
      <w:r w:rsidRPr="00A573F7">
        <w:rPr>
          <w:rStyle w:val="1-Char"/>
          <w:vertAlign w:val="superscript"/>
          <w:rtl/>
        </w:rPr>
        <w:footnoteReference w:id="24"/>
      </w:r>
    </w:p>
    <w:p w:rsidR="00B96D3E" w:rsidRPr="00321807" w:rsidRDefault="00B96D3E" w:rsidP="00321807">
      <w:pPr>
        <w:spacing w:after="0" w:line="240" w:lineRule="auto"/>
        <w:ind w:firstLine="284"/>
        <w:rPr>
          <w:rStyle w:val="1-Char"/>
          <w:rtl/>
        </w:rPr>
      </w:pPr>
      <w:r w:rsidRPr="00321807">
        <w:rPr>
          <w:rStyle w:val="1-Char"/>
          <w:rFonts w:hint="cs"/>
          <w:rtl/>
        </w:rPr>
        <w:t>ابن عباس چنین توصیه می‌کرد که: «بر راه راست استقامت ورزید؛ پیروی کنید و بدعت نیاورید».</w:t>
      </w:r>
      <w:r w:rsidRPr="00A573F7">
        <w:rPr>
          <w:rStyle w:val="1-Char"/>
          <w:vertAlign w:val="superscript"/>
          <w:rtl/>
        </w:rPr>
        <w:footnoteReference w:id="25"/>
      </w:r>
    </w:p>
    <w:p w:rsidR="00B96D3E" w:rsidRPr="00321807" w:rsidRDefault="00B96D3E" w:rsidP="00282180">
      <w:pPr>
        <w:spacing w:after="0" w:line="240" w:lineRule="auto"/>
        <w:ind w:firstLine="284"/>
        <w:rPr>
          <w:rStyle w:val="1-Char"/>
          <w:rtl/>
        </w:rPr>
      </w:pPr>
      <w:r w:rsidRPr="00321807">
        <w:rPr>
          <w:rStyle w:val="1-Char"/>
          <w:rFonts w:hint="cs"/>
          <w:rtl/>
        </w:rPr>
        <w:t>ابن مسعود</w:t>
      </w:r>
      <w:r w:rsidR="00282180">
        <w:rPr>
          <w:rStyle w:val="1-Char"/>
          <w:rFonts w:cs="CTraditional Arabic" w:hint="cs"/>
          <w:rtl/>
        </w:rPr>
        <w:t>س</w:t>
      </w:r>
      <w:r w:rsidRPr="00321807">
        <w:rPr>
          <w:rStyle w:val="1-Char"/>
          <w:rFonts w:hint="cs"/>
          <w:rtl/>
        </w:rPr>
        <w:t xml:space="preserve"> نیز می‌گفت: «میانه‌روی در سنت بهتر از تلاش در بدعت است».</w:t>
      </w:r>
      <w:r w:rsidRPr="00A573F7">
        <w:rPr>
          <w:rStyle w:val="1-Char"/>
          <w:vertAlign w:val="superscript"/>
          <w:rtl/>
        </w:rPr>
        <w:footnoteReference w:id="26"/>
      </w:r>
    </w:p>
    <w:p w:rsidR="00B96D3E" w:rsidRPr="00321807" w:rsidRDefault="00B96D3E" w:rsidP="00321807">
      <w:pPr>
        <w:spacing w:after="0" w:line="240" w:lineRule="auto"/>
        <w:ind w:firstLine="284"/>
        <w:rPr>
          <w:rStyle w:val="1-Char"/>
          <w:rtl/>
        </w:rPr>
      </w:pPr>
      <w:r w:rsidRPr="00321807">
        <w:rPr>
          <w:rStyle w:val="1-Char"/>
          <w:rFonts w:hint="cs"/>
          <w:rtl/>
        </w:rPr>
        <w:t>زُهری می‌گوید: «چنگ زدن به سنت [راه] نجات است».</w:t>
      </w:r>
      <w:r w:rsidRPr="00A573F7">
        <w:rPr>
          <w:rStyle w:val="1-Char"/>
          <w:vertAlign w:val="superscript"/>
          <w:rtl/>
        </w:rPr>
        <w:footnoteReference w:id="27"/>
      </w:r>
    </w:p>
    <w:p w:rsidR="00B96D3E" w:rsidRPr="00321807" w:rsidRDefault="00B96D3E" w:rsidP="00321807">
      <w:pPr>
        <w:spacing w:after="0" w:line="240" w:lineRule="auto"/>
        <w:ind w:firstLine="284"/>
        <w:rPr>
          <w:rStyle w:val="1-Char"/>
          <w:rtl/>
        </w:rPr>
      </w:pPr>
      <w:r w:rsidRPr="00321807">
        <w:rPr>
          <w:rStyle w:val="1-Char"/>
          <w:rFonts w:hint="cs"/>
          <w:rtl/>
        </w:rPr>
        <w:t>اوزاعی می‌گوید: «نفس خود را بر سنت شکیبایی ده و همانجایی بایست که آن قوم (سلف) ایستادند و همانی را بگو که آنان گفتند و از آنچه آنان دست نگه داشتند، دست نگه دار و راه سلف صالح خود را بپیما که آنچه برای آنان کافی بود برای تو نیز کافی است».</w:t>
      </w:r>
      <w:r w:rsidRPr="00A573F7">
        <w:rPr>
          <w:rStyle w:val="1-Char"/>
          <w:vertAlign w:val="superscript"/>
          <w:rtl/>
        </w:rPr>
        <w:footnoteReference w:id="28"/>
      </w:r>
    </w:p>
    <w:p w:rsidR="00B96D3E" w:rsidRPr="00321807" w:rsidRDefault="00B96D3E" w:rsidP="00321807">
      <w:pPr>
        <w:spacing w:after="0" w:line="240" w:lineRule="auto"/>
        <w:ind w:firstLine="284"/>
        <w:rPr>
          <w:rStyle w:val="1-Char"/>
          <w:rtl/>
        </w:rPr>
      </w:pPr>
      <w:r w:rsidRPr="00321807">
        <w:rPr>
          <w:rStyle w:val="1-Char"/>
          <w:rFonts w:hint="cs"/>
          <w:rtl/>
        </w:rPr>
        <w:t>صحابه و تابعین و امامان و عالمان و فاضلانی که پس از آنان آمدند نیز بر همین راه و روش بودند. کسانی که در زمان‌ها و مکان‌های مختلف، امانت تبلیغ شرع و نشر توحید را در میان مردم بر عهده گرفتند که تلاششان در این باب بر همه آشکار است.</w:t>
      </w:r>
    </w:p>
    <w:p w:rsidR="00B96D3E" w:rsidRPr="00321807" w:rsidRDefault="00B96D3E" w:rsidP="00321807">
      <w:pPr>
        <w:spacing w:after="0" w:line="240" w:lineRule="auto"/>
        <w:ind w:firstLine="284"/>
        <w:rPr>
          <w:rStyle w:val="1-Char"/>
          <w:rtl/>
        </w:rPr>
      </w:pPr>
      <w:r w:rsidRPr="00321807">
        <w:rPr>
          <w:rStyle w:val="1-Char"/>
          <w:rFonts w:hint="cs"/>
          <w:rtl/>
        </w:rPr>
        <w:t>اما کسی که امروزه بسیاری از فیلم‌های کارتون را مشاهده کند اشتباهات عقیدتی را در آن به وضوح مشاهده خواهد کرد؛ اشکالاتی که نمی‌توان به سادگی از کنار آن گذشت از جمله جرات بر آفریدگار و بزرگداشت برخی از مخلوقات به حد بندگی، یا دادن برخی از صفات خالق به مخلوقان به همراه کوچک شمردن روز قیامت و دیگر امور عقیدتی.</w:t>
      </w:r>
    </w:p>
    <w:p w:rsidR="00B96D3E" w:rsidRPr="00321807" w:rsidRDefault="00B96D3E" w:rsidP="00321807">
      <w:pPr>
        <w:spacing w:after="0" w:line="240" w:lineRule="auto"/>
        <w:ind w:firstLine="284"/>
        <w:rPr>
          <w:rStyle w:val="1-Char"/>
          <w:rtl/>
        </w:rPr>
      </w:pPr>
      <w:r w:rsidRPr="00321807">
        <w:rPr>
          <w:rStyle w:val="1-Char"/>
          <w:rFonts w:hint="cs"/>
          <w:rtl/>
        </w:rPr>
        <w:t>اینجا نمونه‌هایی از اینگونه اشکالات عقیدتی که در برخی کانال‌ها پخش می‌شود و فرزندان مسلمانان آن را مشاهده می‌کنند را در پنج محور عرضه خواهم کرد:</w:t>
      </w:r>
    </w:p>
    <w:p w:rsidR="00B96D3E" w:rsidRDefault="00B96D3E" w:rsidP="008E4AC7">
      <w:pPr>
        <w:pStyle w:val="4-"/>
        <w:rPr>
          <w:rtl/>
        </w:rPr>
      </w:pPr>
      <w:bookmarkStart w:id="22" w:name="_Toc401840806"/>
      <w:bookmarkStart w:id="23" w:name="_Toc438398670"/>
      <w:r>
        <w:rPr>
          <w:rFonts w:hint="cs"/>
          <w:rtl/>
        </w:rPr>
        <w:t>محور نخست: نمونه‌هایی از تاثیر فیلم‌های کارتون بر عقیده‌ی کودک درباره‌ی توحید ربوبیت</w:t>
      </w:r>
      <w:bookmarkEnd w:id="22"/>
      <w:bookmarkEnd w:id="23"/>
    </w:p>
    <w:p w:rsidR="00B96D3E" w:rsidRPr="00321807" w:rsidRDefault="00B96D3E" w:rsidP="00321807">
      <w:pPr>
        <w:spacing w:after="0" w:line="240" w:lineRule="auto"/>
        <w:ind w:firstLine="284"/>
        <w:rPr>
          <w:rStyle w:val="1-Char"/>
          <w:rtl/>
        </w:rPr>
      </w:pPr>
      <w:r w:rsidRPr="00321807">
        <w:rPr>
          <w:rStyle w:val="1-Char"/>
          <w:rFonts w:hint="cs"/>
          <w:rtl/>
        </w:rPr>
        <w:t>توحید ربوبیت چیست؟ توحید ربوبیت یعنی یگانه دانستن الله در کارهایی که دال بر پروردگاری اوست و کسی در آن با وی شریک نیست؛ مانند خلقت مخلوقات و تدبیر امور آنان و قیام به منافع و زندگی آنان و هر چه بر آن مترتب است؛ زیرا کلمه‌ی «رب» در عربی به معنای سرورِ مالک است، بنابراین معنای ربوبیت به ملک و تدبیر و رعایت پروردگار مربوط است.</w:t>
      </w:r>
    </w:p>
    <w:p w:rsidR="00B96D3E" w:rsidRPr="00321807" w:rsidRDefault="00B96D3E" w:rsidP="00321807">
      <w:pPr>
        <w:spacing w:after="0" w:line="240" w:lineRule="auto"/>
        <w:ind w:firstLine="284"/>
        <w:rPr>
          <w:rStyle w:val="1-Char"/>
          <w:rtl/>
        </w:rPr>
      </w:pPr>
      <w:r w:rsidRPr="00321807">
        <w:rPr>
          <w:rStyle w:val="1-Char"/>
          <w:rFonts w:hint="cs"/>
          <w:rtl/>
        </w:rPr>
        <w:t>اساس این توحید اعتراف به این است که الله همان پروردگاری است که به تنهایی آفریده و ملک و تدبیر مخلوقات فقط به دست اوست، به همین سبب اصل در این نوع توحید این است که به عمل قلب بستگی دارد و بدن نیز تابع قلب است، به خلاف توحید الوهیت که هم به عمل قلب و هم به عمل بدن مربوط است.</w:t>
      </w:r>
    </w:p>
    <w:p w:rsidR="00B96D3E" w:rsidRPr="00321807" w:rsidRDefault="00B96D3E" w:rsidP="00321807">
      <w:pPr>
        <w:spacing w:after="0" w:line="240" w:lineRule="auto"/>
        <w:ind w:firstLine="284"/>
        <w:rPr>
          <w:rStyle w:val="1-Char"/>
          <w:rtl/>
        </w:rPr>
      </w:pPr>
      <w:r w:rsidRPr="00321807">
        <w:rPr>
          <w:rStyle w:val="1-Char"/>
          <w:rFonts w:hint="cs"/>
          <w:rtl/>
        </w:rPr>
        <w:t>توحید ربوبیت یعنی واحد دانستن الله در سه چیز:</w:t>
      </w:r>
    </w:p>
    <w:p w:rsidR="00B96D3E" w:rsidRPr="00321807" w:rsidRDefault="00B96D3E" w:rsidP="00321807">
      <w:pPr>
        <w:spacing w:after="0" w:line="240" w:lineRule="auto"/>
        <w:ind w:firstLine="284"/>
        <w:rPr>
          <w:rStyle w:val="1-Char"/>
          <w:rtl/>
        </w:rPr>
      </w:pPr>
      <w:r w:rsidRPr="00321807">
        <w:rPr>
          <w:rStyle w:val="1-Char"/>
          <w:rFonts w:hint="cs"/>
          <w:rtl/>
        </w:rPr>
        <w:t>نخست: آفرینش؛ یعنی: کسی جز الله قادر به آفرینش نیست.</w:t>
      </w:r>
    </w:p>
    <w:p w:rsidR="00B96D3E" w:rsidRPr="00321807" w:rsidRDefault="00B96D3E" w:rsidP="00321807">
      <w:pPr>
        <w:spacing w:after="0" w:line="240" w:lineRule="auto"/>
        <w:ind w:firstLine="284"/>
        <w:rPr>
          <w:rStyle w:val="1-Char"/>
          <w:rtl/>
        </w:rPr>
      </w:pPr>
      <w:r w:rsidRPr="00321807">
        <w:rPr>
          <w:rStyle w:val="1-Char"/>
          <w:rFonts w:hint="cs"/>
          <w:rtl/>
        </w:rPr>
        <w:t>دلایل این توحید بسیار است، از جمله:</w:t>
      </w:r>
    </w:p>
    <w:p w:rsidR="00B96D3E" w:rsidRPr="00321807" w:rsidRDefault="00B96D3E" w:rsidP="008836E2">
      <w:pPr>
        <w:spacing w:after="0" w:line="240" w:lineRule="auto"/>
        <w:ind w:firstLine="284"/>
        <w:rPr>
          <w:rStyle w:val="1-Char"/>
          <w:rtl/>
        </w:rPr>
      </w:pPr>
      <w:r w:rsidRPr="00321807">
        <w:rPr>
          <w:rStyle w:val="1-Char"/>
          <w:rFonts w:hint="cs"/>
          <w:rtl/>
        </w:rPr>
        <w:t>الله متعال می‌فرماید:</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وَ</w:t>
      </w:r>
      <w:r w:rsidR="008836E2" w:rsidRPr="008A3A2D">
        <w:rPr>
          <w:rStyle w:val="5-Char"/>
          <w:rFonts w:hint="cs"/>
          <w:rtl/>
        </w:rPr>
        <w:t>ٱلَّذِينَ</w:t>
      </w:r>
      <w:r w:rsidR="008836E2" w:rsidRPr="008A3A2D">
        <w:rPr>
          <w:rStyle w:val="5-Char"/>
          <w:rtl/>
        </w:rPr>
        <w:t xml:space="preserve"> يَدۡعُونَ مِن دُونِ </w:t>
      </w:r>
      <w:r w:rsidR="008836E2" w:rsidRPr="008A3A2D">
        <w:rPr>
          <w:rStyle w:val="5-Char"/>
          <w:rFonts w:hint="cs"/>
          <w:rtl/>
        </w:rPr>
        <w:t>ٱللَّهِ</w:t>
      </w:r>
      <w:r w:rsidR="008836E2" w:rsidRPr="008A3A2D">
        <w:rPr>
          <w:rStyle w:val="5-Char"/>
          <w:rtl/>
        </w:rPr>
        <w:t xml:space="preserve"> لَا يَخۡلُقُونَ شَيۡ‍ٔٗا وَهُمۡ يُخۡلَقُونَ٢٠</w:t>
      </w:r>
      <w:r w:rsidR="008836E2">
        <w:rPr>
          <w:rStyle w:val="1-Char"/>
          <w:rFonts w:cs="Traditional Arabic"/>
          <w:color w:val="000000"/>
          <w:shd w:val="clear" w:color="auto" w:fill="FFFFFF"/>
          <w:rtl/>
        </w:rPr>
        <w:t>﴾</w:t>
      </w:r>
      <w:r w:rsidR="008836E2" w:rsidRPr="008A3A2D">
        <w:rPr>
          <w:rStyle w:val="5-Char"/>
          <w:rtl/>
        </w:rPr>
        <w:t xml:space="preserve"> </w:t>
      </w:r>
      <w:r w:rsidR="008836E2" w:rsidRPr="00227118">
        <w:rPr>
          <w:rStyle w:val="7-Char"/>
          <w:rtl/>
        </w:rPr>
        <w:t>[النحل: 20]</w:t>
      </w:r>
    </w:p>
    <w:p w:rsidR="00B96D3E" w:rsidRPr="00321807" w:rsidRDefault="00B96D3E" w:rsidP="00321807">
      <w:pPr>
        <w:spacing w:after="0" w:line="240" w:lineRule="auto"/>
        <w:ind w:firstLine="284"/>
        <w:rPr>
          <w:rStyle w:val="1-Char"/>
          <w:rtl/>
        </w:rPr>
      </w:pPr>
      <w:r w:rsidRPr="008836E2">
        <w:rPr>
          <w:rStyle w:val="1-Char"/>
          <w:rFonts w:hint="cs"/>
          <w:sz w:val="26"/>
          <w:szCs w:val="26"/>
          <w:rtl/>
        </w:rPr>
        <w:t>«و کسانی را که جز الله فرا می‌خوانند چیزی نمی‌آفرینند و خود آفریده شده‌اند».</w:t>
      </w:r>
    </w:p>
    <w:p w:rsidR="00B96D3E" w:rsidRPr="00321807" w:rsidRDefault="00B96D3E" w:rsidP="008836E2">
      <w:pPr>
        <w:spacing w:after="0" w:line="240" w:lineRule="auto"/>
        <w:ind w:firstLine="284"/>
        <w:rPr>
          <w:rStyle w:val="1-Char"/>
          <w:rtl/>
        </w:rPr>
      </w:pPr>
      <w:r w:rsidRPr="00321807">
        <w:rPr>
          <w:rStyle w:val="1-Char"/>
          <w:rFonts w:hint="cs"/>
          <w:rtl/>
        </w:rPr>
        <w:t>و می‌فرماید:</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أَمۡ جَع</w:t>
      </w:r>
      <w:r w:rsidR="008836E2" w:rsidRPr="008A3A2D">
        <w:rPr>
          <w:rStyle w:val="5-Char"/>
          <w:rFonts w:hint="cs"/>
          <w:rtl/>
        </w:rPr>
        <w:t>َلُواْ</w:t>
      </w:r>
      <w:r w:rsidR="008836E2" w:rsidRPr="008A3A2D">
        <w:rPr>
          <w:rStyle w:val="5-Char"/>
          <w:rtl/>
        </w:rPr>
        <w:t xml:space="preserve"> لِلَّهِ شُرَكَآءَ خَلَقُواْ كَخَلۡقِهِ</w:t>
      </w:r>
      <w:r w:rsidR="008836E2" w:rsidRPr="008A3A2D">
        <w:rPr>
          <w:rStyle w:val="5-Char"/>
          <w:rFonts w:hint="cs"/>
          <w:rtl/>
        </w:rPr>
        <w:t>ۦ</w:t>
      </w:r>
      <w:r w:rsidR="008836E2" w:rsidRPr="008A3A2D">
        <w:rPr>
          <w:rStyle w:val="5-Char"/>
          <w:rtl/>
        </w:rPr>
        <w:t xml:space="preserve"> فَتَشَٰبَهَ </w:t>
      </w:r>
      <w:r w:rsidR="008836E2" w:rsidRPr="008A3A2D">
        <w:rPr>
          <w:rStyle w:val="5-Char"/>
          <w:rFonts w:hint="cs"/>
          <w:rtl/>
        </w:rPr>
        <w:t>ٱلۡخَلۡقُ</w:t>
      </w:r>
      <w:r w:rsidR="008836E2" w:rsidRPr="008A3A2D">
        <w:rPr>
          <w:rStyle w:val="5-Char"/>
          <w:rtl/>
        </w:rPr>
        <w:t xml:space="preserve"> عَلَيۡهِمۡۚ</w:t>
      </w:r>
      <w:r w:rsidR="008836E2">
        <w:rPr>
          <w:rStyle w:val="1-Char"/>
          <w:rFonts w:cs="Traditional Arabic"/>
          <w:color w:val="000000"/>
          <w:shd w:val="clear" w:color="auto" w:fill="FFFFFF"/>
          <w:rtl/>
        </w:rPr>
        <w:t>﴾</w:t>
      </w:r>
      <w:r w:rsidR="008836E2" w:rsidRPr="008A3A2D">
        <w:rPr>
          <w:rStyle w:val="5-Char"/>
          <w:rtl/>
        </w:rPr>
        <w:t xml:space="preserve"> </w:t>
      </w:r>
      <w:r w:rsidR="008836E2" w:rsidRPr="00227118">
        <w:rPr>
          <w:rStyle w:val="7-Char"/>
          <w:rtl/>
        </w:rPr>
        <w:t>[الرعد: 16]</w:t>
      </w:r>
    </w:p>
    <w:p w:rsidR="00B96D3E" w:rsidRPr="00321807" w:rsidRDefault="00B96D3E" w:rsidP="00321807">
      <w:pPr>
        <w:spacing w:after="0" w:line="240" w:lineRule="auto"/>
        <w:ind w:firstLine="284"/>
        <w:rPr>
          <w:rStyle w:val="1-Char"/>
          <w:rtl/>
        </w:rPr>
      </w:pPr>
      <w:r w:rsidRPr="008836E2">
        <w:rPr>
          <w:rStyle w:val="1-Char"/>
          <w:rFonts w:hint="cs"/>
          <w:sz w:val="26"/>
          <w:szCs w:val="26"/>
          <w:rtl/>
        </w:rPr>
        <w:t>«یا برای الله شریکانی پنداشته‌اند که مانند آفرینش او آفریده‌اند و در نتیجه [این دو] آفرینش بر آنان مشتَبَه شده است؟»</w:t>
      </w:r>
    </w:p>
    <w:p w:rsidR="00B96D3E" w:rsidRPr="00321807" w:rsidRDefault="00B96D3E" w:rsidP="008836E2">
      <w:pPr>
        <w:spacing w:after="0" w:line="240" w:lineRule="auto"/>
        <w:ind w:firstLine="284"/>
        <w:rPr>
          <w:rStyle w:val="1-Char"/>
          <w:rtl/>
        </w:rPr>
      </w:pPr>
      <w:r w:rsidRPr="00321807">
        <w:rPr>
          <w:rStyle w:val="1-Char"/>
          <w:rFonts w:hint="cs"/>
          <w:rtl/>
        </w:rPr>
        <w:t>و می‌فرماید:</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 xml:space="preserve">قُلِ </w:t>
      </w:r>
      <w:r w:rsidR="008836E2" w:rsidRPr="008A3A2D">
        <w:rPr>
          <w:rStyle w:val="5-Char"/>
          <w:rFonts w:hint="cs"/>
          <w:rtl/>
        </w:rPr>
        <w:t>ٱللَّهُ</w:t>
      </w:r>
      <w:r w:rsidR="008836E2" w:rsidRPr="008A3A2D">
        <w:rPr>
          <w:rStyle w:val="5-Char"/>
          <w:rtl/>
        </w:rPr>
        <w:t xml:space="preserve"> خَٰلِقُ كُلِّ شَيۡءٖ</w:t>
      </w:r>
      <w:r w:rsidR="008836E2">
        <w:rPr>
          <w:rStyle w:val="1-Char"/>
          <w:rFonts w:cs="Traditional Arabic"/>
          <w:color w:val="000000"/>
          <w:shd w:val="clear" w:color="auto" w:fill="FFFFFF"/>
          <w:rtl/>
        </w:rPr>
        <w:t>﴾</w:t>
      </w:r>
      <w:r w:rsidR="008836E2" w:rsidRPr="008A3A2D">
        <w:rPr>
          <w:rStyle w:val="5-Char"/>
          <w:rtl/>
        </w:rPr>
        <w:t xml:space="preserve"> </w:t>
      </w:r>
      <w:r w:rsidR="008836E2" w:rsidRPr="00227118">
        <w:rPr>
          <w:rStyle w:val="7-Char"/>
          <w:rtl/>
        </w:rPr>
        <w:t>[الرعد: 16]</w:t>
      </w:r>
    </w:p>
    <w:p w:rsidR="00B96D3E" w:rsidRPr="00321807" w:rsidRDefault="00B96D3E" w:rsidP="00321807">
      <w:pPr>
        <w:spacing w:after="0" w:line="240" w:lineRule="auto"/>
        <w:ind w:firstLine="284"/>
        <w:rPr>
          <w:rStyle w:val="1-Char"/>
          <w:rtl/>
        </w:rPr>
      </w:pPr>
      <w:r w:rsidRPr="008836E2">
        <w:rPr>
          <w:rStyle w:val="1-Char"/>
          <w:rFonts w:hint="cs"/>
          <w:sz w:val="26"/>
          <w:szCs w:val="26"/>
          <w:rtl/>
        </w:rPr>
        <w:t>«بگو الله خالق همه چیز است».</w:t>
      </w:r>
    </w:p>
    <w:p w:rsidR="00B96D3E" w:rsidRPr="00321807" w:rsidRDefault="00B96D3E" w:rsidP="008836E2">
      <w:pPr>
        <w:spacing w:after="0" w:line="240" w:lineRule="auto"/>
        <w:ind w:firstLine="284"/>
        <w:rPr>
          <w:rStyle w:val="1-Char"/>
          <w:rtl/>
        </w:rPr>
      </w:pPr>
      <w:r w:rsidRPr="00321807">
        <w:rPr>
          <w:rStyle w:val="1-Char"/>
          <w:rFonts w:hint="cs"/>
          <w:rtl/>
        </w:rPr>
        <w:t>و باز الله سبحانه و تعالی می‌فرماید:</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 xml:space="preserve">إِنَّ </w:t>
      </w:r>
      <w:r w:rsidR="008836E2" w:rsidRPr="008A3A2D">
        <w:rPr>
          <w:rStyle w:val="5-Char"/>
          <w:rFonts w:hint="cs"/>
          <w:rtl/>
        </w:rPr>
        <w:t>ٱلَّذِينَ</w:t>
      </w:r>
      <w:r w:rsidR="008836E2" w:rsidRPr="008A3A2D">
        <w:rPr>
          <w:rStyle w:val="5-Char"/>
          <w:rtl/>
        </w:rPr>
        <w:t xml:space="preserve"> تَدۡعُونَ مِن دُونِ </w:t>
      </w:r>
      <w:r w:rsidR="008836E2" w:rsidRPr="008A3A2D">
        <w:rPr>
          <w:rStyle w:val="5-Char"/>
          <w:rFonts w:hint="cs"/>
          <w:rtl/>
        </w:rPr>
        <w:t>ٱللَّهِ</w:t>
      </w:r>
      <w:r w:rsidR="008836E2" w:rsidRPr="008A3A2D">
        <w:rPr>
          <w:rStyle w:val="5-Char"/>
          <w:rtl/>
        </w:rPr>
        <w:t xml:space="preserve"> لَن يَخۡلُقُواْ ذُبَابٗا وَلَوِ </w:t>
      </w:r>
      <w:r w:rsidR="008836E2" w:rsidRPr="008A3A2D">
        <w:rPr>
          <w:rStyle w:val="5-Char"/>
          <w:rFonts w:hint="cs"/>
          <w:rtl/>
        </w:rPr>
        <w:t>ٱجۡتَمَعُواْ</w:t>
      </w:r>
      <w:r w:rsidR="008836E2" w:rsidRPr="008A3A2D">
        <w:rPr>
          <w:rStyle w:val="5-Char"/>
          <w:rtl/>
        </w:rPr>
        <w:t xml:space="preserve"> لَهُ</w:t>
      </w:r>
      <w:r w:rsidR="008836E2" w:rsidRPr="008A3A2D">
        <w:rPr>
          <w:rStyle w:val="5-Char"/>
          <w:rFonts w:hint="cs"/>
          <w:rtl/>
        </w:rPr>
        <w:t>ۥۖ</w:t>
      </w:r>
      <w:r w:rsidR="008836E2">
        <w:rPr>
          <w:rStyle w:val="1-Char"/>
          <w:rFonts w:cs="Traditional Arabic"/>
          <w:color w:val="000000"/>
          <w:shd w:val="clear" w:color="auto" w:fill="FFFFFF"/>
          <w:rtl/>
        </w:rPr>
        <w:t>﴾</w:t>
      </w:r>
      <w:r w:rsidR="008836E2" w:rsidRPr="008A3A2D">
        <w:rPr>
          <w:rStyle w:val="5-Char"/>
          <w:rtl/>
        </w:rPr>
        <w:t xml:space="preserve"> </w:t>
      </w:r>
      <w:r w:rsidR="008836E2" w:rsidRPr="00227118">
        <w:rPr>
          <w:rStyle w:val="7-Char"/>
          <w:rtl/>
        </w:rPr>
        <w:t>[الحج: 73]</w:t>
      </w:r>
    </w:p>
    <w:p w:rsidR="00B96D3E" w:rsidRPr="00321807" w:rsidRDefault="00B96D3E" w:rsidP="00321807">
      <w:pPr>
        <w:spacing w:after="0" w:line="240" w:lineRule="auto"/>
        <w:ind w:firstLine="284"/>
        <w:rPr>
          <w:rStyle w:val="1-Char"/>
          <w:rtl/>
        </w:rPr>
      </w:pPr>
      <w:r w:rsidRPr="008836E2">
        <w:rPr>
          <w:rStyle w:val="1-Char"/>
          <w:rFonts w:hint="cs"/>
          <w:sz w:val="26"/>
          <w:szCs w:val="26"/>
          <w:rtl/>
        </w:rPr>
        <w:t>«کسانی که آنان را به جز الله به فریاد می‌خوانید نمی‌توانند [حتی] مگسی بیافرینند، هرچند برای آفرینش [آن] اجتماع کنند».</w:t>
      </w:r>
    </w:p>
    <w:p w:rsidR="00B96D3E" w:rsidRPr="00321807" w:rsidRDefault="00B96D3E" w:rsidP="008836E2">
      <w:pPr>
        <w:spacing w:after="0" w:line="240" w:lineRule="auto"/>
        <w:ind w:firstLine="284"/>
        <w:rPr>
          <w:rStyle w:val="1-Char"/>
          <w:rtl/>
        </w:rPr>
      </w:pPr>
      <w:r w:rsidRPr="00321807">
        <w:rPr>
          <w:rStyle w:val="1-Char"/>
          <w:rFonts w:hint="cs"/>
          <w:rtl/>
        </w:rPr>
        <w:t>و می‌فرماید:</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 xml:space="preserve">هَٰذَا خَلۡقُ </w:t>
      </w:r>
      <w:r w:rsidR="008836E2" w:rsidRPr="008A3A2D">
        <w:rPr>
          <w:rStyle w:val="5-Char"/>
          <w:rFonts w:hint="cs"/>
          <w:rtl/>
        </w:rPr>
        <w:t>ٱللَّهِ</w:t>
      </w:r>
      <w:r w:rsidR="008836E2" w:rsidRPr="008A3A2D">
        <w:rPr>
          <w:rStyle w:val="5-Char"/>
          <w:rtl/>
        </w:rPr>
        <w:t xml:space="preserve"> فَأَرُونِي مَاذَا خَلَقَ </w:t>
      </w:r>
      <w:r w:rsidR="008836E2" w:rsidRPr="008A3A2D">
        <w:rPr>
          <w:rStyle w:val="5-Char"/>
          <w:rFonts w:hint="cs"/>
          <w:rtl/>
        </w:rPr>
        <w:t>ٱلَّذِينَ</w:t>
      </w:r>
      <w:r w:rsidR="008836E2" w:rsidRPr="008A3A2D">
        <w:rPr>
          <w:rStyle w:val="5-Char"/>
          <w:rtl/>
        </w:rPr>
        <w:t xml:space="preserve"> مِن دُونِهِ</w:t>
      </w:r>
      <w:r w:rsidR="008836E2" w:rsidRPr="008A3A2D">
        <w:rPr>
          <w:rStyle w:val="5-Char"/>
          <w:rFonts w:hint="cs"/>
          <w:rtl/>
        </w:rPr>
        <w:t>ۦۚ</w:t>
      </w:r>
      <w:r w:rsidR="008836E2">
        <w:rPr>
          <w:rStyle w:val="1-Char"/>
          <w:rFonts w:cs="Traditional Arabic"/>
          <w:color w:val="000000"/>
          <w:shd w:val="clear" w:color="auto" w:fill="FFFFFF"/>
          <w:rtl/>
        </w:rPr>
        <w:t>﴾</w:t>
      </w:r>
      <w:r w:rsidR="008836E2" w:rsidRPr="008A3A2D">
        <w:rPr>
          <w:rStyle w:val="5-Char"/>
          <w:rtl/>
        </w:rPr>
        <w:t xml:space="preserve"> </w:t>
      </w:r>
      <w:r w:rsidR="008836E2" w:rsidRPr="00227118">
        <w:rPr>
          <w:rStyle w:val="7-Char"/>
          <w:rtl/>
        </w:rPr>
        <w:t>[لقمان: 11]</w:t>
      </w:r>
    </w:p>
    <w:p w:rsidR="00B96D3E" w:rsidRPr="00321807" w:rsidRDefault="00B96D3E" w:rsidP="00321807">
      <w:pPr>
        <w:spacing w:after="0" w:line="240" w:lineRule="auto"/>
        <w:ind w:firstLine="284"/>
        <w:rPr>
          <w:rStyle w:val="1-Char"/>
          <w:rtl/>
        </w:rPr>
      </w:pPr>
      <w:r w:rsidRPr="008836E2">
        <w:rPr>
          <w:rStyle w:val="1-Char"/>
          <w:rFonts w:hint="cs"/>
          <w:sz w:val="26"/>
          <w:szCs w:val="26"/>
          <w:rtl/>
        </w:rPr>
        <w:t>«این است آفرینش الله؛ پس به من نشان دهید کسانی که غیر اویند چه آفریده‌اند؟».</w:t>
      </w:r>
    </w:p>
    <w:p w:rsidR="00B96D3E" w:rsidRPr="00321807" w:rsidRDefault="00B96D3E" w:rsidP="008836E2">
      <w:pPr>
        <w:spacing w:after="0" w:line="240" w:lineRule="auto"/>
        <w:ind w:firstLine="284"/>
        <w:rPr>
          <w:rStyle w:val="1-Char"/>
          <w:rtl/>
        </w:rPr>
      </w:pPr>
      <w:r w:rsidRPr="00321807">
        <w:rPr>
          <w:rStyle w:val="1-Char"/>
          <w:rFonts w:hint="cs"/>
          <w:rtl/>
        </w:rPr>
        <w:t>و می‌فرماید:</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أَفَمَن يَخۡلُقُ كَمَن لَّا يَخۡلُقُۚ</w:t>
      </w:r>
      <w:r w:rsidR="008836E2">
        <w:rPr>
          <w:rStyle w:val="1-Char"/>
          <w:rFonts w:cs="Traditional Arabic"/>
          <w:color w:val="000000"/>
          <w:shd w:val="clear" w:color="auto" w:fill="FFFFFF"/>
          <w:rtl/>
        </w:rPr>
        <w:t>﴾</w:t>
      </w:r>
      <w:r w:rsidR="008836E2" w:rsidRPr="008A3A2D">
        <w:rPr>
          <w:rStyle w:val="5-Char"/>
          <w:rtl/>
        </w:rPr>
        <w:t xml:space="preserve"> </w:t>
      </w:r>
      <w:r w:rsidR="008836E2" w:rsidRPr="00227118">
        <w:rPr>
          <w:rStyle w:val="7-Char"/>
          <w:rtl/>
        </w:rPr>
        <w:t>[النحل: 17]</w:t>
      </w:r>
    </w:p>
    <w:p w:rsidR="00B96D3E" w:rsidRPr="00321807" w:rsidRDefault="00B96D3E" w:rsidP="00321807">
      <w:pPr>
        <w:spacing w:after="0" w:line="240" w:lineRule="auto"/>
        <w:ind w:firstLine="284"/>
        <w:rPr>
          <w:rStyle w:val="1-Char"/>
          <w:rtl/>
        </w:rPr>
      </w:pPr>
      <w:r w:rsidRPr="008836E2">
        <w:rPr>
          <w:rStyle w:val="1-Char"/>
          <w:rFonts w:hint="cs"/>
          <w:sz w:val="26"/>
          <w:szCs w:val="26"/>
          <w:rtl/>
        </w:rPr>
        <w:t>«آیا کسی که می‌آفریند مانند کسی است که نمی‌آفریند؟».</w:t>
      </w:r>
    </w:p>
    <w:p w:rsidR="00B96D3E" w:rsidRPr="00321807" w:rsidRDefault="00B96D3E" w:rsidP="008836E2">
      <w:pPr>
        <w:spacing w:after="0" w:line="240" w:lineRule="auto"/>
        <w:ind w:firstLine="284"/>
        <w:rPr>
          <w:rStyle w:val="1-Char"/>
          <w:rtl/>
        </w:rPr>
      </w:pPr>
      <w:r w:rsidRPr="00321807">
        <w:rPr>
          <w:rStyle w:val="1-Char"/>
          <w:rFonts w:hint="cs"/>
          <w:rtl/>
        </w:rPr>
        <w:t>و می‌فرماید:</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وَ</w:t>
      </w:r>
      <w:r w:rsidR="008836E2" w:rsidRPr="008A3A2D">
        <w:rPr>
          <w:rStyle w:val="5-Char"/>
          <w:rFonts w:hint="cs"/>
          <w:rtl/>
        </w:rPr>
        <w:t>ٱتَّخَذُواْ</w:t>
      </w:r>
      <w:r w:rsidR="008836E2" w:rsidRPr="008A3A2D">
        <w:rPr>
          <w:rStyle w:val="5-Char"/>
          <w:rtl/>
        </w:rPr>
        <w:t xml:space="preserve"> مِن دُونِهِ</w:t>
      </w:r>
      <w:r w:rsidR="008836E2" w:rsidRPr="008A3A2D">
        <w:rPr>
          <w:rStyle w:val="5-Char"/>
          <w:rFonts w:hint="cs"/>
          <w:rtl/>
        </w:rPr>
        <w:t>ۦٓ</w:t>
      </w:r>
      <w:r w:rsidR="008836E2" w:rsidRPr="008A3A2D">
        <w:rPr>
          <w:rStyle w:val="5-Char"/>
          <w:rtl/>
        </w:rPr>
        <w:t xml:space="preserve"> ءَالِهَةٗ لَّا يَخۡلُقُونَ شَيۡ‍ٔٗا وَهُمۡ يُخۡلَقُونَ</w:t>
      </w:r>
      <w:r w:rsidR="008836E2">
        <w:rPr>
          <w:rStyle w:val="1-Char"/>
          <w:rFonts w:cs="Traditional Arabic"/>
          <w:color w:val="000000"/>
          <w:shd w:val="clear" w:color="auto" w:fill="FFFFFF"/>
          <w:rtl/>
        </w:rPr>
        <w:t>﴾</w:t>
      </w:r>
      <w:r w:rsidR="008836E2" w:rsidRPr="008A3A2D">
        <w:rPr>
          <w:rStyle w:val="5-Char"/>
          <w:rtl/>
        </w:rPr>
        <w:t xml:space="preserve"> </w:t>
      </w:r>
      <w:r w:rsidR="008836E2" w:rsidRPr="00227118">
        <w:rPr>
          <w:rStyle w:val="7-Char"/>
          <w:rtl/>
        </w:rPr>
        <w:t>[الفرقان: 3]</w:t>
      </w:r>
    </w:p>
    <w:p w:rsidR="00B96D3E" w:rsidRPr="00321807" w:rsidRDefault="00B96D3E" w:rsidP="00321807">
      <w:pPr>
        <w:spacing w:after="0" w:line="240" w:lineRule="auto"/>
        <w:ind w:firstLine="284"/>
        <w:rPr>
          <w:rStyle w:val="1-Char"/>
          <w:rtl/>
        </w:rPr>
      </w:pPr>
      <w:r w:rsidRPr="008836E2">
        <w:rPr>
          <w:rStyle w:val="1-Char"/>
          <w:rFonts w:hint="cs"/>
          <w:sz w:val="26"/>
          <w:szCs w:val="26"/>
          <w:rtl/>
        </w:rPr>
        <w:t>«و به جز او خدایانی برگرفته‌اند که چیزی نمی‌آفرینند و خود آفریده شده‌اند».</w:t>
      </w:r>
    </w:p>
    <w:p w:rsidR="00B96D3E" w:rsidRPr="00321807" w:rsidRDefault="00B96D3E" w:rsidP="008836E2">
      <w:pPr>
        <w:spacing w:after="0" w:line="240" w:lineRule="auto"/>
        <w:ind w:firstLine="284"/>
        <w:rPr>
          <w:rStyle w:val="1-Char"/>
          <w:rtl/>
        </w:rPr>
      </w:pPr>
      <w:r w:rsidRPr="00321807">
        <w:rPr>
          <w:rStyle w:val="1-Char"/>
          <w:rFonts w:hint="cs"/>
          <w:rtl/>
        </w:rPr>
        <w:t>همچنین می‌فرماید:</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 xml:space="preserve">قُلۡ أَرَءَيۡتُم مَّا تَدۡعُونَ مِن دُونِ </w:t>
      </w:r>
      <w:r w:rsidR="008836E2" w:rsidRPr="008A3A2D">
        <w:rPr>
          <w:rStyle w:val="5-Char"/>
          <w:rFonts w:hint="cs"/>
          <w:rtl/>
        </w:rPr>
        <w:t>ٱللَّهِ</w:t>
      </w:r>
      <w:r w:rsidR="008836E2" w:rsidRPr="008A3A2D">
        <w:rPr>
          <w:rStyle w:val="5-Char"/>
          <w:rtl/>
        </w:rPr>
        <w:t xml:space="preserve"> أَرُونِي مَاذَا خَلَقُواْ مِنَ </w:t>
      </w:r>
      <w:r w:rsidR="008836E2" w:rsidRPr="008A3A2D">
        <w:rPr>
          <w:rStyle w:val="5-Char"/>
          <w:rFonts w:hint="cs"/>
          <w:rtl/>
        </w:rPr>
        <w:t>ٱلۡأَرۡضِ</w:t>
      </w:r>
      <w:r w:rsidR="008836E2">
        <w:rPr>
          <w:rStyle w:val="1-Char"/>
          <w:rFonts w:cs="Traditional Arabic"/>
          <w:color w:val="000000"/>
          <w:shd w:val="clear" w:color="auto" w:fill="FFFFFF"/>
          <w:rtl/>
        </w:rPr>
        <w:t>﴾</w:t>
      </w:r>
      <w:r w:rsidR="008836E2" w:rsidRPr="008A3A2D">
        <w:rPr>
          <w:rStyle w:val="5-Char"/>
          <w:rtl/>
        </w:rPr>
        <w:t xml:space="preserve"> </w:t>
      </w:r>
      <w:r w:rsidR="008836E2" w:rsidRPr="00227118">
        <w:rPr>
          <w:rStyle w:val="7-Char"/>
          <w:rtl/>
        </w:rPr>
        <w:t>[الأحقاف: 4]</w:t>
      </w:r>
    </w:p>
    <w:p w:rsidR="00B96D3E" w:rsidRPr="00321807" w:rsidRDefault="00B96D3E" w:rsidP="00321807">
      <w:pPr>
        <w:spacing w:after="0" w:line="240" w:lineRule="auto"/>
        <w:ind w:firstLine="284"/>
        <w:rPr>
          <w:rStyle w:val="1-Char"/>
          <w:rtl/>
        </w:rPr>
      </w:pPr>
      <w:r w:rsidRPr="008836E2">
        <w:rPr>
          <w:rStyle w:val="1-Char"/>
          <w:rFonts w:hint="cs"/>
          <w:sz w:val="26"/>
          <w:szCs w:val="26"/>
          <w:rtl/>
        </w:rPr>
        <w:t>«بگو به من خبر دهید آنچه را به جای الله فرا می‌خوانید به من نشان دهید که چه چیزی از زمین [را] آفریده‌اند؟»</w:t>
      </w:r>
    </w:p>
    <w:p w:rsidR="00B96D3E" w:rsidRPr="00321807" w:rsidRDefault="00B96D3E" w:rsidP="008836E2">
      <w:pPr>
        <w:spacing w:after="0" w:line="240" w:lineRule="auto"/>
        <w:ind w:firstLine="284"/>
        <w:rPr>
          <w:rStyle w:val="1-Char"/>
          <w:rtl/>
        </w:rPr>
      </w:pPr>
      <w:r w:rsidRPr="00321807">
        <w:rPr>
          <w:rStyle w:val="1-Char"/>
          <w:rFonts w:hint="cs"/>
          <w:rtl/>
        </w:rPr>
        <w:t>و می‌فرماید:</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 xml:space="preserve">قُلۡ هَلۡ مِن شُرَكَآئِكُم مَّن يَبۡدَؤُاْ </w:t>
      </w:r>
      <w:r w:rsidR="008836E2" w:rsidRPr="008A3A2D">
        <w:rPr>
          <w:rStyle w:val="5-Char"/>
          <w:rFonts w:hint="cs"/>
          <w:rtl/>
        </w:rPr>
        <w:t>ٱلۡخَلۡقَ</w:t>
      </w:r>
      <w:r w:rsidR="008836E2" w:rsidRPr="008A3A2D">
        <w:rPr>
          <w:rStyle w:val="5-Char"/>
          <w:rtl/>
        </w:rPr>
        <w:t xml:space="preserve"> ثُمَّ يُعِيدُهُ</w:t>
      </w:r>
      <w:r w:rsidR="008836E2" w:rsidRPr="008A3A2D">
        <w:rPr>
          <w:rStyle w:val="5-Char"/>
          <w:rFonts w:hint="cs"/>
          <w:rtl/>
        </w:rPr>
        <w:t>ۥۚ</w:t>
      </w:r>
      <w:r w:rsidR="008836E2">
        <w:rPr>
          <w:rStyle w:val="1-Char"/>
          <w:rFonts w:cs="Traditional Arabic"/>
          <w:color w:val="000000"/>
          <w:shd w:val="clear" w:color="auto" w:fill="FFFFFF"/>
          <w:rtl/>
        </w:rPr>
        <w:t>﴾</w:t>
      </w:r>
      <w:r w:rsidR="008836E2" w:rsidRPr="008A3A2D">
        <w:rPr>
          <w:rStyle w:val="5-Char"/>
          <w:rtl/>
        </w:rPr>
        <w:t xml:space="preserve"> </w:t>
      </w:r>
      <w:r w:rsidR="008836E2" w:rsidRPr="00227118">
        <w:rPr>
          <w:rStyle w:val="7-Char"/>
          <w:rtl/>
        </w:rPr>
        <w:t>[يونس: 34]</w:t>
      </w:r>
    </w:p>
    <w:p w:rsidR="00B96D3E" w:rsidRPr="00321807" w:rsidRDefault="00B96D3E" w:rsidP="00321807">
      <w:pPr>
        <w:spacing w:after="0" w:line="240" w:lineRule="auto"/>
        <w:ind w:firstLine="284"/>
        <w:rPr>
          <w:rStyle w:val="1-Char"/>
          <w:rtl/>
        </w:rPr>
      </w:pPr>
      <w:r w:rsidRPr="008836E2">
        <w:rPr>
          <w:rStyle w:val="1-Char"/>
          <w:rFonts w:hint="cs"/>
          <w:sz w:val="26"/>
          <w:szCs w:val="26"/>
          <w:rtl/>
        </w:rPr>
        <w:t>«بگو آیا از شریکان شما کسی هست که آفرینش را آغاز کند سپس آن را دوباره باز گرداند؟».</w:t>
      </w:r>
    </w:p>
    <w:p w:rsidR="00B96D3E" w:rsidRPr="00321807" w:rsidRDefault="00B96D3E" w:rsidP="00321807">
      <w:pPr>
        <w:spacing w:after="0" w:line="240" w:lineRule="auto"/>
        <w:ind w:firstLine="284"/>
        <w:rPr>
          <w:rStyle w:val="1-Char"/>
          <w:rtl/>
        </w:rPr>
      </w:pPr>
      <w:r w:rsidRPr="00321807">
        <w:rPr>
          <w:rStyle w:val="1-Char"/>
          <w:rFonts w:hint="cs"/>
          <w:rtl/>
        </w:rPr>
        <w:t>و آیات در این باره بسیار است.</w:t>
      </w:r>
    </w:p>
    <w:p w:rsidR="00B96D3E" w:rsidRPr="00321807" w:rsidRDefault="00B96D3E" w:rsidP="00321807">
      <w:pPr>
        <w:spacing w:after="0" w:line="240" w:lineRule="auto"/>
        <w:ind w:firstLine="284"/>
        <w:rPr>
          <w:rStyle w:val="1-Char"/>
          <w:rtl/>
        </w:rPr>
      </w:pPr>
      <w:r w:rsidRPr="00321807">
        <w:rPr>
          <w:rStyle w:val="1-Char"/>
          <w:rFonts w:hint="cs"/>
          <w:rtl/>
        </w:rPr>
        <w:t>دوم: فرمانروایی؛ یعنی او سبحانه و تعالی به تنهایی فرمانروایی و پادشاهی را بر عهده دارد.</w:t>
      </w:r>
    </w:p>
    <w:p w:rsidR="00B96D3E" w:rsidRPr="00321807" w:rsidRDefault="00B96D3E" w:rsidP="00321807">
      <w:pPr>
        <w:spacing w:after="0" w:line="240" w:lineRule="auto"/>
        <w:ind w:firstLine="284"/>
        <w:rPr>
          <w:rStyle w:val="1-Char"/>
          <w:rtl/>
        </w:rPr>
      </w:pPr>
      <w:r w:rsidRPr="00321807">
        <w:rPr>
          <w:rStyle w:val="1-Char"/>
          <w:rFonts w:hint="cs"/>
          <w:rtl/>
        </w:rPr>
        <w:t>ادله در این باب نیز بسیار است، از جمله:</w:t>
      </w:r>
    </w:p>
    <w:p w:rsidR="00B96D3E" w:rsidRPr="00321807" w:rsidRDefault="00B96D3E" w:rsidP="008836E2">
      <w:pPr>
        <w:spacing w:after="0" w:line="240" w:lineRule="auto"/>
        <w:ind w:firstLine="284"/>
        <w:rPr>
          <w:rStyle w:val="1-Char"/>
          <w:rtl/>
        </w:rPr>
      </w:pPr>
      <w:r w:rsidRPr="00321807">
        <w:rPr>
          <w:rStyle w:val="1-Char"/>
          <w:rFonts w:hint="cs"/>
          <w:rtl/>
        </w:rPr>
        <w:t>خداوند متعال می‌فرماید:</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 xml:space="preserve">قُلِ </w:t>
      </w:r>
      <w:r w:rsidR="008836E2" w:rsidRPr="008A3A2D">
        <w:rPr>
          <w:rStyle w:val="5-Char"/>
          <w:rFonts w:hint="cs"/>
          <w:rtl/>
        </w:rPr>
        <w:t>ٱللَّهُمَّ</w:t>
      </w:r>
      <w:r w:rsidR="008836E2" w:rsidRPr="008A3A2D">
        <w:rPr>
          <w:rStyle w:val="5-Char"/>
          <w:rtl/>
        </w:rPr>
        <w:t xml:space="preserve"> مَٰلِكَ </w:t>
      </w:r>
      <w:r w:rsidR="008836E2" w:rsidRPr="008A3A2D">
        <w:rPr>
          <w:rStyle w:val="5-Char"/>
          <w:rFonts w:hint="cs"/>
          <w:rtl/>
        </w:rPr>
        <w:t>ٱلۡمُلۡكِ</w:t>
      </w:r>
      <w:r w:rsidR="008836E2">
        <w:rPr>
          <w:rStyle w:val="1-Char"/>
          <w:rFonts w:cs="Traditional Arabic"/>
          <w:color w:val="000000"/>
          <w:shd w:val="clear" w:color="auto" w:fill="FFFFFF"/>
          <w:rtl/>
        </w:rPr>
        <w:t>﴾</w:t>
      </w:r>
      <w:r w:rsidR="008836E2" w:rsidRPr="008A3A2D">
        <w:rPr>
          <w:rStyle w:val="5-Char"/>
          <w:rtl/>
        </w:rPr>
        <w:t xml:space="preserve"> </w:t>
      </w:r>
      <w:r w:rsidR="008836E2" w:rsidRPr="00227118">
        <w:rPr>
          <w:rStyle w:val="7-Char"/>
          <w:rtl/>
        </w:rPr>
        <w:t>[آل عمران: 26]</w:t>
      </w:r>
    </w:p>
    <w:p w:rsidR="00B96D3E" w:rsidRPr="00321807" w:rsidRDefault="00B96D3E" w:rsidP="00321807">
      <w:pPr>
        <w:spacing w:after="0" w:line="240" w:lineRule="auto"/>
        <w:ind w:firstLine="284"/>
        <w:rPr>
          <w:rStyle w:val="1-Char"/>
          <w:rtl/>
        </w:rPr>
      </w:pPr>
      <w:r w:rsidRPr="008836E2">
        <w:rPr>
          <w:rStyle w:val="1-Char"/>
          <w:rFonts w:hint="cs"/>
          <w:sz w:val="26"/>
          <w:szCs w:val="26"/>
          <w:rtl/>
        </w:rPr>
        <w:t>«بگو: ای الله ای مالک فرمانروایی...».</w:t>
      </w:r>
    </w:p>
    <w:p w:rsidR="00B96D3E" w:rsidRPr="00321807" w:rsidRDefault="00B96D3E" w:rsidP="008836E2">
      <w:pPr>
        <w:spacing w:after="0" w:line="240" w:lineRule="auto"/>
        <w:ind w:firstLine="284"/>
        <w:rPr>
          <w:rStyle w:val="1-Char"/>
          <w:rtl/>
        </w:rPr>
      </w:pPr>
      <w:r w:rsidRPr="00321807">
        <w:rPr>
          <w:rStyle w:val="1-Char"/>
          <w:rFonts w:hint="cs"/>
          <w:rtl/>
        </w:rPr>
        <w:t>و می‌فرماید:</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 xml:space="preserve">تَبَٰرَكَ </w:t>
      </w:r>
      <w:r w:rsidR="008836E2" w:rsidRPr="008A3A2D">
        <w:rPr>
          <w:rStyle w:val="5-Char"/>
          <w:rFonts w:hint="cs"/>
          <w:rtl/>
        </w:rPr>
        <w:t>ٱلَّذِي</w:t>
      </w:r>
      <w:r w:rsidR="008836E2" w:rsidRPr="008A3A2D">
        <w:rPr>
          <w:rStyle w:val="5-Char"/>
          <w:rtl/>
        </w:rPr>
        <w:t xml:space="preserve"> بِيَدِهِ </w:t>
      </w:r>
      <w:r w:rsidR="008836E2" w:rsidRPr="008A3A2D">
        <w:rPr>
          <w:rStyle w:val="5-Char"/>
          <w:rFonts w:hint="cs"/>
          <w:rtl/>
        </w:rPr>
        <w:t>ٱلۡمُلۡكُ</w:t>
      </w:r>
      <w:r w:rsidR="008836E2" w:rsidRPr="008A3A2D">
        <w:rPr>
          <w:rStyle w:val="5-Char"/>
          <w:rtl/>
        </w:rPr>
        <w:t xml:space="preserve"> وَهُوَ عَلَىٰ كُلِّ شَيۡءٖ قَدِيرٌ١</w:t>
      </w:r>
      <w:r w:rsidR="008836E2">
        <w:rPr>
          <w:rStyle w:val="1-Char"/>
          <w:rFonts w:cs="Traditional Arabic"/>
          <w:color w:val="000000"/>
          <w:shd w:val="clear" w:color="auto" w:fill="FFFFFF"/>
          <w:rtl/>
        </w:rPr>
        <w:t>﴾</w:t>
      </w:r>
      <w:r w:rsidR="008836E2" w:rsidRPr="008A3A2D">
        <w:rPr>
          <w:rStyle w:val="5-Char"/>
          <w:rtl/>
        </w:rPr>
        <w:t xml:space="preserve"> </w:t>
      </w:r>
      <w:r w:rsidR="008836E2" w:rsidRPr="00227118">
        <w:rPr>
          <w:rStyle w:val="7-Char"/>
          <w:rtl/>
        </w:rPr>
        <w:t>[الملك: 1]</w:t>
      </w:r>
    </w:p>
    <w:p w:rsidR="00B96D3E" w:rsidRPr="00321807" w:rsidRDefault="00B96D3E" w:rsidP="00321807">
      <w:pPr>
        <w:spacing w:after="0" w:line="240" w:lineRule="auto"/>
        <w:ind w:firstLine="284"/>
        <w:rPr>
          <w:rStyle w:val="1-Char"/>
          <w:rtl/>
        </w:rPr>
      </w:pPr>
      <w:r w:rsidRPr="008836E2">
        <w:rPr>
          <w:rStyle w:val="1-Char"/>
          <w:rFonts w:hint="cs"/>
          <w:sz w:val="26"/>
          <w:szCs w:val="26"/>
          <w:rtl/>
        </w:rPr>
        <w:t>«خجسته و مبارک است آنکه فرمانروایی به دست اوست و او بر هر چیزی تواناست».</w:t>
      </w:r>
    </w:p>
    <w:p w:rsidR="00B96D3E" w:rsidRPr="00321807" w:rsidRDefault="00B96D3E" w:rsidP="008836E2">
      <w:pPr>
        <w:spacing w:after="0" w:line="240" w:lineRule="auto"/>
        <w:ind w:firstLine="284"/>
        <w:rPr>
          <w:rStyle w:val="1-Char"/>
          <w:rtl/>
        </w:rPr>
      </w:pPr>
      <w:r w:rsidRPr="00321807">
        <w:rPr>
          <w:rStyle w:val="1-Char"/>
          <w:rFonts w:hint="cs"/>
          <w:rtl/>
        </w:rPr>
        <w:t>و می‌فرماید:</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 xml:space="preserve">أَلَمۡ تَعۡلَمۡ أَنَّ </w:t>
      </w:r>
      <w:r w:rsidR="008836E2" w:rsidRPr="008A3A2D">
        <w:rPr>
          <w:rStyle w:val="5-Char"/>
          <w:rFonts w:hint="cs"/>
          <w:rtl/>
        </w:rPr>
        <w:t>ٱللَّهَ</w:t>
      </w:r>
      <w:r w:rsidR="008836E2" w:rsidRPr="008A3A2D">
        <w:rPr>
          <w:rStyle w:val="5-Char"/>
          <w:rtl/>
        </w:rPr>
        <w:t xml:space="preserve"> لَهُ</w:t>
      </w:r>
      <w:r w:rsidR="008836E2" w:rsidRPr="008A3A2D">
        <w:rPr>
          <w:rStyle w:val="5-Char"/>
          <w:rFonts w:hint="cs"/>
          <w:rtl/>
        </w:rPr>
        <w:t>ۥ</w:t>
      </w:r>
      <w:r w:rsidR="008836E2" w:rsidRPr="008A3A2D">
        <w:rPr>
          <w:rStyle w:val="5-Char"/>
          <w:rtl/>
        </w:rPr>
        <w:t xml:space="preserve"> مُلۡكُ </w:t>
      </w:r>
      <w:r w:rsidR="008836E2" w:rsidRPr="008A3A2D">
        <w:rPr>
          <w:rStyle w:val="5-Char"/>
          <w:rFonts w:hint="cs"/>
          <w:rtl/>
        </w:rPr>
        <w:t>ٱلسَّمَٰوَٰتِ</w:t>
      </w:r>
      <w:r w:rsidR="008836E2" w:rsidRPr="008A3A2D">
        <w:rPr>
          <w:rStyle w:val="5-Char"/>
          <w:rtl/>
        </w:rPr>
        <w:t xml:space="preserve"> وَ</w:t>
      </w:r>
      <w:r w:rsidR="008836E2" w:rsidRPr="008A3A2D">
        <w:rPr>
          <w:rStyle w:val="5-Char"/>
          <w:rFonts w:hint="cs"/>
          <w:rtl/>
        </w:rPr>
        <w:t>ٱلۡأَرۡضِۗ</w:t>
      </w:r>
      <w:r w:rsidR="008836E2">
        <w:rPr>
          <w:rStyle w:val="1-Char"/>
          <w:rFonts w:cs="Traditional Arabic"/>
          <w:color w:val="000000"/>
          <w:shd w:val="clear" w:color="auto" w:fill="FFFFFF"/>
          <w:rtl/>
        </w:rPr>
        <w:t>﴾</w:t>
      </w:r>
      <w:r w:rsidR="008836E2" w:rsidRPr="008A3A2D">
        <w:rPr>
          <w:rStyle w:val="5-Char"/>
          <w:rtl/>
        </w:rPr>
        <w:t xml:space="preserve"> </w:t>
      </w:r>
      <w:r w:rsidR="008836E2" w:rsidRPr="00227118">
        <w:rPr>
          <w:rStyle w:val="7-Char"/>
          <w:rtl/>
        </w:rPr>
        <w:t>[البقرة: 107]</w:t>
      </w:r>
    </w:p>
    <w:p w:rsidR="00B96D3E" w:rsidRPr="00321807" w:rsidRDefault="00B96D3E" w:rsidP="00321807">
      <w:pPr>
        <w:spacing w:after="0" w:line="240" w:lineRule="auto"/>
        <w:ind w:firstLine="284"/>
        <w:rPr>
          <w:rStyle w:val="1-Char"/>
          <w:rtl/>
        </w:rPr>
      </w:pPr>
      <w:r w:rsidRPr="008836E2">
        <w:rPr>
          <w:rStyle w:val="1-Char"/>
          <w:rFonts w:hint="cs"/>
          <w:sz w:val="26"/>
          <w:szCs w:val="26"/>
          <w:rtl/>
        </w:rPr>
        <w:t>«آیا ندانسته‌ای که فرمانروایی آسمان‌ها و زمین از آن الله است؟».</w:t>
      </w:r>
    </w:p>
    <w:p w:rsidR="00B96D3E" w:rsidRPr="00321807" w:rsidRDefault="00B96D3E" w:rsidP="008836E2">
      <w:pPr>
        <w:spacing w:after="0" w:line="240" w:lineRule="auto"/>
        <w:ind w:firstLine="284"/>
        <w:rPr>
          <w:rStyle w:val="1-Char"/>
          <w:rtl/>
        </w:rPr>
      </w:pPr>
      <w:r w:rsidRPr="00321807">
        <w:rPr>
          <w:rStyle w:val="1-Char"/>
          <w:rFonts w:hint="cs"/>
          <w:rtl/>
        </w:rPr>
        <w:t>و می‌فرماید:</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 xml:space="preserve">ذَٰلِكُمُ </w:t>
      </w:r>
      <w:r w:rsidR="008836E2" w:rsidRPr="008A3A2D">
        <w:rPr>
          <w:rStyle w:val="5-Char"/>
          <w:rFonts w:hint="cs"/>
          <w:rtl/>
        </w:rPr>
        <w:t>ٱللَّهُ</w:t>
      </w:r>
      <w:r w:rsidR="008836E2" w:rsidRPr="008A3A2D">
        <w:rPr>
          <w:rStyle w:val="5-Char"/>
          <w:rtl/>
        </w:rPr>
        <w:t xml:space="preserve"> رَبُّكُمۡ لَهُ </w:t>
      </w:r>
      <w:r w:rsidR="008836E2" w:rsidRPr="008A3A2D">
        <w:rPr>
          <w:rStyle w:val="5-Char"/>
          <w:rFonts w:hint="cs"/>
          <w:rtl/>
        </w:rPr>
        <w:t>ٱلۡمُلۡكُۚ</w:t>
      </w:r>
      <w:r w:rsidR="008836E2">
        <w:rPr>
          <w:rStyle w:val="1-Char"/>
          <w:rFonts w:cs="Traditional Arabic"/>
          <w:color w:val="000000"/>
          <w:shd w:val="clear" w:color="auto" w:fill="FFFFFF"/>
          <w:rtl/>
        </w:rPr>
        <w:t>﴾</w:t>
      </w:r>
      <w:r w:rsidR="008836E2" w:rsidRPr="008A3A2D">
        <w:rPr>
          <w:rStyle w:val="5-Char"/>
          <w:rtl/>
        </w:rPr>
        <w:t xml:space="preserve"> </w:t>
      </w:r>
      <w:r w:rsidR="008836E2" w:rsidRPr="00227118">
        <w:rPr>
          <w:rStyle w:val="7-Char"/>
          <w:rtl/>
        </w:rPr>
        <w:t>[فاطر: 13]</w:t>
      </w:r>
    </w:p>
    <w:p w:rsidR="00B96D3E" w:rsidRPr="00321807" w:rsidRDefault="00B96D3E" w:rsidP="00321807">
      <w:pPr>
        <w:spacing w:after="0" w:line="240" w:lineRule="auto"/>
        <w:ind w:firstLine="284"/>
        <w:rPr>
          <w:rStyle w:val="1-Char"/>
          <w:rtl/>
        </w:rPr>
      </w:pPr>
      <w:r w:rsidRPr="008836E2">
        <w:rPr>
          <w:rStyle w:val="1-Char"/>
          <w:rFonts w:hint="cs"/>
          <w:sz w:val="26"/>
          <w:szCs w:val="26"/>
          <w:rtl/>
        </w:rPr>
        <w:t>«این است پروردگار شما [که] فرمانروایی از آن اوست».</w:t>
      </w:r>
    </w:p>
    <w:p w:rsidR="00B96D3E" w:rsidRPr="00321807" w:rsidRDefault="00B96D3E" w:rsidP="008836E2">
      <w:pPr>
        <w:spacing w:after="0" w:line="240" w:lineRule="auto"/>
        <w:ind w:firstLine="284"/>
        <w:rPr>
          <w:rStyle w:val="1-Char"/>
          <w:rtl/>
        </w:rPr>
      </w:pPr>
      <w:r w:rsidRPr="00321807">
        <w:rPr>
          <w:rStyle w:val="1-Char"/>
          <w:rFonts w:hint="cs"/>
          <w:rtl/>
        </w:rPr>
        <w:t>و می‌فرماید:</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 xml:space="preserve">وَقُلِ </w:t>
      </w:r>
      <w:r w:rsidR="008836E2" w:rsidRPr="008A3A2D">
        <w:rPr>
          <w:rStyle w:val="5-Char"/>
          <w:rFonts w:hint="cs"/>
          <w:rtl/>
        </w:rPr>
        <w:t>ٱلۡحَمۡدُ</w:t>
      </w:r>
      <w:r w:rsidR="008836E2" w:rsidRPr="008A3A2D">
        <w:rPr>
          <w:rStyle w:val="5-Char"/>
          <w:rtl/>
        </w:rPr>
        <w:t xml:space="preserve"> لِلَّهِ </w:t>
      </w:r>
      <w:r w:rsidR="008836E2" w:rsidRPr="008A3A2D">
        <w:rPr>
          <w:rStyle w:val="5-Char"/>
          <w:rFonts w:hint="cs"/>
          <w:rtl/>
        </w:rPr>
        <w:t>ٱلَّذِي</w:t>
      </w:r>
      <w:r w:rsidR="008836E2" w:rsidRPr="008A3A2D">
        <w:rPr>
          <w:rStyle w:val="5-Char"/>
          <w:rtl/>
        </w:rPr>
        <w:t xml:space="preserve"> لَمۡ يَتَّخِذۡ وَلَدٗا وَلَمۡ يَكُن لَّهُ</w:t>
      </w:r>
      <w:r w:rsidR="008836E2" w:rsidRPr="008A3A2D">
        <w:rPr>
          <w:rStyle w:val="5-Char"/>
          <w:rFonts w:hint="cs"/>
          <w:rtl/>
        </w:rPr>
        <w:t>ۥ</w:t>
      </w:r>
      <w:r w:rsidR="008836E2" w:rsidRPr="008A3A2D">
        <w:rPr>
          <w:rStyle w:val="5-Char"/>
          <w:rtl/>
        </w:rPr>
        <w:t xml:space="preserve"> شَرِيكٞ فِي </w:t>
      </w:r>
      <w:r w:rsidR="008836E2" w:rsidRPr="008A3A2D">
        <w:rPr>
          <w:rStyle w:val="5-Char"/>
          <w:rFonts w:hint="cs"/>
          <w:rtl/>
        </w:rPr>
        <w:t>ٱلۡمُلۡكِ</w:t>
      </w:r>
      <w:r w:rsidR="008836E2">
        <w:rPr>
          <w:rStyle w:val="1-Char"/>
          <w:rFonts w:cs="Traditional Arabic"/>
          <w:color w:val="000000"/>
          <w:shd w:val="clear" w:color="auto" w:fill="FFFFFF"/>
          <w:rtl/>
        </w:rPr>
        <w:t>﴾</w:t>
      </w:r>
      <w:r w:rsidR="008836E2" w:rsidRPr="008A3A2D">
        <w:rPr>
          <w:rStyle w:val="5-Char"/>
          <w:rtl/>
        </w:rPr>
        <w:t xml:space="preserve"> </w:t>
      </w:r>
      <w:r w:rsidR="008836E2" w:rsidRPr="00227118">
        <w:rPr>
          <w:rStyle w:val="7-Char"/>
          <w:rtl/>
        </w:rPr>
        <w:t>[الإسراء: 111]</w:t>
      </w:r>
    </w:p>
    <w:p w:rsidR="00B96D3E" w:rsidRPr="00321807" w:rsidRDefault="00B96D3E" w:rsidP="00321807">
      <w:pPr>
        <w:spacing w:after="0" w:line="240" w:lineRule="auto"/>
        <w:ind w:firstLine="284"/>
        <w:rPr>
          <w:rStyle w:val="1-Char"/>
          <w:rtl/>
        </w:rPr>
      </w:pPr>
      <w:r w:rsidRPr="008836E2">
        <w:rPr>
          <w:rStyle w:val="1-Char"/>
          <w:rFonts w:hint="cs"/>
          <w:sz w:val="26"/>
          <w:szCs w:val="26"/>
          <w:rtl/>
        </w:rPr>
        <w:t>«و بگو ستایش از آنِ الله است که نه فرزندی برگرفته و نه در فرمانراویی شریکی دارد».</w:t>
      </w:r>
    </w:p>
    <w:p w:rsidR="00B96D3E" w:rsidRPr="00321807" w:rsidRDefault="00B96D3E" w:rsidP="008836E2">
      <w:pPr>
        <w:spacing w:after="0" w:line="240" w:lineRule="auto"/>
        <w:ind w:firstLine="284"/>
        <w:rPr>
          <w:rStyle w:val="1-Char"/>
          <w:rtl/>
        </w:rPr>
      </w:pPr>
      <w:r w:rsidRPr="00321807">
        <w:rPr>
          <w:rStyle w:val="1-Char"/>
          <w:rFonts w:hint="cs"/>
          <w:rtl/>
        </w:rPr>
        <w:t>و می‌فرماید:</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لَهُ</w:t>
      </w:r>
      <w:r w:rsidR="008836E2" w:rsidRPr="008A3A2D">
        <w:rPr>
          <w:rStyle w:val="5-Char"/>
          <w:rFonts w:hint="cs"/>
          <w:rtl/>
        </w:rPr>
        <w:t>ۥ</w:t>
      </w:r>
      <w:r w:rsidR="008836E2" w:rsidRPr="008A3A2D">
        <w:rPr>
          <w:rStyle w:val="5-Char"/>
          <w:rtl/>
        </w:rPr>
        <w:t xml:space="preserve"> مَا فِي </w:t>
      </w:r>
      <w:r w:rsidR="008836E2" w:rsidRPr="008A3A2D">
        <w:rPr>
          <w:rStyle w:val="5-Char"/>
          <w:rFonts w:hint="cs"/>
          <w:rtl/>
        </w:rPr>
        <w:t>ٱلسَّمَٰوَٰتِ</w:t>
      </w:r>
      <w:r w:rsidR="008836E2" w:rsidRPr="008A3A2D">
        <w:rPr>
          <w:rStyle w:val="5-Char"/>
          <w:rtl/>
        </w:rPr>
        <w:t xml:space="preserve"> وَمَا فِي </w:t>
      </w:r>
      <w:r w:rsidR="008836E2" w:rsidRPr="008A3A2D">
        <w:rPr>
          <w:rStyle w:val="5-Char"/>
          <w:rFonts w:hint="cs"/>
          <w:rtl/>
        </w:rPr>
        <w:t>ٱلۡأَرۡضِ</w:t>
      </w:r>
      <w:r w:rsidR="008836E2" w:rsidRPr="008A3A2D">
        <w:rPr>
          <w:rStyle w:val="5-Char"/>
          <w:rtl/>
        </w:rPr>
        <w:t xml:space="preserve"> وَمَا بَيۡنَهُمَا وَمَا تَحۡتَ </w:t>
      </w:r>
      <w:r w:rsidR="008836E2" w:rsidRPr="008A3A2D">
        <w:rPr>
          <w:rStyle w:val="5-Char"/>
          <w:rFonts w:hint="cs"/>
          <w:rtl/>
        </w:rPr>
        <w:t>ٱلثَّرَىٰ</w:t>
      </w:r>
      <w:r w:rsidR="008836E2" w:rsidRPr="008A3A2D">
        <w:rPr>
          <w:rStyle w:val="5-Char"/>
          <w:rtl/>
        </w:rPr>
        <w:t>٦</w:t>
      </w:r>
      <w:r w:rsidR="008836E2">
        <w:rPr>
          <w:rStyle w:val="1-Char"/>
          <w:rFonts w:cs="Traditional Arabic"/>
          <w:color w:val="000000"/>
          <w:shd w:val="clear" w:color="auto" w:fill="FFFFFF"/>
          <w:rtl/>
        </w:rPr>
        <w:t>﴾</w:t>
      </w:r>
      <w:r w:rsidR="008836E2" w:rsidRPr="008A3A2D">
        <w:rPr>
          <w:rStyle w:val="5-Char"/>
          <w:rtl/>
        </w:rPr>
        <w:t xml:space="preserve"> </w:t>
      </w:r>
      <w:r w:rsidR="008836E2" w:rsidRPr="00227118">
        <w:rPr>
          <w:rStyle w:val="7-Char"/>
          <w:rtl/>
        </w:rPr>
        <w:t>[طه: 6]</w:t>
      </w:r>
    </w:p>
    <w:p w:rsidR="00B96D3E" w:rsidRPr="00321807" w:rsidRDefault="00B96D3E" w:rsidP="00321807">
      <w:pPr>
        <w:spacing w:after="0" w:line="240" w:lineRule="auto"/>
        <w:ind w:firstLine="284"/>
        <w:rPr>
          <w:rStyle w:val="1-Char"/>
          <w:rtl/>
        </w:rPr>
      </w:pPr>
      <w:r w:rsidRPr="008836E2">
        <w:rPr>
          <w:rStyle w:val="1-Char"/>
          <w:rFonts w:hint="cs"/>
          <w:sz w:val="26"/>
          <w:szCs w:val="26"/>
          <w:rtl/>
        </w:rPr>
        <w:t>«آنچه در آسمان‌ها و آنچه در زمین و آنچه میان آن دو و آنچه زیر خاک است، از آنِ اوست».</w:t>
      </w:r>
    </w:p>
    <w:p w:rsidR="00B96D3E" w:rsidRPr="00321807" w:rsidRDefault="00B96D3E" w:rsidP="00321807">
      <w:pPr>
        <w:spacing w:after="0" w:line="240" w:lineRule="auto"/>
        <w:ind w:firstLine="284"/>
        <w:rPr>
          <w:rStyle w:val="1-Char"/>
          <w:rtl/>
        </w:rPr>
      </w:pPr>
      <w:r w:rsidRPr="00321807">
        <w:rPr>
          <w:rStyle w:val="1-Char"/>
          <w:rFonts w:hint="cs"/>
          <w:rtl/>
        </w:rPr>
        <w:t>و آیات در این باره بسیار است.</w:t>
      </w:r>
    </w:p>
    <w:p w:rsidR="00B96D3E" w:rsidRPr="00321807" w:rsidRDefault="00B96D3E" w:rsidP="00B1036B">
      <w:pPr>
        <w:spacing w:after="0" w:line="240" w:lineRule="auto"/>
        <w:ind w:firstLine="284"/>
        <w:rPr>
          <w:rStyle w:val="1-Char"/>
          <w:rtl/>
        </w:rPr>
      </w:pPr>
      <w:r w:rsidRPr="00321807">
        <w:rPr>
          <w:rStyle w:val="1-Char"/>
          <w:rFonts w:hint="cs"/>
          <w:rtl/>
        </w:rPr>
        <w:t>همچنین در این سخن پروردگار متعال دقت کن که می‌فرماید:</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 xml:space="preserve">بِيَدِهِ </w:t>
      </w:r>
      <w:r w:rsidR="008836E2" w:rsidRPr="008A3A2D">
        <w:rPr>
          <w:rStyle w:val="5-Char"/>
          <w:rFonts w:hint="cs"/>
          <w:rtl/>
        </w:rPr>
        <w:t>ٱلۡمُلۡكُ</w:t>
      </w:r>
      <w:r w:rsidR="008836E2">
        <w:rPr>
          <w:rStyle w:val="1-Char"/>
          <w:rFonts w:cs="Traditional Arabic"/>
          <w:color w:val="000000"/>
          <w:shd w:val="clear" w:color="auto" w:fill="FFFFFF"/>
          <w:rtl/>
        </w:rPr>
        <w:t>﴾</w:t>
      </w:r>
      <w:r w:rsidRPr="008836E2">
        <w:rPr>
          <w:rStyle w:val="1-Char"/>
          <w:rFonts w:hint="cs"/>
          <w:rtl/>
        </w:rPr>
        <w:t xml:space="preserve"> </w:t>
      </w:r>
      <w:r w:rsidRPr="00B1036B">
        <w:rPr>
          <w:rStyle w:val="1-Char"/>
          <w:rFonts w:hint="cs"/>
          <w:sz w:val="26"/>
          <w:szCs w:val="26"/>
          <w:rtl/>
        </w:rPr>
        <w:t>«فرمانروایی به دست اوست»</w:t>
      </w:r>
      <w:r w:rsidRPr="00321807">
        <w:rPr>
          <w:rStyle w:val="1-Char"/>
          <w:rFonts w:hint="cs"/>
          <w:rtl/>
        </w:rPr>
        <w:t xml:space="preserve"> </w:t>
      </w:r>
      <w:r w:rsidR="008836E2" w:rsidRPr="00227118">
        <w:rPr>
          <w:rStyle w:val="7-Char"/>
          <w:rtl/>
        </w:rPr>
        <w:t>[الملك: 1]</w:t>
      </w:r>
      <w:r w:rsidRPr="00321807">
        <w:rPr>
          <w:rStyle w:val="1-Char"/>
          <w:rFonts w:hint="cs"/>
          <w:rtl/>
        </w:rPr>
        <w:t xml:space="preserve"> و این سخن مبارک او که:</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قُلۡ مَنۢ بِيَدِهِ</w:t>
      </w:r>
      <w:r w:rsidR="008836E2" w:rsidRPr="008A3A2D">
        <w:rPr>
          <w:rStyle w:val="5-Char"/>
          <w:rFonts w:hint="cs"/>
          <w:rtl/>
        </w:rPr>
        <w:t>ۦ</w:t>
      </w:r>
      <w:r w:rsidR="008836E2" w:rsidRPr="008A3A2D">
        <w:rPr>
          <w:rStyle w:val="5-Char"/>
          <w:rtl/>
        </w:rPr>
        <w:t xml:space="preserve"> مَلَكُوتُ كُلِّ شَيۡءٖ</w:t>
      </w:r>
      <w:r w:rsidR="008836E2">
        <w:rPr>
          <w:rStyle w:val="1-Char"/>
          <w:rFonts w:cs="Traditional Arabic"/>
          <w:color w:val="000000"/>
          <w:shd w:val="clear" w:color="auto" w:fill="FFFFFF"/>
          <w:rtl/>
        </w:rPr>
        <w:t>﴾</w:t>
      </w:r>
      <w:r w:rsidR="008836E2" w:rsidRPr="008836E2">
        <w:rPr>
          <w:rStyle w:val="1-Char"/>
          <w:rFonts w:hint="cs"/>
          <w:rtl/>
        </w:rPr>
        <w:t xml:space="preserve"> </w:t>
      </w:r>
      <w:r w:rsidRPr="00B1036B">
        <w:rPr>
          <w:rStyle w:val="1-Char"/>
          <w:rFonts w:hint="cs"/>
          <w:sz w:val="26"/>
          <w:szCs w:val="26"/>
          <w:rtl/>
        </w:rPr>
        <w:t>«بگو فرمانروایی هر چیزی به دست کیست؟»</w:t>
      </w:r>
      <w:r w:rsidRPr="00321807">
        <w:rPr>
          <w:rStyle w:val="1-Char"/>
          <w:rFonts w:hint="cs"/>
          <w:rtl/>
        </w:rPr>
        <w:t xml:space="preserve"> </w:t>
      </w:r>
      <w:r w:rsidR="008836E2" w:rsidRPr="00227118">
        <w:rPr>
          <w:rStyle w:val="7-Char"/>
          <w:rtl/>
        </w:rPr>
        <w:t>[المؤمنون: 88]</w:t>
      </w:r>
      <w:r w:rsidRPr="00321807">
        <w:rPr>
          <w:rStyle w:val="1-Char"/>
          <w:rFonts w:hint="cs"/>
          <w:rtl/>
        </w:rPr>
        <w:t xml:space="preserve"> و سخن وی که:</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 xml:space="preserve">لَهُ </w:t>
      </w:r>
      <w:r w:rsidR="008836E2" w:rsidRPr="008A3A2D">
        <w:rPr>
          <w:rStyle w:val="5-Char"/>
          <w:rFonts w:hint="cs"/>
          <w:rtl/>
        </w:rPr>
        <w:t>ٱلۡمُلۡكُۚ</w:t>
      </w:r>
      <w:r w:rsidR="008836E2">
        <w:rPr>
          <w:rStyle w:val="1-Char"/>
          <w:rFonts w:cs="Traditional Arabic"/>
          <w:color w:val="000000"/>
          <w:shd w:val="clear" w:color="auto" w:fill="FFFFFF"/>
          <w:rtl/>
        </w:rPr>
        <w:t>﴾</w:t>
      </w:r>
      <w:r w:rsidR="008836E2" w:rsidRPr="008836E2">
        <w:rPr>
          <w:rStyle w:val="1-Char"/>
          <w:rtl/>
        </w:rPr>
        <w:t xml:space="preserve"> </w:t>
      </w:r>
      <w:r w:rsidRPr="00B1036B">
        <w:rPr>
          <w:rStyle w:val="1-Char"/>
          <w:rFonts w:hint="cs"/>
          <w:sz w:val="26"/>
          <w:szCs w:val="26"/>
          <w:rtl/>
        </w:rPr>
        <w:t>«فرمانروایی از آنِ اوست»</w:t>
      </w:r>
      <w:r w:rsidRPr="00321807">
        <w:rPr>
          <w:rStyle w:val="1-Char"/>
          <w:rFonts w:hint="cs"/>
          <w:rtl/>
        </w:rPr>
        <w:t xml:space="preserve"> </w:t>
      </w:r>
      <w:r w:rsidR="008836E2" w:rsidRPr="00227118">
        <w:rPr>
          <w:rStyle w:val="7-Char"/>
          <w:rtl/>
        </w:rPr>
        <w:t>[فاطر: 13]</w:t>
      </w:r>
      <w:r w:rsidRPr="00321807">
        <w:rPr>
          <w:rStyle w:val="1-Char"/>
          <w:rFonts w:hint="cs"/>
          <w:rtl/>
        </w:rPr>
        <w:t xml:space="preserve"> و آنجا که می‌فرماید:</w:t>
      </w:r>
      <w:r w:rsidR="008836E2">
        <w:rPr>
          <w:rStyle w:val="1-Char"/>
          <w:rFonts w:hint="cs"/>
          <w:rtl/>
        </w:rPr>
        <w:t xml:space="preserve"> </w:t>
      </w:r>
      <w:r w:rsidR="008836E2">
        <w:rPr>
          <w:rStyle w:val="1-Char"/>
          <w:rFonts w:cs="Traditional Arabic"/>
          <w:color w:val="000000"/>
          <w:shd w:val="clear" w:color="auto" w:fill="FFFFFF"/>
          <w:rtl/>
        </w:rPr>
        <w:t>﴿</w:t>
      </w:r>
      <w:r w:rsidR="008836E2" w:rsidRPr="008A3A2D">
        <w:rPr>
          <w:rStyle w:val="5-Char"/>
          <w:rtl/>
        </w:rPr>
        <w:t>لَّهُ</w:t>
      </w:r>
      <w:r w:rsidR="008836E2" w:rsidRPr="008A3A2D">
        <w:rPr>
          <w:rStyle w:val="5-Char"/>
          <w:rFonts w:hint="cs"/>
          <w:rtl/>
        </w:rPr>
        <w:t>ۥ</w:t>
      </w:r>
      <w:r w:rsidR="008836E2" w:rsidRPr="008A3A2D">
        <w:rPr>
          <w:rStyle w:val="5-Char"/>
          <w:rtl/>
        </w:rPr>
        <w:t xml:space="preserve"> مُلۡكُ </w:t>
      </w:r>
      <w:r w:rsidR="008836E2" w:rsidRPr="008A3A2D">
        <w:rPr>
          <w:rStyle w:val="5-Char"/>
          <w:rFonts w:hint="cs"/>
          <w:rtl/>
        </w:rPr>
        <w:t>ٱلسَّمَٰوَٰتِ</w:t>
      </w:r>
      <w:r w:rsidR="008836E2" w:rsidRPr="008A3A2D">
        <w:rPr>
          <w:rStyle w:val="5-Char"/>
          <w:rtl/>
        </w:rPr>
        <w:t xml:space="preserve"> وَ</w:t>
      </w:r>
      <w:r w:rsidR="008836E2" w:rsidRPr="008A3A2D">
        <w:rPr>
          <w:rStyle w:val="5-Char"/>
          <w:rFonts w:hint="cs"/>
          <w:rtl/>
        </w:rPr>
        <w:t>ٱلۡأَرۡضِۖ</w:t>
      </w:r>
      <w:r w:rsidR="008836E2">
        <w:rPr>
          <w:rStyle w:val="1-Char"/>
          <w:rFonts w:cs="Traditional Arabic"/>
          <w:color w:val="000000"/>
          <w:shd w:val="clear" w:color="auto" w:fill="FFFFFF"/>
          <w:rtl/>
        </w:rPr>
        <w:t>﴾</w:t>
      </w:r>
      <w:r w:rsidR="008836E2" w:rsidRPr="008836E2">
        <w:rPr>
          <w:rStyle w:val="1-Char"/>
          <w:rtl/>
        </w:rPr>
        <w:t xml:space="preserve"> </w:t>
      </w:r>
      <w:r w:rsidRPr="00B1036B">
        <w:rPr>
          <w:rStyle w:val="1-Char"/>
          <w:rFonts w:hint="cs"/>
          <w:sz w:val="26"/>
          <w:szCs w:val="26"/>
          <w:rtl/>
        </w:rPr>
        <w:t>«پادشاهی آسمان‌ها و زمین از آنِ اوست»</w:t>
      </w:r>
      <w:r w:rsidRPr="00321807">
        <w:rPr>
          <w:rStyle w:val="1-Char"/>
          <w:rFonts w:hint="cs"/>
          <w:rtl/>
        </w:rPr>
        <w:t xml:space="preserve"> </w:t>
      </w:r>
      <w:r w:rsidR="008836E2" w:rsidRPr="00227118">
        <w:rPr>
          <w:rStyle w:val="7-Char"/>
          <w:rtl/>
        </w:rPr>
        <w:t>[الزمر: 44]</w:t>
      </w:r>
      <w:r w:rsidRPr="00321807">
        <w:rPr>
          <w:rStyle w:val="1-Char"/>
          <w:rFonts w:hint="cs"/>
          <w:rtl/>
        </w:rPr>
        <w:t xml:space="preserve"> و</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يُسَبِّحُ لَهُ</w:t>
      </w:r>
      <w:r w:rsidR="00B1036B" w:rsidRPr="008A3A2D">
        <w:rPr>
          <w:rStyle w:val="5-Char"/>
          <w:rFonts w:hint="cs"/>
          <w:rtl/>
        </w:rPr>
        <w:t>ۥ</w:t>
      </w:r>
      <w:r w:rsidR="00B1036B" w:rsidRPr="008A3A2D">
        <w:rPr>
          <w:rStyle w:val="5-Char"/>
          <w:rtl/>
        </w:rPr>
        <w:t xml:space="preserve"> مَا فِي </w:t>
      </w:r>
      <w:r w:rsidR="00B1036B" w:rsidRPr="008A3A2D">
        <w:rPr>
          <w:rStyle w:val="5-Char"/>
          <w:rFonts w:hint="cs"/>
          <w:rtl/>
        </w:rPr>
        <w:t>ٱلسَّمَٰوَٰتِ</w:t>
      </w:r>
      <w:r w:rsidR="00B1036B" w:rsidRPr="008A3A2D">
        <w:rPr>
          <w:rStyle w:val="5-Char"/>
          <w:rtl/>
        </w:rPr>
        <w:t xml:space="preserve"> وَ</w:t>
      </w:r>
      <w:r w:rsidR="00B1036B" w:rsidRPr="008A3A2D">
        <w:rPr>
          <w:rStyle w:val="5-Char"/>
          <w:rFonts w:hint="cs"/>
          <w:rtl/>
        </w:rPr>
        <w:t>ٱلۡأَرۡضِۖ</w:t>
      </w:r>
      <w:r w:rsidR="00B1036B">
        <w:rPr>
          <w:rStyle w:val="1-Char"/>
          <w:rFonts w:cs="Traditional Arabic"/>
          <w:color w:val="000000"/>
          <w:shd w:val="clear" w:color="auto" w:fill="FFFFFF"/>
          <w:rtl/>
        </w:rPr>
        <w:t>﴾</w:t>
      </w:r>
      <w:r w:rsidR="00B1036B" w:rsidRPr="00B1036B">
        <w:rPr>
          <w:rStyle w:val="1-Char"/>
          <w:rtl/>
        </w:rPr>
        <w:t xml:space="preserve"> </w:t>
      </w:r>
      <w:r w:rsidRPr="00B1036B">
        <w:rPr>
          <w:rStyle w:val="1-Char"/>
          <w:rFonts w:hint="cs"/>
          <w:sz w:val="26"/>
          <w:szCs w:val="26"/>
          <w:rtl/>
        </w:rPr>
        <w:t>«هر آنچه در آسمان‌ها و زمین است، تسبیح او را می‌گوید»</w:t>
      </w:r>
      <w:r w:rsidRPr="00321807">
        <w:rPr>
          <w:rStyle w:val="1-Char"/>
          <w:rFonts w:hint="cs"/>
          <w:rtl/>
        </w:rPr>
        <w:t xml:space="preserve"> </w:t>
      </w:r>
      <w:r w:rsidR="00B1036B" w:rsidRPr="00227118">
        <w:rPr>
          <w:rStyle w:val="7-Char"/>
          <w:rtl/>
        </w:rPr>
        <w:t>[الحشر: 24]</w:t>
      </w:r>
      <w:r w:rsidRPr="00321807">
        <w:rPr>
          <w:rStyle w:val="1-Char"/>
          <w:rFonts w:hint="cs"/>
          <w:rtl/>
        </w:rPr>
        <w:t>، و دیگر آیات. بر اساس معانی این آیات می‌توان به یگانه بودن الله [در آفرینش و تدبیر] پی برد.</w:t>
      </w:r>
    </w:p>
    <w:p w:rsidR="00B96D3E" w:rsidRPr="00321807" w:rsidRDefault="00B96D3E" w:rsidP="00321807">
      <w:pPr>
        <w:spacing w:after="0" w:line="240" w:lineRule="auto"/>
        <w:ind w:firstLine="284"/>
        <w:rPr>
          <w:rStyle w:val="1-Char"/>
          <w:rtl/>
        </w:rPr>
      </w:pPr>
      <w:r w:rsidRPr="00321807">
        <w:rPr>
          <w:rStyle w:val="1-Char"/>
          <w:rFonts w:hint="cs"/>
          <w:rtl/>
        </w:rPr>
        <w:t>سوم: تدبیر؛ یعنی او سبحانه و تعالی به تنهایی تدبیر امور و اداره‌ی این جهان را به دست دارد.</w:t>
      </w:r>
    </w:p>
    <w:p w:rsidR="00B96D3E" w:rsidRPr="00321807" w:rsidRDefault="00B96D3E" w:rsidP="00321807">
      <w:pPr>
        <w:spacing w:after="0" w:line="240" w:lineRule="auto"/>
        <w:ind w:firstLine="284"/>
        <w:rPr>
          <w:rStyle w:val="1-Char"/>
          <w:rtl/>
        </w:rPr>
      </w:pPr>
      <w:r w:rsidRPr="00321807">
        <w:rPr>
          <w:rStyle w:val="1-Char"/>
          <w:rFonts w:hint="cs"/>
          <w:rtl/>
        </w:rPr>
        <w:t>آیات در این باره بسیار است:</w:t>
      </w:r>
    </w:p>
    <w:p w:rsidR="00B96D3E" w:rsidRPr="00321807" w:rsidRDefault="00B96D3E" w:rsidP="00B1036B">
      <w:pPr>
        <w:spacing w:after="0" w:line="240" w:lineRule="auto"/>
        <w:ind w:firstLine="284"/>
        <w:rPr>
          <w:rStyle w:val="1-Char"/>
          <w:rtl/>
        </w:rPr>
      </w:pPr>
      <w:r w:rsidRPr="00321807">
        <w:rPr>
          <w:rStyle w:val="1-Char"/>
          <w:rFonts w:hint="cs"/>
          <w:rtl/>
        </w:rPr>
        <w:t>الله متعال می‌فرماید:</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 xml:space="preserve">وَسَخَّرَ </w:t>
      </w:r>
      <w:r w:rsidR="00B1036B" w:rsidRPr="008A3A2D">
        <w:rPr>
          <w:rStyle w:val="5-Char"/>
          <w:rFonts w:hint="cs"/>
          <w:rtl/>
        </w:rPr>
        <w:t>ٱلشَّمۡسَ</w:t>
      </w:r>
      <w:r w:rsidR="00B1036B" w:rsidRPr="008A3A2D">
        <w:rPr>
          <w:rStyle w:val="5-Char"/>
          <w:rtl/>
        </w:rPr>
        <w:t xml:space="preserve"> وَ</w:t>
      </w:r>
      <w:r w:rsidR="00B1036B" w:rsidRPr="008A3A2D">
        <w:rPr>
          <w:rStyle w:val="5-Char"/>
          <w:rFonts w:hint="cs"/>
          <w:rtl/>
        </w:rPr>
        <w:t>ٱلۡقَمَرَۖ</w:t>
      </w:r>
      <w:r w:rsidR="00B1036B" w:rsidRPr="008A3A2D">
        <w:rPr>
          <w:rStyle w:val="5-Char"/>
          <w:rtl/>
        </w:rPr>
        <w:t xml:space="preserve"> كُلّٞ يَجۡرِي لِأَجَلٖ مُّسَمّٗىۚ يُدَبِّرُ </w:t>
      </w:r>
      <w:r w:rsidR="00B1036B" w:rsidRPr="008A3A2D">
        <w:rPr>
          <w:rStyle w:val="5-Char"/>
          <w:rFonts w:hint="cs"/>
          <w:rtl/>
        </w:rPr>
        <w:t>ٱلۡأَمۡرَ</w:t>
      </w:r>
      <w:r w:rsidR="00B1036B" w:rsidRPr="008A3A2D">
        <w:rPr>
          <w:rStyle w:val="5-Char"/>
          <w:rtl/>
        </w:rPr>
        <w:t xml:space="preserve"> يُفَصِّلُ </w:t>
      </w:r>
      <w:r w:rsidR="00B1036B" w:rsidRPr="008A3A2D">
        <w:rPr>
          <w:rStyle w:val="5-Char"/>
          <w:rFonts w:hint="cs"/>
          <w:rtl/>
        </w:rPr>
        <w:t>ٱلۡأٓيَٰتِ</w:t>
      </w:r>
      <w:r w:rsidR="00B1036B" w:rsidRPr="008A3A2D">
        <w:rPr>
          <w:rStyle w:val="5-Char"/>
          <w:rtl/>
        </w:rPr>
        <w:t xml:space="preserve"> لَعَلَّكُم بِلِقَآءِ رَبِّكُمۡ تُوقِنُونَ٢</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[الرعد: 2]</w:t>
      </w:r>
    </w:p>
    <w:p w:rsidR="00B96D3E" w:rsidRPr="00321807" w:rsidRDefault="00B96D3E" w:rsidP="00321807">
      <w:pPr>
        <w:spacing w:after="0" w:line="240" w:lineRule="auto"/>
        <w:ind w:firstLine="284"/>
        <w:rPr>
          <w:rStyle w:val="1-Char"/>
          <w:rtl/>
        </w:rPr>
      </w:pPr>
      <w:r w:rsidRPr="00B1036B">
        <w:rPr>
          <w:rStyle w:val="1-Char"/>
          <w:rFonts w:hint="cs"/>
          <w:sz w:val="26"/>
          <w:szCs w:val="26"/>
          <w:rtl/>
        </w:rPr>
        <w:t>«و خورشید و ماه را رام گردانید، هر کدام برای مدتی معین به سیر خود ادامه می‌دهند. [او] در کار [آفرینش] تدبیر می‌کند و آیات [خود] را به روشنی بیان می‌کند؛ امید که شما به دیدار پروردگارتان یقین بیاورید».</w:t>
      </w:r>
    </w:p>
    <w:p w:rsidR="00B96D3E" w:rsidRPr="00321807" w:rsidRDefault="00B96D3E" w:rsidP="00B1036B">
      <w:pPr>
        <w:spacing w:after="0" w:line="240" w:lineRule="auto"/>
        <w:ind w:firstLine="284"/>
        <w:rPr>
          <w:rStyle w:val="1-Char"/>
          <w:rtl/>
        </w:rPr>
      </w:pPr>
      <w:r w:rsidRPr="00321807">
        <w:rPr>
          <w:rStyle w:val="1-Char"/>
          <w:rFonts w:hint="cs"/>
          <w:rtl/>
        </w:rPr>
        <w:t>و می‌فرماید:</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 xml:space="preserve">يُدَبِّرُ </w:t>
      </w:r>
      <w:r w:rsidR="00B1036B" w:rsidRPr="008A3A2D">
        <w:rPr>
          <w:rStyle w:val="5-Char"/>
          <w:rFonts w:hint="cs"/>
          <w:rtl/>
        </w:rPr>
        <w:t>ٱلۡأَمۡرَ</w:t>
      </w:r>
      <w:r w:rsidR="00B1036B" w:rsidRPr="008A3A2D">
        <w:rPr>
          <w:rStyle w:val="5-Char"/>
          <w:rtl/>
        </w:rPr>
        <w:t xml:space="preserve"> مِنَ </w:t>
      </w:r>
      <w:r w:rsidR="00B1036B" w:rsidRPr="008A3A2D">
        <w:rPr>
          <w:rStyle w:val="5-Char"/>
          <w:rFonts w:hint="cs"/>
          <w:rtl/>
        </w:rPr>
        <w:t>ٱلسَّمَآءِ</w:t>
      </w:r>
      <w:r w:rsidR="00B1036B" w:rsidRPr="008A3A2D">
        <w:rPr>
          <w:rStyle w:val="5-Char"/>
          <w:rtl/>
        </w:rPr>
        <w:t xml:space="preserve"> إِلَى </w:t>
      </w:r>
      <w:r w:rsidR="00B1036B" w:rsidRPr="008A3A2D">
        <w:rPr>
          <w:rStyle w:val="5-Char"/>
          <w:rFonts w:hint="cs"/>
          <w:rtl/>
        </w:rPr>
        <w:t>ٱلۡأَرۡضِ</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[السجدة: 5]</w:t>
      </w:r>
    </w:p>
    <w:p w:rsidR="00B96D3E" w:rsidRPr="00321807" w:rsidRDefault="00B96D3E" w:rsidP="00321807">
      <w:pPr>
        <w:spacing w:after="0" w:line="240" w:lineRule="auto"/>
        <w:ind w:firstLine="284"/>
        <w:rPr>
          <w:rStyle w:val="1-Char"/>
          <w:rtl/>
        </w:rPr>
      </w:pPr>
      <w:r w:rsidRPr="00B1036B">
        <w:rPr>
          <w:rStyle w:val="1-Char"/>
          <w:rFonts w:hint="cs"/>
          <w:sz w:val="26"/>
          <w:szCs w:val="26"/>
          <w:rtl/>
        </w:rPr>
        <w:t>«کار جهان را از آسمان تا زمین اداره می‌کند».</w:t>
      </w:r>
    </w:p>
    <w:p w:rsidR="00B96D3E" w:rsidRPr="00321807" w:rsidRDefault="00B96D3E" w:rsidP="00B1036B">
      <w:pPr>
        <w:spacing w:after="0" w:line="240" w:lineRule="auto"/>
        <w:ind w:firstLine="284"/>
        <w:rPr>
          <w:rStyle w:val="1-Char"/>
          <w:rtl/>
        </w:rPr>
      </w:pPr>
      <w:r w:rsidRPr="00321807">
        <w:rPr>
          <w:rStyle w:val="1-Char"/>
          <w:rFonts w:hint="cs"/>
          <w:rtl/>
        </w:rPr>
        <w:t>و می‌فرماید:</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 xml:space="preserve">قُلۡ مَن يَرۡزُقُكُم مِّنَ </w:t>
      </w:r>
      <w:r w:rsidR="00B1036B" w:rsidRPr="008A3A2D">
        <w:rPr>
          <w:rStyle w:val="5-Char"/>
          <w:rFonts w:hint="cs"/>
          <w:rtl/>
        </w:rPr>
        <w:t>ٱلسَّمَآءِ</w:t>
      </w:r>
      <w:r w:rsidR="00B1036B" w:rsidRPr="008A3A2D">
        <w:rPr>
          <w:rStyle w:val="5-Char"/>
          <w:rtl/>
        </w:rPr>
        <w:t xml:space="preserve"> وَ</w:t>
      </w:r>
      <w:r w:rsidR="00B1036B" w:rsidRPr="008A3A2D">
        <w:rPr>
          <w:rStyle w:val="5-Char"/>
          <w:rFonts w:hint="cs"/>
          <w:rtl/>
        </w:rPr>
        <w:t>ٱلۡأَرۡضِ</w:t>
      </w:r>
      <w:r w:rsidR="00B1036B" w:rsidRPr="008A3A2D">
        <w:rPr>
          <w:rStyle w:val="5-Char"/>
          <w:rtl/>
        </w:rPr>
        <w:t xml:space="preserve"> أَمَّن يَمۡلِكُ </w:t>
      </w:r>
      <w:r w:rsidR="00B1036B" w:rsidRPr="008A3A2D">
        <w:rPr>
          <w:rStyle w:val="5-Char"/>
          <w:rFonts w:hint="cs"/>
          <w:rtl/>
        </w:rPr>
        <w:t>ٱلسَّمۡعَ</w:t>
      </w:r>
      <w:r w:rsidR="00B1036B" w:rsidRPr="008A3A2D">
        <w:rPr>
          <w:rStyle w:val="5-Char"/>
          <w:rtl/>
        </w:rPr>
        <w:t xml:space="preserve"> وَ</w:t>
      </w:r>
      <w:r w:rsidR="00B1036B" w:rsidRPr="008A3A2D">
        <w:rPr>
          <w:rStyle w:val="5-Char"/>
          <w:rFonts w:hint="cs"/>
          <w:rtl/>
        </w:rPr>
        <w:t>ٱلۡأَبۡصَٰرَ</w:t>
      </w:r>
      <w:r w:rsidR="00B1036B" w:rsidRPr="008A3A2D">
        <w:rPr>
          <w:rStyle w:val="5-Char"/>
          <w:rtl/>
        </w:rPr>
        <w:t xml:space="preserve"> وَمَن يُخۡرِجُ </w:t>
      </w:r>
      <w:r w:rsidR="00B1036B" w:rsidRPr="008A3A2D">
        <w:rPr>
          <w:rStyle w:val="5-Char"/>
          <w:rFonts w:hint="cs"/>
          <w:rtl/>
        </w:rPr>
        <w:t>ٱلۡحَيَّ</w:t>
      </w:r>
      <w:r w:rsidR="00B1036B" w:rsidRPr="008A3A2D">
        <w:rPr>
          <w:rStyle w:val="5-Char"/>
          <w:rtl/>
        </w:rPr>
        <w:t xml:space="preserve"> مِنَ </w:t>
      </w:r>
      <w:r w:rsidR="00B1036B" w:rsidRPr="008A3A2D">
        <w:rPr>
          <w:rStyle w:val="5-Char"/>
          <w:rFonts w:hint="cs"/>
          <w:rtl/>
        </w:rPr>
        <w:t>ٱلۡمَيِّتِ</w:t>
      </w:r>
      <w:r w:rsidR="00B1036B" w:rsidRPr="008A3A2D">
        <w:rPr>
          <w:rStyle w:val="5-Char"/>
          <w:rtl/>
        </w:rPr>
        <w:t xml:space="preserve"> وَيُخۡرِجُ </w:t>
      </w:r>
      <w:r w:rsidR="00B1036B" w:rsidRPr="008A3A2D">
        <w:rPr>
          <w:rStyle w:val="5-Char"/>
          <w:rFonts w:hint="cs"/>
          <w:rtl/>
        </w:rPr>
        <w:t>ٱلۡمَيِّتَ</w:t>
      </w:r>
      <w:r w:rsidR="00B1036B" w:rsidRPr="008A3A2D">
        <w:rPr>
          <w:rStyle w:val="5-Char"/>
          <w:rtl/>
        </w:rPr>
        <w:t xml:space="preserve"> مِنَ </w:t>
      </w:r>
      <w:r w:rsidR="00B1036B" w:rsidRPr="008A3A2D">
        <w:rPr>
          <w:rStyle w:val="5-Char"/>
          <w:rFonts w:hint="cs"/>
          <w:rtl/>
        </w:rPr>
        <w:t>ٱلۡحَيِّ</w:t>
      </w:r>
      <w:r w:rsidR="00B1036B" w:rsidRPr="008A3A2D">
        <w:rPr>
          <w:rStyle w:val="5-Char"/>
          <w:rtl/>
        </w:rPr>
        <w:t xml:space="preserve"> وَمَن يُدَبِّرُ </w:t>
      </w:r>
      <w:r w:rsidR="00B1036B" w:rsidRPr="008A3A2D">
        <w:rPr>
          <w:rStyle w:val="5-Char"/>
          <w:rFonts w:hint="cs"/>
          <w:rtl/>
        </w:rPr>
        <w:t>ٱلۡأَمۡرَۚ</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[يونس: 31]</w:t>
      </w:r>
    </w:p>
    <w:p w:rsidR="00B96D3E" w:rsidRPr="00321807" w:rsidRDefault="00B96D3E" w:rsidP="00321807">
      <w:pPr>
        <w:spacing w:after="0" w:line="240" w:lineRule="auto"/>
        <w:ind w:firstLine="284"/>
        <w:rPr>
          <w:rStyle w:val="1-Char"/>
          <w:rtl/>
        </w:rPr>
      </w:pPr>
      <w:r w:rsidRPr="00B1036B">
        <w:rPr>
          <w:rStyle w:val="1-Char"/>
          <w:rFonts w:hint="cs"/>
          <w:sz w:val="26"/>
          <w:szCs w:val="26"/>
          <w:rtl/>
        </w:rPr>
        <w:t>«بگو کیست که از آسمان و زمین به شما روزی می‌بخشد یا کیست که حاکم بر گوش‌ها و دیدگان است و کیست که زنده را از مرده بیرون می‌آورد و مرده را از زنده خارج می‌کند و کیست که کارها را تدبیر می‌کند؟».</w:t>
      </w:r>
    </w:p>
    <w:p w:rsidR="00B96D3E" w:rsidRPr="00321807" w:rsidRDefault="00B96D3E" w:rsidP="00321807">
      <w:pPr>
        <w:spacing w:after="0" w:line="240" w:lineRule="auto"/>
        <w:ind w:firstLine="284"/>
        <w:rPr>
          <w:rStyle w:val="1-Char"/>
          <w:rtl/>
        </w:rPr>
      </w:pPr>
      <w:r w:rsidRPr="00321807">
        <w:rPr>
          <w:rStyle w:val="1-Char"/>
          <w:rFonts w:hint="cs"/>
          <w:rtl/>
        </w:rPr>
        <w:t>آیاتی که یگانگی الله در اداره‌ی امور جهان و تدبیر زندگی مخلوقات را می‌رساند بسیار است.</w:t>
      </w:r>
    </w:p>
    <w:p w:rsidR="00B96D3E" w:rsidRPr="00321807" w:rsidRDefault="00B96D3E" w:rsidP="00321807">
      <w:pPr>
        <w:spacing w:after="0" w:line="240" w:lineRule="auto"/>
        <w:ind w:firstLine="284"/>
        <w:rPr>
          <w:rStyle w:val="1-Char"/>
          <w:rtl/>
        </w:rPr>
      </w:pPr>
      <w:r w:rsidRPr="00321807">
        <w:rPr>
          <w:rStyle w:val="1-Char"/>
          <w:rFonts w:hint="cs"/>
          <w:rtl/>
        </w:rPr>
        <w:t>به طور کلی معنای ربوبیت به سه چیز بر می‌گردد: آفرینش و فرمانروایی و تدبیر:</w:t>
      </w:r>
    </w:p>
    <w:p w:rsidR="00B96D3E" w:rsidRPr="00321807" w:rsidRDefault="00B96D3E" w:rsidP="00321807">
      <w:pPr>
        <w:spacing w:after="0" w:line="240" w:lineRule="auto"/>
        <w:ind w:firstLine="284"/>
        <w:rPr>
          <w:rStyle w:val="1-Char"/>
          <w:rtl/>
        </w:rPr>
      </w:pPr>
      <w:r w:rsidRPr="00321807">
        <w:rPr>
          <w:rStyle w:val="1-Char"/>
          <w:rFonts w:hint="cs"/>
          <w:rtl/>
        </w:rPr>
        <w:t>همچنین ربوبیت معانی دیگری را نیز در خود جای می‌دهد مانند رزق (روزی دادن) قبض و بسط (تنگی و گستردگی روزی)، زنده گرداندن و میراندن، دادن فرزند، شفای بیماران، پیروزی بر دشمنان و معانی بسیارِ دیگری که برخی از آن‌ّها را ذکر خواهیم کرد:</w:t>
      </w:r>
    </w:p>
    <w:p w:rsidR="00B96D3E" w:rsidRPr="00321807" w:rsidRDefault="00B96D3E" w:rsidP="00321807">
      <w:pPr>
        <w:spacing w:after="0" w:line="240" w:lineRule="auto"/>
        <w:ind w:firstLine="284"/>
        <w:rPr>
          <w:rStyle w:val="1-Char"/>
          <w:rtl/>
        </w:rPr>
      </w:pPr>
      <w:r w:rsidRPr="00321807">
        <w:rPr>
          <w:rStyle w:val="1-Char"/>
          <w:rFonts w:hint="cs"/>
          <w:rtl/>
        </w:rPr>
        <w:t xml:space="preserve">سود رساندن و زیان رساندن: </w:t>
      </w:r>
    </w:p>
    <w:p w:rsidR="00B96D3E" w:rsidRPr="00321807" w:rsidRDefault="00B96D3E" w:rsidP="00B1036B">
      <w:pPr>
        <w:spacing w:after="0" w:line="240" w:lineRule="auto"/>
        <w:ind w:firstLine="284"/>
        <w:rPr>
          <w:rStyle w:val="1-Char"/>
          <w:rtl/>
        </w:rPr>
      </w:pPr>
      <w:r w:rsidRPr="00321807">
        <w:rPr>
          <w:rStyle w:val="1-Char"/>
          <w:rFonts w:hint="cs"/>
          <w:rtl/>
        </w:rPr>
        <w:t>الله متعال می‌فرماید:</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 xml:space="preserve">قُلۡ أَنَدۡعُواْ مِن دُونِ </w:t>
      </w:r>
      <w:r w:rsidR="00B1036B" w:rsidRPr="008A3A2D">
        <w:rPr>
          <w:rStyle w:val="5-Char"/>
          <w:rFonts w:hint="cs"/>
          <w:rtl/>
        </w:rPr>
        <w:t>ٱللَّهِ</w:t>
      </w:r>
      <w:r w:rsidR="00B1036B" w:rsidRPr="008A3A2D">
        <w:rPr>
          <w:rStyle w:val="5-Char"/>
          <w:rtl/>
        </w:rPr>
        <w:t xml:space="preserve"> مَا لَا يَنفَعُنَا وَلَا يَضُرُّنَا</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[الأنعام: 71]</w:t>
      </w:r>
    </w:p>
    <w:p w:rsidR="00B96D3E" w:rsidRPr="00321807" w:rsidRDefault="00B96D3E" w:rsidP="00321807">
      <w:pPr>
        <w:spacing w:after="0" w:line="240" w:lineRule="auto"/>
        <w:ind w:firstLine="284"/>
        <w:rPr>
          <w:rStyle w:val="1-Char"/>
          <w:rtl/>
        </w:rPr>
      </w:pPr>
      <w:r w:rsidRPr="00B1036B">
        <w:rPr>
          <w:rStyle w:val="1-Char"/>
          <w:rFonts w:hint="cs"/>
          <w:sz w:val="26"/>
          <w:szCs w:val="26"/>
          <w:rtl/>
        </w:rPr>
        <w:t>«بگو آیا به جای الله چیزی را بخوانیم که نه سودی به ما می‌رساند و نه زیانی؟».</w:t>
      </w:r>
    </w:p>
    <w:p w:rsidR="00B96D3E" w:rsidRPr="00321807" w:rsidRDefault="00B96D3E" w:rsidP="00B1036B">
      <w:pPr>
        <w:spacing w:after="0" w:line="240" w:lineRule="auto"/>
        <w:ind w:firstLine="284"/>
        <w:rPr>
          <w:rStyle w:val="1-Char"/>
          <w:rtl/>
        </w:rPr>
      </w:pPr>
      <w:r w:rsidRPr="00321807">
        <w:rPr>
          <w:rStyle w:val="1-Char"/>
          <w:rFonts w:hint="cs"/>
          <w:rtl/>
        </w:rPr>
        <w:t>و می‌فرماید:</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 xml:space="preserve">وَلَا تَدۡعُ مِن دُونِ </w:t>
      </w:r>
      <w:r w:rsidR="00B1036B" w:rsidRPr="008A3A2D">
        <w:rPr>
          <w:rStyle w:val="5-Char"/>
          <w:rFonts w:hint="cs"/>
          <w:rtl/>
        </w:rPr>
        <w:t>ٱللَّهِ</w:t>
      </w:r>
      <w:r w:rsidR="00B1036B" w:rsidRPr="008A3A2D">
        <w:rPr>
          <w:rStyle w:val="5-Char"/>
          <w:rtl/>
        </w:rPr>
        <w:t xml:space="preserve"> مَا لَا يَنفَعُكَ وَلَا يَضُرُّكَۖ</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[يونس: 106]</w:t>
      </w:r>
    </w:p>
    <w:p w:rsidR="00B96D3E" w:rsidRPr="00321807" w:rsidRDefault="00B96D3E" w:rsidP="00321807">
      <w:pPr>
        <w:spacing w:after="0" w:line="240" w:lineRule="auto"/>
        <w:ind w:firstLine="284"/>
        <w:rPr>
          <w:rStyle w:val="1-Char"/>
          <w:rtl/>
        </w:rPr>
      </w:pPr>
      <w:r w:rsidRPr="00B1036B">
        <w:rPr>
          <w:rStyle w:val="1-Char"/>
          <w:rFonts w:hint="cs"/>
          <w:sz w:val="26"/>
          <w:szCs w:val="26"/>
          <w:rtl/>
        </w:rPr>
        <w:t>«و به جای الله چیزی را مخوان که نه سودی برایت دارد و نه زیانی».</w:t>
      </w:r>
    </w:p>
    <w:p w:rsidR="00B96D3E" w:rsidRPr="00321807" w:rsidRDefault="00B96D3E" w:rsidP="00321807">
      <w:pPr>
        <w:spacing w:after="0" w:line="240" w:lineRule="auto"/>
        <w:ind w:firstLine="284"/>
        <w:rPr>
          <w:rStyle w:val="1-Char"/>
          <w:rtl/>
        </w:rPr>
      </w:pPr>
      <w:r w:rsidRPr="00321807">
        <w:rPr>
          <w:rStyle w:val="1-Char"/>
          <w:rFonts w:hint="cs"/>
          <w:rtl/>
        </w:rPr>
        <w:t>و دیگر آیات...</w:t>
      </w:r>
    </w:p>
    <w:p w:rsidR="00B96D3E" w:rsidRPr="00321807" w:rsidRDefault="00B96D3E" w:rsidP="00321807">
      <w:pPr>
        <w:spacing w:after="0" w:line="240" w:lineRule="auto"/>
        <w:ind w:firstLine="284"/>
        <w:rPr>
          <w:rStyle w:val="1-Char"/>
          <w:rtl/>
        </w:rPr>
      </w:pPr>
      <w:r w:rsidRPr="00321807">
        <w:rPr>
          <w:rStyle w:val="1-Char"/>
          <w:rFonts w:hint="cs"/>
          <w:rtl/>
        </w:rPr>
        <w:t>علت یاد کردن وحدانیت الله متعال در سود رسانی و زیان این است که نفی کردن این دو صفت از مخلوق دلیل ناتوانی ذاتی اوست، چه رسد به اینکه بخواهد برای کسی صاحب سود و زیان باشد و تنها کسی که مستحق است از روی بیم و امید پرستیده شود الله است، زیرا وی مالک همه‌ی آن‌هاست.</w:t>
      </w:r>
    </w:p>
    <w:p w:rsidR="00B96D3E" w:rsidRPr="00321807" w:rsidRDefault="00B96D3E" w:rsidP="00321807">
      <w:pPr>
        <w:spacing w:after="0" w:line="240" w:lineRule="auto"/>
        <w:ind w:firstLine="284"/>
        <w:rPr>
          <w:rStyle w:val="1-Char"/>
          <w:rtl/>
        </w:rPr>
      </w:pPr>
      <w:r w:rsidRPr="00321807">
        <w:rPr>
          <w:rStyle w:val="1-Char"/>
          <w:rFonts w:hint="cs"/>
          <w:rtl/>
        </w:rPr>
        <w:t>همچنین روزی رسانی؛ الله متعال روزی را به سوی بندگان خود روانه می‌کند و به دست آوردن آن را برای مخلوقات آسان می‌سازد، و هر چه بندگان در زندگی خود به دست می‌آورند همه از فضل و کرم او سبحانه و تعالی است و هیچکس در روزی رساندن به آنان، شریک الله نیست.</w:t>
      </w:r>
    </w:p>
    <w:p w:rsidR="00B96D3E" w:rsidRPr="00321807" w:rsidRDefault="00B96D3E" w:rsidP="00B1036B">
      <w:pPr>
        <w:spacing w:after="0" w:line="240" w:lineRule="auto"/>
        <w:ind w:firstLine="284"/>
        <w:rPr>
          <w:rStyle w:val="1-Char"/>
          <w:rtl/>
        </w:rPr>
      </w:pPr>
      <w:r w:rsidRPr="00321807">
        <w:rPr>
          <w:rStyle w:val="1-Char"/>
          <w:rFonts w:hint="cs"/>
          <w:rtl/>
        </w:rPr>
        <w:t>خداوند متعال می‌فرماید:</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 xml:space="preserve">إِنَّمَا تَعۡبُدُونَ مِن دُونِ </w:t>
      </w:r>
      <w:r w:rsidR="00B1036B" w:rsidRPr="008A3A2D">
        <w:rPr>
          <w:rStyle w:val="5-Char"/>
          <w:rFonts w:hint="cs"/>
          <w:rtl/>
        </w:rPr>
        <w:t>ٱللَّهِ</w:t>
      </w:r>
      <w:r w:rsidR="00B1036B" w:rsidRPr="008A3A2D">
        <w:rPr>
          <w:rStyle w:val="5-Char"/>
          <w:rtl/>
        </w:rPr>
        <w:t xml:space="preserve"> أَوۡثَٰنٗا وَتَخۡلُقُونَ إِفۡكًاۚ إِنَّ </w:t>
      </w:r>
      <w:r w:rsidR="00B1036B" w:rsidRPr="008A3A2D">
        <w:rPr>
          <w:rStyle w:val="5-Char"/>
          <w:rFonts w:hint="cs"/>
          <w:rtl/>
        </w:rPr>
        <w:t>ٱلَّذِينَ</w:t>
      </w:r>
      <w:r w:rsidR="00B1036B" w:rsidRPr="008A3A2D">
        <w:rPr>
          <w:rStyle w:val="5-Char"/>
          <w:rtl/>
        </w:rPr>
        <w:t xml:space="preserve"> تَعۡبُدُونَ مِن دُونِ </w:t>
      </w:r>
      <w:r w:rsidR="00B1036B" w:rsidRPr="008A3A2D">
        <w:rPr>
          <w:rStyle w:val="5-Char"/>
          <w:rFonts w:hint="cs"/>
          <w:rtl/>
        </w:rPr>
        <w:t>ٱللَّهِ</w:t>
      </w:r>
      <w:r w:rsidR="00B1036B" w:rsidRPr="008A3A2D">
        <w:rPr>
          <w:rStyle w:val="5-Char"/>
          <w:rtl/>
        </w:rPr>
        <w:t xml:space="preserve"> لَا يَمۡلِكُونَ لَكُمۡ رِزۡقٗا فَ</w:t>
      </w:r>
      <w:r w:rsidR="00B1036B" w:rsidRPr="008A3A2D">
        <w:rPr>
          <w:rStyle w:val="5-Char"/>
          <w:rFonts w:hint="cs"/>
          <w:rtl/>
        </w:rPr>
        <w:t>ٱبۡتَغُواْ</w:t>
      </w:r>
      <w:r w:rsidR="00B1036B" w:rsidRPr="008A3A2D">
        <w:rPr>
          <w:rStyle w:val="5-Char"/>
          <w:rtl/>
        </w:rPr>
        <w:t xml:space="preserve"> عِندَ </w:t>
      </w:r>
      <w:r w:rsidR="00B1036B" w:rsidRPr="008A3A2D">
        <w:rPr>
          <w:rStyle w:val="5-Char"/>
          <w:rFonts w:hint="cs"/>
          <w:rtl/>
        </w:rPr>
        <w:t>ٱللَّهِ</w:t>
      </w:r>
      <w:r w:rsidR="00B1036B" w:rsidRPr="008A3A2D">
        <w:rPr>
          <w:rStyle w:val="5-Char"/>
          <w:rtl/>
        </w:rPr>
        <w:t xml:space="preserve"> </w:t>
      </w:r>
      <w:r w:rsidR="00B1036B" w:rsidRPr="008A3A2D">
        <w:rPr>
          <w:rStyle w:val="5-Char"/>
          <w:rFonts w:hint="cs"/>
          <w:rtl/>
        </w:rPr>
        <w:t>ٱلرِّزۡقَ</w:t>
      </w:r>
      <w:r w:rsidR="00B1036B" w:rsidRPr="008A3A2D">
        <w:rPr>
          <w:rStyle w:val="5-Char"/>
          <w:rtl/>
        </w:rPr>
        <w:t xml:space="preserve"> وَ</w:t>
      </w:r>
      <w:r w:rsidR="00B1036B" w:rsidRPr="008A3A2D">
        <w:rPr>
          <w:rStyle w:val="5-Char"/>
          <w:rFonts w:hint="cs"/>
          <w:rtl/>
        </w:rPr>
        <w:t>ٱعۡبُدُوهُ</w:t>
      </w:r>
      <w:r w:rsidR="00B1036B" w:rsidRPr="008A3A2D">
        <w:rPr>
          <w:rStyle w:val="5-Char"/>
          <w:rtl/>
        </w:rPr>
        <w:t xml:space="preserve"> وَ</w:t>
      </w:r>
      <w:r w:rsidR="00B1036B" w:rsidRPr="008A3A2D">
        <w:rPr>
          <w:rStyle w:val="5-Char"/>
          <w:rFonts w:hint="cs"/>
          <w:rtl/>
        </w:rPr>
        <w:t>ٱشۡكُرُواْ</w:t>
      </w:r>
      <w:r w:rsidR="00B1036B" w:rsidRPr="008A3A2D">
        <w:rPr>
          <w:rStyle w:val="5-Char"/>
          <w:rtl/>
        </w:rPr>
        <w:t xml:space="preserve"> لَهُ</w:t>
      </w:r>
      <w:r w:rsidR="00B1036B" w:rsidRPr="008A3A2D">
        <w:rPr>
          <w:rStyle w:val="5-Char"/>
          <w:rFonts w:hint="cs"/>
          <w:rtl/>
        </w:rPr>
        <w:t>ۥٓۖ</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[العنكبوت: 17]</w:t>
      </w:r>
    </w:p>
    <w:p w:rsidR="00B96D3E" w:rsidRPr="00321807" w:rsidRDefault="00B96D3E" w:rsidP="00321807">
      <w:pPr>
        <w:spacing w:after="0" w:line="240" w:lineRule="auto"/>
        <w:ind w:firstLine="284"/>
        <w:rPr>
          <w:rStyle w:val="1-Char"/>
          <w:rtl/>
        </w:rPr>
      </w:pPr>
      <w:r w:rsidRPr="00B1036B">
        <w:rPr>
          <w:rStyle w:val="1-Char"/>
          <w:rFonts w:hint="cs"/>
          <w:sz w:val="26"/>
          <w:szCs w:val="26"/>
          <w:rtl/>
        </w:rPr>
        <w:t>«واقعاً آنچه را که شما به جز الله می‌پرستید جز بتانی [بیش] نیستند و دروغی برمی‌سازید. در حقیقت کسانی را که جز الله می‌پرستید اختیار روزی شما را در دست ندارند؛ پس روزی را پیش الله بجویید و او را بپرستید و وی را سپاس گویید».</w:t>
      </w:r>
    </w:p>
    <w:p w:rsidR="00B96D3E" w:rsidRPr="00321807" w:rsidRDefault="00B96D3E" w:rsidP="00321807">
      <w:pPr>
        <w:spacing w:after="0" w:line="240" w:lineRule="auto"/>
        <w:ind w:firstLine="284"/>
        <w:rPr>
          <w:rStyle w:val="1-Char"/>
          <w:rtl/>
        </w:rPr>
      </w:pPr>
      <w:r w:rsidRPr="00321807">
        <w:rPr>
          <w:rStyle w:val="1-Char"/>
          <w:rFonts w:hint="cs"/>
          <w:rtl/>
        </w:rPr>
        <w:t>اینجا خداوند متعال این را که کسی جز او مالکِ حتی بخش اندکی از روزی بندگان باشد، نفی کرده است. یعنی آنان نه مالک روزی مال هستند و نه روزی فرزندان و آب و غذا و سلامتی و دیگر انواع روزی. سپس در پایان خداوند متعال بندگانش را امر کرده که تنها به وی روی آورند و فرموده: «نزد الله روزی بجویید» و نفرموده که: روزی را نزد الله بجویید، که این برای تاکید بیشتر است.</w:t>
      </w:r>
    </w:p>
    <w:p w:rsidR="00B96D3E" w:rsidRPr="00321807" w:rsidRDefault="00B96D3E" w:rsidP="00B1036B">
      <w:pPr>
        <w:spacing w:after="0" w:line="240" w:lineRule="auto"/>
        <w:ind w:firstLine="284"/>
        <w:rPr>
          <w:rStyle w:val="1-Char"/>
          <w:rtl/>
        </w:rPr>
      </w:pPr>
      <w:r w:rsidRPr="00321807">
        <w:rPr>
          <w:rStyle w:val="1-Char"/>
          <w:rFonts w:hint="cs"/>
          <w:rtl/>
        </w:rPr>
        <w:t>همچنین می‌فرماید:</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 xml:space="preserve">هَلۡ مِنۡ خَٰلِقٍ غَيۡرُ </w:t>
      </w:r>
      <w:r w:rsidR="00B1036B" w:rsidRPr="008A3A2D">
        <w:rPr>
          <w:rStyle w:val="5-Char"/>
          <w:rFonts w:hint="cs"/>
          <w:rtl/>
        </w:rPr>
        <w:t>ٱللَّهِ</w:t>
      </w:r>
      <w:r w:rsidR="00B1036B" w:rsidRPr="008A3A2D">
        <w:rPr>
          <w:rStyle w:val="5-Char"/>
          <w:rtl/>
        </w:rPr>
        <w:t xml:space="preserve"> يَرۡزُقُكُم مِّنَ </w:t>
      </w:r>
      <w:r w:rsidR="00B1036B" w:rsidRPr="008A3A2D">
        <w:rPr>
          <w:rStyle w:val="5-Char"/>
          <w:rFonts w:hint="cs"/>
          <w:rtl/>
        </w:rPr>
        <w:t>ٱلسَّمَآءِ</w:t>
      </w:r>
      <w:r w:rsidR="00B1036B" w:rsidRPr="008A3A2D">
        <w:rPr>
          <w:rStyle w:val="5-Char"/>
          <w:rtl/>
        </w:rPr>
        <w:t xml:space="preserve"> وَ</w:t>
      </w:r>
      <w:r w:rsidR="00B1036B" w:rsidRPr="008A3A2D">
        <w:rPr>
          <w:rStyle w:val="5-Char"/>
          <w:rFonts w:hint="cs"/>
          <w:rtl/>
        </w:rPr>
        <w:t>ٱلۡأَرۡضِۚ</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[فاطر: 3]</w:t>
      </w:r>
    </w:p>
    <w:p w:rsidR="00B96D3E" w:rsidRPr="00321807" w:rsidRDefault="00B96D3E" w:rsidP="00321807">
      <w:pPr>
        <w:spacing w:after="0" w:line="240" w:lineRule="auto"/>
        <w:ind w:firstLine="284"/>
        <w:rPr>
          <w:rStyle w:val="1-Char"/>
          <w:rtl/>
        </w:rPr>
      </w:pPr>
      <w:r w:rsidRPr="00B1036B">
        <w:rPr>
          <w:rStyle w:val="1-Char"/>
          <w:rFonts w:hint="cs"/>
          <w:sz w:val="26"/>
          <w:szCs w:val="26"/>
          <w:rtl/>
        </w:rPr>
        <w:t>«آیا غیر از الله آفریدگاری است که شما را از آسمان و زمین روزی دهد؟».</w:t>
      </w:r>
    </w:p>
    <w:p w:rsidR="00B96D3E" w:rsidRPr="00321807" w:rsidRDefault="00B96D3E" w:rsidP="00321807">
      <w:pPr>
        <w:spacing w:after="0" w:line="240" w:lineRule="auto"/>
        <w:ind w:firstLine="284"/>
        <w:rPr>
          <w:rStyle w:val="1-Char"/>
          <w:rtl/>
        </w:rPr>
      </w:pPr>
      <w:r w:rsidRPr="00321807">
        <w:rPr>
          <w:rStyle w:val="1-Char"/>
          <w:rFonts w:hint="cs"/>
          <w:rtl/>
        </w:rPr>
        <w:t>خداوند متعال روزی را تنها به خود نسبت داده و آن را از دیگران نفی نموده، زیرا چنین پرسشی به معنای نفی است.</w:t>
      </w:r>
    </w:p>
    <w:p w:rsidR="00B96D3E" w:rsidRPr="00321807" w:rsidRDefault="00B96D3E" w:rsidP="00B1036B">
      <w:pPr>
        <w:spacing w:after="0" w:line="240" w:lineRule="auto"/>
        <w:ind w:firstLine="284"/>
        <w:rPr>
          <w:rStyle w:val="1-Char"/>
          <w:rtl/>
        </w:rPr>
      </w:pPr>
      <w:r w:rsidRPr="00321807">
        <w:rPr>
          <w:rStyle w:val="1-Char"/>
          <w:rFonts w:hint="cs"/>
          <w:rtl/>
        </w:rPr>
        <w:t>همچنین این سخن پروردگار متعال که می‌فرماید:</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 xml:space="preserve">إِنَّ </w:t>
      </w:r>
      <w:r w:rsidR="00B1036B" w:rsidRPr="008A3A2D">
        <w:rPr>
          <w:rStyle w:val="5-Char"/>
          <w:rFonts w:hint="cs"/>
          <w:rtl/>
        </w:rPr>
        <w:t>ٱللَّهَ</w:t>
      </w:r>
      <w:r w:rsidR="00B1036B" w:rsidRPr="008A3A2D">
        <w:rPr>
          <w:rStyle w:val="5-Char"/>
          <w:rtl/>
        </w:rPr>
        <w:t xml:space="preserve"> هُوَ </w:t>
      </w:r>
      <w:r w:rsidR="00B1036B" w:rsidRPr="008A3A2D">
        <w:rPr>
          <w:rStyle w:val="5-Char"/>
          <w:rFonts w:hint="cs"/>
          <w:rtl/>
        </w:rPr>
        <w:t>ٱلرَّزَّاقُ</w:t>
      </w:r>
      <w:r w:rsidR="00B1036B" w:rsidRPr="008A3A2D">
        <w:rPr>
          <w:rStyle w:val="5-Char"/>
          <w:rtl/>
        </w:rPr>
        <w:t xml:space="preserve"> ذُو </w:t>
      </w:r>
      <w:r w:rsidR="00B1036B" w:rsidRPr="008A3A2D">
        <w:rPr>
          <w:rStyle w:val="5-Char"/>
          <w:rFonts w:hint="cs"/>
          <w:rtl/>
        </w:rPr>
        <w:t>ٱلۡقُوَّةِ</w:t>
      </w:r>
      <w:r w:rsidR="00B1036B" w:rsidRPr="008A3A2D">
        <w:rPr>
          <w:rStyle w:val="5-Char"/>
          <w:rtl/>
        </w:rPr>
        <w:t xml:space="preserve"> </w:t>
      </w:r>
      <w:r w:rsidR="00B1036B" w:rsidRPr="008A3A2D">
        <w:rPr>
          <w:rStyle w:val="5-Char"/>
          <w:rFonts w:hint="cs"/>
          <w:rtl/>
        </w:rPr>
        <w:t>ٱلۡمَتِينُ</w:t>
      </w:r>
      <w:r w:rsidR="00B1036B" w:rsidRPr="008A3A2D">
        <w:rPr>
          <w:rStyle w:val="5-Char"/>
          <w:rtl/>
        </w:rPr>
        <w:t>٥٨</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[الذاريات: 58]</w:t>
      </w:r>
    </w:p>
    <w:p w:rsidR="00B96D3E" w:rsidRPr="00321807" w:rsidRDefault="00B96D3E" w:rsidP="00321807">
      <w:pPr>
        <w:spacing w:after="0" w:line="240" w:lineRule="auto"/>
        <w:ind w:firstLine="284"/>
        <w:rPr>
          <w:rStyle w:val="1-Char"/>
          <w:rtl/>
        </w:rPr>
      </w:pPr>
      <w:r w:rsidRPr="00B1036B">
        <w:rPr>
          <w:rStyle w:val="1-Char"/>
          <w:rFonts w:hint="cs"/>
          <w:sz w:val="26"/>
          <w:szCs w:val="26"/>
          <w:rtl/>
        </w:rPr>
        <w:t>«الله است که خود روزی بخشِ نیرومندِ استوار است».</w:t>
      </w:r>
    </w:p>
    <w:p w:rsidR="00B96D3E" w:rsidRPr="00321807" w:rsidRDefault="00B96D3E" w:rsidP="00321807">
      <w:pPr>
        <w:spacing w:after="0" w:line="240" w:lineRule="auto"/>
        <w:ind w:firstLine="284"/>
        <w:rPr>
          <w:rStyle w:val="1-Char"/>
          <w:rtl/>
        </w:rPr>
      </w:pPr>
      <w:r w:rsidRPr="00321807">
        <w:rPr>
          <w:rStyle w:val="1-Char"/>
          <w:rFonts w:hint="cs"/>
          <w:rtl/>
        </w:rPr>
        <w:t>و دیگر آیات...</w:t>
      </w:r>
    </w:p>
    <w:p w:rsidR="00B96D3E" w:rsidRPr="00321807" w:rsidRDefault="00B96D3E" w:rsidP="00321807">
      <w:pPr>
        <w:spacing w:after="0" w:line="240" w:lineRule="auto"/>
        <w:ind w:firstLine="284"/>
        <w:rPr>
          <w:rStyle w:val="1-Char"/>
          <w:rtl/>
        </w:rPr>
      </w:pPr>
      <w:r w:rsidRPr="00321807">
        <w:rPr>
          <w:rStyle w:val="1-Char"/>
          <w:rFonts w:hint="cs"/>
          <w:rtl/>
        </w:rPr>
        <w:t>همینطور از بین بردن زیان، که کسی جز الله قادر به آن نیست.</w:t>
      </w:r>
    </w:p>
    <w:p w:rsidR="00B96D3E" w:rsidRPr="00321807" w:rsidRDefault="00B96D3E" w:rsidP="00B1036B">
      <w:pPr>
        <w:spacing w:after="0" w:line="240" w:lineRule="auto"/>
        <w:ind w:firstLine="284"/>
        <w:rPr>
          <w:rStyle w:val="1-Char"/>
          <w:rtl/>
        </w:rPr>
      </w:pPr>
      <w:r w:rsidRPr="00321807">
        <w:rPr>
          <w:rStyle w:val="1-Char"/>
          <w:rFonts w:hint="cs"/>
          <w:rtl/>
        </w:rPr>
        <w:t>الله متعال می‌فرماید:</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 xml:space="preserve">وَإِن يَمۡسَسۡكَ </w:t>
      </w:r>
      <w:r w:rsidR="00B1036B" w:rsidRPr="008A3A2D">
        <w:rPr>
          <w:rStyle w:val="5-Char"/>
          <w:rFonts w:hint="cs"/>
          <w:rtl/>
        </w:rPr>
        <w:t>ٱللَّهُ</w:t>
      </w:r>
      <w:r w:rsidR="00B1036B" w:rsidRPr="008A3A2D">
        <w:rPr>
          <w:rStyle w:val="5-Char"/>
          <w:rtl/>
        </w:rPr>
        <w:t xml:space="preserve"> بِضُرّٖ فَلَا كَاشِفَ لَهُ</w:t>
      </w:r>
      <w:r w:rsidR="00B1036B" w:rsidRPr="008A3A2D">
        <w:rPr>
          <w:rStyle w:val="5-Char"/>
          <w:rFonts w:hint="cs"/>
          <w:rtl/>
        </w:rPr>
        <w:t>ۥٓ</w:t>
      </w:r>
      <w:r w:rsidR="00B1036B" w:rsidRPr="008A3A2D">
        <w:rPr>
          <w:rStyle w:val="5-Char"/>
          <w:rtl/>
        </w:rPr>
        <w:t xml:space="preserve"> إِلَّا هُوَۖ</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[الأنعام: 17]</w:t>
      </w:r>
    </w:p>
    <w:p w:rsidR="00B96D3E" w:rsidRPr="00321807" w:rsidRDefault="00B96D3E" w:rsidP="00321807">
      <w:pPr>
        <w:spacing w:after="0" w:line="240" w:lineRule="auto"/>
        <w:ind w:firstLine="284"/>
        <w:rPr>
          <w:rStyle w:val="1-Char"/>
          <w:rtl/>
        </w:rPr>
      </w:pPr>
      <w:r w:rsidRPr="00B1036B">
        <w:rPr>
          <w:rStyle w:val="1-Char"/>
          <w:rFonts w:hint="cs"/>
          <w:sz w:val="26"/>
          <w:szCs w:val="26"/>
          <w:rtl/>
        </w:rPr>
        <w:t>«و اگر الله به تو زیانی رساند کسی جز او بر طرف کننده‌ی آن نیست».</w:t>
      </w:r>
    </w:p>
    <w:p w:rsidR="00B96D3E" w:rsidRPr="00321807" w:rsidRDefault="00B96D3E" w:rsidP="00B1036B">
      <w:pPr>
        <w:spacing w:after="0" w:line="240" w:lineRule="auto"/>
        <w:ind w:firstLine="284"/>
        <w:rPr>
          <w:rStyle w:val="1-Char"/>
          <w:rtl/>
        </w:rPr>
      </w:pPr>
      <w:r w:rsidRPr="00321807">
        <w:rPr>
          <w:rStyle w:val="1-Char"/>
          <w:rFonts w:hint="cs"/>
          <w:rtl/>
        </w:rPr>
        <w:t>و می‌فرماید:</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 xml:space="preserve">قُلۡ أَفَرَءَيۡتُم مَّا تَدۡعُونَ مِن دُونِ </w:t>
      </w:r>
      <w:r w:rsidR="00B1036B" w:rsidRPr="008A3A2D">
        <w:rPr>
          <w:rStyle w:val="5-Char"/>
          <w:rFonts w:hint="cs"/>
          <w:rtl/>
        </w:rPr>
        <w:t>ٱللَّهِ</w:t>
      </w:r>
      <w:r w:rsidR="00B1036B" w:rsidRPr="008A3A2D">
        <w:rPr>
          <w:rStyle w:val="5-Char"/>
          <w:rtl/>
        </w:rPr>
        <w:t xml:space="preserve"> إِنۡ أَرَادَنِيَ </w:t>
      </w:r>
      <w:r w:rsidR="00B1036B" w:rsidRPr="008A3A2D">
        <w:rPr>
          <w:rStyle w:val="5-Char"/>
          <w:rFonts w:hint="cs"/>
          <w:rtl/>
        </w:rPr>
        <w:t>ٱللَّهُ</w:t>
      </w:r>
      <w:r w:rsidR="00B1036B" w:rsidRPr="008A3A2D">
        <w:rPr>
          <w:rStyle w:val="5-Char"/>
          <w:rtl/>
        </w:rPr>
        <w:t xml:space="preserve"> بِضُرٍّ هَلۡ هُنَّ كَٰشِفَٰتُ ضُرِّهِ</w:t>
      </w:r>
      <w:r w:rsidR="00B1036B" w:rsidRPr="008A3A2D">
        <w:rPr>
          <w:rStyle w:val="5-Char"/>
          <w:rFonts w:hint="cs"/>
          <w:rtl/>
        </w:rPr>
        <w:t>ۦٓ</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[الزمر: 38]</w:t>
      </w:r>
    </w:p>
    <w:p w:rsidR="00B96D3E" w:rsidRPr="00321807" w:rsidRDefault="00B96D3E" w:rsidP="00321807">
      <w:pPr>
        <w:spacing w:after="0" w:line="240" w:lineRule="auto"/>
        <w:ind w:firstLine="284"/>
        <w:rPr>
          <w:rStyle w:val="1-Char"/>
          <w:rtl/>
        </w:rPr>
      </w:pPr>
      <w:r w:rsidRPr="00B1036B">
        <w:rPr>
          <w:rStyle w:val="1-Char"/>
          <w:rFonts w:hint="cs"/>
          <w:sz w:val="26"/>
          <w:szCs w:val="26"/>
          <w:rtl/>
        </w:rPr>
        <w:t>«بگو چه تصور می‌کنید اگر الله بخواهد صدمه‌ای به من برساند آیا آنچه را به جای الله می‌خوانید می‌توانند صدمه‌ی او را برطرف کنند؟».</w:t>
      </w:r>
    </w:p>
    <w:p w:rsidR="00B96D3E" w:rsidRPr="00321807" w:rsidRDefault="00B96D3E" w:rsidP="00B1036B">
      <w:pPr>
        <w:spacing w:after="0" w:line="240" w:lineRule="auto"/>
        <w:ind w:firstLine="284"/>
        <w:rPr>
          <w:rStyle w:val="1-Char"/>
          <w:rtl/>
        </w:rPr>
      </w:pPr>
      <w:r w:rsidRPr="00321807">
        <w:rPr>
          <w:rStyle w:val="1-Char"/>
          <w:rFonts w:hint="cs"/>
          <w:rtl/>
        </w:rPr>
        <w:t>و می‌فرماید:</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 xml:space="preserve">فَلَمَّا كَشَفۡنَا عَنۡهُمُ </w:t>
      </w:r>
      <w:r w:rsidR="00B1036B" w:rsidRPr="008A3A2D">
        <w:rPr>
          <w:rStyle w:val="5-Char"/>
          <w:rFonts w:hint="cs"/>
          <w:rtl/>
        </w:rPr>
        <w:t>ٱلرِّجۡزَ</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[الأعراف: 135]</w:t>
      </w:r>
    </w:p>
    <w:p w:rsidR="00B96D3E" w:rsidRPr="00321807" w:rsidRDefault="00B96D3E" w:rsidP="00321807">
      <w:pPr>
        <w:spacing w:after="0" w:line="240" w:lineRule="auto"/>
        <w:ind w:firstLine="284"/>
        <w:rPr>
          <w:rStyle w:val="1-Char"/>
          <w:rtl/>
        </w:rPr>
      </w:pPr>
      <w:r w:rsidRPr="00B1036B">
        <w:rPr>
          <w:rStyle w:val="1-Char"/>
          <w:rFonts w:hint="cs"/>
          <w:sz w:val="26"/>
          <w:szCs w:val="26"/>
          <w:rtl/>
        </w:rPr>
        <w:t>«و چون عذاب را از آنان برداشتیم...».</w:t>
      </w:r>
    </w:p>
    <w:p w:rsidR="00B96D3E" w:rsidRPr="00321807" w:rsidRDefault="00B96D3E" w:rsidP="00B1036B">
      <w:pPr>
        <w:spacing w:after="0" w:line="240" w:lineRule="auto"/>
        <w:ind w:firstLine="284"/>
        <w:rPr>
          <w:rStyle w:val="1-Char"/>
          <w:rtl/>
        </w:rPr>
      </w:pPr>
      <w:r w:rsidRPr="00321807">
        <w:rPr>
          <w:rStyle w:val="1-Char"/>
          <w:rFonts w:hint="cs"/>
          <w:rtl/>
        </w:rPr>
        <w:t>و می‌فرماید:</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فَلَمَّا كَشَفۡنَا عَنۡهُ ضُرَّهُ</w:t>
      </w:r>
      <w:r w:rsidR="00B1036B" w:rsidRPr="008A3A2D">
        <w:rPr>
          <w:rStyle w:val="5-Char"/>
          <w:rFonts w:hint="cs"/>
          <w:rtl/>
        </w:rPr>
        <w:t>ۥ</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[يونس: 12]</w:t>
      </w:r>
    </w:p>
    <w:p w:rsidR="00B96D3E" w:rsidRPr="00321807" w:rsidRDefault="00B96D3E" w:rsidP="00321807">
      <w:pPr>
        <w:spacing w:after="0" w:line="240" w:lineRule="auto"/>
        <w:ind w:firstLine="284"/>
        <w:rPr>
          <w:rStyle w:val="1-Char"/>
          <w:rtl/>
        </w:rPr>
      </w:pPr>
      <w:r w:rsidRPr="00B1036B">
        <w:rPr>
          <w:rStyle w:val="1-Char"/>
          <w:rFonts w:hint="cs"/>
          <w:sz w:val="26"/>
          <w:szCs w:val="26"/>
          <w:rtl/>
        </w:rPr>
        <w:t>«و چون گرفتاری‌اش را برطرف کنیم...».</w:t>
      </w:r>
    </w:p>
    <w:p w:rsidR="00B96D3E" w:rsidRPr="00321807" w:rsidRDefault="00B96D3E" w:rsidP="00321807">
      <w:pPr>
        <w:spacing w:after="0" w:line="240" w:lineRule="auto"/>
        <w:ind w:firstLine="284"/>
        <w:rPr>
          <w:rStyle w:val="1-Char"/>
          <w:rtl/>
        </w:rPr>
      </w:pPr>
      <w:r w:rsidRPr="00321807">
        <w:rPr>
          <w:rStyle w:val="1-Char"/>
          <w:rFonts w:hint="cs"/>
          <w:rtl/>
        </w:rPr>
        <w:t>و آیات دیگر...</w:t>
      </w:r>
    </w:p>
    <w:p w:rsidR="00B96D3E" w:rsidRPr="00321807" w:rsidRDefault="00B96D3E" w:rsidP="00B1036B">
      <w:pPr>
        <w:spacing w:after="0" w:line="240" w:lineRule="auto"/>
        <w:ind w:firstLine="284"/>
        <w:rPr>
          <w:rStyle w:val="1-Char"/>
          <w:rtl/>
        </w:rPr>
      </w:pPr>
      <w:r w:rsidRPr="00321807">
        <w:rPr>
          <w:rStyle w:val="1-Char"/>
          <w:rFonts w:hint="cs"/>
          <w:rtl/>
        </w:rPr>
        <w:t xml:space="preserve">همچنین پیروزی بر دشمنان که تنها از سوی الله است، </w:t>
      </w:r>
      <w:r w:rsidR="006A6CE8">
        <w:rPr>
          <w:rStyle w:val="1-Char"/>
          <w:rFonts w:hint="cs"/>
          <w:rtl/>
        </w:rPr>
        <w:t>چنان‌که</w:t>
      </w:r>
      <w:r w:rsidRPr="00321807">
        <w:rPr>
          <w:rStyle w:val="1-Char"/>
          <w:rFonts w:hint="cs"/>
          <w:rtl/>
        </w:rPr>
        <w:t xml:space="preserve"> خداوند متعال فرموده است:</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 xml:space="preserve">وَمَا </w:t>
      </w:r>
      <w:r w:rsidR="00B1036B" w:rsidRPr="008A3A2D">
        <w:rPr>
          <w:rStyle w:val="5-Char"/>
          <w:rFonts w:hint="cs"/>
          <w:rtl/>
        </w:rPr>
        <w:t>ٱلنَّصۡرُ</w:t>
      </w:r>
      <w:r w:rsidR="00B1036B" w:rsidRPr="008A3A2D">
        <w:rPr>
          <w:rStyle w:val="5-Char"/>
          <w:rtl/>
        </w:rPr>
        <w:t xml:space="preserve"> إِلَّا مِنۡ عِندِ </w:t>
      </w:r>
      <w:r w:rsidR="00B1036B" w:rsidRPr="008A3A2D">
        <w:rPr>
          <w:rStyle w:val="5-Char"/>
          <w:rFonts w:hint="cs"/>
          <w:rtl/>
        </w:rPr>
        <w:t>ٱللَّهِ</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[آل عمران: 126]</w:t>
      </w:r>
    </w:p>
    <w:p w:rsidR="00B96D3E" w:rsidRPr="00321807" w:rsidRDefault="00B96D3E" w:rsidP="00321807">
      <w:pPr>
        <w:spacing w:after="0" w:line="240" w:lineRule="auto"/>
        <w:ind w:firstLine="284"/>
        <w:rPr>
          <w:rStyle w:val="1-Char"/>
          <w:rtl/>
        </w:rPr>
      </w:pPr>
      <w:r w:rsidRPr="00B1036B">
        <w:rPr>
          <w:rStyle w:val="1-Char"/>
          <w:rFonts w:hint="cs"/>
          <w:sz w:val="26"/>
          <w:szCs w:val="26"/>
          <w:rtl/>
        </w:rPr>
        <w:t>«و پیروزی نیست مگر از نزد الله...».</w:t>
      </w:r>
    </w:p>
    <w:p w:rsidR="00B96D3E" w:rsidRPr="00321807" w:rsidRDefault="00B96D3E" w:rsidP="00B1036B">
      <w:pPr>
        <w:spacing w:after="0" w:line="240" w:lineRule="auto"/>
        <w:ind w:firstLine="284"/>
        <w:rPr>
          <w:rStyle w:val="1-Char"/>
          <w:rtl/>
        </w:rPr>
      </w:pPr>
      <w:r w:rsidRPr="00321807">
        <w:rPr>
          <w:rStyle w:val="1-Char"/>
          <w:rFonts w:hint="cs"/>
          <w:rtl/>
        </w:rPr>
        <w:t>و فرموده است:</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 xml:space="preserve">وَمَا لَكُم مِّن دُونِ </w:t>
      </w:r>
      <w:r w:rsidR="00B1036B" w:rsidRPr="008A3A2D">
        <w:rPr>
          <w:rStyle w:val="5-Char"/>
          <w:rFonts w:hint="cs"/>
          <w:rtl/>
        </w:rPr>
        <w:t>ٱللَّهِ</w:t>
      </w:r>
      <w:r w:rsidR="00B1036B" w:rsidRPr="008A3A2D">
        <w:rPr>
          <w:rStyle w:val="5-Char"/>
          <w:rtl/>
        </w:rPr>
        <w:t xml:space="preserve"> مِن وَلِيّٖ وَلَا نَصِيرٖ١١٦</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[التوبة: 116]</w:t>
      </w:r>
    </w:p>
    <w:p w:rsidR="00B96D3E" w:rsidRPr="00321807" w:rsidRDefault="00B96D3E" w:rsidP="00321807">
      <w:pPr>
        <w:spacing w:after="0" w:line="240" w:lineRule="auto"/>
        <w:ind w:firstLine="284"/>
        <w:rPr>
          <w:rStyle w:val="1-Char"/>
          <w:rtl/>
        </w:rPr>
      </w:pPr>
      <w:r w:rsidRPr="00B1036B">
        <w:rPr>
          <w:rStyle w:val="1-Char"/>
          <w:rFonts w:hint="cs"/>
          <w:sz w:val="26"/>
          <w:szCs w:val="26"/>
          <w:rtl/>
        </w:rPr>
        <w:t>«و شما به جز الله یار و یاوری ندارید».</w:t>
      </w:r>
    </w:p>
    <w:p w:rsidR="00B96D3E" w:rsidRPr="00321807" w:rsidRDefault="00B96D3E" w:rsidP="00B1036B">
      <w:pPr>
        <w:spacing w:after="0" w:line="240" w:lineRule="auto"/>
        <w:ind w:firstLine="284"/>
        <w:rPr>
          <w:rStyle w:val="1-Char"/>
          <w:rtl/>
        </w:rPr>
      </w:pPr>
      <w:r w:rsidRPr="00321807">
        <w:rPr>
          <w:rStyle w:val="1-Char"/>
          <w:rFonts w:hint="cs"/>
          <w:rtl/>
        </w:rPr>
        <w:t>و می‌فرماید:</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 xml:space="preserve">إِن يَنصُرۡكُمُ </w:t>
      </w:r>
      <w:r w:rsidR="00B1036B" w:rsidRPr="008A3A2D">
        <w:rPr>
          <w:rStyle w:val="5-Char"/>
          <w:rFonts w:hint="cs"/>
          <w:rtl/>
        </w:rPr>
        <w:t>ٱللَّهُ</w:t>
      </w:r>
      <w:r w:rsidR="00B1036B" w:rsidRPr="008A3A2D">
        <w:rPr>
          <w:rStyle w:val="5-Char"/>
          <w:rtl/>
        </w:rPr>
        <w:t xml:space="preserve"> فَلَا غَالِبَ لَكُمۡۖ وَإِن يَخۡذُلۡكُمۡ فَمَن ذَا </w:t>
      </w:r>
      <w:r w:rsidR="00B1036B" w:rsidRPr="008A3A2D">
        <w:rPr>
          <w:rStyle w:val="5-Char"/>
          <w:rFonts w:hint="cs"/>
          <w:rtl/>
        </w:rPr>
        <w:t>ٱلَّذِي</w:t>
      </w:r>
      <w:r w:rsidR="00B1036B" w:rsidRPr="008A3A2D">
        <w:rPr>
          <w:rStyle w:val="5-Char"/>
          <w:rtl/>
        </w:rPr>
        <w:t xml:space="preserve"> يَنصُرُكُم مِّنۢ بَعۡدِهِ</w:t>
      </w:r>
      <w:r w:rsidR="00B1036B" w:rsidRPr="008A3A2D">
        <w:rPr>
          <w:rStyle w:val="5-Char"/>
          <w:rFonts w:hint="cs"/>
          <w:rtl/>
        </w:rPr>
        <w:t>ۦۗ</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[آل عمران: 160]</w:t>
      </w:r>
    </w:p>
    <w:p w:rsidR="00B96D3E" w:rsidRPr="00321807" w:rsidRDefault="00B96D3E" w:rsidP="00321807">
      <w:pPr>
        <w:spacing w:after="0" w:line="240" w:lineRule="auto"/>
        <w:ind w:firstLine="284"/>
        <w:rPr>
          <w:rStyle w:val="1-Char"/>
          <w:rtl/>
        </w:rPr>
      </w:pPr>
      <w:r w:rsidRPr="00B1036B">
        <w:rPr>
          <w:rStyle w:val="1-Char"/>
          <w:rFonts w:hint="cs"/>
          <w:sz w:val="26"/>
          <w:szCs w:val="26"/>
          <w:rtl/>
        </w:rPr>
        <w:t>«اگر الله شما را یاری کند هیچکس بر شما غالب نخواهد شد و اگر دست از یاری شما بردارد چه کسی بعد از او شما را یاری خواهد کرد؟».</w:t>
      </w:r>
    </w:p>
    <w:p w:rsidR="00B96D3E" w:rsidRPr="00321807" w:rsidRDefault="00B96D3E" w:rsidP="00282180">
      <w:pPr>
        <w:spacing w:after="0" w:line="240" w:lineRule="auto"/>
        <w:ind w:firstLine="284"/>
        <w:rPr>
          <w:rStyle w:val="1-Char"/>
          <w:rtl/>
        </w:rPr>
      </w:pPr>
      <w:r w:rsidRPr="00321807">
        <w:rPr>
          <w:rStyle w:val="1-Char"/>
          <w:rFonts w:hint="cs"/>
          <w:rtl/>
        </w:rPr>
        <w:t>اما این توحید (ربوبیت) به تنهایی کافی نیست، بلکه باید «توحید الوهیت» به همراه آن باشد. شیخ الاسلام ابن تیمیه</w:t>
      </w:r>
      <w:r w:rsidR="00282180">
        <w:rPr>
          <w:rStyle w:val="1-Char"/>
          <w:rFonts w:cs="CTraditional Arabic" w:hint="cs"/>
          <w:rtl/>
        </w:rPr>
        <w:t>/</w:t>
      </w:r>
      <w:r w:rsidRPr="00321807">
        <w:rPr>
          <w:rStyle w:val="1-Char"/>
          <w:rFonts w:hint="cs"/>
          <w:rtl/>
        </w:rPr>
        <w:t xml:space="preserve"> می‌گوید: «مشرکان نیز به توحید ربوبیت اقرار داشتند و به همراه الله معبودان دیگری را نیز عبادت می‌کردند و آنان را همانند الله دوست می‌داشتند؛ به همین سبب این توحید ـ یعنی توحید ربوبیت ـ حجتی است علیه آنان».</w:t>
      </w:r>
      <w:r w:rsidRPr="00A573F7">
        <w:rPr>
          <w:rStyle w:val="1-Char"/>
          <w:vertAlign w:val="superscript"/>
          <w:rtl/>
        </w:rPr>
        <w:footnoteReference w:id="29"/>
      </w:r>
    </w:p>
    <w:p w:rsidR="00B96D3E" w:rsidRPr="00321807" w:rsidRDefault="00B96D3E" w:rsidP="00282180">
      <w:pPr>
        <w:spacing w:after="0" w:line="240" w:lineRule="auto"/>
        <w:ind w:firstLine="284"/>
        <w:rPr>
          <w:rStyle w:val="1-Char"/>
          <w:rtl/>
        </w:rPr>
      </w:pPr>
      <w:r w:rsidRPr="00321807">
        <w:rPr>
          <w:rStyle w:val="1-Char"/>
          <w:rFonts w:hint="cs"/>
          <w:rtl/>
        </w:rPr>
        <w:t>ابن قیم</w:t>
      </w:r>
      <w:r w:rsidR="00282180">
        <w:rPr>
          <w:rStyle w:val="1-Char"/>
          <w:rFonts w:cs="CTraditional Arabic" w:hint="cs"/>
          <w:rtl/>
        </w:rPr>
        <w:t>/</w:t>
      </w:r>
      <w:r w:rsidRPr="00321807">
        <w:rPr>
          <w:rStyle w:val="1-Char"/>
          <w:rFonts w:hint="cs"/>
          <w:rtl/>
        </w:rPr>
        <w:t xml:space="preserve"> می‌گوید: «به همین سبب </w:t>
      </w:r>
      <w:r w:rsidR="004404F8">
        <w:rPr>
          <w:rStyle w:val="1-Char"/>
          <w:rFonts w:hint="cs"/>
          <w:rtl/>
        </w:rPr>
        <w:t>لا إله إلا الله</w:t>
      </w:r>
      <w:r w:rsidRPr="00321807">
        <w:rPr>
          <w:rStyle w:val="1-Char"/>
          <w:rFonts w:hint="cs"/>
          <w:rtl/>
        </w:rPr>
        <w:t xml:space="preserve"> بهترین نیکی‌ها است و توحید الوهیت که کلمه‌ی آن </w:t>
      </w:r>
      <w:r w:rsidR="004404F8">
        <w:rPr>
          <w:rStyle w:val="1-Char"/>
          <w:rFonts w:hint="cs"/>
          <w:rtl/>
        </w:rPr>
        <w:t>لا إله إلا الله</w:t>
      </w:r>
      <w:r w:rsidRPr="00321807">
        <w:rPr>
          <w:rStyle w:val="1-Char"/>
          <w:rFonts w:hint="cs"/>
          <w:rtl/>
        </w:rPr>
        <w:t xml:space="preserve"> است، اصل کار است. اما توحید ربوبیت که همه‌ی مخلوقات به آن اقرار دارند به تنهایی کافی نیست، هر چند لازم است، و[لی] حجتی است علیه کسی که توحید الوهیت را انکار کند».</w:t>
      </w:r>
      <w:r w:rsidRPr="00A573F7">
        <w:rPr>
          <w:rStyle w:val="1-Char"/>
          <w:vertAlign w:val="superscript"/>
          <w:rtl/>
        </w:rPr>
        <w:footnoteReference w:id="30"/>
      </w:r>
    </w:p>
    <w:p w:rsidR="00B96D3E" w:rsidRPr="00321807" w:rsidRDefault="00B96D3E" w:rsidP="00321807">
      <w:pPr>
        <w:spacing w:after="0" w:line="240" w:lineRule="auto"/>
        <w:ind w:firstLine="284"/>
        <w:rPr>
          <w:rStyle w:val="1-Char"/>
          <w:rtl/>
        </w:rPr>
      </w:pPr>
      <w:r w:rsidRPr="00321807">
        <w:rPr>
          <w:rStyle w:val="1-Char"/>
          <w:rFonts w:hint="cs"/>
          <w:rtl/>
        </w:rPr>
        <w:t>اما اگر نگاهی بیندازیم به کارتون‌هایی که کودکان ما می‌بینند متوجه انواع جسارت و کوچک شمردن این توحید و دادن صفات ربوبیت به مخلوقات خواهیم شد.</w:t>
      </w:r>
    </w:p>
    <w:p w:rsidR="00B96D3E" w:rsidRPr="00321807" w:rsidRDefault="00B96D3E" w:rsidP="005C7006">
      <w:pPr>
        <w:spacing w:after="0" w:line="240" w:lineRule="auto"/>
        <w:ind w:firstLine="284"/>
        <w:rPr>
          <w:rStyle w:val="1-Char"/>
          <w:rtl/>
        </w:rPr>
      </w:pPr>
      <w:r w:rsidRPr="00321807">
        <w:rPr>
          <w:rStyle w:val="1-Char"/>
          <w:rFonts w:hint="cs"/>
          <w:rtl/>
        </w:rPr>
        <w:t>برای مثال در برخی از فیلم‌های کارتون الله</w:t>
      </w:r>
      <w:r w:rsidR="005C7006">
        <w:rPr>
          <w:rStyle w:val="1-Char"/>
          <w:rFonts w:cs="CTraditional Arabic" w:hint="cs"/>
          <w:rtl/>
        </w:rPr>
        <w:t>ﻷ</w:t>
      </w:r>
      <w:r w:rsidRPr="00321807">
        <w:rPr>
          <w:rStyle w:val="1-Char"/>
          <w:rFonts w:hint="cs"/>
          <w:rtl/>
        </w:rPr>
        <w:t xml:space="preserve"> را به صورت پیری مهیب و غول پیکر، با ریشی بلند به تصویر می‌کشند که بر ابرها نشسته و بادها به فرمان اوست و هر چه بخواهد انجام می‌دهد.</w:t>
      </w:r>
    </w:p>
    <w:p w:rsidR="00B96D3E" w:rsidRPr="00321807" w:rsidRDefault="00B96D3E" w:rsidP="005C7006">
      <w:pPr>
        <w:spacing w:after="0" w:line="240" w:lineRule="auto"/>
        <w:ind w:firstLine="284"/>
        <w:rPr>
          <w:rStyle w:val="1-Char"/>
          <w:rtl/>
        </w:rPr>
      </w:pPr>
      <w:r w:rsidRPr="00321807">
        <w:rPr>
          <w:rStyle w:val="1-Char"/>
          <w:rFonts w:hint="cs"/>
          <w:rtl/>
        </w:rPr>
        <w:t>از دیگر اشکالات برخی از این فیلم‌ها سست کردن عقیده‌ی کودکان نسبت به خداوند</w:t>
      </w:r>
      <w:r w:rsidR="005C7006">
        <w:rPr>
          <w:rStyle w:val="1-Char"/>
          <w:rFonts w:cs="CTraditional Arabic" w:hint="cs"/>
          <w:rtl/>
        </w:rPr>
        <w:t>ﻷ</w:t>
      </w:r>
      <w:r w:rsidRPr="00321807">
        <w:rPr>
          <w:rStyle w:val="1-Char"/>
          <w:rFonts w:hint="cs"/>
          <w:rtl/>
        </w:rPr>
        <w:t xml:space="preserve"> است. برای نمونه در برنامه‌ای که از یکی از شبکه‌های پر طرفدار مخصوص کودکان پخش می‌شد درباره‌ی یکی از مسائل اساسی دین و زندگی ما مسلمانان، آموزش‌هایی دقیقا برعکس به کودکان ارائه می‌شد. نیامدن باران و قحطی و خشکسالی از جمله مسائلی است که انسان مسلمان را به خالق مرتبط می‌سازد. سنت پیامبر </w:t>
      </w:r>
      <w:r w:rsidR="00282180" w:rsidRPr="00282180">
        <w:rPr>
          <w:rStyle w:val="1-Char"/>
          <w:rFonts w:cs="CTraditional Arabic" w:hint="cs"/>
          <w:rtl/>
        </w:rPr>
        <w:t>ج</w:t>
      </w:r>
      <w:r w:rsidRPr="00321807">
        <w:rPr>
          <w:rStyle w:val="1-Char"/>
          <w:rFonts w:hint="cs"/>
          <w:rtl/>
        </w:rPr>
        <w:t xml:space="preserve"> با بیان سنت نماز استسقاء ضرورت روی آوردن به سوی خداوند در این شرایط را به کودک مسلمان آموزش می‌دهد. اما در این سریال، شخصیت‌های کارتونی در جنگلی منتظر باران هستند؛ سپس بزرگترشان می‌گوید: باران نمی‌بارد مگر هنگامی که با هم بخوانیم! بیایید ترانه‌ای بخوانیم! سپس شخصیت‌های داستان به طور دست جمعی ترانه‌ای را که با رقص و موسیقی همراه است می‌خوانند. پس از خواندن ترانه، وقتی باز هم باران نمی‌بارد یکی از آن‌ها می‌پرسد: پس چرا باران نبارید؟ دیگری می‌گوید: شاید مشغول جستجوی مادرمان، «طبیعت» است.</w:t>
      </w:r>
      <w:r w:rsidRPr="00A573F7">
        <w:rPr>
          <w:rStyle w:val="1-Char"/>
          <w:vertAlign w:val="superscript"/>
          <w:rtl/>
        </w:rPr>
        <w:footnoteReference w:id="31"/>
      </w:r>
    </w:p>
    <w:p w:rsidR="00B96D3E" w:rsidRPr="00321807" w:rsidRDefault="00B96D3E" w:rsidP="00321807">
      <w:pPr>
        <w:spacing w:after="0" w:line="240" w:lineRule="auto"/>
        <w:ind w:firstLine="284"/>
        <w:rPr>
          <w:rStyle w:val="1-Char"/>
          <w:rtl/>
        </w:rPr>
      </w:pPr>
      <w:r w:rsidRPr="00321807">
        <w:rPr>
          <w:rStyle w:val="1-Char"/>
          <w:rFonts w:hint="cs"/>
          <w:rtl/>
        </w:rPr>
        <w:t>مثالی دیگر، کارتون‌های «میکی ماوس»</w:t>
      </w:r>
      <w:r w:rsidRPr="00A573F7">
        <w:rPr>
          <w:rStyle w:val="1-Char"/>
          <w:vertAlign w:val="superscript"/>
          <w:rtl/>
        </w:rPr>
        <w:footnoteReference w:id="32"/>
      </w:r>
      <w:r w:rsidRPr="00321807">
        <w:rPr>
          <w:rStyle w:val="1-Char"/>
          <w:rFonts w:hint="cs"/>
          <w:rtl/>
        </w:rPr>
        <w:t xml:space="preserve"> هست. موشی که در فضا زندگی می‌کند و بر آتش فشان‌ها و باران تاثیر می‌گذارد و می‌تواند جلوی فوران آتش فشان‌ها را بگیرد و باران به دست اوست و قدرت جلوگیری از طوفان‌ها را دارد و به دیگران کمک می‌کند! سوالی که اینجا به ذهن می‌رسد این است که چرا این موش در آسمان زندگی می‌کند؟ و چرا او را به گونه‌ای به تصویر می‌کشند که می‌تواند در پدیده‌های زمینی دخالت کند؟!</w:t>
      </w:r>
    </w:p>
    <w:p w:rsidR="00B96D3E" w:rsidRPr="00321807" w:rsidRDefault="00B96D3E" w:rsidP="00321807">
      <w:pPr>
        <w:spacing w:after="0" w:line="240" w:lineRule="auto"/>
        <w:ind w:firstLine="284"/>
        <w:rPr>
          <w:rStyle w:val="1-Char"/>
          <w:rtl/>
        </w:rPr>
      </w:pPr>
      <w:r w:rsidRPr="00321807">
        <w:rPr>
          <w:rStyle w:val="1-Char"/>
          <w:rFonts w:hint="cs"/>
          <w:rtl/>
        </w:rPr>
        <w:t>همینطور موردی که در بسیاری از فیلم‌های کارتون تکرار می‌شود و غولی را به نمایش می‌گذارد که بر بالای ابرهای زندگی می‌کند و مرغی دارد که تخم طلا می‌گذارد!</w:t>
      </w:r>
      <w:r w:rsidRPr="00A573F7">
        <w:rPr>
          <w:rStyle w:val="1-Char"/>
          <w:vertAlign w:val="superscript"/>
          <w:rtl/>
        </w:rPr>
        <w:footnoteReference w:id="33"/>
      </w:r>
    </w:p>
    <w:p w:rsidR="00B96D3E" w:rsidRDefault="00B96D3E" w:rsidP="00B1036B">
      <w:pPr>
        <w:pStyle w:val="4-"/>
        <w:rPr>
          <w:rtl/>
        </w:rPr>
      </w:pPr>
      <w:bookmarkStart w:id="24" w:name="_Toc401840807"/>
      <w:bookmarkStart w:id="25" w:name="_Toc438398671"/>
      <w:r>
        <w:rPr>
          <w:rFonts w:hint="cs"/>
          <w:rtl/>
        </w:rPr>
        <w:t>محور دوم: نمونه‌هایی از تاثیر فیلم‌های کارتون بر عقیده‌ی کودک درباره‌ی توحید الوهیت</w:t>
      </w:r>
      <w:bookmarkEnd w:id="24"/>
      <w:bookmarkEnd w:id="25"/>
    </w:p>
    <w:p w:rsidR="00B96D3E" w:rsidRPr="00321807" w:rsidRDefault="00B96D3E" w:rsidP="00321807">
      <w:pPr>
        <w:spacing w:after="0" w:line="240" w:lineRule="auto"/>
        <w:ind w:firstLine="284"/>
        <w:rPr>
          <w:rStyle w:val="1-Char"/>
          <w:rtl/>
        </w:rPr>
      </w:pPr>
      <w:r w:rsidRPr="00321807">
        <w:rPr>
          <w:rStyle w:val="1-Char"/>
          <w:rFonts w:hint="cs"/>
          <w:rtl/>
        </w:rPr>
        <w:t>توحید در لغت از ریشه‌ی وّحَّدَ است، یعنی یکی کردن چیزهای بسیار، و این محقق نمی‌شود مگر با یک نفی و یک اثبات. نفی حکم از هر چیز دیگر و اثبات آن برای آن یگانه.</w:t>
      </w:r>
    </w:p>
    <w:p w:rsidR="00B96D3E" w:rsidRPr="00321807" w:rsidRDefault="00B96D3E" w:rsidP="00321807">
      <w:pPr>
        <w:spacing w:after="0" w:line="240" w:lineRule="auto"/>
        <w:ind w:firstLine="284"/>
        <w:rPr>
          <w:rStyle w:val="1-Char"/>
          <w:rtl/>
        </w:rPr>
      </w:pPr>
      <w:r w:rsidRPr="00321807">
        <w:rPr>
          <w:rStyle w:val="1-Char"/>
          <w:rFonts w:hint="cs"/>
          <w:rtl/>
        </w:rPr>
        <w:t>الوهیت نیز از اله مشتق شده. ابن فارس می‌گوید: «همزه و لام و هاء از یک ریشه است که معنای تَعَبُّد (پرستش) می‌دهد. الله متعال را از این جهت اله می‌نامند که مورد عبادت قرار می‌گیرد. همچنین گفته می‌شود: «تّألّه الرجل» یعنی اهل عبادت شد».</w:t>
      </w:r>
      <w:r w:rsidRPr="00A573F7">
        <w:rPr>
          <w:rStyle w:val="1-Char"/>
          <w:vertAlign w:val="superscript"/>
          <w:rtl/>
        </w:rPr>
        <w:footnoteReference w:id="34"/>
      </w:r>
    </w:p>
    <w:p w:rsidR="00B96D3E" w:rsidRPr="00321807" w:rsidRDefault="00B96D3E" w:rsidP="00321807">
      <w:pPr>
        <w:spacing w:after="0" w:line="240" w:lineRule="auto"/>
        <w:ind w:firstLine="284"/>
        <w:rPr>
          <w:rStyle w:val="1-Char"/>
          <w:rtl/>
        </w:rPr>
      </w:pPr>
      <w:r w:rsidRPr="00321807">
        <w:rPr>
          <w:rStyle w:val="1-Char"/>
          <w:rFonts w:hint="cs"/>
          <w:rtl/>
        </w:rPr>
        <w:t>معنای الوهیت در اصطلاح: یگانه ساختن الله متعال در عبادت. یعنی تنها الله را عبادت کنی و چیزی را [در عبادت] با او شریک قرار ندهی؛ نه پیامبری مُرسَل، و نه فرشته‌ای مُقَرَّب، و نه رئیس و پادشاه و هیچ مخلوق دیگری را. یعنی تنها او را از روی محبت و بزرگداشت و رغبت و رَهبَت مورد پرستش قرار دهی.</w:t>
      </w:r>
      <w:r w:rsidRPr="00A573F7">
        <w:rPr>
          <w:rStyle w:val="1-Char"/>
          <w:vertAlign w:val="superscript"/>
          <w:rtl/>
        </w:rPr>
        <w:footnoteReference w:id="35"/>
      </w:r>
    </w:p>
    <w:p w:rsidR="00B96D3E" w:rsidRPr="00321807" w:rsidRDefault="00B96D3E" w:rsidP="00321807">
      <w:pPr>
        <w:spacing w:after="0" w:line="240" w:lineRule="auto"/>
        <w:ind w:firstLine="284"/>
        <w:rPr>
          <w:rStyle w:val="1-Char"/>
          <w:rtl/>
        </w:rPr>
      </w:pPr>
      <w:r w:rsidRPr="00321807">
        <w:rPr>
          <w:rStyle w:val="1-Char"/>
          <w:rFonts w:hint="cs"/>
          <w:rtl/>
        </w:rPr>
        <w:t>حقیقت این عبادت چنین است که همه‌ی انواع عبادت‌ها از جمله دعا و بیم و امید و نماز و روزه و قربانی و نذر و دیگر عبادات، از روی رغبت و رهبت به همراه کمالِ محبت و فروتنی در برابر عظمت الله متعال، تنها برای او انجام شود.</w:t>
      </w:r>
      <w:r w:rsidRPr="00A573F7">
        <w:rPr>
          <w:rStyle w:val="1-Char"/>
          <w:vertAlign w:val="superscript"/>
          <w:rtl/>
        </w:rPr>
        <w:footnoteReference w:id="36"/>
      </w:r>
    </w:p>
    <w:p w:rsidR="00B96D3E" w:rsidRPr="00321807" w:rsidRDefault="00B96D3E" w:rsidP="00282180">
      <w:pPr>
        <w:spacing w:after="0" w:line="240" w:lineRule="auto"/>
        <w:ind w:firstLine="284"/>
        <w:rPr>
          <w:rStyle w:val="1-Char"/>
          <w:rtl/>
        </w:rPr>
      </w:pPr>
      <w:r w:rsidRPr="00321807">
        <w:rPr>
          <w:rStyle w:val="1-Char"/>
          <w:rFonts w:hint="cs"/>
          <w:rtl/>
        </w:rPr>
        <w:t>ابن تیمیة</w:t>
      </w:r>
      <w:r w:rsidR="00282180">
        <w:rPr>
          <w:rStyle w:val="1-Char"/>
          <w:rFonts w:cs="CTraditional Arabic" w:hint="cs"/>
          <w:rtl/>
        </w:rPr>
        <w:t>/</w:t>
      </w:r>
      <w:r w:rsidRPr="00321807">
        <w:rPr>
          <w:rStyle w:val="1-Char"/>
          <w:rFonts w:hint="cs"/>
          <w:rtl/>
        </w:rPr>
        <w:t xml:space="preserve"> می‌گوید: «حقیقت توحید این است که الله را به یگانگی عبادت کنیم. یعنی تنها او به دعا خوانده شود، خشیت و ترس تنها از او باشد و جز بر او توکل نشود و دین تنها برای او باشد نه برای هیچ مخلوق دیگری، و اینکه ملائکه و پیامبران را پروردگار خود قرار ندهیم چه رسد به امامان و شیوخ و علما و دیگران».</w:t>
      </w:r>
      <w:r w:rsidRPr="00A573F7">
        <w:rPr>
          <w:rStyle w:val="1-Char"/>
          <w:vertAlign w:val="superscript"/>
          <w:rtl/>
        </w:rPr>
        <w:footnoteReference w:id="37"/>
      </w:r>
    </w:p>
    <w:p w:rsidR="00B96D3E" w:rsidRPr="00321807" w:rsidRDefault="00B96D3E" w:rsidP="00B1036B">
      <w:pPr>
        <w:spacing w:after="0" w:line="240" w:lineRule="auto"/>
        <w:ind w:firstLine="284"/>
        <w:rPr>
          <w:rStyle w:val="1-Char"/>
          <w:rtl/>
        </w:rPr>
      </w:pPr>
      <w:r w:rsidRPr="00321807">
        <w:rPr>
          <w:rStyle w:val="1-Char"/>
          <w:rFonts w:hint="cs"/>
          <w:rtl/>
        </w:rPr>
        <w:t>علامه بن باز</w:t>
      </w:r>
      <w:r w:rsidR="00282180">
        <w:rPr>
          <w:rStyle w:val="1-Char"/>
          <w:rFonts w:cs="CTraditional Arabic" w:hint="cs"/>
          <w:rtl/>
        </w:rPr>
        <w:t>/</w:t>
      </w:r>
      <w:r w:rsidRPr="00321807">
        <w:rPr>
          <w:rStyle w:val="1-Char"/>
          <w:rFonts w:hint="cs"/>
          <w:rtl/>
        </w:rPr>
        <w:t xml:space="preserve"> می‌گوید: «بهترین چیزی که این توحید را تعریف می‌کند این سخن خداوند متعال است که:</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۞وَ</w:t>
      </w:r>
      <w:r w:rsidR="00B1036B" w:rsidRPr="008A3A2D">
        <w:rPr>
          <w:rStyle w:val="5-Char"/>
          <w:rFonts w:hint="cs"/>
          <w:rtl/>
        </w:rPr>
        <w:t>ٱعۡبُدُواْ</w:t>
      </w:r>
      <w:r w:rsidR="00B1036B" w:rsidRPr="008A3A2D">
        <w:rPr>
          <w:rStyle w:val="5-Char"/>
          <w:rtl/>
        </w:rPr>
        <w:t xml:space="preserve"> </w:t>
      </w:r>
      <w:r w:rsidR="00B1036B" w:rsidRPr="008A3A2D">
        <w:rPr>
          <w:rStyle w:val="5-Char"/>
          <w:rFonts w:hint="cs"/>
          <w:rtl/>
        </w:rPr>
        <w:t>ٱللَّهَ</w:t>
      </w:r>
      <w:r w:rsidR="00B1036B" w:rsidRPr="008A3A2D">
        <w:rPr>
          <w:rStyle w:val="5-Char"/>
          <w:rtl/>
        </w:rPr>
        <w:t xml:space="preserve"> وَلَا تُشۡرِكُواْ بِهِ</w:t>
      </w:r>
      <w:r w:rsidR="00B1036B" w:rsidRPr="008A3A2D">
        <w:rPr>
          <w:rStyle w:val="5-Char"/>
          <w:rFonts w:hint="cs"/>
          <w:rtl/>
        </w:rPr>
        <w:t>ۦ</w:t>
      </w:r>
      <w:r w:rsidR="00B1036B" w:rsidRPr="008A3A2D">
        <w:rPr>
          <w:rStyle w:val="5-Char"/>
          <w:rtl/>
        </w:rPr>
        <w:t xml:space="preserve"> شَيۡ‍ٔٗاۖ</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[النساء: 36]</w:t>
      </w:r>
      <w:r w:rsidRPr="00321807">
        <w:rPr>
          <w:rStyle w:val="1-Char"/>
          <w:rFonts w:hint="cs"/>
          <w:rtl/>
        </w:rPr>
        <w:t xml:space="preserve"> و این سخن الله متعال که:</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۞وَقَضَىٰ رَبُّكَ أَلَّا تَعۡبُدُوٓاْ إِلَّآ إِيَّاهُ وَبِ</w:t>
      </w:r>
      <w:r w:rsidR="00B1036B" w:rsidRPr="008A3A2D">
        <w:rPr>
          <w:rStyle w:val="5-Char"/>
          <w:rFonts w:hint="cs"/>
          <w:rtl/>
        </w:rPr>
        <w:t>ٱلۡوَٰلِدَيۡنِ</w:t>
      </w:r>
      <w:r w:rsidR="00B1036B" w:rsidRPr="008A3A2D">
        <w:rPr>
          <w:rStyle w:val="5-Char"/>
          <w:rtl/>
        </w:rPr>
        <w:t xml:space="preserve"> إِحۡسَٰنًاۚ</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[الإسراء: 23]</w:t>
      </w:r>
      <w:r w:rsidRPr="00321807">
        <w:rPr>
          <w:rStyle w:val="1-Char"/>
          <w:rFonts w:hint="cs"/>
          <w:rtl/>
        </w:rPr>
        <w:t>».</w:t>
      </w:r>
      <w:r w:rsidRPr="00A573F7">
        <w:rPr>
          <w:rStyle w:val="1-Char"/>
          <w:vertAlign w:val="superscript"/>
          <w:rtl/>
        </w:rPr>
        <w:footnoteReference w:id="38"/>
      </w:r>
    </w:p>
    <w:p w:rsidR="00B96D3E" w:rsidRPr="00321807" w:rsidRDefault="00B96D3E" w:rsidP="00321807">
      <w:pPr>
        <w:spacing w:after="0" w:line="240" w:lineRule="auto"/>
        <w:ind w:firstLine="284"/>
        <w:rPr>
          <w:rStyle w:val="1-Char"/>
          <w:rtl/>
        </w:rPr>
      </w:pPr>
      <w:r w:rsidRPr="00321807">
        <w:rPr>
          <w:rStyle w:val="1-Char"/>
          <w:rFonts w:hint="cs"/>
          <w:rtl/>
        </w:rPr>
        <w:t>این توحید را توحید الوهیت، یا الهیه یا توحید عبادت می‌نامند.</w:t>
      </w:r>
    </w:p>
    <w:p w:rsidR="00B96D3E" w:rsidRPr="00321807" w:rsidRDefault="00B96D3E" w:rsidP="00282180">
      <w:pPr>
        <w:spacing w:after="0" w:line="240" w:lineRule="auto"/>
        <w:ind w:firstLine="284"/>
        <w:rPr>
          <w:rStyle w:val="1-Char"/>
          <w:rtl/>
        </w:rPr>
      </w:pPr>
      <w:r w:rsidRPr="00321807">
        <w:rPr>
          <w:rStyle w:val="1-Char"/>
          <w:rFonts w:hint="cs"/>
          <w:rtl/>
        </w:rPr>
        <w:t>شیخ ابن سعدی</w:t>
      </w:r>
      <w:r w:rsidR="00282180">
        <w:rPr>
          <w:rStyle w:val="1-Char"/>
          <w:rFonts w:cs="CTraditional Arabic" w:hint="cs"/>
          <w:rtl/>
        </w:rPr>
        <w:t>/</w:t>
      </w:r>
      <w:r w:rsidRPr="00321807">
        <w:rPr>
          <w:rStyle w:val="1-Char"/>
          <w:rFonts w:hint="cs"/>
          <w:rtl/>
        </w:rPr>
        <w:t xml:space="preserve"> می‌گوید: «به این توحید، توحید الهیه هم می‌گویند، زیرا اله بودن، توصیفی است برای الله متعال که شایسته است هر انسانی به آن ایمان بیاورد و یقین داشته باشند که این وصف همیشه همراهِ اوست و نام بزرگش یعنی «الله» دال بر آن است و این نام مستلزم همه‌ی صفات کمال است. این توحید را «توحید الوهیت» می‌نامند به اعتبار اینکه خالص گرداندن همه‌ی عبادات بنده برای الله، و ملازمت وصف بندگی با همه‌ی معانیِ آن بر بنده واجب است و این محقق نمی‌شود مگر اینکه بنده پروردگار خود را بشناسد و همه‌ی عبادات خود را مخصوص و خالصِ او گرداند و برای آن، [همه انواع] شرک را چه کوچک و چه بزرگ، ترک گوید».</w:t>
      </w:r>
      <w:r w:rsidRPr="00A573F7">
        <w:rPr>
          <w:rStyle w:val="1-Char"/>
          <w:vertAlign w:val="superscript"/>
          <w:rtl/>
        </w:rPr>
        <w:footnoteReference w:id="39"/>
      </w:r>
    </w:p>
    <w:p w:rsidR="00B96D3E" w:rsidRPr="00321807" w:rsidRDefault="00B96D3E" w:rsidP="00321807">
      <w:pPr>
        <w:spacing w:after="0" w:line="240" w:lineRule="auto"/>
        <w:ind w:firstLine="284"/>
        <w:rPr>
          <w:rStyle w:val="1-Char"/>
          <w:rtl/>
        </w:rPr>
      </w:pPr>
      <w:r w:rsidRPr="00321807">
        <w:rPr>
          <w:rStyle w:val="1-Char"/>
          <w:rFonts w:hint="cs"/>
          <w:rtl/>
        </w:rPr>
        <w:t>ادله‌ی توحید الوهیت بسیار است و منظور از آن یگانگی پروردگار در عبادت است و کسی در این مورد با او شریک نیست:</w:t>
      </w:r>
    </w:p>
    <w:p w:rsidR="00B96D3E" w:rsidRPr="00321807" w:rsidRDefault="00B96D3E" w:rsidP="00B1036B">
      <w:pPr>
        <w:spacing w:after="0" w:line="240" w:lineRule="auto"/>
        <w:ind w:firstLine="284"/>
        <w:rPr>
          <w:rStyle w:val="1-Char"/>
          <w:rtl/>
        </w:rPr>
      </w:pPr>
      <w:r w:rsidRPr="00321807">
        <w:rPr>
          <w:rStyle w:val="1-Char"/>
          <w:rFonts w:hint="cs"/>
          <w:rtl/>
        </w:rPr>
        <w:t>الله متعال می‌فرماید:</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۞وَ</w:t>
      </w:r>
      <w:r w:rsidR="00B1036B" w:rsidRPr="008A3A2D">
        <w:rPr>
          <w:rStyle w:val="5-Char"/>
          <w:rFonts w:hint="cs"/>
          <w:rtl/>
        </w:rPr>
        <w:t>ٱعۡبُدُواْ</w:t>
      </w:r>
      <w:r w:rsidR="00B1036B" w:rsidRPr="008A3A2D">
        <w:rPr>
          <w:rStyle w:val="5-Char"/>
          <w:rtl/>
        </w:rPr>
        <w:t xml:space="preserve"> </w:t>
      </w:r>
      <w:r w:rsidR="00B1036B" w:rsidRPr="008A3A2D">
        <w:rPr>
          <w:rStyle w:val="5-Char"/>
          <w:rFonts w:hint="cs"/>
          <w:rtl/>
        </w:rPr>
        <w:t>ٱللَّهَ</w:t>
      </w:r>
      <w:r w:rsidR="00B1036B" w:rsidRPr="008A3A2D">
        <w:rPr>
          <w:rStyle w:val="5-Char"/>
          <w:rtl/>
        </w:rPr>
        <w:t xml:space="preserve"> وَلَا تُشۡرِكُواْ بِهِ</w:t>
      </w:r>
      <w:r w:rsidR="00B1036B" w:rsidRPr="008A3A2D">
        <w:rPr>
          <w:rStyle w:val="5-Char"/>
          <w:rFonts w:hint="cs"/>
          <w:rtl/>
        </w:rPr>
        <w:t>ۦ</w:t>
      </w:r>
      <w:r w:rsidR="00B1036B" w:rsidRPr="008A3A2D">
        <w:rPr>
          <w:rStyle w:val="5-Char"/>
          <w:rtl/>
        </w:rPr>
        <w:t xml:space="preserve"> شَيۡ‍ٔٗاۖ</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[النساء: 36]</w:t>
      </w:r>
    </w:p>
    <w:p w:rsidR="00B96D3E" w:rsidRPr="00321807" w:rsidRDefault="00B96D3E" w:rsidP="00321807">
      <w:pPr>
        <w:spacing w:after="0" w:line="240" w:lineRule="auto"/>
        <w:ind w:firstLine="284"/>
        <w:rPr>
          <w:rStyle w:val="1-Char"/>
          <w:rtl/>
        </w:rPr>
      </w:pPr>
      <w:r w:rsidRPr="00B1036B">
        <w:rPr>
          <w:rStyle w:val="1-Char"/>
          <w:rFonts w:hint="cs"/>
          <w:sz w:val="26"/>
          <w:szCs w:val="26"/>
          <w:rtl/>
        </w:rPr>
        <w:t>«و الله را عبادت کنید و چیزی را با او شریک نگردانید».</w:t>
      </w:r>
    </w:p>
    <w:p w:rsidR="00B96D3E" w:rsidRPr="00321807" w:rsidRDefault="00B96D3E" w:rsidP="00B1036B">
      <w:pPr>
        <w:spacing w:after="0" w:line="240" w:lineRule="auto"/>
        <w:ind w:firstLine="284"/>
        <w:rPr>
          <w:rStyle w:val="1-Char"/>
          <w:rtl/>
        </w:rPr>
      </w:pPr>
      <w:r w:rsidRPr="00321807">
        <w:rPr>
          <w:rStyle w:val="1-Char"/>
          <w:rFonts w:hint="cs"/>
          <w:rtl/>
        </w:rPr>
        <w:t>و می‌فرماید:</w:t>
      </w:r>
      <w:r w:rsidR="00B1036B">
        <w:rPr>
          <w:rStyle w:val="1-Char"/>
          <w:rFonts w:hint="cs"/>
          <w:rtl/>
        </w:rPr>
        <w:t xml:space="preserve"> </w:t>
      </w:r>
      <w:r w:rsidR="00B1036B">
        <w:rPr>
          <w:rStyle w:val="1-Char"/>
          <w:rFonts w:cs="Traditional Arabic"/>
          <w:color w:val="000000"/>
          <w:shd w:val="clear" w:color="auto" w:fill="FFFFFF"/>
          <w:rtl/>
        </w:rPr>
        <w:t>﴿</w:t>
      </w:r>
      <w:r w:rsidR="00B1036B" w:rsidRPr="008A3A2D">
        <w:rPr>
          <w:rStyle w:val="5-Char"/>
          <w:rtl/>
        </w:rPr>
        <w:t>۞وَقَضَىٰ رَبُّكَ أَلَّا تَعۡبُدُوٓاْ إِلَّآ إِيَّاهُ وَبِ</w:t>
      </w:r>
      <w:r w:rsidR="00B1036B" w:rsidRPr="008A3A2D">
        <w:rPr>
          <w:rStyle w:val="5-Char"/>
          <w:rFonts w:hint="cs"/>
          <w:rtl/>
        </w:rPr>
        <w:t>ٱلۡوَٰلِدَيۡنِ</w:t>
      </w:r>
      <w:r w:rsidR="00B1036B" w:rsidRPr="008A3A2D">
        <w:rPr>
          <w:rStyle w:val="5-Char"/>
          <w:rtl/>
        </w:rPr>
        <w:t xml:space="preserve"> إِحۡسَٰنًاۚ</w:t>
      </w:r>
      <w:r w:rsidR="00B1036B">
        <w:rPr>
          <w:rStyle w:val="1-Char"/>
          <w:rFonts w:cs="Traditional Arabic"/>
          <w:color w:val="000000"/>
          <w:shd w:val="clear" w:color="auto" w:fill="FFFFFF"/>
          <w:rtl/>
        </w:rPr>
        <w:t>﴾</w:t>
      </w:r>
      <w:r w:rsidR="00B1036B" w:rsidRPr="008A3A2D">
        <w:rPr>
          <w:rStyle w:val="5-Char"/>
          <w:rtl/>
        </w:rPr>
        <w:t xml:space="preserve"> </w:t>
      </w:r>
      <w:r w:rsidR="00B1036B" w:rsidRPr="00227118">
        <w:rPr>
          <w:rStyle w:val="7-Char"/>
          <w:rtl/>
        </w:rPr>
        <w:t>[الإسراء: 23]</w:t>
      </w:r>
    </w:p>
    <w:p w:rsidR="00B96D3E" w:rsidRPr="00321807" w:rsidRDefault="00B96D3E" w:rsidP="00321807">
      <w:pPr>
        <w:spacing w:after="0" w:line="240" w:lineRule="auto"/>
        <w:ind w:firstLine="284"/>
        <w:rPr>
          <w:rStyle w:val="1-Char"/>
          <w:rtl/>
        </w:rPr>
      </w:pPr>
      <w:r w:rsidRPr="003479DC">
        <w:rPr>
          <w:rStyle w:val="1-Char"/>
          <w:rFonts w:hint="cs"/>
          <w:sz w:val="26"/>
          <w:szCs w:val="26"/>
          <w:rtl/>
        </w:rPr>
        <w:t>«و پروردگار تو مقرر کرده که جز او را مپرستید و به پدر و مادر [خود] نیکی کنید».</w:t>
      </w:r>
    </w:p>
    <w:p w:rsidR="00B96D3E" w:rsidRPr="00321807" w:rsidRDefault="00B96D3E" w:rsidP="003479DC">
      <w:pPr>
        <w:spacing w:after="0" w:line="240" w:lineRule="auto"/>
        <w:ind w:firstLine="284"/>
        <w:rPr>
          <w:rStyle w:val="1-Char"/>
          <w:rtl/>
        </w:rPr>
      </w:pPr>
      <w:r w:rsidRPr="00321807">
        <w:rPr>
          <w:rStyle w:val="1-Char"/>
          <w:rFonts w:hint="cs"/>
          <w:rtl/>
        </w:rPr>
        <w:t>و می‌فرماید:</w:t>
      </w:r>
      <w:r w:rsidR="003479DC">
        <w:rPr>
          <w:rStyle w:val="1-Char"/>
          <w:rFonts w:hint="cs"/>
          <w:rtl/>
        </w:rPr>
        <w:t xml:space="preserve"> </w:t>
      </w:r>
      <w:r w:rsidR="003479DC">
        <w:rPr>
          <w:rStyle w:val="1-Char"/>
          <w:rFonts w:cs="Traditional Arabic"/>
          <w:color w:val="000000"/>
          <w:shd w:val="clear" w:color="auto" w:fill="FFFFFF"/>
          <w:rtl/>
        </w:rPr>
        <w:t>﴿</w:t>
      </w:r>
      <w:r w:rsidR="003479DC" w:rsidRPr="008A3A2D">
        <w:rPr>
          <w:rStyle w:val="5-Char"/>
          <w:rtl/>
        </w:rPr>
        <w:t xml:space="preserve">إِنِ </w:t>
      </w:r>
      <w:r w:rsidR="003479DC" w:rsidRPr="008A3A2D">
        <w:rPr>
          <w:rStyle w:val="5-Char"/>
          <w:rFonts w:hint="cs"/>
          <w:rtl/>
        </w:rPr>
        <w:t>ٱلۡحُكۡمُ</w:t>
      </w:r>
      <w:r w:rsidR="003479DC" w:rsidRPr="008A3A2D">
        <w:rPr>
          <w:rStyle w:val="5-Char"/>
          <w:rtl/>
        </w:rPr>
        <w:t xml:space="preserve"> إِلَّا لِلَّهِ أَمَرَ أَلَّا تَعۡبُدُوٓاْ إِلَّآ إِيَّاهُۚ</w:t>
      </w:r>
      <w:r w:rsidR="003479DC">
        <w:rPr>
          <w:rStyle w:val="1-Char"/>
          <w:rFonts w:cs="Traditional Arabic"/>
          <w:color w:val="000000"/>
          <w:shd w:val="clear" w:color="auto" w:fill="FFFFFF"/>
          <w:rtl/>
        </w:rPr>
        <w:t>﴾</w:t>
      </w:r>
      <w:r w:rsidR="003479DC" w:rsidRPr="008A3A2D">
        <w:rPr>
          <w:rStyle w:val="5-Char"/>
          <w:rtl/>
        </w:rPr>
        <w:t xml:space="preserve"> </w:t>
      </w:r>
      <w:r w:rsidR="003479DC" w:rsidRPr="00227118">
        <w:rPr>
          <w:rStyle w:val="7-Char"/>
          <w:rtl/>
        </w:rPr>
        <w:t>[يوسف: 40]</w:t>
      </w:r>
    </w:p>
    <w:p w:rsidR="00B96D3E" w:rsidRPr="00321807" w:rsidRDefault="00B96D3E" w:rsidP="00321807">
      <w:pPr>
        <w:spacing w:after="0" w:line="240" w:lineRule="auto"/>
        <w:ind w:firstLine="284"/>
        <w:rPr>
          <w:rStyle w:val="1-Char"/>
          <w:rtl/>
        </w:rPr>
      </w:pPr>
      <w:r w:rsidRPr="003479DC">
        <w:rPr>
          <w:rStyle w:val="1-Char"/>
          <w:rFonts w:hint="cs"/>
          <w:sz w:val="26"/>
          <w:szCs w:val="26"/>
          <w:rtl/>
        </w:rPr>
        <w:t>«حکم [و فرمان] جز از آن الله نیست؛ امر نموده که جز او را نپرستید».</w:t>
      </w:r>
    </w:p>
    <w:p w:rsidR="00B96D3E" w:rsidRPr="00321807" w:rsidRDefault="00B96D3E" w:rsidP="003479DC">
      <w:pPr>
        <w:spacing w:after="0" w:line="240" w:lineRule="auto"/>
        <w:ind w:firstLine="284"/>
        <w:rPr>
          <w:rStyle w:val="1-Char"/>
          <w:rtl/>
        </w:rPr>
      </w:pPr>
      <w:r w:rsidRPr="00321807">
        <w:rPr>
          <w:rStyle w:val="1-Char"/>
          <w:rFonts w:hint="cs"/>
          <w:rtl/>
        </w:rPr>
        <w:t>همچنین پروردگار ما می‌فرماید:</w:t>
      </w:r>
      <w:r w:rsidR="003479DC">
        <w:rPr>
          <w:rStyle w:val="1-Char"/>
          <w:rFonts w:hint="cs"/>
          <w:rtl/>
        </w:rPr>
        <w:t xml:space="preserve"> </w:t>
      </w:r>
      <w:r w:rsidR="003479DC">
        <w:rPr>
          <w:rStyle w:val="1-Char"/>
          <w:rFonts w:cs="Traditional Arabic"/>
          <w:color w:val="000000"/>
          <w:shd w:val="clear" w:color="auto" w:fill="FFFFFF"/>
          <w:rtl/>
        </w:rPr>
        <w:t>﴿</w:t>
      </w:r>
      <w:r w:rsidR="003479DC" w:rsidRPr="008A3A2D">
        <w:rPr>
          <w:rStyle w:val="5-Char"/>
          <w:rtl/>
        </w:rPr>
        <w:t xml:space="preserve">يَٰٓأَيُّهَا </w:t>
      </w:r>
      <w:r w:rsidR="003479DC" w:rsidRPr="008A3A2D">
        <w:rPr>
          <w:rStyle w:val="5-Char"/>
          <w:rFonts w:hint="cs"/>
          <w:rtl/>
        </w:rPr>
        <w:t>ٱلنَّاسُ</w:t>
      </w:r>
      <w:r w:rsidR="003479DC" w:rsidRPr="008A3A2D">
        <w:rPr>
          <w:rStyle w:val="5-Char"/>
          <w:rtl/>
        </w:rPr>
        <w:t xml:space="preserve"> </w:t>
      </w:r>
      <w:r w:rsidR="003479DC" w:rsidRPr="008A3A2D">
        <w:rPr>
          <w:rStyle w:val="5-Char"/>
          <w:rFonts w:hint="cs"/>
          <w:rtl/>
        </w:rPr>
        <w:t>ٱعۡبُدُواْ</w:t>
      </w:r>
      <w:r w:rsidR="003479DC" w:rsidRPr="008A3A2D">
        <w:rPr>
          <w:rStyle w:val="5-Char"/>
          <w:rtl/>
        </w:rPr>
        <w:t xml:space="preserve"> رَبَّكُمُ </w:t>
      </w:r>
      <w:r w:rsidR="003479DC" w:rsidRPr="008A3A2D">
        <w:rPr>
          <w:rStyle w:val="5-Char"/>
          <w:rFonts w:hint="cs"/>
          <w:rtl/>
        </w:rPr>
        <w:t>ٱلَّذِي</w:t>
      </w:r>
      <w:r w:rsidR="003479DC" w:rsidRPr="008A3A2D">
        <w:rPr>
          <w:rStyle w:val="5-Char"/>
          <w:rtl/>
        </w:rPr>
        <w:t xml:space="preserve"> خَلَقَكُمۡ</w:t>
      </w:r>
      <w:r w:rsidR="003479DC">
        <w:rPr>
          <w:rStyle w:val="1-Char"/>
          <w:rFonts w:cs="Traditional Arabic"/>
          <w:color w:val="000000"/>
          <w:shd w:val="clear" w:color="auto" w:fill="FFFFFF"/>
          <w:rtl/>
        </w:rPr>
        <w:t>﴾</w:t>
      </w:r>
      <w:r w:rsidR="003479DC" w:rsidRPr="008A3A2D">
        <w:rPr>
          <w:rStyle w:val="5-Char"/>
          <w:rtl/>
        </w:rPr>
        <w:t xml:space="preserve"> </w:t>
      </w:r>
      <w:r w:rsidR="003479DC" w:rsidRPr="00227118">
        <w:rPr>
          <w:rStyle w:val="7-Char"/>
          <w:rtl/>
        </w:rPr>
        <w:t>[البقرة: 21]</w:t>
      </w:r>
    </w:p>
    <w:p w:rsidR="00B96D3E" w:rsidRPr="00321807" w:rsidRDefault="00B96D3E" w:rsidP="00321807">
      <w:pPr>
        <w:spacing w:after="0" w:line="240" w:lineRule="auto"/>
        <w:ind w:firstLine="284"/>
        <w:rPr>
          <w:rStyle w:val="1-Char"/>
          <w:rtl/>
        </w:rPr>
      </w:pPr>
      <w:r w:rsidRPr="003479DC">
        <w:rPr>
          <w:rStyle w:val="1-Char"/>
          <w:rFonts w:hint="cs"/>
          <w:sz w:val="26"/>
          <w:szCs w:val="26"/>
          <w:rtl/>
        </w:rPr>
        <w:t>«ای مردم پروردگار خود را بپرستید که شما را آفرید».</w:t>
      </w:r>
    </w:p>
    <w:p w:rsidR="00B96D3E" w:rsidRPr="00321807" w:rsidRDefault="00B96D3E" w:rsidP="003479DC">
      <w:pPr>
        <w:spacing w:after="0" w:line="240" w:lineRule="auto"/>
        <w:ind w:firstLine="284"/>
        <w:rPr>
          <w:rStyle w:val="1-Char"/>
          <w:rtl/>
        </w:rPr>
      </w:pPr>
      <w:r w:rsidRPr="00321807">
        <w:rPr>
          <w:rStyle w:val="1-Char"/>
          <w:rFonts w:hint="cs"/>
          <w:rtl/>
        </w:rPr>
        <w:t>و می‌فرماید:</w:t>
      </w:r>
      <w:r w:rsidR="003479DC">
        <w:rPr>
          <w:rStyle w:val="1-Char"/>
          <w:rFonts w:hint="cs"/>
          <w:rtl/>
        </w:rPr>
        <w:t xml:space="preserve"> </w:t>
      </w:r>
      <w:r w:rsidR="003479DC">
        <w:rPr>
          <w:rStyle w:val="1-Char"/>
          <w:rFonts w:cs="Traditional Arabic"/>
          <w:color w:val="000000"/>
          <w:shd w:val="clear" w:color="auto" w:fill="FFFFFF"/>
          <w:rtl/>
        </w:rPr>
        <w:t>﴿</w:t>
      </w:r>
      <w:r w:rsidR="003479DC" w:rsidRPr="008A3A2D">
        <w:rPr>
          <w:rStyle w:val="5-Char"/>
          <w:rtl/>
        </w:rPr>
        <w:t xml:space="preserve">قُلۡ أَفَغَيۡرَ </w:t>
      </w:r>
      <w:r w:rsidR="003479DC" w:rsidRPr="008A3A2D">
        <w:rPr>
          <w:rStyle w:val="5-Char"/>
          <w:rFonts w:hint="cs"/>
          <w:rtl/>
        </w:rPr>
        <w:t>ٱللَّهِ</w:t>
      </w:r>
      <w:r w:rsidR="003479DC" w:rsidRPr="008A3A2D">
        <w:rPr>
          <w:rStyle w:val="5-Char"/>
          <w:rtl/>
        </w:rPr>
        <w:t xml:space="preserve"> تَأۡمُرُوٓنِّيٓ أَعۡبُدُ أَيُّهَا </w:t>
      </w:r>
      <w:r w:rsidR="003479DC" w:rsidRPr="008A3A2D">
        <w:rPr>
          <w:rStyle w:val="5-Char"/>
          <w:rFonts w:hint="cs"/>
          <w:rtl/>
        </w:rPr>
        <w:t>ٱلۡجَٰهِلُونَ</w:t>
      </w:r>
      <w:r w:rsidR="003479DC" w:rsidRPr="008A3A2D">
        <w:rPr>
          <w:rStyle w:val="5-Char"/>
          <w:rtl/>
        </w:rPr>
        <w:t>٦٤</w:t>
      </w:r>
      <w:r w:rsidR="003479DC">
        <w:rPr>
          <w:rStyle w:val="1-Char"/>
          <w:rFonts w:cs="Traditional Arabic"/>
          <w:color w:val="000000"/>
          <w:shd w:val="clear" w:color="auto" w:fill="FFFFFF"/>
          <w:rtl/>
        </w:rPr>
        <w:t>﴾</w:t>
      </w:r>
      <w:r w:rsidR="003479DC" w:rsidRPr="008A3A2D">
        <w:rPr>
          <w:rStyle w:val="5-Char"/>
          <w:rtl/>
        </w:rPr>
        <w:t xml:space="preserve"> </w:t>
      </w:r>
      <w:r w:rsidR="003479DC" w:rsidRPr="00227118">
        <w:rPr>
          <w:rStyle w:val="7-Char"/>
          <w:rtl/>
        </w:rPr>
        <w:t>[الزمر: 64]</w:t>
      </w:r>
    </w:p>
    <w:p w:rsidR="00B96D3E" w:rsidRPr="00321807" w:rsidRDefault="00B96D3E" w:rsidP="00321807">
      <w:pPr>
        <w:spacing w:after="0" w:line="240" w:lineRule="auto"/>
        <w:ind w:firstLine="284"/>
        <w:rPr>
          <w:rStyle w:val="1-Char"/>
          <w:rtl/>
        </w:rPr>
      </w:pPr>
      <w:r w:rsidRPr="003479DC">
        <w:rPr>
          <w:rStyle w:val="1-Char"/>
          <w:rFonts w:hint="cs"/>
          <w:sz w:val="26"/>
          <w:szCs w:val="26"/>
          <w:rtl/>
        </w:rPr>
        <w:t>«بگو آیا مرا دستور می‌دهید که غیر الله را عبادت کنم ای نادانان؟».</w:t>
      </w:r>
    </w:p>
    <w:p w:rsidR="00B96D3E" w:rsidRPr="00321807" w:rsidRDefault="00B96D3E" w:rsidP="003479DC">
      <w:pPr>
        <w:spacing w:after="0" w:line="240" w:lineRule="auto"/>
        <w:ind w:firstLine="284"/>
        <w:rPr>
          <w:rStyle w:val="1-Char"/>
          <w:rtl/>
        </w:rPr>
      </w:pPr>
      <w:r w:rsidRPr="00321807">
        <w:rPr>
          <w:rStyle w:val="1-Char"/>
          <w:rFonts w:hint="cs"/>
          <w:rtl/>
        </w:rPr>
        <w:t>و می‌فرماید:</w:t>
      </w:r>
      <w:r w:rsidR="003479DC">
        <w:rPr>
          <w:rStyle w:val="1-Char"/>
          <w:rFonts w:hint="cs"/>
          <w:rtl/>
        </w:rPr>
        <w:t xml:space="preserve"> </w:t>
      </w:r>
      <w:r w:rsidR="003479DC">
        <w:rPr>
          <w:rStyle w:val="1-Char"/>
          <w:rFonts w:cs="Traditional Arabic"/>
          <w:color w:val="000000"/>
          <w:shd w:val="clear" w:color="auto" w:fill="FFFFFF"/>
          <w:rtl/>
        </w:rPr>
        <w:t>﴿</w:t>
      </w:r>
      <w:r w:rsidR="003479DC" w:rsidRPr="008A3A2D">
        <w:rPr>
          <w:rStyle w:val="5-Char"/>
          <w:rtl/>
        </w:rPr>
        <w:t>۞وَ</w:t>
      </w:r>
      <w:r w:rsidR="003479DC" w:rsidRPr="008A3A2D">
        <w:rPr>
          <w:rStyle w:val="5-Char"/>
          <w:rFonts w:hint="cs"/>
          <w:rtl/>
        </w:rPr>
        <w:t>ٱذۡكُرۡ</w:t>
      </w:r>
      <w:r w:rsidR="003479DC" w:rsidRPr="008A3A2D">
        <w:rPr>
          <w:rStyle w:val="5-Char"/>
          <w:rtl/>
        </w:rPr>
        <w:t xml:space="preserve"> أَخَا عَادٍ إِذۡ أَنذَرَ قَوۡمَهُ</w:t>
      </w:r>
      <w:r w:rsidR="003479DC" w:rsidRPr="008A3A2D">
        <w:rPr>
          <w:rStyle w:val="5-Char"/>
          <w:rFonts w:hint="cs"/>
          <w:rtl/>
        </w:rPr>
        <w:t>ۥ</w:t>
      </w:r>
      <w:r w:rsidR="003479DC" w:rsidRPr="008A3A2D">
        <w:rPr>
          <w:rStyle w:val="5-Char"/>
          <w:rtl/>
        </w:rPr>
        <w:t xml:space="preserve"> بِ</w:t>
      </w:r>
      <w:r w:rsidR="003479DC" w:rsidRPr="008A3A2D">
        <w:rPr>
          <w:rStyle w:val="5-Char"/>
          <w:rFonts w:hint="cs"/>
          <w:rtl/>
        </w:rPr>
        <w:t>ٱلۡأَحۡقَافِ</w:t>
      </w:r>
      <w:r w:rsidR="003479DC" w:rsidRPr="008A3A2D">
        <w:rPr>
          <w:rStyle w:val="5-Char"/>
          <w:rtl/>
        </w:rPr>
        <w:t xml:space="preserve"> وَقَدۡ خَلَتِ </w:t>
      </w:r>
      <w:r w:rsidR="003479DC" w:rsidRPr="008A3A2D">
        <w:rPr>
          <w:rStyle w:val="5-Char"/>
          <w:rFonts w:hint="cs"/>
          <w:rtl/>
        </w:rPr>
        <w:t>ٱلنُّذُرُ</w:t>
      </w:r>
      <w:r w:rsidR="003479DC" w:rsidRPr="008A3A2D">
        <w:rPr>
          <w:rStyle w:val="5-Char"/>
          <w:rtl/>
        </w:rPr>
        <w:t xml:space="preserve"> مِنۢ بَيۡنِ يَدَيۡهِ وَمِنۡ خَلۡفِهِ</w:t>
      </w:r>
      <w:r w:rsidR="003479DC" w:rsidRPr="008A3A2D">
        <w:rPr>
          <w:rStyle w:val="5-Char"/>
          <w:rFonts w:hint="cs"/>
          <w:rtl/>
        </w:rPr>
        <w:t>ۦٓ</w:t>
      </w:r>
      <w:r w:rsidR="003479DC" w:rsidRPr="008A3A2D">
        <w:rPr>
          <w:rStyle w:val="5-Char"/>
          <w:rtl/>
        </w:rPr>
        <w:t xml:space="preserve"> أَلَّا تَعۡبُدُوٓاْ إِلَّا </w:t>
      </w:r>
      <w:r w:rsidR="003479DC" w:rsidRPr="008A3A2D">
        <w:rPr>
          <w:rStyle w:val="5-Char"/>
          <w:rFonts w:hint="cs"/>
          <w:rtl/>
        </w:rPr>
        <w:t>ٱللَّهَ</w:t>
      </w:r>
      <w:r w:rsidR="003479DC">
        <w:rPr>
          <w:rStyle w:val="1-Char"/>
          <w:rFonts w:cs="Traditional Arabic"/>
          <w:color w:val="000000"/>
          <w:shd w:val="clear" w:color="auto" w:fill="FFFFFF"/>
          <w:rtl/>
        </w:rPr>
        <w:t>﴾</w:t>
      </w:r>
      <w:r w:rsidR="003479DC" w:rsidRPr="008A3A2D">
        <w:rPr>
          <w:rStyle w:val="5-Char"/>
          <w:rtl/>
        </w:rPr>
        <w:t xml:space="preserve"> </w:t>
      </w:r>
      <w:r w:rsidR="003479DC" w:rsidRPr="00227118">
        <w:rPr>
          <w:rStyle w:val="7-Char"/>
          <w:rtl/>
        </w:rPr>
        <w:t>[الأحقاف: 21]</w:t>
      </w:r>
    </w:p>
    <w:p w:rsidR="00B96D3E" w:rsidRPr="00321807" w:rsidRDefault="00B96D3E" w:rsidP="00321807">
      <w:pPr>
        <w:spacing w:after="0" w:line="240" w:lineRule="auto"/>
        <w:ind w:firstLine="284"/>
        <w:rPr>
          <w:rStyle w:val="1-Char"/>
          <w:rtl/>
        </w:rPr>
      </w:pPr>
      <w:r w:rsidRPr="003479DC">
        <w:rPr>
          <w:rStyle w:val="1-Char"/>
          <w:rFonts w:hint="cs"/>
          <w:sz w:val="26"/>
          <w:szCs w:val="26"/>
          <w:rtl/>
        </w:rPr>
        <w:t>«و برادر عادیان را به یاد آور آنگاه که قوم خویش را در احقاف بیم داد در حالی که پیش از او و پس از او [نیز] قطعا هشدار دهندگانی گذشته بودند که جز الله را مپرستید».</w:t>
      </w:r>
    </w:p>
    <w:p w:rsidR="00B96D3E" w:rsidRDefault="00B96D3E" w:rsidP="00321807">
      <w:pPr>
        <w:spacing w:after="0" w:line="240" w:lineRule="auto"/>
        <w:ind w:firstLine="284"/>
        <w:rPr>
          <w:rStyle w:val="1-Char"/>
          <w:rtl/>
        </w:rPr>
      </w:pPr>
      <w:r w:rsidRPr="00321807">
        <w:rPr>
          <w:rStyle w:val="1-Char"/>
          <w:rFonts w:hint="cs"/>
          <w:rtl/>
        </w:rPr>
        <w:t xml:space="preserve">این توحید یعنی توحید الوهیت، هدف اصلی از فرستادن پیامبران است، زیرا همه‌ی شریعت‌ها به آن امر کرده‌اند و همه‌ی ادیان آن را برپا داشته‌اند، </w:t>
      </w:r>
      <w:r w:rsidR="006A6CE8">
        <w:rPr>
          <w:rStyle w:val="1-Char"/>
          <w:rFonts w:hint="cs"/>
          <w:rtl/>
        </w:rPr>
        <w:t>چنان‌که</w:t>
      </w:r>
      <w:r w:rsidRPr="00321807">
        <w:rPr>
          <w:rStyle w:val="1-Char"/>
          <w:rFonts w:hint="cs"/>
          <w:rtl/>
        </w:rPr>
        <w:t xml:space="preserve"> الله متعال می‌فرماید:</w:t>
      </w:r>
    </w:p>
    <w:p w:rsidR="00B96D3E" w:rsidRPr="00321807" w:rsidRDefault="00B93E8E" w:rsidP="00B93E8E">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 xml:space="preserve">وَلَقَدۡ بَعَثۡنَا فِي كُلِّ أُمَّةٖ رَّسُولًا أَنِ </w:t>
      </w:r>
      <w:r w:rsidRPr="008A3A2D">
        <w:rPr>
          <w:rStyle w:val="5-Char"/>
          <w:rFonts w:hint="cs"/>
          <w:rtl/>
        </w:rPr>
        <w:t>ٱعۡبُدُواْ</w:t>
      </w:r>
      <w:r w:rsidRPr="008A3A2D">
        <w:rPr>
          <w:rStyle w:val="5-Char"/>
          <w:rtl/>
        </w:rPr>
        <w:t xml:space="preserve"> </w:t>
      </w:r>
      <w:r w:rsidRPr="008A3A2D">
        <w:rPr>
          <w:rStyle w:val="5-Char"/>
          <w:rFonts w:hint="cs"/>
          <w:rtl/>
        </w:rPr>
        <w:t>ٱللَّهَ</w:t>
      </w:r>
      <w:r w:rsidRPr="008A3A2D">
        <w:rPr>
          <w:rStyle w:val="5-Char"/>
          <w:rtl/>
        </w:rPr>
        <w:t xml:space="preserve"> وَ</w:t>
      </w:r>
      <w:r w:rsidRPr="008A3A2D">
        <w:rPr>
          <w:rStyle w:val="5-Char"/>
          <w:rFonts w:hint="cs"/>
          <w:rtl/>
        </w:rPr>
        <w:t>ٱجۡتَنِبُواْ</w:t>
      </w:r>
      <w:r w:rsidRPr="008A3A2D">
        <w:rPr>
          <w:rStyle w:val="5-Char"/>
          <w:rtl/>
        </w:rPr>
        <w:t xml:space="preserve"> </w:t>
      </w:r>
      <w:r w:rsidRPr="008A3A2D">
        <w:rPr>
          <w:rStyle w:val="5-Char"/>
          <w:rFonts w:hint="cs"/>
          <w:rtl/>
        </w:rPr>
        <w:t>ٱلطَّٰغُوتَۖ</w:t>
      </w:r>
      <w:r>
        <w:rPr>
          <w:rStyle w:val="1-Char"/>
          <w:rFonts w:cs="Traditional Arabic"/>
          <w:color w:val="000000"/>
          <w:shd w:val="clear" w:color="auto" w:fill="FFFFFF"/>
          <w:rtl/>
        </w:rPr>
        <w:t>﴾</w:t>
      </w:r>
      <w:r w:rsidRPr="008A3A2D">
        <w:rPr>
          <w:rStyle w:val="5-Char"/>
          <w:rtl/>
        </w:rPr>
        <w:t xml:space="preserve"> </w:t>
      </w:r>
      <w:r w:rsidRPr="00227118">
        <w:rPr>
          <w:rStyle w:val="7-Char"/>
          <w:rtl/>
        </w:rPr>
        <w:t>[النحل: 36]</w:t>
      </w:r>
    </w:p>
    <w:p w:rsidR="00B96D3E" w:rsidRPr="00321807" w:rsidRDefault="00B96D3E" w:rsidP="00321807">
      <w:pPr>
        <w:spacing w:after="0" w:line="240" w:lineRule="auto"/>
        <w:ind w:firstLine="284"/>
        <w:rPr>
          <w:rStyle w:val="1-Char"/>
          <w:rtl/>
        </w:rPr>
      </w:pPr>
      <w:r w:rsidRPr="00B93E8E">
        <w:rPr>
          <w:rStyle w:val="1-Char"/>
          <w:rFonts w:hint="cs"/>
          <w:sz w:val="26"/>
          <w:szCs w:val="26"/>
          <w:rtl/>
        </w:rPr>
        <w:t>«و بی‌شک در هر امتی پیامبری را برانگیختیم [با این پیام که] الله را عبادت کنید و از طاغوت دوری کنید».</w:t>
      </w:r>
    </w:p>
    <w:p w:rsidR="00B96D3E" w:rsidRPr="00321807" w:rsidRDefault="00B96D3E" w:rsidP="00B93E8E">
      <w:pPr>
        <w:spacing w:after="0" w:line="240" w:lineRule="auto"/>
        <w:ind w:firstLine="284"/>
        <w:rPr>
          <w:rStyle w:val="1-Char"/>
          <w:rtl/>
        </w:rPr>
      </w:pPr>
      <w:r w:rsidRPr="00321807">
        <w:rPr>
          <w:rStyle w:val="1-Char"/>
          <w:rFonts w:hint="cs"/>
          <w:rtl/>
        </w:rPr>
        <w:t>و می‌فرماید:</w:t>
      </w:r>
      <w:r w:rsidR="00B93E8E">
        <w:rPr>
          <w:rStyle w:val="1-Char"/>
          <w:rFonts w:hint="cs"/>
          <w:rtl/>
        </w:rPr>
        <w:t xml:space="preserve"> </w:t>
      </w:r>
      <w:r w:rsidR="00B93E8E">
        <w:rPr>
          <w:rStyle w:val="1-Char"/>
          <w:rFonts w:cs="Traditional Arabic"/>
          <w:color w:val="000000"/>
          <w:shd w:val="clear" w:color="auto" w:fill="FFFFFF"/>
          <w:rtl/>
        </w:rPr>
        <w:t>﴿</w:t>
      </w:r>
      <w:r w:rsidR="00B93E8E" w:rsidRPr="008A3A2D">
        <w:rPr>
          <w:rStyle w:val="5-Char"/>
          <w:rtl/>
        </w:rPr>
        <w:t>وَمَآ أَرۡسَلۡنَا مِن قَبۡلِكَ مِن رَّسُولٍ إِلَّا نُوحِيٓ إِلَيۡهِ أَنَّهُ</w:t>
      </w:r>
      <w:r w:rsidR="00B93E8E" w:rsidRPr="008A3A2D">
        <w:rPr>
          <w:rStyle w:val="5-Char"/>
          <w:rFonts w:hint="cs"/>
          <w:rtl/>
        </w:rPr>
        <w:t>ۥ</w:t>
      </w:r>
      <w:r w:rsidR="00B93E8E" w:rsidRPr="008A3A2D">
        <w:rPr>
          <w:rStyle w:val="5-Char"/>
          <w:rtl/>
        </w:rPr>
        <w:t xml:space="preserve"> لَآ إِلَٰهَ إِلَّآ أَنَا۠ فَ</w:t>
      </w:r>
      <w:r w:rsidR="00B93E8E" w:rsidRPr="008A3A2D">
        <w:rPr>
          <w:rStyle w:val="5-Char"/>
          <w:rFonts w:hint="cs"/>
          <w:rtl/>
        </w:rPr>
        <w:t>ٱعۡبُدُونِ</w:t>
      </w:r>
      <w:r w:rsidR="00B93E8E" w:rsidRPr="008A3A2D">
        <w:rPr>
          <w:rStyle w:val="5-Char"/>
          <w:rtl/>
        </w:rPr>
        <w:t>٢٥</w:t>
      </w:r>
      <w:r w:rsidR="00B93E8E">
        <w:rPr>
          <w:rStyle w:val="1-Char"/>
          <w:rFonts w:cs="Traditional Arabic"/>
          <w:color w:val="000000"/>
          <w:shd w:val="clear" w:color="auto" w:fill="FFFFFF"/>
          <w:rtl/>
        </w:rPr>
        <w:t>﴾</w:t>
      </w:r>
      <w:r w:rsidR="00B93E8E" w:rsidRPr="008A3A2D">
        <w:rPr>
          <w:rStyle w:val="5-Char"/>
          <w:rtl/>
        </w:rPr>
        <w:t xml:space="preserve"> </w:t>
      </w:r>
      <w:r w:rsidR="00B93E8E" w:rsidRPr="00227118">
        <w:rPr>
          <w:rStyle w:val="7-Char"/>
          <w:rtl/>
        </w:rPr>
        <w:t>[الأنبياء: 25]</w:t>
      </w:r>
    </w:p>
    <w:p w:rsidR="00B96D3E" w:rsidRPr="00321807" w:rsidRDefault="00B96D3E" w:rsidP="00321807">
      <w:pPr>
        <w:spacing w:after="0" w:line="240" w:lineRule="auto"/>
        <w:ind w:firstLine="284"/>
        <w:rPr>
          <w:rStyle w:val="1-Char"/>
          <w:rtl/>
        </w:rPr>
      </w:pPr>
      <w:r w:rsidRPr="00B93E8E">
        <w:rPr>
          <w:rStyle w:val="1-Char"/>
          <w:rFonts w:hint="cs"/>
          <w:sz w:val="26"/>
          <w:szCs w:val="26"/>
          <w:rtl/>
        </w:rPr>
        <w:t>«و پیش از تو پیامبری را نفرستادیم مگر آنکه به سوی او وحی کردیم که معبودی به حق جز من نیست پس مرا عبادت کنید».</w:t>
      </w:r>
    </w:p>
    <w:p w:rsidR="00B96D3E" w:rsidRPr="00321807" w:rsidRDefault="00B96D3E" w:rsidP="00B93E8E">
      <w:pPr>
        <w:spacing w:after="0" w:line="240" w:lineRule="auto"/>
        <w:ind w:firstLine="284"/>
        <w:rPr>
          <w:rStyle w:val="1-Char"/>
          <w:rtl/>
        </w:rPr>
      </w:pPr>
      <w:r w:rsidRPr="00321807">
        <w:rPr>
          <w:rStyle w:val="1-Char"/>
          <w:rFonts w:hint="cs"/>
          <w:rtl/>
        </w:rPr>
        <w:t>و می‌فرماید:</w:t>
      </w:r>
      <w:r w:rsidR="00B93E8E">
        <w:rPr>
          <w:rStyle w:val="1-Char"/>
          <w:rFonts w:hint="cs"/>
          <w:rtl/>
        </w:rPr>
        <w:t xml:space="preserve"> </w:t>
      </w:r>
      <w:r w:rsidR="00B93E8E">
        <w:rPr>
          <w:rStyle w:val="1-Char"/>
          <w:rFonts w:cs="Traditional Arabic"/>
          <w:color w:val="000000"/>
          <w:shd w:val="clear" w:color="auto" w:fill="FFFFFF"/>
          <w:rtl/>
        </w:rPr>
        <w:t>﴿</w:t>
      </w:r>
      <w:r w:rsidR="00B93E8E" w:rsidRPr="008A3A2D">
        <w:rPr>
          <w:rStyle w:val="5-Char"/>
          <w:rtl/>
        </w:rPr>
        <w:t>وَلَقَدۡ أَرۡسَلۡنَا نُوحًا إِلَىٰ قَوۡمِهِ</w:t>
      </w:r>
      <w:r w:rsidR="00B93E8E" w:rsidRPr="008A3A2D">
        <w:rPr>
          <w:rStyle w:val="5-Char"/>
          <w:rFonts w:hint="cs"/>
          <w:rtl/>
        </w:rPr>
        <w:t>ۦ</w:t>
      </w:r>
      <w:r w:rsidR="00B93E8E" w:rsidRPr="008A3A2D">
        <w:rPr>
          <w:rStyle w:val="5-Char"/>
          <w:rtl/>
        </w:rPr>
        <w:t xml:space="preserve"> فَقَالَ يَٰقَوۡمِ </w:t>
      </w:r>
      <w:r w:rsidR="00B93E8E" w:rsidRPr="008A3A2D">
        <w:rPr>
          <w:rStyle w:val="5-Char"/>
          <w:rFonts w:hint="cs"/>
          <w:rtl/>
        </w:rPr>
        <w:t>ٱعۡبُدُواْ</w:t>
      </w:r>
      <w:r w:rsidR="00B93E8E" w:rsidRPr="008A3A2D">
        <w:rPr>
          <w:rStyle w:val="5-Char"/>
          <w:rtl/>
        </w:rPr>
        <w:t xml:space="preserve"> </w:t>
      </w:r>
      <w:r w:rsidR="00B93E8E" w:rsidRPr="008A3A2D">
        <w:rPr>
          <w:rStyle w:val="5-Char"/>
          <w:rFonts w:hint="cs"/>
          <w:rtl/>
        </w:rPr>
        <w:t>ٱللَّهَ</w:t>
      </w:r>
      <w:r w:rsidR="00B93E8E" w:rsidRPr="008A3A2D">
        <w:rPr>
          <w:rStyle w:val="5-Char"/>
          <w:rtl/>
        </w:rPr>
        <w:t xml:space="preserve"> مَا لَكُم مِّنۡ إِلَٰهٍ غَيۡرُهُ</w:t>
      </w:r>
      <w:r w:rsidR="00B93E8E" w:rsidRPr="008A3A2D">
        <w:rPr>
          <w:rStyle w:val="5-Char"/>
          <w:rFonts w:hint="cs"/>
          <w:rtl/>
        </w:rPr>
        <w:t>ۥٓۚ</w:t>
      </w:r>
      <w:r w:rsidR="00B93E8E">
        <w:rPr>
          <w:rStyle w:val="1-Char"/>
          <w:rFonts w:cs="Traditional Arabic"/>
          <w:color w:val="000000"/>
          <w:shd w:val="clear" w:color="auto" w:fill="FFFFFF"/>
          <w:rtl/>
        </w:rPr>
        <w:t>﴾</w:t>
      </w:r>
      <w:r w:rsidR="00B93E8E" w:rsidRPr="008A3A2D">
        <w:rPr>
          <w:rStyle w:val="5-Char"/>
          <w:rtl/>
        </w:rPr>
        <w:t xml:space="preserve"> </w:t>
      </w:r>
      <w:r w:rsidR="00B93E8E" w:rsidRPr="00227118">
        <w:rPr>
          <w:rStyle w:val="7-Char"/>
          <w:rtl/>
        </w:rPr>
        <w:t>[المؤمنون: 23]</w:t>
      </w:r>
    </w:p>
    <w:p w:rsidR="00B96D3E" w:rsidRPr="00321807" w:rsidRDefault="00B96D3E" w:rsidP="00321807">
      <w:pPr>
        <w:spacing w:after="0" w:line="240" w:lineRule="auto"/>
        <w:ind w:firstLine="284"/>
        <w:rPr>
          <w:rStyle w:val="1-Char"/>
          <w:rtl/>
        </w:rPr>
      </w:pPr>
      <w:r w:rsidRPr="00B93E8E">
        <w:rPr>
          <w:rStyle w:val="1-Char"/>
          <w:rFonts w:hint="cs"/>
          <w:sz w:val="26"/>
          <w:szCs w:val="26"/>
          <w:rtl/>
        </w:rPr>
        <w:t>«و قطعا نوح را به سوی قومش فرستادیم، پس گفت: ای قوم من الله را عبادت کنید که شما معبود دیگری جز او ندارید».</w:t>
      </w:r>
    </w:p>
    <w:p w:rsidR="00B96D3E" w:rsidRDefault="00B96D3E" w:rsidP="00321807">
      <w:pPr>
        <w:spacing w:after="0" w:line="240" w:lineRule="auto"/>
        <w:ind w:firstLine="284"/>
        <w:rPr>
          <w:rStyle w:val="1-Char"/>
          <w:rtl/>
        </w:rPr>
      </w:pPr>
      <w:r w:rsidRPr="00321807">
        <w:rPr>
          <w:rStyle w:val="1-Char"/>
          <w:rFonts w:hint="cs"/>
          <w:rtl/>
        </w:rPr>
        <w:t>از جمله‌ی این آیات، این سخن پروردگار متعال است که می‌فرماید:</w:t>
      </w:r>
    </w:p>
    <w:p w:rsidR="00B96D3E" w:rsidRPr="00321807" w:rsidRDefault="00B93E8E" w:rsidP="00B93E8E">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 xml:space="preserve">يَٰٓأَيُّهَا </w:t>
      </w:r>
      <w:r w:rsidRPr="008A3A2D">
        <w:rPr>
          <w:rStyle w:val="5-Char"/>
          <w:rFonts w:hint="cs"/>
          <w:rtl/>
        </w:rPr>
        <w:t>ٱلنَّاسُ</w:t>
      </w:r>
      <w:r w:rsidRPr="008A3A2D">
        <w:rPr>
          <w:rStyle w:val="5-Char"/>
          <w:rtl/>
        </w:rPr>
        <w:t xml:space="preserve"> </w:t>
      </w:r>
      <w:r w:rsidRPr="008A3A2D">
        <w:rPr>
          <w:rStyle w:val="5-Char"/>
          <w:rFonts w:hint="cs"/>
          <w:rtl/>
        </w:rPr>
        <w:t>ٱعۡبُدُواْ</w:t>
      </w:r>
      <w:r w:rsidRPr="008A3A2D">
        <w:rPr>
          <w:rStyle w:val="5-Char"/>
          <w:rtl/>
        </w:rPr>
        <w:t xml:space="preserve"> رَبَّكُمُ </w:t>
      </w:r>
      <w:r w:rsidRPr="008A3A2D">
        <w:rPr>
          <w:rStyle w:val="5-Char"/>
          <w:rFonts w:hint="cs"/>
          <w:rtl/>
        </w:rPr>
        <w:t>ٱلَّذِي</w:t>
      </w:r>
      <w:r w:rsidRPr="008A3A2D">
        <w:rPr>
          <w:rStyle w:val="5-Char"/>
          <w:rtl/>
        </w:rPr>
        <w:t xml:space="preserve"> خَلَقَكُمۡ وَ</w:t>
      </w:r>
      <w:r w:rsidRPr="008A3A2D">
        <w:rPr>
          <w:rStyle w:val="5-Char"/>
          <w:rFonts w:hint="cs"/>
          <w:rtl/>
        </w:rPr>
        <w:t>ٱلَّذِينَ</w:t>
      </w:r>
      <w:r w:rsidRPr="008A3A2D">
        <w:rPr>
          <w:rStyle w:val="5-Char"/>
          <w:rtl/>
        </w:rPr>
        <w:t xml:space="preserve"> مِن قَبۡلِكُمۡ لَعَلَّكُمۡ تَتَّقُونَ٢١</w:t>
      </w:r>
      <w:r>
        <w:rPr>
          <w:rStyle w:val="1-Char"/>
          <w:rFonts w:cs="Traditional Arabic"/>
          <w:color w:val="000000"/>
          <w:shd w:val="clear" w:color="auto" w:fill="FFFFFF"/>
          <w:rtl/>
        </w:rPr>
        <w:t>﴾</w:t>
      </w:r>
      <w:r w:rsidRPr="008A3A2D">
        <w:rPr>
          <w:rStyle w:val="5-Char"/>
          <w:rtl/>
        </w:rPr>
        <w:t xml:space="preserve"> </w:t>
      </w:r>
      <w:r w:rsidRPr="00227118">
        <w:rPr>
          <w:rStyle w:val="7-Char"/>
          <w:rtl/>
        </w:rPr>
        <w:t>[البقرة: 21]</w:t>
      </w:r>
    </w:p>
    <w:p w:rsidR="00B96D3E" w:rsidRPr="00321807" w:rsidRDefault="00B96D3E" w:rsidP="00321807">
      <w:pPr>
        <w:spacing w:after="0" w:line="240" w:lineRule="auto"/>
        <w:ind w:firstLine="284"/>
        <w:rPr>
          <w:rStyle w:val="1-Char"/>
          <w:rtl/>
        </w:rPr>
      </w:pPr>
      <w:r w:rsidRPr="00B93E8E">
        <w:rPr>
          <w:rStyle w:val="1-Char"/>
          <w:rFonts w:hint="cs"/>
          <w:sz w:val="26"/>
          <w:szCs w:val="26"/>
          <w:rtl/>
        </w:rPr>
        <w:t>«ای مردم پروردگارتان را عبادت کنید که شما را و کسانی را که پیش از شما بودند، آفرید؛ باشد که پرهیزگار شوید».</w:t>
      </w:r>
    </w:p>
    <w:p w:rsidR="00B96D3E" w:rsidRPr="00321807" w:rsidRDefault="00B96D3E" w:rsidP="00321807">
      <w:pPr>
        <w:spacing w:after="0" w:line="240" w:lineRule="auto"/>
        <w:ind w:firstLine="284"/>
        <w:rPr>
          <w:rStyle w:val="1-Char"/>
          <w:rtl/>
        </w:rPr>
      </w:pPr>
      <w:r w:rsidRPr="00321807">
        <w:rPr>
          <w:rStyle w:val="1-Char"/>
          <w:rFonts w:hint="cs"/>
          <w:rtl/>
        </w:rPr>
        <w:t>منظور آیات این است که وقتی شما اعتراف دارید او خالق شما و دیگران است پس چگونه جز او را عبادت می‌کنید؟</w:t>
      </w:r>
    </w:p>
    <w:p w:rsidR="00B96D3E" w:rsidRPr="00321807" w:rsidRDefault="00B96D3E" w:rsidP="00282180">
      <w:pPr>
        <w:spacing w:after="0" w:line="240" w:lineRule="auto"/>
        <w:ind w:firstLine="284"/>
        <w:rPr>
          <w:rStyle w:val="1-Char"/>
          <w:rtl/>
        </w:rPr>
      </w:pPr>
      <w:r w:rsidRPr="00321807">
        <w:rPr>
          <w:rStyle w:val="1-Char"/>
          <w:rFonts w:hint="cs"/>
          <w:rtl/>
        </w:rPr>
        <w:t>ابن کثیر</w:t>
      </w:r>
      <w:r w:rsidR="00282180">
        <w:rPr>
          <w:rStyle w:val="1-Char"/>
          <w:rFonts w:cs="CTraditional Arabic" w:hint="cs"/>
          <w:rtl/>
        </w:rPr>
        <w:t>/</w:t>
      </w:r>
      <w:r w:rsidRPr="00321807">
        <w:rPr>
          <w:rStyle w:val="1-Char"/>
          <w:rFonts w:hint="cs"/>
          <w:rtl/>
        </w:rPr>
        <w:t xml:space="preserve"> درباره‌ی این آیه می‌گوید: «مضمون آیه چنین است که وی آفریننده و روزی دهنده و صاحب این خانه و ساکنان آن و روزی دهنده‌ی آنان است. بر این اساس او مستحق است که به تنهایی عبادت شود و کسی [در عبادت] با وی شریک قرار داده نشود».</w:t>
      </w:r>
      <w:r w:rsidRPr="00A573F7">
        <w:rPr>
          <w:rStyle w:val="1-Char"/>
          <w:vertAlign w:val="superscript"/>
          <w:rtl/>
        </w:rPr>
        <w:footnoteReference w:id="40"/>
      </w:r>
    </w:p>
    <w:p w:rsidR="00B96D3E" w:rsidRPr="00321807" w:rsidRDefault="00B96D3E" w:rsidP="00282180">
      <w:pPr>
        <w:spacing w:after="0" w:line="240" w:lineRule="auto"/>
        <w:ind w:firstLine="284"/>
        <w:rPr>
          <w:rStyle w:val="1-Char"/>
          <w:rtl/>
        </w:rPr>
      </w:pPr>
      <w:r w:rsidRPr="00321807">
        <w:rPr>
          <w:rStyle w:val="1-Char"/>
          <w:rFonts w:hint="cs"/>
          <w:rtl/>
        </w:rPr>
        <w:t>همچنین وی</w:t>
      </w:r>
      <w:r w:rsidR="00282180">
        <w:rPr>
          <w:rStyle w:val="1-Char"/>
          <w:rFonts w:cs="CTraditional Arabic" w:hint="cs"/>
          <w:rtl/>
        </w:rPr>
        <w:t>/</w:t>
      </w:r>
      <w:r w:rsidRPr="00321807">
        <w:rPr>
          <w:rStyle w:val="1-Char"/>
          <w:rFonts w:hint="cs"/>
          <w:rtl/>
        </w:rPr>
        <w:t xml:space="preserve"> درباره‌ی دو آیه [۶۱ و ۶۲] سوره‌ی عنکبوت می‌گوید: </w:t>
      </w:r>
      <w:r w:rsidRPr="00686517">
        <w:rPr>
          <w:rStyle w:val="1-Char"/>
          <w:rFonts w:hint="cs"/>
          <w:sz w:val="26"/>
          <w:szCs w:val="26"/>
          <w:rtl/>
        </w:rPr>
        <w:t>«بسیار پیش می‌آید که الله متعال الوهیت خود را با اقرار [مردم] به توحیدِ ربوبیت ثابت می‌کند زیرا مشرکان به این توحید (یعنی ربوبیت) اعتراف داشتند»</w:t>
      </w:r>
      <w:r w:rsidRPr="00321807">
        <w:rPr>
          <w:rStyle w:val="1-Char"/>
          <w:rFonts w:hint="cs"/>
          <w:rtl/>
        </w:rPr>
        <w:t>.</w:t>
      </w:r>
      <w:r w:rsidRPr="00A573F7">
        <w:rPr>
          <w:rStyle w:val="1-Char"/>
          <w:vertAlign w:val="superscript"/>
          <w:rtl/>
        </w:rPr>
        <w:footnoteReference w:id="41"/>
      </w:r>
    </w:p>
    <w:p w:rsidR="00B96D3E" w:rsidRPr="00321807" w:rsidRDefault="00B96D3E" w:rsidP="00321807">
      <w:pPr>
        <w:spacing w:after="0" w:line="240" w:lineRule="auto"/>
        <w:ind w:firstLine="284"/>
        <w:rPr>
          <w:rStyle w:val="1-Char"/>
          <w:rtl/>
        </w:rPr>
      </w:pPr>
      <w:r w:rsidRPr="00321807">
        <w:rPr>
          <w:rStyle w:val="1-Char"/>
          <w:rFonts w:hint="cs"/>
          <w:rtl/>
        </w:rPr>
        <w:t>الله متعال بندگان را برای این آفرید که تنها او را عبادت کنند؛ بنابراین کسی که عبادت را برای دیگری انجام دهد آن عبودیت مطلوب و پرستش مطلق را انجام نداده است. خداوند متعال بندگانش را بیهوده نیافرده و آنان را بی هیچ امر و نهیی رها نکرده، بلکه آنان را آفریده تا این جهان را با طاعت و عبادت آباد کنند.</w:t>
      </w:r>
    </w:p>
    <w:p w:rsidR="00B96D3E" w:rsidRPr="00321807" w:rsidRDefault="00B96D3E" w:rsidP="00321807">
      <w:pPr>
        <w:spacing w:after="0" w:line="240" w:lineRule="auto"/>
        <w:ind w:firstLine="284"/>
        <w:rPr>
          <w:rStyle w:val="1-Char"/>
          <w:rtl/>
        </w:rPr>
      </w:pPr>
      <w:r w:rsidRPr="00321807">
        <w:rPr>
          <w:rStyle w:val="1-Char"/>
          <w:rFonts w:hint="cs"/>
          <w:rtl/>
        </w:rPr>
        <w:t xml:space="preserve">انسان تنها با اقرار به توحید ربوبیت نجات نمی‌یابد. شیخ الاسلام ابن تیمیه می‌گوید: «مشخص است که مشرکان عرب، که محمد </w:t>
      </w:r>
      <w:r w:rsidR="00282180" w:rsidRPr="00282180">
        <w:rPr>
          <w:rStyle w:val="1-Char"/>
          <w:rFonts w:cs="CTraditional Arabic" w:hint="cs"/>
          <w:rtl/>
        </w:rPr>
        <w:t>ج</w:t>
      </w:r>
      <w:r w:rsidRPr="00321807">
        <w:rPr>
          <w:rStyle w:val="1-Char"/>
          <w:rFonts w:hint="cs"/>
          <w:rtl/>
        </w:rPr>
        <w:t xml:space="preserve"> به سوی آنان فرستاده شده بود در این مورد (توحید ربوبیت) با وی مخالفت نمی‌کردند بلکه اقرار داشتند که الله خالق همه چیز است و حتی با وجود آنکه مشرک بودند به تقدیر نیز ایمان داشتند، بنابراین مشخص است در جهان کسی نیست که سر شرک بودن این نوع شرک (یعنی شرک در ربوبیت) بحثی داشته باشد».</w:t>
      </w:r>
      <w:r w:rsidRPr="00A573F7">
        <w:rPr>
          <w:rStyle w:val="1-Char"/>
          <w:vertAlign w:val="superscript"/>
          <w:rtl/>
        </w:rPr>
        <w:footnoteReference w:id="42"/>
      </w:r>
    </w:p>
    <w:p w:rsidR="00B96D3E" w:rsidRPr="00321807" w:rsidRDefault="00B96D3E" w:rsidP="00282180">
      <w:pPr>
        <w:spacing w:after="0" w:line="240" w:lineRule="auto"/>
        <w:ind w:firstLine="284"/>
        <w:rPr>
          <w:rStyle w:val="1-Char"/>
          <w:rtl/>
        </w:rPr>
      </w:pPr>
      <w:r w:rsidRPr="00321807">
        <w:rPr>
          <w:rStyle w:val="1-Char"/>
          <w:rFonts w:hint="cs"/>
          <w:rtl/>
        </w:rPr>
        <w:t>ابن قیم</w:t>
      </w:r>
      <w:r w:rsidR="00282180">
        <w:rPr>
          <w:rStyle w:val="1-Char"/>
          <w:rFonts w:cs="CTraditional Arabic" w:hint="cs"/>
          <w:rtl/>
        </w:rPr>
        <w:t>/</w:t>
      </w:r>
      <w:r w:rsidRPr="00321807">
        <w:rPr>
          <w:rStyle w:val="1-Char"/>
          <w:rFonts w:hint="cs"/>
          <w:rtl/>
        </w:rPr>
        <w:t xml:space="preserve"> می‌گوید: «و هدف این فنا</w:t>
      </w:r>
      <w:r w:rsidRPr="00A573F7">
        <w:rPr>
          <w:rStyle w:val="1-Char"/>
          <w:vertAlign w:val="superscript"/>
          <w:rtl/>
        </w:rPr>
        <w:footnoteReference w:id="43"/>
      </w:r>
      <w:r w:rsidRPr="00321807">
        <w:rPr>
          <w:rStyle w:val="1-Char"/>
          <w:rFonts w:hint="cs"/>
          <w:rtl/>
        </w:rPr>
        <w:t xml:space="preserve"> در توحید ربوبیت که گواهی دادن به پروردگاری و خالق بودن و مدبّر بودن تنها الله است، حق است؛ اما توحید ربوبیت به تنهایی برای نجات انسان کافی نیست چه رسد به آنکه شهودِ آن و فنا شدن در آن هدف و مقصد نهایی موحدان باشد، زیرا هدفی که پس از آن هدفی نیست، فنا شدن در توحید الوهیت است».</w:t>
      </w:r>
      <w:r w:rsidRPr="00A573F7">
        <w:rPr>
          <w:rStyle w:val="1-Char"/>
          <w:vertAlign w:val="superscript"/>
          <w:rtl/>
        </w:rPr>
        <w:footnoteReference w:id="44"/>
      </w:r>
    </w:p>
    <w:p w:rsidR="00B96D3E" w:rsidRPr="00321807" w:rsidRDefault="00B96D3E" w:rsidP="00321807">
      <w:pPr>
        <w:spacing w:after="0" w:line="240" w:lineRule="auto"/>
        <w:ind w:firstLine="284"/>
        <w:rPr>
          <w:rStyle w:val="1-Char"/>
          <w:rtl/>
        </w:rPr>
      </w:pPr>
      <w:r w:rsidRPr="00321807">
        <w:rPr>
          <w:rStyle w:val="1-Char"/>
          <w:rFonts w:hint="cs"/>
          <w:rtl/>
        </w:rPr>
        <w:t xml:space="preserve">وی همچنین می‌گوید: «به همین سبب </w:t>
      </w:r>
      <w:r w:rsidR="004404F8">
        <w:rPr>
          <w:rStyle w:val="1-Char"/>
          <w:rFonts w:hint="cs"/>
          <w:rtl/>
        </w:rPr>
        <w:t>لا إله إلا الله</w:t>
      </w:r>
      <w:r w:rsidRPr="00321807">
        <w:rPr>
          <w:rStyle w:val="1-Char"/>
          <w:rFonts w:hint="cs"/>
          <w:rtl/>
        </w:rPr>
        <w:t xml:space="preserve"> بهترین نیکی‌ها است و توحید الوهیت که کلمه‌اش </w:t>
      </w:r>
      <w:r w:rsidR="004404F8">
        <w:rPr>
          <w:rStyle w:val="1-Char"/>
          <w:rFonts w:hint="cs"/>
          <w:rtl/>
        </w:rPr>
        <w:t>لا إله إلا الله</w:t>
      </w:r>
      <w:r w:rsidRPr="00321807">
        <w:rPr>
          <w:rStyle w:val="1-Char"/>
          <w:rFonts w:hint="cs"/>
          <w:rtl/>
        </w:rPr>
        <w:t xml:space="preserve"> است اساس کار است، اما توحید ربوبیت که همه‌ی آفریدگان به آن اقرار دارند هرچند لازم است، اما به تنهایی کافی نیست و [در واقع] حجتی است علیه کسی که توحید الوهیت را انکار کند».</w:t>
      </w:r>
      <w:r w:rsidRPr="00A573F7">
        <w:rPr>
          <w:rStyle w:val="1-Char"/>
          <w:vertAlign w:val="superscript"/>
          <w:rtl/>
        </w:rPr>
        <w:footnoteReference w:id="45"/>
      </w:r>
    </w:p>
    <w:p w:rsidR="00B96D3E" w:rsidRPr="00321807" w:rsidRDefault="00B96D3E" w:rsidP="00321807">
      <w:pPr>
        <w:spacing w:after="0" w:line="240" w:lineRule="auto"/>
        <w:ind w:firstLine="284"/>
        <w:rPr>
          <w:rStyle w:val="1-Char"/>
          <w:rtl/>
        </w:rPr>
      </w:pPr>
      <w:r w:rsidRPr="00321807">
        <w:rPr>
          <w:rStyle w:val="1-Char"/>
          <w:rFonts w:hint="cs"/>
          <w:rtl/>
        </w:rPr>
        <w:t>اما با دقت در برخی از فیلم‌های کارتون می‌شود ایراداتی درباره‌ی توحید الوهیت مشاهده کرد از جمله:</w:t>
      </w:r>
    </w:p>
    <w:p w:rsidR="00B96D3E" w:rsidRPr="00321807" w:rsidRDefault="00B96D3E" w:rsidP="00321807">
      <w:pPr>
        <w:spacing w:after="0" w:line="240" w:lineRule="auto"/>
        <w:ind w:firstLine="284"/>
        <w:rPr>
          <w:rStyle w:val="1-Char"/>
          <w:rtl/>
        </w:rPr>
      </w:pPr>
      <w:r w:rsidRPr="00321807">
        <w:rPr>
          <w:rStyle w:val="1-Char"/>
          <w:rFonts w:hint="cs"/>
          <w:rtl/>
        </w:rPr>
        <w:t>۱- یاری جستن از غیر الله:</w:t>
      </w:r>
    </w:p>
    <w:p w:rsidR="00B96D3E" w:rsidRPr="00321807" w:rsidRDefault="00B96D3E" w:rsidP="005C7006">
      <w:pPr>
        <w:spacing w:after="0" w:line="240" w:lineRule="auto"/>
        <w:ind w:firstLine="284"/>
        <w:rPr>
          <w:rStyle w:val="1-Char"/>
          <w:rtl/>
        </w:rPr>
      </w:pPr>
      <w:r w:rsidRPr="00321807">
        <w:rPr>
          <w:rStyle w:val="1-Char"/>
          <w:rFonts w:hint="cs"/>
          <w:rtl/>
        </w:rPr>
        <w:t>پروردگار</w:t>
      </w:r>
      <w:r w:rsidR="005C7006">
        <w:rPr>
          <w:rStyle w:val="1-Char"/>
          <w:rFonts w:cs="CTraditional Arabic" w:hint="cs"/>
          <w:rtl/>
        </w:rPr>
        <w:t>ﻷ</w:t>
      </w:r>
      <w:r w:rsidRPr="00321807">
        <w:rPr>
          <w:rStyle w:val="1-Char"/>
          <w:rFonts w:hint="cs"/>
          <w:rtl/>
        </w:rPr>
        <w:t xml:space="preserve"> ما را امر نموده تا در سوره‌ی فاتحه در هر رکعت نماز چنین بگوییم که:</w:t>
      </w:r>
      <w:r w:rsidR="00752970">
        <w:rPr>
          <w:rStyle w:val="1-Char"/>
          <w:rFonts w:hint="cs"/>
          <w:rtl/>
        </w:rPr>
        <w:t xml:space="preserve"> </w:t>
      </w:r>
      <w:r w:rsidR="00752970">
        <w:rPr>
          <w:rStyle w:val="1-Char"/>
          <w:rFonts w:cs="Traditional Arabic"/>
          <w:color w:val="000000"/>
          <w:shd w:val="clear" w:color="auto" w:fill="FFFFFF"/>
          <w:rtl/>
        </w:rPr>
        <w:t>﴿</w:t>
      </w:r>
      <w:r w:rsidR="00752970" w:rsidRPr="008A3A2D">
        <w:rPr>
          <w:rStyle w:val="5-Char"/>
          <w:rtl/>
        </w:rPr>
        <w:t>إِيَّاكَ نَعۡبُدُ وَإِيَّاكَ نَسۡتَعِينُ٥</w:t>
      </w:r>
      <w:r w:rsidR="00752970">
        <w:rPr>
          <w:rStyle w:val="1-Char"/>
          <w:rFonts w:cs="Traditional Arabic"/>
          <w:color w:val="000000"/>
          <w:shd w:val="clear" w:color="auto" w:fill="FFFFFF"/>
          <w:rtl/>
        </w:rPr>
        <w:t>﴾</w:t>
      </w:r>
      <w:r w:rsidR="00752970" w:rsidRPr="008A3A2D">
        <w:rPr>
          <w:rStyle w:val="5-Char"/>
          <w:rtl/>
        </w:rPr>
        <w:t xml:space="preserve"> </w:t>
      </w:r>
      <w:r w:rsidR="00752970" w:rsidRPr="00227118">
        <w:rPr>
          <w:rStyle w:val="7-Char"/>
          <w:rtl/>
        </w:rPr>
        <w:t>[الفاتحة: 5]</w:t>
      </w:r>
    </w:p>
    <w:p w:rsidR="00B96D3E" w:rsidRPr="00321807" w:rsidRDefault="00B96D3E" w:rsidP="00321807">
      <w:pPr>
        <w:spacing w:after="0" w:line="240" w:lineRule="auto"/>
        <w:ind w:firstLine="284"/>
        <w:rPr>
          <w:rStyle w:val="1-Char"/>
          <w:rtl/>
        </w:rPr>
      </w:pPr>
      <w:r w:rsidRPr="00752970">
        <w:rPr>
          <w:rStyle w:val="1-Char"/>
          <w:rFonts w:hint="cs"/>
          <w:sz w:val="26"/>
          <w:szCs w:val="26"/>
          <w:rtl/>
        </w:rPr>
        <w:t>«تنها تو را می‌پرستیم و تنها از تو یاری می‌جوییم».</w:t>
      </w:r>
    </w:p>
    <w:p w:rsidR="00B96D3E" w:rsidRPr="00321807" w:rsidRDefault="00B96D3E" w:rsidP="00282180">
      <w:pPr>
        <w:spacing w:after="0" w:line="240" w:lineRule="auto"/>
        <w:ind w:firstLine="284"/>
        <w:rPr>
          <w:rStyle w:val="1-Char"/>
          <w:rtl/>
        </w:rPr>
      </w:pPr>
      <w:r w:rsidRPr="00321807">
        <w:rPr>
          <w:rStyle w:val="1-Char"/>
          <w:rFonts w:hint="cs"/>
          <w:rtl/>
        </w:rPr>
        <w:t xml:space="preserve">تا بدانیم عبادت کامل نمی‌شود مگر هنگامی که استعانت نیز کاملا و به تنهایی از آن الله باشد. استعانت یعنی اعتماد کامل قلبی به الله در جلب سود و دفع زیان، به همراه اطمینان کامل به الله در حصول این خواسته و حسن ظن به وی. اعتماد قلبی یعنی آنکه استعانت به الله برای قلب مانند ستون برای ساختمان باشد. منافع نیز هر مطلوبی در امر دنیا و آخرت است، </w:t>
      </w:r>
      <w:r w:rsidR="006A6CE8">
        <w:rPr>
          <w:rStyle w:val="1-Char"/>
          <w:rFonts w:hint="cs"/>
          <w:rtl/>
        </w:rPr>
        <w:t>چنان‌که</w:t>
      </w:r>
      <w:r w:rsidRPr="00321807">
        <w:rPr>
          <w:rStyle w:val="1-Char"/>
          <w:rFonts w:hint="cs"/>
          <w:rtl/>
        </w:rPr>
        <w:t xml:space="preserve"> زیان یعنی هر چیزی که انسان در دنیا و آخرت از آن گریزان است. اطمینان به الله متضمن شناختِ او و عبادتِ او به نیکی است، زیرا گمان نیک به الله از عبادت نیک سرچشمه می‌گیرد و رسول الله </w:t>
      </w:r>
      <w:r w:rsidR="00282180" w:rsidRPr="00282180">
        <w:rPr>
          <w:rStyle w:val="1-Char"/>
          <w:rFonts w:cs="CTraditional Arabic" w:hint="cs"/>
          <w:rtl/>
        </w:rPr>
        <w:t>ج</w:t>
      </w:r>
      <w:r w:rsidRPr="00321807">
        <w:rPr>
          <w:rStyle w:val="1-Char"/>
          <w:rFonts w:hint="cs"/>
          <w:rtl/>
        </w:rPr>
        <w:t xml:space="preserve"> خطاب به معاذ</w:t>
      </w:r>
      <w:r w:rsidR="00282180">
        <w:rPr>
          <w:rStyle w:val="1-Char"/>
          <w:rFonts w:cs="CTraditional Arabic" w:hint="cs"/>
          <w:rtl/>
        </w:rPr>
        <w:t>س</w:t>
      </w:r>
      <w:r w:rsidRPr="00321807">
        <w:rPr>
          <w:rStyle w:val="1-Char"/>
          <w:rFonts w:hint="cs"/>
          <w:rtl/>
        </w:rPr>
        <w:t xml:space="preserve"> می‌فرماید: «در پی هر نماز این را ترک نکن که بگویی: ای الله، مرا بر شکرت و یادت و عبادت نیکویت یاری ده».</w:t>
      </w:r>
      <w:r w:rsidRPr="00A573F7">
        <w:rPr>
          <w:rStyle w:val="1-Char"/>
          <w:vertAlign w:val="superscript"/>
          <w:rtl/>
        </w:rPr>
        <w:footnoteReference w:id="46"/>
      </w:r>
    </w:p>
    <w:p w:rsidR="00B96D3E" w:rsidRDefault="00B96D3E" w:rsidP="00321807">
      <w:pPr>
        <w:spacing w:after="0" w:line="240" w:lineRule="auto"/>
        <w:ind w:firstLine="284"/>
        <w:rPr>
          <w:rStyle w:val="1-Char"/>
          <w:rtl/>
        </w:rPr>
      </w:pPr>
      <w:r w:rsidRPr="00321807">
        <w:rPr>
          <w:rStyle w:val="1-Char"/>
          <w:rFonts w:hint="cs"/>
          <w:rtl/>
        </w:rPr>
        <w:t>الله متعال عبادات را برای ما قرار داده و ما را امر نموده که در امور دین و دنیا از این نمازها یاری جوییم:</w:t>
      </w:r>
    </w:p>
    <w:p w:rsidR="00B96D3E" w:rsidRPr="00321807" w:rsidRDefault="00752970" w:rsidP="00752970">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وَ</w:t>
      </w:r>
      <w:r w:rsidRPr="008A3A2D">
        <w:rPr>
          <w:rStyle w:val="5-Char"/>
          <w:rFonts w:hint="cs"/>
          <w:rtl/>
        </w:rPr>
        <w:t>ٱسۡتَعِينُواْ</w:t>
      </w:r>
      <w:r w:rsidRPr="008A3A2D">
        <w:rPr>
          <w:rStyle w:val="5-Char"/>
          <w:rtl/>
        </w:rPr>
        <w:t xml:space="preserve"> بِ</w:t>
      </w:r>
      <w:r w:rsidRPr="008A3A2D">
        <w:rPr>
          <w:rStyle w:val="5-Char"/>
          <w:rFonts w:hint="cs"/>
          <w:rtl/>
        </w:rPr>
        <w:t>ٱلصَّبۡرِ</w:t>
      </w:r>
      <w:r w:rsidRPr="008A3A2D">
        <w:rPr>
          <w:rStyle w:val="5-Char"/>
          <w:rtl/>
        </w:rPr>
        <w:t xml:space="preserve"> وَ</w:t>
      </w:r>
      <w:r w:rsidRPr="008A3A2D">
        <w:rPr>
          <w:rStyle w:val="5-Char"/>
          <w:rFonts w:hint="cs"/>
          <w:rtl/>
        </w:rPr>
        <w:t>ٱلصَّلَوٰةِۚ</w:t>
      </w:r>
      <w:r w:rsidRPr="008A3A2D">
        <w:rPr>
          <w:rStyle w:val="5-Char"/>
          <w:rtl/>
        </w:rPr>
        <w:t xml:space="preserve"> وَإِنَّهَا لَكَبِيرَةٌ إِلَّا عَلَى </w:t>
      </w:r>
      <w:r w:rsidRPr="008A3A2D">
        <w:rPr>
          <w:rStyle w:val="5-Char"/>
          <w:rFonts w:hint="cs"/>
          <w:rtl/>
        </w:rPr>
        <w:t>ٱلۡخَٰشِعِينَ</w:t>
      </w:r>
      <w:r w:rsidRPr="008A3A2D">
        <w:rPr>
          <w:rStyle w:val="5-Char"/>
          <w:rtl/>
        </w:rPr>
        <w:t>٤٥</w:t>
      </w:r>
      <w:r>
        <w:rPr>
          <w:rStyle w:val="1-Char"/>
          <w:rFonts w:cs="Traditional Arabic"/>
          <w:color w:val="000000"/>
          <w:shd w:val="clear" w:color="auto" w:fill="FFFFFF"/>
          <w:rtl/>
        </w:rPr>
        <w:t>﴾</w:t>
      </w:r>
      <w:r w:rsidRPr="008A3A2D">
        <w:rPr>
          <w:rStyle w:val="5-Char"/>
          <w:rtl/>
        </w:rPr>
        <w:t xml:space="preserve"> </w:t>
      </w:r>
      <w:r w:rsidRPr="00227118">
        <w:rPr>
          <w:rStyle w:val="7-Char"/>
          <w:rtl/>
        </w:rPr>
        <w:t>[البقرة: 45]</w:t>
      </w:r>
    </w:p>
    <w:p w:rsidR="00B96D3E" w:rsidRPr="00321807" w:rsidRDefault="00B96D3E" w:rsidP="00321807">
      <w:pPr>
        <w:spacing w:after="0" w:line="240" w:lineRule="auto"/>
        <w:ind w:firstLine="284"/>
        <w:rPr>
          <w:rStyle w:val="1-Char"/>
          <w:rtl/>
        </w:rPr>
      </w:pPr>
      <w:r w:rsidRPr="00752970">
        <w:rPr>
          <w:rStyle w:val="1-Char"/>
          <w:rFonts w:hint="cs"/>
          <w:sz w:val="26"/>
          <w:szCs w:val="26"/>
          <w:rtl/>
        </w:rPr>
        <w:t>«از صبر و نماز یاری جویید و به راستی این [کار] گران است مگر بر فروتنان».</w:t>
      </w:r>
    </w:p>
    <w:p w:rsidR="00B96D3E" w:rsidRPr="00321807" w:rsidRDefault="00B96D3E" w:rsidP="00321807">
      <w:pPr>
        <w:spacing w:after="0" w:line="240" w:lineRule="auto"/>
        <w:ind w:firstLine="284"/>
        <w:rPr>
          <w:rStyle w:val="1-Char"/>
          <w:rtl/>
        </w:rPr>
      </w:pPr>
      <w:r w:rsidRPr="00321807">
        <w:rPr>
          <w:rStyle w:val="1-Char"/>
          <w:rFonts w:hint="cs"/>
          <w:rtl/>
        </w:rPr>
        <w:t>بنابراین، استعانت حقیقی با نزدیکی به الله و عبادت او حاصل خواهد شد.</w:t>
      </w:r>
    </w:p>
    <w:p w:rsidR="00B96D3E" w:rsidRPr="00321807" w:rsidRDefault="00B96D3E" w:rsidP="00321807">
      <w:pPr>
        <w:spacing w:after="0" w:line="240" w:lineRule="auto"/>
        <w:ind w:firstLine="284"/>
        <w:rPr>
          <w:rStyle w:val="1-Char"/>
          <w:rtl/>
        </w:rPr>
      </w:pPr>
      <w:r w:rsidRPr="00321807">
        <w:rPr>
          <w:rStyle w:val="1-Char"/>
          <w:rFonts w:hint="cs"/>
          <w:rtl/>
        </w:rPr>
        <w:t>اما استعانت از غیر الله در شفای بیماران یا درخواست نزول باران و زیاد شدن عمر و امثال این خواسته‌هایی که تنها مخصوص الله متعال است، نوعی از شرک اکبر است که انجام دهنده‌اش را از اسلام خارج می‌کند.</w:t>
      </w:r>
    </w:p>
    <w:p w:rsidR="00B96D3E" w:rsidRPr="00321807" w:rsidRDefault="00B96D3E" w:rsidP="00752970">
      <w:pPr>
        <w:spacing w:after="0" w:line="240" w:lineRule="auto"/>
        <w:ind w:firstLine="284"/>
        <w:rPr>
          <w:rStyle w:val="1-Char"/>
          <w:rtl/>
        </w:rPr>
      </w:pPr>
      <w:r w:rsidRPr="00321807">
        <w:rPr>
          <w:rStyle w:val="1-Char"/>
          <w:rFonts w:hint="cs"/>
          <w:rtl/>
        </w:rPr>
        <w:t>همچنین استعانت از مردگان یا غایبان، مانند فرشتگان یا جنیان یا انسان‌هایی که حضور ندارند در جلب سود و دفع زیان، نوعی از انواع شرک اکبر است که خداوند آن را نمی‌بخشد مگر برای کسی که از آن توبه کند. زیرا این نوع استعانت در واقع نوعی قربت و عبادت است که جز برای الله متعال جایز نیست. یکی از دلایل ما این سخن الله متعال است که به بندگانش یاد می‌دهد بگویند:</w:t>
      </w:r>
      <w:r w:rsidR="00752970">
        <w:rPr>
          <w:rStyle w:val="1-Char"/>
          <w:rFonts w:hint="cs"/>
          <w:rtl/>
        </w:rPr>
        <w:t xml:space="preserve"> </w:t>
      </w:r>
      <w:r w:rsidR="00752970">
        <w:rPr>
          <w:rStyle w:val="1-Char"/>
          <w:rFonts w:cs="Traditional Arabic"/>
          <w:color w:val="000000"/>
          <w:shd w:val="clear" w:color="auto" w:fill="FFFFFF"/>
          <w:rtl/>
        </w:rPr>
        <w:t>﴿</w:t>
      </w:r>
      <w:r w:rsidR="00752970" w:rsidRPr="008A3A2D">
        <w:rPr>
          <w:rStyle w:val="5-Char"/>
          <w:rtl/>
        </w:rPr>
        <w:t>إِيَّاكَ نَعۡبُدُ وَإِيَّاكَ نَسۡتَعِينُ٥</w:t>
      </w:r>
      <w:r w:rsidR="00752970">
        <w:rPr>
          <w:rStyle w:val="1-Char"/>
          <w:rFonts w:cs="Traditional Arabic"/>
          <w:color w:val="000000"/>
          <w:shd w:val="clear" w:color="auto" w:fill="FFFFFF"/>
          <w:rtl/>
        </w:rPr>
        <w:t>﴾</w:t>
      </w:r>
      <w:r w:rsidRPr="00321807">
        <w:rPr>
          <w:rStyle w:val="1-Char"/>
          <w:rFonts w:hint="cs"/>
          <w:rtl/>
        </w:rPr>
        <w:t>، یعنی: جز تو نمی‌پرستیم و جز از تو یاری نمی‌جوییم.</w:t>
      </w:r>
    </w:p>
    <w:p w:rsidR="00B96D3E" w:rsidRDefault="00B96D3E" w:rsidP="00321807">
      <w:pPr>
        <w:spacing w:after="0" w:line="240" w:lineRule="auto"/>
        <w:ind w:firstLine="284"/>
        <w:rPr>
          <w:rStyle w:val="1-Char"/>
          <w:rtl/>
        </w:rPr>
      </w:pPr>
      <w:r w:rsidRPr="00321807">
        <w:rPr>
          <w:rStyle w:val="1-Char"/>
          <w:rFonts w:hint="cs"/>
          <w:rtl/>
        </w:rPr>
        <w:t>همچنین این آیات:</w:t>
      </w:r>
    </w:p>
    <w:p w:rsidR="00B96D3E" w:rsidRPr="00321807" w:rsidRDefault="00752970" w:rsidP="00752970">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۞وَقَضَىٰ رَبُّكَ أَلَّا تَعۡبُدُوٓاْ إِلَّآ إِيَّاهُ</w:t>
      </w:r>
      <w:r>
        <w:rPr>
          <w:rStyle w:val="1-Char"/>
          <w:rFonts w:cs="Traditional Arabic"/>
          <w:color w:val="000000"/>
          <w:shd w:val="clear" w:color="auto" w:fill="FFFFFF"/>
          <w:rtl/>
        </w:rPr>
        <w:t>﴾</w:t>
      </w:r>
      <w:r w:rsidRPr="008A3A2D">
        <w:rPr>
          <w:rStyle w:val="5-Char"/>
          <w:rtl/>
        </w:rPr>
        <w:t xml:space="preserve"> </w:t>
      </w:r>
      <w:r w:rsidRPr="00227118">
        <w:rPr>
          <w:rStyle w:val="7-Char"/>
          <w:rtl/>
        </w:rPr>
        <w:t>[الإسراء: 23]</w:t>
      </w:r>
    </w:p>
    <w:p w:rsidR="00B96D3E" w:rsidRDefault="00B96D3E" w:rsidP="00321807">
      <w:pPr>
        <w:spacing w:after="0" w:line="240" w:lineRule="auto"/>
        <w:ind w:firstLine="284"/>
        <w:rPr>
          <w:rStyle w:val="1-Char"/>
          <w:sz w:val="26"/>
          <w:szCs w:val="26"/>
          <w:rtl/>
        </w:rPr>
      </w:pPr>
      <w:r w:rsidRPr="00752970">
        <w:rPr>
          <w:rStyle w:val="1-Char"/>
          <w:rFonts w:hint="cs"/>
          <w:sz w:val="26"/>
          <w:szCs w:val="26"/>
          <w:rtl/>
        </w:rPr>
        <w:t>«و پروردگار تو چنین مقرر نموده که جز او را عبادت نکنید»</w:t>
      </w:r>
    </w:p>
    <w:p w:rsidR="00B96D3E" w:rsidRPr="00321807" w:rsidRDefault="00752970" w:rsidP="00752970">
      <w:pPr>
        <w:spacing w:after="0" w:line="240" w:lineRule="auto"/>
        <w:ind w:firstLine="284"/>
        <w:rPr>
          <w:rStyle w:val="1-Char"/>
          <w:rtl/>
        </w:rPr>
      </w:pPr>
      <w:r>
        <w:rPr>
          <w:rStyle w:val="1-Char"/>
          <w:rFonts w:cs="Traditional Arabic"/>
          <w:color w:val="000000"/>
          <w:sz w:val="26"/>
          <w:shd w:val="clear" w:color="auto" w:fill="FFFFFF"/>
          <w:rtl/>
        </w:rPr>
        <w:t>﴿</w:t>
      </w:r>
      <w:r w:rsidRPr="008A3A2D">
        <w:rPr>
          <w:rStyle w:val="5-Char"/>
          <w:rtl/>
        </w:rPr>
        <w:t xml:space="preserve">وَمَآ أُمِرُوٓاْ إِلَّا لِيَعۡبُدُواْ </w:t>
      </w:r>
      <w:r w:rsidRPr="008A3A2D">
        <w:rPr>
          <w:rStyle w:val="5-Char"/>
          <w:rFonts w:hint="cs"/>
          <w:rtl/>
        </w:rPr>
        <w:t>ٱللَّهَ</w:t>
      </w:r>
      <w:r w:rsidRPr="008A3A2D">
        <w:rPr>
          <w:rStyle w:val="5-Char"/>
          <w:rtl/>
        </w:rPr>
        <w:t xml:space="preserve"> مُخۡلِصِينَ لَهُ </w:t>
      </w:r>
      <w:r w:rsidRPr="008A3A2D">
        <w:rPr>
          <w:rStyle w:val="5-Char"/>
          <w:rFonts w:hint="cs"/>
          <w:rtl/>
        </w:rPr>
        <w:t>ٱلدِّينَ</w:t>
      </w:r>
      <w:r w:rsidRPr="008A3A2D">
        <w:rPr>
          <w:rStyle w:val="5-Char"/>
          <w:rtl/>
        </w:rPr>
        <w:t xml:space="preserve"> حُنَفَآءَ</w:t>
      </w:r>
      <w:r>
        <w:rPr>
          <w:rStyle w:val="1-Char"/>
          <w:rFonts w:cs="Traditional Arabic"/>
          <w:color w:val="000000"/>
          <w:sz w:val="26"/>
          <w:shd w:val="clear" w:color="auto" w:fill="FFFFFF"/>
          <w:rtl/>
        </w:rPr>
        <w:t>﴾</w:t>
      </w:r>
      <w:r w:rsidRPr="008A3A2D">
        <w:rPr>
          <w:rStyle w:val="5-Char"/>
          <w:rtl/>
        </w:rPr>
        <w:t xml:space="preserve"> </w:t>
      </w:r>
      <w:r w:rsidRPr="00227118">
        <w:rPr>
          <w:rStyle w:val="7-Char"/>
          <w:rtl/>
        </w:rPr>
        <w:t>[البينة: 5]</w:t>
      </w:r>
    </w:p>
    <w:p w:rsidR="00B96D3E" w:rsidRDefault="00B96D3E" w:rsidP="00321807">
      <w:pPr>
        <w:spacing w:after="0" w:line="240" w:lineRule="auto"/>
        <w:ind w:firstLine="284"/>
        <w:rPr>
          <w:rStyle w:val="1-Char"/>
          <w:sz w:val="26"/>
          <w:szCs w:val="26"/>
          <w:rtl/>
        </w:rPr>
      </w:pPr>
      <w:r w:rsidRPr="00752970">
        <w:rPr>
          <w:rStyle w:val="1-Char"/>
          <w:rFonts w:hint="cs"/>
          <w:sz w:val="26"/>
          <w:szCs w:val="26"/>
          <w:rtl/>
        </w:rPr>
        <w:t>«و دستور داده نشده بودند مگر آنکه الله را بپرستند و در حالی که به توحید گراییده‌اند دین [خود] را برای او خالص گردانند»</w:t>
      </w:r>
    </w:p>
    <w:p w:rsidR="00B96D3E" w:rsidRPr="00321807" w:rsidRDefault="00752970" w:rsidP="00752970">
      <w:pPr>
        <w:spacing w:after="0" w:line="240" w:lineRule="auto"/>
        <w:ind w:firstLine="284"/>
        <w:rPr>
          <w:rStyle w:val="1-Char"/>
          <w:rtl/>
        </w:rPr>
      </w:pPr>
      <w:r>
        <w:rPr>
          <w:rStyle w:val="1-Char"/>
          <w:rFonts w:cs="Traditional Arabic"/>
          <w:color w:val="000000"/>
          <w:sz w:val="26"/>
          <w:shd w:val="clear" w:color="auto" w:fill="FFFFFF"/>
          <w:rtl/>
        </w:rPr>
        <w:t>﴿</w:t>
      </w:r>
      <w:r w:rsidRPr="008A3A2D">
        <w:rPr>
          <w:rStyle w:val="5-Char"/>
          <w:rtl/>
        </w:rPr>
        <w:t xml:space="preserve">وَأَنَّ </w:t>
      </w:r>
      <w:r w:rsidRPr="008A3A2D">
        <w:rPr>
          <w:rStyle w:val="5-Char"/>
          <w:rFonts w:hint="cs"/>
          <w:rtl/>
        </w:rPr>
        <w:t>ٱلۡمَسَٰجِدَ</w:t>
      </w:r>
      <w:r w:rsidRPr="008A3A2D">
        <w:rPr>
          <w:rStyle w:val="5-Char"/>
          <w:rtl/>
        </w:rPr>
        <w:t xml:space="preserve"> لِلَّهِ فَلَا تَدۡعُواْ مَعَ </w:t>
      </w:r>
      <w:r w:rsidRPr="008A3A2D">
        <w:rPr>
          <w:rStyle w:val="5-Char"/>
          <w:rFonts w:hint="cs"/>
          <w:rtl/>
        </w:rPr>
        <w:t>ٱللَّهِ</w:t>
      </w:r>
      <w:r w:rsidRPr="008A3A2D">
        <w:rPr>
          <w:rStyle w:val="5-Char"/>
          <w:rtl/>
        </w:rPr>
        <w:t xml:space="preserve"> أَحَدٗا١٨</w:t>
      </w:r>
      <w:r>
        <w:rPr>
          <w:rStyle w:val="1-Char"/>
          <w:rFonts w:cs="Traditional Arabic"/>
          <w:color w:val="000000"/>
          <w:sz w:val="26"/>
          <w:shd w:val="clear" w:color="auto" w:fill="FFFFFF"/>
          <w:rtl/>
        </w:rPr>
        <w:t>﴾</w:t>
      </w:r>
      <w:r w:rsidRPr="008A3A2D">
        <w:rPr>
          <w:rStyle w:val="5-Char"/>
          <w:rtl/>
        </w:rPr>
        <w:t xml:space="preserve"> </w:t>
      </w:r>
      <w:r w:rsidRPr="00227118">
        <w:rPr>
          <w:rStyle w:val="7-Char"/>
          <w:rtl/>
        </w:rPr>
        <w:t>[الجن: 18]</w:t>
      </w:r>
    </w:p>
    <w:p w:rsidR="00B96D3E" w:rsidRPr="00321807" w:rsidRDefault="00B96D3E" w:rsidP="00321807">
      <w:pPr>
        <w:spacing w:after="0" w:line="240" w:lineRule="auto"/>
        <w:ind w:firstLine="284"/>
        <w:rPr>
          <w:rStyle w:val="1-Char"/>
          <w:rtl/>
        </w:rPr>
      </w:pPr>
      <w:r w:rsidRPr="00752970">
        <w:rPr>
          <w:rStyle w:val="1-Char"/>
          <w:rFonts w:hint="cs"/>
          <w:sz w:val="26"/>
          <w:szCs w:val="26"/>
          <w:rtl/>
        </w:rPr>
        <w:t>«و همانا مساجد از آن الله است، پس کسی را همراه با الله به دعا نخوانید».</w:t>
      </w:r>
    </w:p>
    <w:p w:rsidR="00B96D3E" w:rsidRPr="00321807" w:rsidRDefault="00B96D3E" w:rsidP="00282180">
      <w:pPr>
        <w:spacing w:after="0" w:line="240" w:lineRule="auto"/>
        <w:ind w:firstLine="284"/>
        <w:rPr>
          <w:rStyle w:val="1-Char"/>
          <w:rtl/>
        </w:rPr>
      </w:pPr>
      <w:r w:rsidRPr="00321807">
        <w:rPr>
          <w:rStyle w:val="1-Char"/>
          <w:rFonts w:hint="cs"/>
          <w:rtl/>
        </w:rPr>
        <w:t xml:space="preserve">اما در حدیث، سخن ایشان </w:t>
      </w:r>
      <w:r w:rsidR="00282180" w:rsidRPr="00282180">
        <w:rPr>
          <w:rStyle w:val="1-Char"/>
          <w:rFonts w:cs="CTraditional Arabic" w:hint="cs"/>
          <w:rtl/>
        </w:rPr>
        <w:t>ج</w:t>
      </w:r>
      <w:r w:rsidRPr="00321807">
        <w:rPr>
          <w:rStyle w:val="1-Char"/>
          <w:rFonts w:hint="cs"/>
          <w:rtl/>
        </w:rPr>
        <w:t xml:space="preserve"> خطاب به ابن عباس</w:t>
      </w:r>
      <w:r w:rsidR="00282180">
        <w:rPr>
          <w:rStyle w:val="1-Char"/>
          <w:rFonts w:cs="CTraditional Arabic" w:hint="cs"/>
          <w:rtl/>
        </w:rPr>
        <w:t>ب</w:t>
      </w:r>
      <w:r w:rsidRPr="00321807">
        <w:rPr>
          <w:rStyle w:val="1-Char"/>
          <w:rFonts w:hint="cs"/>
          <w:rtl/>
        </w:rPr>
        <w:t xml:space="preserve"> ثابت است که فرمود: «اگر خواستی از الله بخواه، و اگر یاری جسته، از الله یاری بجوی».</w:t>
      </w:r>
      <w:r w:rsidRPr="00A573F7">
        <w:rPr>
          <w:rStyle w:val="1-Char"/>
          <w:vertAlign w:val="superscript"/>
          <w:rtl/>
        </w:rPr>
        <w:footnoteReference w:id="47"/>
      </w:r>
    </w:p>
    <w:p w:rsidR="00B96D3E" w:rsidRPr="00321807" w:rsidRDefault="00B96D3E" w:rsidP="00282180">
      <w:pPr>
        <w:spacing w:after="0" w:line="240" w:lineRule="auto"/>
        <w:ind w:firstLine="284"/>
        <w:rPr>
          <w:rStyle w:val="1-Char"/>
          <w:rtl/>
        </w:rPr>
      </w:pPr>
      <w:r w:rsidRPr="00321807">
        <w:rPr>
          <w:rStyle w:val="1-Char"/>
          <w:rFonts w:hint="cs"/>
          <w:rtl/>
        </w:rPr>
        <w:t>همینطور در حدیث معاذ</w:t>
      </w:r>
      <w:r w:rsidR="00282180">
        <w:rPr>
          <w:rStyle w:val="1-Char"/>
          <w:rFonts w:cs="CTraditional Arabic" w:hint="cs"/>
          <w:rtl/>
        </w:rPr>
        <w:t>س</w:t>
      </w:r>
      <w:r w:rsidRPr="00321807">
        <w:rPr>
          <w:rStyle w:val="1-Char"/>
          <w:rFonts w:hint="cs"/>
          <w:rtl/>
        </w:rPr>
        <w:t xml:space="preserve"> آمده که رسول الله </w:t>
      </w:r>
      <w:r w:rsidR="00282180" w:rsidRPr="00282180">
        <w:rPr>
          <w:rStyle w:val="1-Char"/>
          <w:rFonts w:cs="CTraditional Arabic" w:hint="cs"/>
          <w:rtl/>
        </w:rPr>
        <w:t>ج</w:t>
      </w:r>
      <w:r w:rsidRPr="00321807">
        <w:rPr>
          <w:rStyle w:val="1-Char"/>
          <w:rFonts w:hint="cs"/>
          <w:rtl/>
        </w:rPr>
        <w:t xml:space="preserve"> فرمودند: «و حق الله بر بندگان این است که او را عبادت کنند و کسی را [در عبادتش] با وی شریک نسازند».</w:t>
      </w:r>
      <w:r w:rsidRPr="00A573F7">
        <w:rPr>
          <w:rStyle w:val="1-Char"/>
          <w:vertAlign w:val="superscript"/>
          <w:rtl/>
        </w:rPr>
        <w:footnoteReference w:id="48"/>
      </w:r>
    </w:p>
    <w:p w:rsidR="00B96D3E" w:rsidRPr="00321807" w:rsidRDefault="00B96D3E" w:rsidP="00321807">
      <w:pPr>
        <w:spacing w:after="0" w:line="240" w:lineRule="auto"/>
        <w:ind w:firstLine="284"/>
        <w:rPr>
          <w:rStyle w:val="1-Char"/>
          <w:rtl/>
        </w:rPr>
      </w:pPr>
      <w:r w:rsidRPr="00321807">
        <w:rPr>
          <w:rStyle w:val="1-Char"/>
          <w:rFonts w:hint="cs"/>
          <w:rtl/>
        </w:rPr>
        <w:t>اما یاری جستن از غیر الله در مواردی که در حدود اسباب عادی باشد که خداوند قدرت آن را به بندگان عطا کرده، جایز است. مانند یاری جستن از پزشک برای علاج بیماری، غذا دادن به گرسنگان و آب دادن به تشنگان و دادن مال توسط انسان بی‌نیاز به فقرا و امثال آن، شرک نیست، بلکه نوعی همکاری است میان بندگان در امور زندگی و به دست آوردن وسایل معیشت. همینطور بهره بردن از زندگانی که حضور ندارند توسط روش‌های حسی تجربی، مانند نامه نگاری و تلگراف و تلفن و دیگر وسایل، اشکالی ندارد.</w:t>
      </w:r>
      <w:r w:rsidRPr="00A573F7">
        <w:rPr>
          <w:rStyle w:val="1-Char"/>
          <w:vertAlign w:val="superscript"/>
          <w:rtl/>
        </w:rPr>
        <w:footnoteReference w:id="49"/>
      </w:r>
    </w:p>
    <w:p w:rsidR="00B96D3E" w:rsidRPr="00321807" w:rsidRDefault="00B96D3E" w:rsidP="00321807">
      <w:pPr>
        <w:spacing w:after="0" w:line="240" w:lineRule="auto"/>
        <w:ind w:firstLine="284"/>
        <w:rPr>
          <w:rStyle w:val="1-Char"/>
          <w:rtl/>
        </w:rPr>
      </w:pPr>
      <w:r w:rsidRPr="00321807">
        <w:rPr>
          <w:rStyle w:val="1-Char"/>
          <w:rFonts w:hint="cs"/>
          <w:rtl/>
        </w:rPr>
        <w:t>در برخی از کارتون‌ها، مواردی از اشکالات در باب یاری جستن از غیر الله، وجود دارد. از جمله: کودکی که از میان ابرها بیرون می‌آید تا کسانی را که دچار مشکل شده‌اند نجات دهند. در همین حال می‌گوید: «یک خرگوش تو دردسر افتاده! من دارم میام!»</w:t>
      </w:r>
    </w:p>
    <w:p w:rsidR="00B96D3E" w:rsidRPr="00321807" w:rsidRDefault="00B96D3E" w:rsidP="00321807">
      <w:pPr>
        <w:spacing w:after="0" w:line="240" w:lineRule="auto"/>
        <w:ind w:firstLine="284"/>
        <w:rPr>
          <w:rStyle w:val="1-Char"/>
          <w:rtl/>
        </w:rPr>
      </w:pPr>
      <w:r w:rsidRPr="00321807">
        <w:rPr>
          <w:rStyle w:val="1-Char"/>
          <w:rFonts w:hint="cs"/>
          <w:rtl/>
        </w:rPr>
        <w:t>اینگونه صحنه‌ها معنای عقیدتی خطرناکی در ذهن کودک به جای می‌گذارد. این مخلوقی که از آسمان فرو می‌آید دارای توانایی‌هایی فرابشری است. او بدون هیچگونه وسایل حسی صدای کسانی را که از او کمک می‌خواهند می‌شنود. ممکن است اینگونه صحنه‌ها برای به تصویر کشیدن جهانی است غیبی که حس انسان قادر به درک آن نیست که در این صورت هم کوچک شمردن امر آخرت است و هم باعث ریشه‌دار شدن بیشتر شرک می‌شود. همینطور باعث ضعیف شدن عقیده‌ی استعانت از الله در هنگام سختی‌ها.</w:t>
      </w:r>
    </w:p>
    <w:p w:rsidR="00B96D3E" w:rsidRPr="00321807" w:rsidRDefault="00B96D3E" w:rsidP="00321807">
      <w:pPr>
        <w:spacing w:after="0" w:line="240" w:lineRule="auto"/>
        <w:ind w:firstLine="284"/>
        <w:rPr>
          <w:rStyle w:val="1-Char"/>
          <w:rtl/>
        </w:rPr>
      </w:pPr>
      <w:r w:rsidRPr="00321807">
        <w:rPr>
          <w:rStyle w:val="1-Char"/>
          <w:rFonts w:hint="cs"/>
          <w:rtl/>
        </w:rPr>
        <w:t>۲- سر فرو آوردن برای غیر الله:</w:t>
      </w:r>
    </w:p>
    <w:p w:rsidR="00B96D3E" w:rsidRPr="00321807" w:rsidRDefault="00B96D3E" w:rsidP="00321807">
      <w:pPr>
        <w:spacing w:after="0" w:line="240" w:lineRule="auto"/>
        <w:ind w:firstLine="284"/>
        <w:rPr>
          <w:rStyle w:val="1-Char"/>
          <w:rtl/>
        </w:rPr>
      </w:pPr>
      <w:r w:rsidRPr="00321807">
        <w:rPr>
          <w:rStyle w:val="1-Char"/>
          <w:rFonts w:hint="cs"/>
          <w:rtl/>
        </w:rPr>
        <w:t>گاه این حرکت شبیه سجده یا رکوع است. مثلا در کارتون فوتبالیست‌ها در پایان مسابقه بازیکنان دو تیم برای نشان دادن دوستی و صمیمت به همدیگر تعظیم می‌کنند که بسیار شبیه رکوع نماز است. همینطور در کارتون «ببر نقابدار» که حرکتی شبیه به سجده انجام می‌دهد.</w:t>
      </w:r>
      <w:r w:rsidRPr="00A573F7">
        <w:rPr>
          <w:rStyle w:val="1-Char"/>
          <w:vertAlign w:val="superscript"/>
          <w:rtl/>
        </w:rPr>
        <w:footnoteReference w:id="50"/>
      </w:r>
    </w:p>
    <w:p w:rsidR="00B96D3E" w:rsidRPr="00321807" w:rsidRDefault="00B96D3E" w:rsidP="00321807">
      <w:pPr>
        <w:spacing w:after="0" w:line="240" w:lineRule="auto"/>
        <w:ind w:firstLine="284"/>
        <w:rPr>
          <w:rStyle w:val="1-Char"/>
          <w:rtl/>
        </w:rPr>
      </w:pPr>
      <w:r w:rsidRPr="00321807">
        <w:rPr>
          <w:rStyle w:val="1-Char"/>
          <w:rFonts w:hint="cs"/>
          <w:rtl/>
        </w:rPr>
        <w:t>۳- سخنانی که از نظر عقیدتی اشکال دارد:</w:t>
      </w:r>
    </w:p>
    <w:p w:rsidR="00B96D3E" w:rsidRPr="00321807" w:rsidRDefault="00B96D3E" w:rsidP="00321807">
      <w:pPr>
        <w:spacing w:after="0" w:line="240" w:lineRule="auto"/>
        <w:ind w:firstLine="284"/>
        <w:rPr>
          <w:rStyle w:val="1-Char"/>
          <w:rtl/>
        </w:rPr>
      </w:pPr>
      <w:r w:rsidRPr="00321807">
        <w:rPr>
          <w:rStyle w:val="1-Char"/>
          <w:rFonts w:hint="cs"/>
          <w:rtl/>
        </w:rPr>
        <w:t>مانند «کارم را به تو سپرده‌ام» یا «این از فضل تو هست دوست من». در یکی از همین کارتون‌ها وقتی باران شروع به باریدن کرد، شخصیت داستان خطاب به باران گفت: «وقت بهتری برای باریدن پیدا نکردی؟!».</w:t>
      </w:r>
      <w:r w:rsidRPr="00A573F7">
        <w:rPr>
          <w:rStyle w:val="1-Char"/>
          <w:vertAlign w:val="superscript"/>
          <w:rtl/>
        </w:rPr>
        <w:footnoteReference w:id="51"/>
      </w:r>
    </w:p>
    <w:p w:rsidR="00B96D3E" w:rsidRDefault="00B96D3E" w:rsidP="00CE686D">
      <w:pPr>
        <w:pStyle w:val="4-"/>
        <w:rPr>
          <w:rtl/>
        </w:rPr>
      </w:pPr>
      <w:bookmarkStart w:id="26" w:name="_Toc401840808"/>
      <w:bookmarkStart w:id="27" w:name="_Toc438398672"/>
      <w:r>
        <w:rPr>
          <w:rFonts w:hint="cs"/>
          <w:rtl/>
        </w:rPr>
        <w:t>محور سوم: استفاده از نشانه‌های دیگر ادیان در برخی فیلم‌های کارتون</w:t>
      </w:r>
      <w:bookmarkEnd w:id="26"/>
      <w:bookmarkEnd w:id="27"/>
    </w:p>
    <w:p w:rsidR="00B96D3E" w:rsidRPr="00321807" w:rsidRDefault="00B96D3E" w:rsidP="00321807">
      <w:pPr>
        <w:spacing w:after="0" w:line="240" w:lineRule="auto"/>
        <w:ind w:firstLine="284"/>
        <w:rPr>
          <w:rStyle w:val="1-Char"/>
          <w:rtl/>
        </w:rPr>
      </w:pPr>
      <w:r w:rsidRPr="00321807">
        <w:rPr>
          <w:rStyle w:val="1-Char"/>
          <w:rFonts w:hint="cs"/>
          <w:rtl/>
        </w:rPr>
        <w:t>در برخی از کارتون‌ها می‌توان نشانه‌های دیگر ادیان را به وضوح مشاهده کرد. گاه راهبی نصرانی را به نمایش می‌گذارند که صلیبی در دست دارد یا برخی از شخصیت‌ها لباس‌هایی پوشیده‌اند که صلیب بر آن کشیده شده، یا مردی قوی و جنگجو را نشان می‌دهند که صلیبی را از زیر لباس خود بیرون می‌آورد و می‌بوسد و به نبرد می‌رود. در برخی از صحنه‌ها قهرمان ماجراجوی داستان به صلیب پناه می‌آورد تا با استفاده از آن موجودات بد را بسوزاند. یا دختری را نشان می‌دهند که برای فراگیری آداب دینی تقاضای پیوستن به کلیسا را دارد.</w:t>
      </w:r>
      <w:r w:rsidRPr="00A573F7">
        <w:rPr>
          <w:rStyle w:val="1-Char"/>
          <w:vertAlign w:val="superscript"/>
          <w:rtl/>
        </w:rPr>
        <w:footnoteReference w:id="52"/>
      </w:r>
    </w:p>
    <w:p w:rsidR="00B96D3E" w:rsidRDefault="00B96D3E" w:rsidP="00321807">
      <w:pPr>
        <w:spacing w:after="0" w:line="240" w:lineRule="auto"/>
        <w:ind w:firstLine="284"/>
        <w:rPr>
          <w:rStyle w:val="1-Char"/>
          <w:rtl/>
        </w:rPr>
      </w:pPr>
      <w:r w:rsidRPr="00321807">
        <w:rPr>
          <w:rStyle w:val="1-Char"/>
          <w:rFonts w:hint="cs"/>
          <w:rtl/>
        </w:rPr>
        <w:t>واضح و مشخص است که خود صلیب به تنهایی نشانه‌ای است در تکذیب قرآن در حالی که الله متعال می‌فرماید:</w:t>
      </w:r>
    </w:p>
    <w:p w:rsidR="00B96D3E" w:rsidRPr="00321807" w:rsidRDefault="00CE686D" w:rsidP="00CE686D">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وَمَا قَتَلُوهُ وَمَا صَلَبُوهُ</w:t>
      </w:r>
      <w:r>
        <w:rPr>
          <w:rStyle w:val="1-Char"/>
          <w:rFonts w:cs="Traditional Arabic"/>
          <w:color w:val="000000"/>
          <w:shd w:val="clear" w:color="auto" w:fill="FFFFFF"/>
          <w:rtl/>
        </w:rPr>
        <w:t>﴾</w:t>
      </w:r>
      <w:r w:rsidRPr="008A3A2D">
        <w:rPr>
          <w:rStyle w:val="5-Char"/>
          <w:rtl/>
        </w:rPr>
        <w:t xml:space="preserve"> </w:t>
      </w:r>
      <w:r w:rsidRPr="00227118">
        <w:rPr>
          <w:rStyle w:val="7-Char"/>
          <w:rtl/>
        </w:rPr>
        <w:t>[النساء: 157]</w:t>
      </w:r>
    </w:p>
    <w:p w:rsidR="00B96D3E" w:rsidRPr="00321807" w:rsidRDefault="00B96D3E" w:rsidP="00321807">
      <w:pPr>
        <w:spacing w:after="0" w:line="240" w:lineRule="auto"/>
        <w:ind w:firstLine="284"/>
        <w:rPr>
          <w:rStyle w:val="1-Char"/>
          <w:rtl/>
        </w:rPr>
      </w:pPr>
      <w:r w:rsidRPr="00CE686D">
        <w:rPr>
          <w:rStyle w:val="1-Char"/>
          <w:rFonts w:hint="cs"/>
          <w:sz w:val="26"/>
          <w:szCs w:val="26"/>
          <w:rtl/>
        </w:rPr>
        <w:t>«نه وی را کشتند و نه وی را به صلیب کشیدند».</w:t>
      </w:r>
    </w:p>
    <w:p w:rsidR="00B96D3E" w:rsidRPr="00321807" w:rsidRDefault="00B96D3E" w:rsidP="00282180">
      <w:pPr>
        <w:spacing w:after="0" w:line="240" w:lineRule="auto"/>
        <w:ind w:firstLine="284"/>
        <w:rPr>
          <w:rStyle w:val="1-Char"/>
          <w:rtl/>
        </w:rPr>
      </w:pPr>
      <w:r w:rsidRPr="00321807">
        <w:rPr>
          <w:rStyle w:val="1-Char"/>
          <w:rFonts w:hint="cs"/>
          <w:rtl/>
        </w:rPr>
        <w:t>همینطور نشانه و سمبلی است برای دینی کفرآمیز و باطل که دین عیسی میسح</w:t>
      </w:r>
      <w:r w:rsidR="00282180">
        <w:rPr>
          <w:rStyle w:val="1-Char"/>
          <w:rFonts w:cs="CTraditional Arabic" w:hint="cs"/>
          <w:rtl/>
        </w:rPr>
        <w:t>÷</w:t>
      </w:r>
      <w:r w:rsidRPr="00321807">
        <w:rPr>
          <w:rStyle w:val="1-Char"/>
          <w:rFonts w:hint="cs"/>
          <w:rtl/>
        </w:rPr>
        <w:t xml:space="preserve"> نیست، زیرا در حقیقت دین او مانند دیگر پیامبران، همان اسلام بود و عیسی </w:t>
      </w:r>
      <w:r w:rsidR="00282180" w:rsidRPr="00282180">
        <w:rPr>
          <w:rStyle w:val="1-Char"/>
          <w:rFonts w:cs="CTraditional Arabic" w:hint="cs"/>
          <w:rtl/>
        </w:rPr>
        <w:t>ج</w:t>
      </w:r>
      <w:r w:rsidRPr="00321807">
        <w:rPr>
          <w:rStyle w:val="1-Char"/>
          <w:rFonts w:hint="cs"/>
          <w:rtl/>
        </w:rPr>
        <w:t xml:space="preserve"> به آمدن پیامبر ما محمد </w:t>
      </w:r>
      <w:r w:rsidR="00282180" w:rsidRPr="00282180">
        <w:rPr>
          <w:rStyle w:val="1-Char"/>
          <w:rFonts w:cs="CTraditional Arabic" w:hint="cs"/>
          <w:rtl/>
        </w:rPr>
        <w:t>ج</w:t>
      </w:r>
      <w:r w:rsidRPr="00321807">
        <w:rPr>
          <w:rStyle w:val="1-Char"/>
          <w:rFonts w:hint="cs"/>
          <w:rtl/>
        </w:rPr>
        <w:t xml:space="preserve"> بشارت داده و پیروان خود را امر نموده تا از وی پیروی کنند.</w:t>
      </w:r>
    </w:p>
    <w:p w:rsidR="00B96D3E" w:rsidRPr="00321807" w:rsidRDefault="00B96D3E" w:rsidP="00282180">
      <w:pPr>
        <w:spacing w:after="0" w:line="240" w:lineRule="auto"/>
        <w:ind w:firstLine="284"/>
        <w:rPr>
          <w:rStyle w:val="1-Char"/>
          <w:rtl/>
        </w:rPr>
      </w:pPr>
      <w:r w:rsidRPr="00321807">
        <w:rPr>
          <w:rStyle w:val="1-Char"/>
          <w:rFonts w:hint="cs"/>
          <w:rtl/>
        </w:rPr>
        <w:t>به همین خاطر، هنگامی که مسیح</w:t>
      </w:r>
      <w:r w:rsidR="00282180">
        <w:rPr>
          <w:rStyle w:val="1-Char"/>
          <w:rFonts w:cs="CTraditional Arabic" w:hint="cs"/>
          <w:rtl/>
        </w:rPr>
        <w:t>÷</w:t>
      </w:r>
      <w:r w:rsidRPr="00321807">
        <w:rPr>
          <w:rStyle w:val="1-Char"/>
          <w:rFonts w:hint="cs"/>
          <w:rtl/>
        </w:rPr>
        <w:t xml:space="preserve"> در آخر الزمان نازل می‌شود صلیب را می شکند، </w:t>
      </w:r>
      <w:r w:rsidR="006A6CE8">
        <w:rPr>
          <w:rStyle w:val="1-Char"/>
          <w:rFonts w:hint="cs"/>
          <w:rtl/>
        </w:rPr>
        <w:t>چنان‌که</w:t>
      </w:r>
      <w:r w:rsidRPr="00321807">
        <w:rPr>
          <w:rStyle w:val="1-Char"/>
          <w:rFonts w:hint="cs"/>
          <w:rtl/>
        </w:rPr>
        <w:t xml:space="preserve"> بت‌ها را. برای همین بود که پیامبر ما </w:t>
      </w:r>
      <w:r w:rsidR="00282180" w:rsidRPr="00282180">
        <w:rPr>
          <w:rStyle w:val="1-Char"/>
          <w:rFonts w:cs="CTraditional Arabic" w:hint="cs"/>
          <w:rtl/>
        </w:rPr>
        <w:t>ج</w:t>
      </w:r>
      <w:r w:rsidRPr="00321807">
        <w:rPr>
          <w:rStyle w:val="1-Char"/>
          <w:rFonts w:hint="cs"/>
          <w:rtl/>
        </w:rPr>
        <w:t xml:space="preserve"> در خانه‌اش هیچ چیزی را که شکل صلیب بر آن بود نمی‌گذاشت مگر آنکه ناقصش می‌کرد، </w:t>
      </w:r>
      <w:r w:rsidR="006A6CE8">
        <w:rPr>
          <w:rStyle w:val="1-Char"/>
          <w:rFonts w:hint="cs"/>
          <w:rtl/>
        </w:rPr>
        <w:t>چنان‌که</w:t>
      </w:r>
      <w:r w:rsidRPr="00321807">
        <w:rPr>
          <w:rStyle w:val="1-Char"/>
          <w:rFonts w:hint="cs"/>
          <w:rtl/>
        </w:rPr>
        <w:t xml:space="preserve"> در صحیح از ام المومنین عائشه</w:t>
      </w:r>
      <w:r w:rsidR="00282180">
        <w:rPr>
          <w:rStyle w:val="1-Char"/>
          <w:rFonts w:cs="CTraditional Arabic" w:hint="cs"/>
          <w:rtl/>
        </w:rPr>
        <w:t>ل</w:t>
      </w:r>
      <w:r w:rsidRPr="00321807">
        <w:rPr>
          <w:rStyle w:val="1-Char"/>
          <w:rFonts w:hint="cs"/>
          <w:rtl/>
        </w:rPr>
        <w:t xml:space="preserve"> روایت است،</w:t>
      </w:r>
      <w:r w:rsidRPr="00A573F7">
        <w:rPr>
          <w:rStyle w:val="1-Char"/>
          <w:vertAlign w:val="superscript"/>
          <w:rtl/>
        </w:rPr>
        <w:footnoteReference w:id="53"/>
      </w:r>
      <w:r w:rsidRPr="00321807">
        <w:rPr>
          <w:rStyle w:val="1-Char"/>
          <w:rFonts w:hint="cs"/>
          <w:rtl/>
        </w:rPr>
        <w:t xml:space="preserve"> زیرا صلیب حکم بت را دارد.</w:t>
      </w:r>
    </w:p>
    <w:p w:rsidR="00B96D3E" w:rsidRPr="00321807" w:rsidRDefault="00B96D3E" w:rsidP="00321807">
      <w:pPr>
        <w:spacing w:after="0" w:line="240" w:lineRule="auto"/>
        <w:ind w:firstLine="284"/>
        <w:rPr>
          <w:rStyle w:val="1-Char"/>
          <w:rtl/>
        </w:rPr>
      </w:pPr>
      <w:r w:rsidRPr="00321807">
        <w:rPr>
          <w:rStyle w:val="1-Char"/>
          <w:rFonts w:hint="cs"/>
          <w:rtl/>
        </w:rPr>
        <w:t xml:space="preserve">همچنین رسول الله </w:t>
      </w:r>
      <w:r w:rsidR="00282180" w:rsidRPr="00282180">
        <w:rPr>
          <w:rStyle w:val="1-Char"/>
          <w:rFonts w:cs="CTraditional Arabic" w:hint="cs"/>
          <w:rtl/>
        </w:rPr>
        <w:t>ج</w:t>
      </w:r>
      <w:r w:rsidRPr="00321807">
        <w:rPr>
          <w:rStyle w:val="1-Char"/>
          <w:rFonts w:hint="cs"/>
          <w:rtl/>
        </w:rPr>
        <w:t xml:space="preserve"> می‌فرماید: «قسم به آنکه جانم به دست اوست، نزدیک است که فرزند مریم به عنوان داوری دادگر و امامی عادل در میان شما فرو آید، پس صلیب را بشکند و خوک را بکشد و جزیه را فرو می‌گذارد (یعنی نمی‌پذیرد) و مال آنقدر زیاد می‌شود که کسی آن را نمی‌پذیرد، تا جایی که یک سجده بهتر از دنیا و مافیها می‌شود».</w:t>
      </w:r>
      <w:r w:rsidRPr="00A573F7">
        <w:rPr>
          <w:rStyle w:val="1-Char"/>
          <w:vertAlign w:val="superscript"/>
          <w:rtl/>
        </w:rPr>
        <w:footnoteReference w:id="54"/>
      </w:r>
    </w:p>
    <w:p w:rsidR="00B96D3E" w:rsidRPr="00321807" w:rsidRDefault="00B96D3E" w:rsidP="00282180">
      <w:pPr>
        <w:spacing w:after="0" w:line="240" w:lineRule="auto"/>
        <w:ind w:firstLine="284"/>
        <w:rPr>
          <w:rStyle w:val="1-Char"/>
          <w:rtl/>
        </w:rPr>
      </w:pPr>
      <w:r w:rsidRPr="00321807">
        <w:rPr>
          <w:rStyle w:val="1-Char"/>
          <w:rFonts w:hint="cs"/>
          <w:rtl/>
        </w:rPr>
        <w:t>امام ابن حجر</w:t>
      </w:r>
      <w:r w:rsidR="00282180">
        <w:rPr>
          <w:rStyle w:val="1-Char"/>
          <w:rFonts w:cs="CTraditional Arabic" w:hint="cs"/>
          <w:rtl/>
        </w:rPr>
        <w:t>/</w:t>
      </w:r>
      <w:r w:rsidRPr="00321807">
        <w:rPr>
          <w:rStyle w:val="1-Char"/>
          <w:rFonts w:hint="cs"/>
          <w:rtl/>
        </w:rPr>
        <w:t xml:space="preserve"> می‌گوید: «در این حدیث آمده که: عیسی در حالی فرو می‌آید که دو لباس با رنگ سرخ ملایم پوشیده، پس صلیب را می‌شکند و خوک را می‌کشد و جزیه را فرو می‌گذارد و مردم را به اسلام فرا می‌خواند، و خداوند در دوران او همه‌ی ادیان را جز اسلام نابود می‌کند و در زمین امنیت حاصل می‌شود تا جایی که شیرها با شتران می‌چرند و کودکان با مارها بازی می‌کنند» سپس در پایان می‌گوید: «سپس وفات می‌کند و مسلمانان بر وی نماز می‌گذارند».</w:t>
      </w:r>
      <w:r w:rsidRPr="00A573F7">
        <w:rPr>
          <w:rStyle w:val="1-Char"/>
          <w:vertAlign w:val="superscript"/>
          <w:rtl/>
        </w:rPr>
        <w:footnoteReference w:id="55"/>
      </w:r>
    </w:p>
    <w:p w:rsidR="00B96D3E" w:rsidRPr="00321807" w:rsidRDefault="00B96D3E" w:rsidP="00CD2DC7">
      <w:pPr>
        <w:spacing w:after="0" w:line="240" w:lineRule="auto"/>
        <w:ind w:firstLine="284"/>
        <w:rPr>
          <w:rStyle w:val="1-Char"/>
          <w:rtl/>
        </w:rPr>
      </w:pPr>
      <w:r w:rsidRPr="00321807">
        <w:rPr>
          <w:rStyle w:val="1-Char"/>
          <w:rFonts w:hint="cs"/>
          <w:rtl/>
        </w:rPr>
        <w:t>همچنین از ابوهریره</w:t>
      </w:r>
      <w:r w:rsidR="00282180">
        <w:rPr>
          <w:rStyle w:val="1-Char"/>
          <w:rFonts w:cs="CTraditional Arabic" w:hint="cs"/>
          <w:rtl/>
        </w:rPr>
        <w:t>س</w:t>
      </w:r>
      <w:r w:rsidRPr="00321807">
        <w:rPr>
          <w:rStyle w:val="1-Char"/>
          <w:rFonts w:hint="cs"/>
          <w:rtl/>
        </w:rPr>
        <w:t xml:space="preserve"> از رسول الله </w:t>
      </w:r>
      <w:r w:rsidR="00282180" w:rsidRPr="00282180">
        <w:rPr>
          <w:rStyle w:val="1-Char"/>
          <w:rFonts w:cs="CTraditional Arabic" w:hint="cs"/>
          <w:rtl/>
        </w:rPr>
        <w:t>ج</w:t>
      </w:r>
      <w:r w:rsidRPr="00321807">
        <w:rPr>
          <w:rStyle w:val="1-Char"/>
          <w:rFonts w:hint="cs"/>
          <w:rtl/>
        </w:rPr>
        <w:t xml:space="preserve"> روایت است که فرمودند: «عیسی فرو می‌آید و خوک را می‌کشد و صلیب را محو می‌کند و نماز برای او یکجا می‌شود و چنان مال عطا می‌کند که کسی آن را نمی‌پذیرد و خراج را فرو می‌گذارد، سپس در روحاء منزل می‌گیرد و از آنجا حج می‌کند یا عمره می‌گذارد یا هر دو را یکجا انجام می‌دهد» سپس ابوهریره</w:t>
      </w:r>
      <w:r w:rsidR="00282180">
        <w:rPr>
          <w:rStyle w:val="1-Char"/>
          <w:rFonts w:cs="CTraditional Arabic" w:hint="cs"/>
          <w:rtl/>
        </w:rPr>
        <w:t>س</w:t>
      </w:r>
      <w:r w:rsidRPr="00321807">
        <w:rPr>
          <w:rStyle w:val="1-Char"/>
          <w:rFonts w:hint="cs"/>
          <w:rtl/>
        </w:rPr>
        <w:t xml:space="preserve"> این آیه را خواند:</w:t>
      </w:r>
      <w:r w:rsidR="00CD2DC7">
        <w:rPr>
          <w:rStyle w:val="1-Char"/>
          <w:rFonts w:hint="cs"/>
          <w:rtl/>
        </w:rPr>
        <w:t xml:space="preserve"> </w:t>
      </w:r>
      <w:r w:rsidR="00CD2DC7">
        <w:rPr>
          <w:rStyle w:val="1-Char"/>
          <w:rFonts w:cs="Traditional Arabic"/>
          <w:color w:val="000000"/>
          <w:shd w:val="clear" w:color="auto" w:fill="FFFFFF"/>
          <w:rtl/>
        </w:rPr>
        <w:t>﴿</w:t>
      </w:r>
      <w:r w:rsidR="00CD2DC7" w:rsidRPr="008A3A2D">
        <w:rPr>
          <w:rStyle w:val="5-Char"/>
          <w:rtl/>
        </w:rPr>
        <w:t xml:space="preserve">وَإِن مِّنۡ أَهۡلِ </w:t>
      </w:r>
      <w:r w:rsidR="00CD2DC7" w:rsidRPr="008A3A2D">
        <w:rPr>
          <w:rStyle w:val="5-Char"/>
          <w:rFonts w:hint="cs"/>
          <w:rtl/>
        </w:rPr>
        <w:t>ٱلۡكِتَٰبِ</w:t>
      </w:r>
      <w:r w:rsidR="00CD2DC7" w:rsidRPr="008A3A2D">
        <w:rPr>
          <w:rStyle w:val="5-Char"/>
          <w:rtl/>
        </w:rPr>
        <w:t xml:space="preserve"> إِلَّا لَيُؤۡمِنَنَّ بِهِ</w:t>
      </w:r>
      <w:r w:rsidR="00CD2DC7" w:rsidRPr="008A3A2D">
        <w:rPr>
          <w:rStyle w:val="5-Char"/>
          <w:rFonts w:hint="cs"/>
          <w:rtl/>
        </w:rPr>
        <w:t>ۦ</w:t>
      </w:r>
      <w:r w:rsidR="00CD2DC7" w:rsidRPr="008A3A2D">
        <w:rPr>
          <w:rStyle w:val="5-Char"/>
          <w:rtl/>
        </w:rPr>
        <w:t xml:space="preserve"> قَبۡلَ مَوۡتِهِ</w:t>
      </w:r>
      <w:r w:rsidR="00CD2DC7" w:rsidRPr="008A3A2D">
        <w:rPr>
          <w:rStyle w:val="5-Char"/>
          <w:rFonts w:hint="cs"/>
          <w:rtl/>
        </w:rPr>
        <w:t>ۦۖ</w:t>
      </w:r>
      <w:r w:rsidR="00CD2DC7">
        <w:rPr>
          <w:rStyle w:val="1-Char"/>
          <w:rFonts w:cs="Traditional Arabic"/>
          <w:color w:val="000000"/>
          <w:shd w:val="clear" w:color="auto" w:fill="FFFFFF"/>
          <w:rtl/>
        </w:rPr>
        <w:t>﴾</w:t>
      </w:r>
      <w:r w:rsidR="00CD2DC7" w:rsidRPr="008A3A2D">
        <w:rPr>
          <w:rStyle w:val="5-Char"/>
          <w:rtl/>
        </w:rPr>
        <w:t xml:space="preserve"> </w:t>
      </w:r>
      <w:r w:rsidR="00CD2DC7" w:rsidRPr="00227118">
        <w:rPr>
          <w:rStyle w:val="7-Char"/>
          <w:rtl/>
        </w:rPr>
        <w:t>[النساء: 159]</w:t>
      </w:r>
      <w:r w:rsidRPr="00321807">
        <w:rPr>
          <w:rStyle w:val="1-Char"/>
          <w:rFonts w:hint="cs"/>
          <w:rtl/>
        </w:rPr>
        <w:t xml:space="preserve"> </w:t>
      </w:r>
      <w:r w:rsidRPr="00CD2DC7">
        <w:rPr>
          <w:rStyle w:val="1-Char"/>
          <w:rFonts w:hint="cs"/>
          <w:sz w:val="26"/>
          <w:szCs w:val="26"/>
          <w:rtl/>
        </w:rPr>
        <w:t>(و از اهل کتاب کسی نیست مگر آنکه پیش از مرگ خود حتما به او ایمان می‌آورد)</w:t>
      </w:r>
      <w:r w:rsidRPr="00321807">
        <w:rPr>
          <w:rStyle w:val="1-Char"/>
          <w:rFonts w:hint="cs"/>
          <w:rtl/>
        </w:rPr>
        <w:t xml:space="preserve"> حنظله می‌گوید: ابوهریره گفت: «پیش از وفات عیسی به او ایمان می‌آورند».</w:t>
      </w:r>
      <w:r w:rsidRPr="00A573F7">
        <w:rPr>
          <w:rStyle w:val="1-Char"/>
          <w:vertAlign w:val="superscript"/>
          <w:rtl/>
        </w:rPr>
        <w:footnoteReference w:id="56"/>
      </w:r>
    </w:p>
    <w:p w:rsidR="00B96D3E" w:rsidRPr="00321807" w:rsidRDefault="00B96D3E" w:rsidP="00282180">
      <w:pPr>
        <w:spacing w:after="0" w:line="240" w:lineRule="auto"/>
        <w:ind w:firstLine="284"/>
        <w:rPr>
          <w:rStyle w:val="1-Char"/>
          <w:rtl/>
        </w:rPr>
      </w:pPr>
      <w:r w:rsidRPr="00321807">
        <w:rPr>
          <w:rStyle w:val="1-Char"/>
          <w:rFonts w:hint="cs"/>
          <w:rtl/>
        </w:rPr>
        <w:t xml:space="preserve"> و در حدیث ابوسعید</w:t>
      </w:r>
      <w:r w:rsidR="00282180">
        <w:rPr>
          <w:rStyle w:val="1-Char"/>
          <w:rFonts w:cs="CTraditional Arabic" w:hint="cs"/>
          <w:rtl/>
        </w:rPr>
        <w:t>س</w:t>
      </w:r>
      <w:r w:rsidRPr="00321807">
        <w:rPr>
          <w:rStyle w:val="1-Char"/>
          <w:rFonts w:hint="cs"/>
          <w:rtl/>
        </w:rPr>
        <w:t xml:space="preserve"> آمده، در روز قیامت، هنگامی که منادی ندا می‌زند: هر که چیزی را می‌پرستید در پی آن برود، «اهل صلیب با صلیب خود می‌روند و یاران هر بتی با بت‌های خود می‌روند، و اصحاب هر خدایی با خدایان خود می‌روند».</w:t>
      </w:r>
      <w:r w:rsidRPr="00A573F7">
        <w:rPr>
          <w:rStyle w:val="1-Char"/>
          <w:vertAlign w:val="superscript"/>
          <w:rtl/>
        </w:rPr>
        <w:footnoteReference w:id="57"/>
      </w:r>
    </w:p>
    <w:p w:rsidR="00B96D3E" w:rsidRPr="00321807" w:rsidRDefault="00B96D3E" w:rsidP="00321807">
      <w:pPr>
        <w:spacing w:after="0" w:line="240" w:lineRule="auto"/>
        <w:ind w:firstLine="284"/>
        <w:rPr>
          <w:rStyle w:val="1-Char"/>
          <w:rtl/>
        </w:rPr>
      </w:pPr>
      <w:r w:rsidRPr="00321807">
        <w:rPr>
          <w:rStyle w:val="1-Char"/>
          <w:rFonts w:hint="cs"/>
          <w:rtl/>
        </w:rPr>
        <w:t>در پرسشی از کمیسیون دایم فتوا آمده است: «جوانی مسلمان هستم که با صلیب سرخ هلند به عنوان مترجم داوطلب کار می‌کنم و ممکن است در آینده لباس یا کلاهی حاوی علامت صلیب بپوشم... سخن شرع در این باره چیست؟».</w:t>
      </w:r>
    </w:p>
    <w:p w:rsidR="00B96D3E" w:rsidRPr="00321807" w:rsidRDefault="00B96D3E" w:rsidP="00321807">
      <w:pPr>
        <w:spacing w:after="0" w:line="240" w:lineRule="auto"/>
        <w:ind w:firstLine="284"/>
        <w:rPr>
          <w:rStyle w:val="1-Char"/>
          <w:rtl/>
        </w:rPr>
      </w:pPr>
      <w:r w:rsidRPr="00321807">
        <w:rPr>
          <w:rStyle w:val="1-Char"/>
          <w:rFonts w:hint="cs"/>
          <w:rtl/>
        </w:rPr>
        <w:t>پاسخ:</w:t>
      </w:r>
    </w:p>
    <w:p w:rsidR="00B96D3E" w:rsidRPr="00321807" w:rsidRDefault="00B96D3E" w:rsidP="00321807">
      <w:pPr>
        <w:spacing w:after="0" w:line="240" w:lineRule="auto"/>
        <w:ind w:firstLine="284"/>
        <w:rPr>
          <w:rStyle w:val="1-Char"/>
          <w:rtl/>
        </w:rPr>
      </w:pPr>
      <w:r w:rsidRPr="00321807">
        <w:rPr>
          <w:rStyle w:val="1-Char"/>
          <w:rFonts w:hint="cs"/>
          <w:rtl/>
        </w:rPr>
        <w:t>«الحمدلله و درود و سلام بر رسول الله و بر آل و اصحاب وی، اما بعد:</w:t>
      </w:r>
    </w:p>
    <w:p w:rsidR="00B96D3E" w:rsidRPr="00321807" w:rsidRDefault="00B96D3E" w:rsidP="00282180">
      <w:pPr>
        <w:spacing w:after="0" w:line="240" w:lineRule="auto"/>
        <w:ind w:firstLine="284"/>
        <w:rPr>
          <w:rStyle w:val="1-Char"/>
          <w:rtl/>
        </w:rPr>
      </w:pPr>
      <w:r w:rsidRPr="00321807">
        <w:rPr>
          <w:rStyle w:val="1-Char"/>
          <w:rFonts w:hint="cs"/>
          <w:rtl/>
        </w:rPr>
        <w:t>پوشیدن لباس مشرکان برای مسلمان جایز نیست، زیرا بخاری در صحیح خود از عمر بن الخطاب</w:t>
      </w:r>
      <w:r w:rsidR="00282180">
        <w:rPr>
          <w:rStyle w:val="1-Char"/>
          <w:rFonts w:cs="CTraditional Arabic" w:hint="cs"/>
          <w:rtl/>
        </w:rPr>
        <w:t>س</w:t>
      </w:r>
      <w:r w:rsidRPr="00321807">
        <w:rPr>
          <w:rStyle w:val="1-Char"/>
          <w:rFonts w:hint="cs"/>
          <w:rtl/>
        </w:rPr>
        <w:t xml:space="preserve"> روایت کرده که به مسلمانان مقیم در سرزمین پارس نوشت: از پوشیدن لباس اهل شرک خودداری کنید.</w:t>
      </w:r>
      <w:r w:rsidRPr="00A573F7">
        <w:rPr>
          <w:rStyle w:val="1-Char"/>
          <w:vertAlign w:val="superscript"/>
          <w:rtl/>
        </w:rPr>
        <w:footnoteReference w:id="58"/>
      </w:r>
    </w:p>
    <w:p w:rsidR="00B96D3E" w:rsidRPr="00321807" w:rsidRDefault="00B96D3E" w:rsidP="00282180">
      <w:pPr>
        <w:spacing w:after="0" w:line="240" w:lineRule="auto"/>
        <w:ind w:firstLine="284"/>
        <w:rPr>
          <w:rStyle w:val="1-Char"/>
          <w:rtl/>
        </w:rPr>
      </w:pPr>
      <w:r w:rsidRPr="00321807">
        <w:rPr>
          <w:rStyle w:val="1-Char"/>
          <w:rFonts w:hint="cs"/>
          <w:rtl/>
        </w:rPr>
        <w:t>و مسلم از عبدالله بن عمرو</w:t>
      </w:r>
      <w:r w:rsidR="00282180">
        <w:rPr>
          <w:rStyle w:val="1-Char"/>
          <w:rFonts w:cs="CTraditional Arabic" w:hint="cs"/>
          <w:rtl/>
        </w:rPr>
        <w:t>ب</w:t>
      </w:r>
      <w:r w:rsidRPr="00321807">
        <w:rPr>
          <w:rStyle w:val="1-Char"/>
          <w:rFonts w:hint="cs"/>
          <w:rtl/>
        </w:rPr>
        <w:t xml:space="preserve"> روایت کرده که گفت: رسول الله </w:t>
      </w:r>
      <w:r w:rsidR="00282180" w:rsidRPr="00282180">
        <w:rPr>
          <w:rStyle w:val="1-Char"/>
          <w:rFonts w:cs="CTraditional Arabic" w:hint="cs"/>
          <w:rtl/>
        </w:rPr>
        <w:t>ج</w:t>
      </w:r>
      <w:r w:rsidRPr="00321807">
        <w:rPr>
          <w:rStyle w:val="1-Char"/>
          <w:rFonts w:hint="cs"/>
          <w:rtl/>
        </w:rPr>
        <w:t xml:space="preserve"> مرا دید که دو لباس مُعَصفَر</w:t>
      </w:r>
      <w:r w:rsidRPr="00A573F7">
        <w:rPr>
          <w:rStyle w:val="1-Char"/>
          <w:vertAlign w:val="superscript"/>
          <w:rtl/>
        </w:rPr>
        <w:footnoteReference w:id="59"/>
      </w:r>
      <w:r w:rsidRPr="00321807">
        <w:rPr>
          <w:rStyle w:val="1-Char"/>
          <w:rFonts w:hint="cs"/>
          <w:rtl/>
        </w:rPr>
        <w:t xml:space="preserve"> پوشیده بودم. پس خطاب به من فرمود: «این لباس کافران است؛ آن را مپوش».</w:t>
      </w:r>
      <w:r w:rsidRPr="00A573F7">
        <w:rPr>
          <w:rStyle w:val="1-Char"/>
          <w:vertAlign w:val="superscript"/>
          <w:rtl/>
        </w:rPr>
        <w:footnoteReference w:id="60"/>
      </w:r>
    </w:p>
    <w:p w:rsidR="00B96D3E" w:rsidRPr="00321807" w:rsidRDefault="00B96D3E" w:rsidP="00321807">
      <w:pPr>
        <w:spacing w:after="0" w:line="240" w:lineRule="auto"/>
        <w:ind w:firstLine="284"/>
        <w:rPr>
          <w:rStyle w:val="1-Char"/>
          <w:rtl/>
        </w:rPr>
      </w:pPr>
      <w:r w:rsidRPr="00321807">
        <w:rPr>
          <w:rStyle w:val="1-Char"/>
          <w:rFonts w:hint="cs"/>
          <w:rtl/>
        </w:rPr>
        <w:t>ابوبکر خلال روایت می‌کند که حذیفة بن یمان وارد خانه‌ای شد و چیزی از لباس عجم را دید، پس بیرون آمد و گفت: «هر که خود را به قومی شبیه کند از آنان است».</w:t>
      </w:r>
      <w:r w:rsidRPr="00A573F7">
        <w:rPr>
          <w:rStyle w:val="1-Char"/>
          <w:vertAlign w:val="superscript"/>
          <w:rtl/>
        </w:rPr>
        <w:footnoteReference w:id="61"/>
      </w:r>
    </w:p>
    <w:p w:rsidR="00B96D3E" w:rsidRPr="00321807" w:rsidRDefault="00B96D3E" w:rsidP="00282180">
      <w:pPr>
        <w:spacing w:after="0" w:line="240" w:lineRule="auto"/>
        <w:ind w:firstLine="284"/>
        <w:rPr>
          <w:rStyle w:val="1-Char"/>
          <w:rtl/>
        </w:rPr>
      </w:pPr>
      <w:r w:rsidRPr="00321807">
        <w:rPr>
          <w:rStyle w:val="1-Char"/>
          <w:rFonts w:hint="cs"/>
          <w:rtl/>
        </w:rPr>
        <w:t>امام احمد بن حنبل</w:t>
      </w:r>
      <w:r w:rsidR="00282180">
        <w:rPr>
          <w:rStyle w:val="1-Char"/>
          <w:rFonts w:cs="CTraditional Arabic" w:hint="cs"/>
          <w:rtl/>
        </w:rPr>
        <w:t>/</w:t>
      </w:r>
      <w:r w:rsidRPr="00321807">
        <w:rPr>
          <w:rStyle w:val="1-Char"/>
          <w:rFonts w:hint="cs"/>
          <w:rtl/>
        </w:rPr>
        <w:t xml:space="preserve"> می‌گوید: «صرار ـ که نوعی کفش است که عجم می‌پوشند ـ را دوست ندارم»؛ و گفت: «این لباس عجم است».</w:t>
      </w:r>
    </w:p>
    <w:p w:rsidR="00B96D3E" w:rsidRPr="00321807" w:rsidRDefault="00B96D3E" w:rsidP="00321807">
      <w:pPr>
        <w:spacing w:after="0" w:line="240" w:lineRule="auto"/>
        <w:ind w:firstLine="284"/>
        <w:rPr>
          <w:rStyle w:val="1-Char"/>
          <w:rtl/>
        </w:rPr>
      </w:pPr>
      <w:r w:rsidRPr="00321807">
        <w:rPr>
          <w:rStyle w:val="1-Char"/>
          <w:rFonts w:hint="cs"/>
          <w:rtl/>
        </w:rPr>
        <w:t>از آنچه گذشت دانسته می‌شود که پوشیدن لباس مشرکان برای مسلمان جایز نیست، چه رسد به این که این لباس حاوی نشانه‌های کفر مانند صلیب باشد که بدون شک در این صورت حرمت آن شدیدتر خواهد بود.</w:t>
      </w:r>
    </w:p>
    <w:p w:rsidR="00B96D3E" w:rsidRPr="00321807" w:rsidRDefault="00B96D3E" w:rsidP="00321807">
      <w:pPr>
        <w:spacing w:after="0" w:line="240" w:lineRule="auto"/>
        <w:ind w:firstLine="284"/>
        <w:rPr>
          <w:rStyle w:val="1-Char"/>
          <w:rtl/>
        </w:rPr>
      </w:pPr>
      <w:r w:rsidRPr="00321807">
        <w:rPr>
          <w:rStyle w:val="1-Char"/>
          <w:rFonts w:hint="cs"/>
          <w:rtl/>
        </w:rPr>
        <w:t xml:space="preserve">همینطور از ایشان </w:t>
      </w:r>
      <w:r w:rsidR="00282180" w:rsidRPr="00282180">
        <w:rPr>
          <w:rStyle w:val="1-Char"/>
          <w:rFonts w:cs="CTraditional Arabic" w:hint="cs"/>
          <w:rtl/>
        </w:rPr>
        <w:t>ج</w:t>
      </w:r>
      <w:r w:rsidRPr="00321807">
        <w:rPr>
          <w:rStyle w:val="1-Char"/>
          <w:rFonts w:hint="cs"/>
          <w:rtl/>
        </w:rPr>
        <w:t xml:space="preserve"> روایت است که دستور به از بین بردن شکل‌ّهای صلیب گونه داده‌اند.</w:t>
      </w:r>
      <w:r w:rsidRPr="00A573F7">
        <w:rPr>
          <w:rStyle w:val="1-Char"/>
          <w:vertAlign w:val="superscript"/>
          <w:rtl/>
        </w:rPr>
        <w:footnoteReference w:id="62"/>
      </w:r>
    </w:p>
    <w:p w:rsidR="00B96D3E" w:rsidRPr="00321807" w:rsidRDefault="00B96D3E" w:rsidP="00321807">
      <w:pPr>
        <w:spacing w:after="0" w:line="240" w:lineRule="auto"/>
        <w:ind w:firstLine="284"/>
        <w:rPr>
          <w:rStyle w:val="1-Char"/>
          <w:rtl/>
        </w:rPr>
      </w:pPr>
      <w:r w:rsidRPr="00321807">
        <w:rPr>
          <w:rStyle w:val="1-Char"/>
          <w:rFonts w:hint="cs"/>
          <w:rtl/>
        </w:rPr>
        <w:t>بنابراین لباس‌هایی را که حاوی نشانه‌های کفر است مپوش حتی اگر مجبورت کردند یا باعث از دست دادن کارت شود».</w:t>
      </w:r>
    </w:p>
    <w:p w:rsidR="00B96D3E" w:rsidRPr="00321807" w:rsidRDefault="00B96D3E" w:rsidP="00321807">
      <w:pPr>
        <w:spacing w:after="0" w:line="240" w:lineRule="auto"/>
        <w:ind w:firstLine="284"/>
        <w:rPr>
          <w:rStyle w:val="1-Char"/>
          <w:rtl/>
        </w:rPr>
      </w:pPr>
      <w:r w:rsidRPr="00321807">
        <w:rPr>
          <w:rStyle w:val="1-Char"/>
          <w:rFonts w:hint="cs"/>
          <w:rtl/>
        </w:rPr>
        <w:t>خوب است اینجا فتوای کمیسیون دایم فتوا را درباره‌ی تکفیر کسی که صلیب بپوشد نقل کنم:</w:t>
      </w:r>
    </w:p>
    <w:p w:rsidR="00B96D3E" w:rsidRPr="00321807" w:rsidRDefault="00B96D3E" w:rsidP="00321807">
      <w:pPr>
        <w:spacing w:after="0" w:line="240" w:lineRule="auto"/>
        <w:ind w:firstLine="284"/>
        <w:rPr>
          <w:rStyle w:val="1-Char"/>
          <w:rtl/>
        </w:rPr>
      </w:pPr>
      <w:r w:rsidRPr="00321807">
        <w:rPr>
          <w:rStyle w:val="1-Char"/>
          <w:rFonts w:hint="cs"/>
          <w:rtl/>
        </w:rPr>
        <w:t>پرسش: درباره‌ی مسلمانی که صلیب، نشانه‌ی نصاری را بپوشد دچار اختلاف شده‌ایم. برخی از ما وی را بدون هیچ بحثی کافر دانستیم و برخی دیگر می‌گویند: تا این مساله را با وی مطرح نکرده‌ایم و تحریم آن را برای وی توضیح نداده‌ایم که علامت نصاری است، و سپس باز بر پوشیدن آن پافشاری نکرده، تکفیرش نمی‌کنیم.</w:t>
      </w:r>
    </w:p>
    <w:p w:rsidR="00B96D3E" w:rsidRPr="00321807" w:rsidRDefault="00B96D3E" w:rsidP="00321807">
      <w:pPr>
        <w:spacing w:after="0" w:line="240" w:lineRule="auto"/>
        <w:ind w:firstLine="284"/>
        <w:rPr>
          <w:rStyle w:val="1-Char"/>
          <w:rtl/>
        </w:rPr>
      </w:pPr>
      <w:r w:rsidRPr="00321807">
        <w:rPr>
          <w:rStyle w:val="1-Char"/>
          <w:rFonts w:hint="cs"/>
          <w:rtl/>
        </w:rPr>
        <w:t>پاسخ: «الحمدلله و درود و سلام بر رسول الله و بر آل و اصحاب وی.</w:t>
      </w:r>
    </w:p>
    <w:p w:rsidR="00B96D3E" w:rsidRDefault="00B96D3E" w:rsidP="00321807">
      <w:pPr>
        <w:spacing w:after="0" w:line="240" w:lineRule="auto"/>
        <w:ind w:firstLine="284"/>
        <w:rPr>
          <w:rStyle w:val="1-Char"/>
          <w:rtl/>
        </w:rPr>
      </w:pPr>
      <w:r w:rsidRPr="00321807">
        <w:rPr>
          <w:rStyle w:val="1-Char"/>
          <w:rFonts w:hint="cs"/>
          <w:rtl/>
        </w:rPr>
        <w:t>بیان و توضیح اینگونه مسائل واجب است. بنابراین اگر حکم پوشیدن صلیب برای وی توضیح داده شد و اینکه نشانه‌ی نصاری است و دلیلی است بر رضایت او به منتسب شدن به آنان و راضی شدن به عقیده‌ای که بر آن هستند، و باز بر کار خود پافشاری نمود، حکم به کفر او می‌کنیم، زیرا الله متعال می‌فرماید:</w:t>
      </w:r>
    </w:p>
    <w:p w:rsidR="00B96D3E" w:rsidRPr="00321807" w:rsidRDefault="00FA689E" w:rsidP="00FA689E">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وَمَن يَتَوَلَّهُم مِّنكُمۡ فَإِنَّهُ</w:t>
      </w:r>
      <w:r w:rsidRPr="008A3A2D">
        <w:rPr>
          <w:rStyle w:val="5-Char"/>
          <w:rFonts w:hint="cs"/>
          <w:rtl/>
        </w:rPr>
        <w:t>ۥ</w:t>
      </w:r>
      <w:r w:rsidRPr="008A3A2D">
        <w:rPr>
          <w:rStyle w:val="5-Char"/>
          <w:rtl/>
        </w:rPr>
        <w:t xml:space="preserve"> مِنۡهُمۡۗ إِنَّ </w:t>
      </w:r>
      <w:r w:rsidRPr="008A3A2D">
        <w:rPr>
          <w:rStyle w:val="5-Char"/>
          <w:rFonts w:hint="cs"/>
          <w:rtl/>
        </w:rPr>
        <w:t>ٱللَّهَ</w:t>
      </w:r>
      <w:r w:rsidRPr="008A3A2D">
        <w:rPr>
          <w:rStyle w:val="5-Char"/>
          <w:rtl/>
        </w:rPr>
        <w:t xml:space="preserve"> لَا يَهۡدِي </w:t>
      </w:r>
      <w:r w:rsidRPr="008A3A2D">
        <w:rPr>
          <w:rStyle w:val="5-Char"/>
          <w:rFonts w:hint="cs"/>
          <w:rtl/>
        </w:rPr>
        <w:t>ٱلۡقَوۡمَ</w:t>
      </w:r>
      <w:r w:rsidRPr="008A3A2D">
        <w:rPr>
          <w:rStyle w:val="5-Char"/>
          <w:rtl/>
        </w:rPr>
        <w:t xml:space="preserve"> </w:t>
      </w:r>
      <w:r w:rsidRPr="008A3A2D">
        <w:rPr>
          <w:rStyle w:val="5-Char"/>
          <w:rFonts w:hint="cs"/>
          <w:rtl/>
        </w:rPr>
        <w:t>ٱلظَّٰلِمِينَ</w:t>
      </w:r>
      <w:r w:rsidRPr="008A3A2D">
        <w:rPr>
          <w:rStyle w:val="5-Char"/>
          <w:rtl/>
        </w:rPr>
        <w:t>٥١</w:t>
      </w:r>
      <w:r>
        <w:rPr>
          <w:rStyle w:val="1-Char"/>
          <w:rFonts w:cs="Traditional Arabic"/>
          <w:color w:val="000000"/>
          <w:shd w:val="clear" w:color="auto" w:fill="FFFFFF"/>
          <w:rtl/>
        </w:rPr>
        <w:t>﴾</w:t>
      </w:r>
      <w:r w:rsidRPr="008A3A2D">
        <w:rPr>
          <w:rStyle w:val="5-Char"/>
          <w:rtl/>
        </w:rPr>
        <w:t xml:space="preserve"> </w:t>
      </w:r>
      <w:r w:rsidRPr="00227118">
        <w:rPr>
          <w:rStyle w:val="7-Char"/>
          <w:rtl/>
        </w:rPr>
        <w:t>[المائدة: 51]</w:t>
      </w:r>
    </w:p>
    <w:p w:rsidR="00B96D3E" w:rsidRPr="00321807" w:rsidRDefault="00B96D3E" w:rsidP="00321807">
      <w:pPr>
        <w:spacing w:after="0" w:line="240" w:lineRule="auto"/>
        <w:ind w:firstLine="284"/>
        <w:rPr>
          <w:rStyle w:val="1-Char"/>
          <w:rtl/>
        </w:rPr>
      </w:pPr>
      <w:r w:rsidRPr="00FA689E">
        <w:rPr>
          <w:rStyle w:val="1-Char"/>
          <w:rFonts w:hint="cs"/>
          <w:sz w:val="26"/>
          <w:szCs w:val="26"/>
          <w:rtl/>
        </w:rPr>
        <w:t>«و هر کس از شما که آنان را به دوستی بگیرد پس از آنان است، همانا الله گروه ستمگران را هدایت نمی‌کند»</w:t>
      </w:r>
    </w:p>
    <w:p w:rsidR="00B96D3E" w:rsidRPr="00321807" w:rsidRDefault="00B96D3E" w:rsidP="00321807">
      <w:pPr>
        <w:spacing w:after="0" w:line="240" w:lineRule="auto"/>
        <w:ind w:firstLine="284"/>
        <w:rPr>
          <w:rStyle w:val="1-Char"/>
          <w:rtl/>
        </w:rPr>
      </w:pPr>
      <w:r w:rsidRPr="00321807">
        <w:rPr>
          <w:rStyle w:val="1-Char"/>
          <w:rFonts w:hint="cs"/>
          <w:rtl/>
        </w:rPr>
        <w:t>و هر جا [در کتاب و سنت] لفظ ستم به طور مطلق بیاید به معنای شرک اکبر است.</w:t>
      </w:r>
    </w:p>
    <w:p w:rsidR="00B96D3E" w:rsidRDefault="00B96D3E" w:rsidP="00282180">
      <w:pPr>
        <w:spacing w:after="0" w:line="240" w:lineRule="auto"/>
        <w:ind w:firstLine="284"/>
        <w:rPr>
          <w:rStyle w:val="1-Char"/>
          <w:rtl/>
        </w:rPr>
      </w:pPr>
      <w:r w:rsidRPr="00321807">
        <w:rPr>
          <w:rStyle w:val="1-Char"/>
          <w:rFonts w:hint="cs"/>
          <w:rtl/>
        </w:rPr>
        <w:t>همچنین چنین کاری نشان دهنده‌ی موافقت با نصرانیان در ادعای کشته شدن عیسی</w:t>
      </w:r>
      <w:r w:rsidR="00282180">
        <w:rPr>
          <w:rStyle w:val="1-Char"/>
          <w:rFonts w:cs="CTraditional Arabic" w:hint="cs"/>
          <w:rtl/>
        </w:rPr>
        <w:t>÷</w:t>
      </w:r>
      <w:r w:rsidRPr="00282180">
        <w:rPr>
          <w:rStyle w:val="1-Char"/>
          <w:rFonts w:hint="cs"/>
          <w:rtl/>
        </w:rPr>
        <w:t xml:space="preserve"> </w:t>
      </w:r>
      <w:r w:rsidRPr="00321807">
        <w:rPr>
          <w:rStyle w:val="1-Char"/>
          <w:rFonts w:hint="cs"/>
          <w:rtl/>
        </w:rPr>
        <w:t>است در حالی که الله سبحانه و تعالی این ادعا را در کتاب خود باطل دانسته و فرموده است:</w:t>
      </w:r>
    </w:p>
    <w:p w:rsidR="00B96D3E" w:rsidRPr="00321807" w:rsidRDefault="00FA689E" w:rsidP="00FA689E">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وَمَا قَتَلُوهُ وَمَا صَلَبُوهُ وَلَٰكِن شُبِّهَ لَهُمۡۚ</w:t>
      </w:r>
      <w:r>
        <w:rPr>
          <w:rStyle w:val="1-Char"/>
          <w:rFonts w:cs="Traditional Arabic"/>
          <w:color w:val="000000"/>
          <w:shd w:val="clear" w:color="auto" w:fill="FFFFFF"/>
          <w:rtl/>
        </w:rPr>
        <w:t>﴾</w:t>
      </w:r>
      <w:r w:rsidRPr="008A3A2D">
        <w:rPr>
          <w:rStyle w:val="5-Char"/>
          <w:rtl/>
        </w:rPr>
        <w:t xml:space="preserve"> </w:t>
      </w:r>
      <w:r w:rsidRPr="00227118">
        <w:rPr>
          <w:rStyle w:val="7-Char"/>
          <w:rtl/>
        </w:rPr>
        <w:t>[النساء: 157]</w:t>
      </w:r>
    </w:p>
    <w:p w:rsidR="00B96D3E" w:rsidRPr="00321807" w:rsidRDefault="00B96D3E" w:rsidP="00321807">
      <w:pPr>
        <w:spacing w:after="0" w:line="240" w:lineRule="auto"/>
        <w:ind w:firstLine="284"/>
        <w:rPr>
          <w:rStyle w:val="1-Char"/>
          <w:rtl/>
        </w:rPr>
      </w:pPr>
      <w:r w:rsidRPr="00FA689E">
        <w:rPr>
          <w:rStyle w:val="1-Char"/>
          <w:rFonts w:hint="cs"/>
          <w:sz w:val="26"/>
          <w:szCs w:val="26"/>
          <w:rtl/>
        </w:rPr>
        <w:t>«و نه او را کشتند، نه به صلیبش کشیدند، اما قضیه بر آنان مشتَبَه شد»</w:t>
      </w:r>
    </w:p>
    <w:p w:rsidR="00B96D3E" w:rsidRPr="00321807" w:rsidRDefault="00B96D3E" w:rsidP="00321807">
      <w:pPr>
        <w:spacing w:after="0" w:line="240" w:lineRule="auto"/>
        <w:ind w:firstLine="284"/>
        <w:rPr>
          <w:rStyle w:val="1-Char"/>
          <w:rtl/>
        </w:rPr>
      </w:pPr>
      <w:r w:rsidRPr="00321807">
        <w:rPr>
          <w:rStyle w:val="1-Char"/>
          <w:rFonts w:hint="cs"/>
          <w:rtl/>
        </w:rPr>
        <w:t>توفیق از جانب الله است، و درود و سلامِ الله بر پیامبر ما محمد و بر آل و اصحاب وی باد».</w:t>
      </w:r>
      <w:r w:rsidRPr="00A573F7">
        <w:rPr>
          <w:rStyle w:val="1-Char"/>
          <w:vertAlign w:val="superscript"/>
          <w:rtl/>
        </w:rPr>
        <w:footnoteReference w:id="63"/>
      </w:r>
    </w:p>
    <w:p w:rsidR="00B96D3E" w:rsidRDefault="00B96D3E" w:rsidP="00FA689E">
      <w:pPr>
        <w:pStyle w:val="4-"/>
        <w:rPr>
          <w:rtl/>
        </w:rPr>
      </w:pPr>
      <w:bookmarkStart w:id="28" w:name="_Toc401840809"/>
      <w:bookmarkStart w:id="29" w:name="_Toc438398673"/>
      <w:r>
        <w:rPr>
          <w:rFonts w:hint="cs"/>
          <w:rtl/>
        </w:rPr>
        <w:t>محور چهارم: جادو و جادوگری در برخی از فیلم‌ها کارتون</w:t>
      </w:r>
      <w:bookmarkEnd w:id="28"/>
      <w:bookmarkEnd w:id="29"/>
    </w:p>
    <w:p w:rsidR="00B96D3E" w:rsidRPr="00321807" w:rsidRDefault="00B96D3E" w:rsidP="00282180">
      <w:pPr>
        <w:spacing w:after="0" w:line="240" w:lineRule="auto"/>
        <w:ind w:firstLine="284"/>
        <w:rPr>
          <w:rStyle w:val="1-Char"/>
          <w:rtl/>
        </w:rPr>
      </w:pPr>
      <w:r w:rsidRPr="00321807">
        <w:rPr>
          <w:rStyle w:val="1-Char"/>
          <w:rFonts w:hint="cs"/>
          <w:rtl/>
        </w:rPr>
        <w:t xml:space="preserve">جادو عبارت است از آنچه پنهان باشد و سببش دقیق و نامشخص. به این سبب جادو را جادو می‌گویند که مخفیانه و در آخر شب رخ می‌دهد، </w:t>
      </w:r>
      <w:r w:rsidR="006A6CE8">
        <w:rPr>
          <w:rStyle w:val="1-Char"/>
          <w:rFonts w:hint="cs"/>
          <w:rtl/>
        </w:rPr>
        <w:t>چنان‌که</w:t>
      </w:r>
      <w:r w:rsidRPr="00321807">
        <w:rPr>
          <w:rStyle w:val="1-Char"/>
          <w:rFonts w:hint="cs"/>
          <w:rtl/>
        </w:rPr>
        <w:t xml:space="preserve"> در حدیث ابن عمر</w:t>
      </w:r>
      <w:r w:rsidR="00282180">
        <w:rPr>
          <w:rStyle w:val="1-Char"/>
          <w:rFonts w:cs="CTraditional Arabic" w:hint="cs"/>
          <w:rtl/>
        </w:rPr>
        <w:t>ب</w:t>
      </w:r>
      <w:r w:rsidRPr="00321807">
        <w:rPr>
          <w:rStyle w:val="1-Char"/>
          <w:rFonts w:hint="cs"/>
          <w:rtl/>
        </w:rPr>
        <w:t xml:space="preserve"> آمده که رسول الله </w:t>
      </w:r>
      <w:r w:rsidR="00282180" w:rsidRPr="00282180">
        <w:rPr>
          <w:rStyle w:val="1-Char"/>
          <w:rFonts w:cs="CTraditional Arabic" w:hint="cs"/>
          <w:rtl/>
        </w:rPr>
        <w:t>ج</w:t>
      </w:r>
      <w:r w:rsidRPr="00321807">
        <w:rPr>
          <w:rStyle w:val="1-Char"/>
          <w:rFonts w:hint="cs"/>
          <w:rtl/>
        </w:rPr>
        <w:t xml:space="preserve"> فرمودند: «برخی از انواع بیان سحر است»</w:t>
      </w:r>
      <w:r w:rsidRPr="00A573F7">
        <w:rPr>
          <w:rStyle w:val="1-Char"/>
          <w:vertAlign w:val="superscript"/>
          <w:rtl/>
        </w:rPr>
        <w:footnoteReference w:id="64"/>
      </w:r>
      <w:r w:rsidRPr="00321807">
        <w:rPr>
          <w:rStyle w:val="1-Char"/>
          <w:rFonts w:hint="cs"/>
          <w:rtl/>
        </w:rPr>
        <w:t xml:space="preserve"> زیرا کسانی که قدرت بیان دارند می‌توانند برخی از حقایق را پنهان کنند.</w:t>
      </w:r>
    </w:p>
    <w:p w:rsidR="00B96D3E" w:rsidRPr="00321807" w:rsidRDefault="00B96D3E" w:rsidP="00321807">
      <w:pPr>
        <w:spacing w:after="0" w:line="240" w:lineRule="auto"/>
        <w:ind w:firstLine="284"/>
        <w:rPr>
          <w:rStyle w:val="1-Char"/>
          <w:rtl/>
        </w:rPr>
      </w:pPr>
      <w:r w:rsidRPr="00321807">
        <w:rPr>
          <w:rStyle w:val="1-Char"/>
          <w:rFonts w:hint="cs"/>
          <w:rtl/>
        </w:rPr>
        <w:t>جادوگری کاری است که با آن به شیطان نزدیکی می‌کنند و از وی یاری می‌خواهند. همینطور چشم بندی و فریب انسان به طوری که چیزی را بر خلاف حقیقت آن ببیند. اصل سحر نشان دادن یک چیز بر خلاف حقیقت آن است، گویا ساحر ـ هنگامی که باطل را به صورت حق نشان می‌دهد و یک چیز را بر خلاف حقیقت آن نمایان می‌سازد ـ آن چیز را از شکل واقعی به چیز دیگری سحر می‌کند، یعنی تبدیل می‌کند.</w:t>
      </w:r>
      <w:r w:rsidRPr="00A573F7">
        <w:rPr>
          <w:rStyle w:val="1-Char"/>
          <w:vertAlign w:val="superscript"/>
          <w:rtl/>
        </w:rPr>
        <w:footnoteReference w:id="65"/>
      </w:r>
    </w:p>
    <w:p w:rsidR="00B96D3E" w:rsidRPr="00321807" w:rsidRDefault="00B96D3E" w:rsidP="00321807">
      <w:pPr>
        <w:spacing w:after="0" w:line="240" w:lineRule="auto"/>
        <w:ind w:firstLine="284"/>
        <w:rPr>
          <w:rStyle w:val="1-Char"/>
          <w:rtl/>
        </w:rPr>
      </w:pPr>
      <w:r w:rsidRPr="00321807">
        <w:rPr>
          <w:rStyle w:val="1-Char"/>
          <w:rFonts w:hint="cs"/>
          <w:rtl/>
        </w:rPr>
        <w:t>معانی لغوی «سحر» همه به مخفی‌کاری و دقت و فریب و نشان دادن یک چیز بر خلاف حقیقتِ آن و مشغول داشتن انسان از دیدن واقعیت و تعلیل و صَرف و استماله برمی‌گردد. بر اساس این معانی لغوی می‌توان سحر را در اصطلاح آن شناخت.</w:t>
      </w:r>
      <w:r w:rsidRPr="00A573F7">
        <w:rPr>
          <w:rStyle w:val="1-Char"/>
          <w:vertAlign w:val="superscript"/>
          <w:rtl/>
        </w:rPr>
        <w:footnoteReference w:id="66"/>
      </w:r>
    </w:p>
    <w:p w:rsidR="00B96D3E" w:rsidRDefault="00B96D3E" w:rsidP="00321807">
      <w:pPr>
        <w:spacing w:after="0" w:line="240" w:lineRule="auto"/>
        <w:ind w:firstLine="284"/>
        <w:rPr>
          <w:rStyle w:val="1-Char"/>
          <w:rtl/>
        </w:rPr>
      </w:pPr>
      <w:r w:rsidRPr="00321807">
        <w:rPr>
          <w:rStyle w:val="1-Char"/>
          <w:rFonts w:hint="cs"/>
          <w:rtl/>
        </w:rPr>
        <w:t>سحر همان تعویذها و وردها و گره‌هایی است که در قلب‌ها و بدن‌ها تاثیر می‌گذارد؛</w:t>
      </w:r>
      <w:r w:rsidRPr="00321807">
        <w:rPr>
          <w:rStyle w:val="1-Char"/>
          <w:rtl/>
        </w:rPr>
        <w:br/>
      </w:r>
      <w:r w:rsidRPr="00321807">
        <w:rPr>
          <w:rStyle w:val="1-Char"/>
          <w:rFonts w:hint="cs"/>
          <w:rtl/>
        </w:rPr>
        <w:t xml:space="preserve"> باعث بیماری می‌شود و گاه به کشتن و جدایی میان زن و شوهر منجر می‌شود. خداوند متعال می‌فرماید:</w:t>
      </w:r>
    </w:p>
    <w:p w:rsidR="00B96D3E" w:rsidRPr="00321807" w:rsidRDefault="00FA689E" w:rsidP="00FA689E">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فَيَتَعَلَّمُونَ مِنۡهُمَا مَا يُفَرِّقُونَ بِهِ</w:t>
      </w:r>
      <w:r w:rsidRPr="008A3A2D">
        <w:rPr>
          <w:rStyle w:val="5-Char"/>
          <w:rFonts w:hint="cs"/>
          <w:rtl/>
        </w:rPr>
        <w:t>ۦ</w:t>
      </w:r>
      <w:r w:rsidRPr="008A3A2D">
        <w:rPr>
          <w:rStyle w:val="5-Char"/>
          <w:rtl/>
        </w:rPr>
        <w:t xml:space="preserve"> بَيۡنَ </w:t>
      </w:r>
      <w:r w:rsidRPr="008A3A2D">
        <w:rPr>
          <w:rStyle w:val="5-Char"/>
          <w:rFonts w:hint="cs"/>
          <w:rtl/>
        </w:rPr>
        <w:t>ٱلۡمَرۡءِ</w:t>
      </w:r>
      <w:r w:rsidRPr="008A3A2D">
        <w:rPr>
          <w:rStyle w:val="5-Char"/>
          <w:rtl/>
        </w:rPr>
        <w:t xml:space="preserve"> وَزَوۡجِهِ</w:t>
      </w:r>
      <w:r w:rsidRPr="008A3A2D">
        <w:rPr>
          <w:rStyle w:val="5-Char"/>
          <w:rFonts w:hint="cs"/>
          <w:rtl/>
        </w:rPr>
        <w:t>ۦۚ</w:t>
      </w:r>
      <w:r>
        <w:rPr>
          <w:rStyle w:val="1-Char"/>
          <w:rFonts w:cs="Traditional Arabic"/>
          <w:color w:val="000000"/>
          <w:shd w:val="clear" w:color="auto" w:fill="FFFFFF"/>
          <w:rtl/>
        </w:rPr>
        <w:t>﴾</w:t>
      </w:r>
      <w:r w:rsidRPr="008A3A2D">
        <w:rPr>
          <w:rStyle w:val="5-Char"/>
          <w:rtl/>
        </w:rPr>
        <w:t xml:space="preserve"> </w:t>
      </w:r>
      <w:r w:rsidRPr="00227118">
        <w:rPr>
          <w:rStyle w:val="7-Char"/>
          <w:rtl/>
        </w:rPr>
        <w:t>[البقرة: 102]</w:t>
      </w:r>
    </w:p>
    <w:p w:rsidR="00B96D3E" w:rsidRPr="00321807" w:rsidRDefault="00B96D3E" w:rsidP="00321807">
      <w:pPr>
        <w:spacing w:after="0" w:line="240" w:lineRule="auto"/>
        <w:ind w:firstLine="284"/>
        <w:rPr>
          <w:rStyle w:val="1-Char"/>
          <w:rtl/>
        </w:rPr>
      </w:pPr>
      <w:r w:rsidRPr="00FA689E">
        <w:rPr>
          <w:rStyle w:val="1-Char"/>
          <w:rFonts w:hint="cs"/>
          <w:sz w:val="26"/>
          <w:szCs w:val="26"/>
          <w:rtl/>
        </w:rPr>
        <w:t>«پس از آن دو [هاروت و ماروت] چیزهایی یاد می‌گرفتند که میان فرد و همسرش جدایی می‌اندازد»</w:t>
      </w:r>
    </w:p>
    <w:p w:rsidR="00B96D3E" w:rsidRDefault="00B96D3E" w:rsidP="00321807">
      <w:pPr>
        <w:spacing w:after="0" w:line="240" w:lineRule="auto"/>
        <w:ind w:firstLine="284"/>
        <w:rPr>
          <w:rStyle w:val="1-Char"/>
          <w:rtl/>
        </w:rPr>
      </w:pPr>
      <w:r w:rsidRPr="00321807">
        <w:rPr>
          <w:rStyle w:val="1-Char"/>
          <w:rFonts w:hint="cs"/>
          <w:rtl/>
        </w:rPr>
        <w:t>همینطور الله متعال ما را امر کرده که از جادو و جادوگران به او پناه بریم:</w:t>
      </w:r>
    </w:p>
    <w:p w:rsidR="00B96D3E" w:rsidRPr="00321807" w:rsidRDefault="00FA689E" w:rsidP="00FA689E">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 xml:space="preserve">وَمِن شَرِّ </w:t>
      </w:r>
      <w:r w:rsidRPr="008A3A2D">
        <w:rPr>
          <w:rStyle w:val="5-Char"/>
          <w:rFonts w:hint="cs"/>
          <w:rtl/>
        </w:rPr>
        <w:t>ٱلنَّفَّٰثَٰتِ</w:t>
      </w:r>
      <w:r w:rsidRPr="008A3A2D">
        <w:rPr>
          <w:rStyle w:val="5-Char"/>
          <w:rtl/>
        </w:rPr>
        <w:t xml:space="preserve"> فِي </w:t>
      </w:r>
      <w:r w:rsidRPr="008A3A2D">
        <w:rPr>
          <w:rStyle w:val="5-Char"/>
          <w:rFonts w:hint="cs"/>
          <w:rtl/>
        </w:rPr>
        <w:t>ٱلۡعُقَدِ</w:t>
      </w:r>
      <w:r w:rsidRPr="008A3A2D">
        <w:rPr>
          <w:rStyle w:val="5-Char"/>
          <w:rtl/>
        </w:rPr>
        <w:t>٤</w:t>
      </w:r>
      <w:r>
        <w:rPr>
          <w:rStyle w:val="1-Char"/>
          <w:rFonts w:cs="Traditional Arabic"/>
          <w:color w:val="000000"/>
          <w:shd w:val="clear" w:color="auto" w:fill="FFFFFF"/>
          <w:rtl/>
        </w:rPr>
        <w:t>﴾</w:t>
      </w:r>
      <w:r w:rsidRPr="008A3A2D">
        <w:rPr>
          <w:rStyle w:val="5-Char"/>
          <w:rtl/>
        </w:rPr>
        <w:t xml:space="preserve"> </w:t>
      </w:r>
      <w:r w:rsidRPr="00227118">
        <w:rPr>
          <w:rStyle w:val="7-Char"/>
          <w:rtl/>
        </w:rPr>
        <w:t>[الفلق: 4]</w:t>
      </w:r>
    </w:p>
    <w:p w:rsidR="00B96D3E" w:rsidRPr="00321807" w:rsidRDefault="00B96D3E" w:rsidP="00321807">
      <w:pPr>
        <w:spacing w:after="0" w:line="240" w:lineRule="auto"/>
        <w:ind w:firstLine="284"/>
        <w:rPr>
          <w:rStyle w:val="1-Char"/>
          <w:rtl/>
        </w:rPr>
      </w:pPr>
      <w:r w:rsidRPr="00FA689E">
        <w:rPr>
          <w:rStyle w:val="1-Char"/>
          <w:rFonts w:hint="cs"/>
          <w:sz w:val="26"/>
          <w:szCs w:val="26"/>
          <w:rtl/>
        </w:rPr>
        <w:t>«و از شر دمنده‌های در گره‌ها»</w:t>
      </w:r>
      <w:r w:rsidRPr="00321807">
        <w:rPr>
          <w:rStyle w:val="1-Char"/>
          <w:rFonts w:hint="cs"/>
          <w:rtl/>
        </w:rPr>
        <w:t>. و آنان زنان جادوگری هستند که در گره‌های سحر می‌دمند.</w:t>
      </w:r>
      <w:r w:rsidRPr="00A573F7">
        <w:rPr>
          <w:rStyle w:val="1-Char"/>
          <w:vertAlign w:val="superscript"/>
          <w:rtl/>
        </w:rPr>
        <w:footnoteReference w:id="67"/>
      </w:r>
    </w:p>
    <w:p w:rsidR="00B96D3E" w:rsidRDefault="00B96D3E" w:rsidP="00321807">
      <w:pPr>
        <w:spacing w:after="0" w:line="240" w:lineRule="auto"/>
        <w:ind w:firstLine="284"/>
        <w:rPr>
          <w:rStyle w:val="1-Char"/>
          <w:rtl/>
        </w:rPr>
      </w:pPr>
      <w:r w:rsidRPr="00321807">
        <w:rPr>
          <w:rStyle w:val="1-Char"/>
          <w:rFonts w:hint="cs"/>
          <w:rtl/>
        </w:rPr>
        <w:t>جادوگر و جادویش در ذات خودشان تاثیرگذار نیستند بلکه سحر هنگامی تاثیر می‌گذارد که اجازه‌ی قَدَری کَونی الله متعال به آن تعلق یابد، اما اجازه‌ی شرعی الله هرگز به آن تعلق نمی‌گیرد، زیرا الله متعال جادو را حرام کرده و شرعاً به آن اجازه نداده است. الله متعال می‌فرماید:</w:t>
      </w:r>
    </w:p>
    <w:p w:rsidR="00B96D3E" w:rsidRPr="00321807" w:rsidRDefault="00F1378E" w:rsidP="00F1378E">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وَمَا هُم بِضَآرِّينَ بِهِ</w:t>
      </w:r>
      <w:r w:rsidRPr="008A3A2D">
        <w:rPr>
          <w:rStyle w:val="5-Char"/>
          <w:rFonts w:hint="cs"/>
          <w:rtl/>
        </w:rPr>
        <w:t>ۦ</w:t>
      </w:r>
      <w:r w:rsidRPr="008A3A2D">
        <w:rPr>
          <w:rStyle w:val="5-Char"/>
          <w:rtl/>
        </w:rPr>
        <w:t xml:space="preserve"> مِنۡ أَحَدٍ إِلَّا بِإِذۡنِ </w:t>
      </w:r>
      <w:r w:rsidRPr="008A3A2D">
        <w:rPr>
          <w:rStyle w:val="5-Char"/>
          <w:rFonts w:hint="cs"/>
          <w:rtl/>
        </w:rPr>
        <w:t>ٱللَّهِۚ</w:t>
      </w:r>
      <w:r>
        <w:rPr>
          <w:rStyle w:val="1-Char"/>
          <w:rFonts w:cs="Traditional Arabic"/>
          <w:color w:val="000000"/>
          <w:shd w:val="clear" w:color="auto" w:fill="FFFFFF"/>
          <w:rtl/>
        </w:rPr>
        <w:t>﴾</w:t>
      </w:r>
      <w:r w:rsidRPr="008A3A2D">
        <w:rPr>
          <w:rStyle w:val="5-Char"/>
          <w:rtl/>
        </w:rPr>
        <w:t xml:space="preserve"> </w:t>
      </w:r>
      <w:r w:rsidRPr="00227118">
        <w:rPr>
          <w:rStyle w:val="7-Char"/>
          <w:rtl/>
        </w:rPr>
        <w:t>[البقرة: 102]</w:t>
      </w:r>
    </w:p>
    <w:p w:rsidR="00B96D3E" w:rsidRPr="00321807" w:rsidRDefault="00B96D3E" w:rsidP="00321807">
      <w:pPr>
        <w:spacing w:after="0" w:line="240" w:lineRule="auto"/>
        <w:ind w:firstLine="284"/>
        <w:rPr>
          <w:rStyle w:val="1-Char"/>
          <w:rtl/>
        </w:rPr>
      </w:pPr>
      <w:r w:rsidRPr="00F1378E">
        <w:rPr>
          <w:rStyle w:val="1-Char"/>
          <w:rFonts w:hint="cs"/>
          <w:sz w:val="26"/>
          <w:szCs w:val="26"/>
          <w:rtl/>
        </w:rPr>
        <w:t>«و آن‌ها با آن [یعنی سحر] نمی‌توانند به کسی زیان برسانند مگر به اذن الله».</w:t>
      </w:r>
    </w:p>
    <w:p w:rsidR="00B96D3E" w:rsidRPr="00321807" w:rsidRDefault="00B96D3E" w:rsidP="00282180">
      <w:pPr>
        <w:spacing w:after="0" w:line="240" w:lineRule="auto"/>
        <w:ind w:firstLine="284"/>
        <w:rPr>
          <w:rStyle w:val="1-Char"/>
          <w:rtl/>
        </w:rPr>
      </w:pPr>
      <w:r w:rsidRPr="00321807">
        <w:rPr>
          <w:rStyle w:val="1-Char"/>
          <w:rFonts w:hint="cs"/>
          <w:rtl/>
        </w:rPr>
        <w:t>حافظ ابن حجر</w:t>
      </w:r>
      <w:r w:rsidR="00282180">
        <w:rPr>
          <w:rStyle w:val="1-Char"/>
          <w:rFonts w:cs="CTraditional Arabic" w:hint="cs"/>
          <w:rtl/>
        </w:rPr>
        <w:t>/</w:t>
      </w:r>
      <w:r w:rsidRPr="00321807">
        <w:rPr>
          <w:rStyle w:val="1-Char"/>
          <w:rFonts w:hint="cs"/>
          <w:rtl/>
        </w:rPr>
        <w:t xml:space="preserve"> می‌گوید: «سحر یعنی: صرف یک چیز از شکل واقعی آن. قسطلانی می‌گوید: امری خارق العاده که از نفسی بدخواه صادر شود و نتوان با آن مقابله کرد و در تاثیری که می‌گذارد نوعی از بیماری‌ها است، </w:t>
      </w:r>
      <w:r w:rsidR="006A6CE8">
        <w:rPr>
          <w:rStyle w:val="1-Char"/>
          <w:rFonts w:hint="cs"/>
          <w:rtl/>
        </w:rPr>
        <w:t>چنان‌که</w:t>
      </w:r>
      <w:r w:rsidRPr="00321807">
        <w:rPr>
          <w:rStyle w:val="1-Char"/>
          <w:rFonts w:hint="cs"/>
          <w:rtl/>
        </w:rPr>
        <w:t xml:space="preserve"> قرطبی می‌گوید: حقیقت این است که برخی از انواع سحر دارای تاثیری قلبی است مانند محبت و تنفر و انداختن خیر و شر [در قلب] و در بدن‌ها مانند درد و بیماری».</w:t>
      </w:r>
      <w:r w:rsidRPr="00A573F7">
        <w:rPr>
          <w:rStyle w:val="1-Char"/>
          <w:vertAlign w:val="superscript"/>
          <w:rtl/>
        </w:rPr>
        <w:footnoteReference w:id="68"/>
      </w:r>
    </w:p>
    <w:p w:rsidR="00B96D3E" w:rsidRPr="00321807" w:rsidRDefault="00B96D3E" w:rsidP="00321807">
      <w:pPr>
        <w:spacing w:after="0" w:line="240" w:lineRule="auto"/>
        <w:ind w:firstLine="284"/>
        <w:rPr>
          <w:rStyle w:val="1-Char"/>
          <w:rtl/>
        </w:rPr>
      </w:pPr>
      <w:r w:rsidRPr="00321807">
        <w:rPr>
          <w:rStyle w:val="1-Char"/>
          <w:rFonts w:hint="cs"/>
          <w:rtl/>
        </w:rPr>
        <w:t>جَصّاص می‌گوید: «سحر هر امری است که سببش مخفی باشد و بر غیر حقیقش به نظر برسد و بر سبیل تمویه و فریب باشد».</w:t>
      </w:r>
      <w:r w:rsidRPr="00A573F7">
        <w:rPr>
          <w:rStyle w:val="1-Char"/>
          <w:vertAlign w:val="superscript"/>
          <w:rtl/>
        </w:rPr>
        <w:footnoteReference w:id="69"/>
      </w:r>
    </w:p>
    <w:p w:rsidR="00B96D3E" w:rsidRPr="00321807" w:rsidRDefault="00B96D3E" w:rsidP="00321807">
      <w:pPr>
        <w:spacing w:after="0" w:line="240" w:lineRule="auto"/>
        <w:ind w:firstLine="284"/>
        <w:rPr>
          <w:rStyle w:val="1-Char"/>
          <w:rtl/>
        </w:rPr>
      </w:pPr>
      <w:r w:rsidRPr="00321807">
        <w:rPr>
          <w:rStyle w:val="1-Char"/>
          <w:rFonts w:hint="cs"/>
          <w:rtl/>
        </w:rPr>
        <w:t xml:space="preserve">علم جادوگری، علمی است که بر اساس آن مهارتی نفسانی کسب شود که شخص بتواند بر اساس آن کارهای عجیب را بر اساس اسبابی پنهان انجام دهد، </w:t>
      </w:r>
      <w:r w:rsidR="006A6CE8">
        <w:rPr>
          <w:rStyle w:val="1-Char"/>
          <w:rFonts w:hint="cs"/>
          <w:rtl/>
        </w:rPr>
        <w:t>چنان‌که</w:t>
      </w:r>
      <w:r w:rsidRPr="00321807">
        <w:rPr>
          <w:rStyle w:val="1-Char"/>
          <w:rFonts w:hint="cs"/>
          <w:rtl/>
        </w:rPr>
        <w:t xml:space="preserve"> صاحب کتاب کشاف اصطلاحات الفنون می‌گوید:».</w:t>
      </w:r>
      <w:r w:rsidRPr="00A573F7">
        <w:rPr>
          <w:rStyle w:val="1-Char"/>
          <w:vertAlign w:val="superscript"/>
          <w:rtl/>
        </w:rPr>
        <w:footnoteReference w:id="70"/>
      </w:r>
    </w:p>
    <w:p w:rsidR="00B96D3E" w:rsidRPr="00321807" w:rsidRDefault="00B96D3E" w:rsidP="00321807">
      <w:pPr>
        <w:spacing w:after="0" w:line="240" w:lineRule="auto"/>
        <w:ind w:firstLine="284"/>
        <w:rPr>
          <w:rStyle w:val="1-Char"/>
          <w:rtl/>
        </w:rPr>
      </w:pPr>
      <w:r w:rsidRPr="00321807">
        <w:rPr>
          <w:rStyle w:val="1-Char"/>
          <w:rFonts w:hint="cs"/>
          <w:rtl/>
        </w:rPr>
        <w:t>در اصطلاح نمی‌توان سحر را دارای مرزی جامع و مانع دانست، چرا که انواع آن بسیار متفاوت است و نمی‌توان قدر مشترکی را میان همه‌ی آنان پیدا کرد، به همین سبب تعریف علما درباره‌ی تعیین حد مشخصی برای آن اختلافی شدید دارد.</w:t>
      </w:r>
      <w:r w:rsidRPr="00A573F7">
        <w:rPr>
          <w:rStyle w:val="1-Char"/>
          <w:vertAlign w:val="superscript"/>
          <w:rtl/>
        </w:rPr>
        <w:footnoteReference w:id="71"/>
      </w:r>
    </w:p>
    <w:p w:rsidR="00B96D3E" w:rsidRPr="00321807" w:rsidRDefault="00B96D3E" w:rsidP="00321807">
      <w:pPr>
        <w:spacing w:after="0" w:line="240" w:lineRule="auto"/>
        <w:ind w:firstLine="284"/>
        <w:rPr>
          <w:rStyle w:val="1-Char"/>
          <w:rtl/>
        </w:rPr>
      </w:pPr>
      <w:r w:rsidRPr="00321807">
        <w:rPr>
          <w:rStyle w:val="1-Char"/>
          <w:rFonts w:hint="cs"/>
          <w:rtl/>
        </w:rPr>
        <w:t xml:space="preserve">اما در برخی برنامه‌های کودکان، جادو را طوری به تصویر می‌کشند که انگار حکم آن بر اساس هدف کسی که از آن استفاده می‌کند متفاوت است. مثلا مرد یا زنی جادوگر را به تصویر می‌کشند که آکنده از شر و بدی و تنفر و حسادت است و با استفاده از سحر به اهداف شخصی خود می‌رسند. </w:t>
      </w:r>
      <w:r w:rsidR="006A6CE8">
        <w:rPr>
          <w:rStyle w:val="1-Char"/>
          <w:rFonts w:hint="cs"/>
          <w:rtl/>
        </w:rPr>
        <w:t>چنان‌که</w:t>
      </w:r>
      <w:r w:rsidRPr="00321807">
        <w:rPr>
          <w:rStyle w:val="1-Char"/>
          <w:rFonts w:hint="cs"/>
          <w:rtl/>
        </w:rPr>
        <w:t xml:space="preserve"> در کارتون «اسمورف‌ها»</w:t>
      </w:r>
      <w:r w:rsidRPr="00A573F7">
        <w:rPr>
          <w:rStyle w:val="1-Char"/>
          <w:vertAlign w:val="superscript"/>
          <w:rtl/>
        </w:rPr>
        <w:footnoteReference w:id="72"/>
      </w:r>
      <w:r w:rsidRPr="00321807">
        <w:rPr>
          <w:rStyle w:val="1-Char"/>
          <w:rFonts w:hint="cs"/>
          <w:rtl/>
        </w:rPr>
        <w:t xml:space="preserve"> در شخصیت بد داستان شرشبیل (</w:t>
      </w:r>
      <w:r w:rsidRPr="00321807">
        <w:rPr>
          <w:rStyle w:val="1-Char"/>
        </w:rPr>
        <w:t>Gargamel</w:t>
      </w:r>
      <w:r w:rsidRPr="00321807">
        <w:rPr>
          <w:rStyle w:val="1-Char"/>
          <w:rFonts w:hint="cs"/>
          <w:rtl/>
        </w:rPr>
        <w:t>) می‌توان دید.</w:t>
      </w:r>
    </w:p>
    <w:p w:rsidR="00B96D3E" w:rsidRPr="00321807" w:rsidRDefault="00B96D3E" w:rsidP="00321807">
      <w:pPr>
        <w:spacing w:after="0" w:line="240" w:lineRule="auto"/>
        <w:ind w:firstLine="284"/>
        <w:rPr>
          <w:rStyle w:val="1-Char"/>
          <w:rtl/>
        </w:rPr>
      </w:pPr>
      <w:r w:rsidRPr="00321807">
        <w:rPr>
          <w:rStyle w:val="1-Char"/>
          <w:rFonts w:hint="cs"/>
          <w:rtl/>
        </w:rPr>
        <w:t xml:space="preserve">و گاه جادوگر را طوری به تصویر می‌کشند که گویا مردی نیک و خیرخواه انسان‌ها است و به ستمدیدگان کمک می‌کند، </w:t>
      </w:r>
      <w:r w:rsidR="006A6CE8">
        <w:rPr>
          <w:rStyle w:val="1-Char"/>
          <w:rFonts w:hint="cs"/>
          <w:rtl/>
        </w:rPr>
        <w:t>چنان‌که</w:t>
      </w:r>
      <w:r w:rsidRPr="00321807">
        <w:rPr>
          <w:rStyle w:val="1-Char"/>
          <w:rFonts w:hint="cs"/>
          <w:rtl/>
        </w:rPr>
        <w:t xml:space="preserve"> در همین کارتون اسمورف‌ها در شخصیت بابا سمفور که رهبر اسمورف‌ها است می‌توان دید. یا در کارتون معروف «سیندرلا» که در آن زن جادوگر مهربانی به سیندرلا کمک می‌کند تا در جشن پادشاه و رقص آن ها شرکت کند!</w:t>
      </w:r>
      <w:r w:rsidRPr="00A573F7">
        <w:rPr>
          <w:rStyle w:val="1-Char"/>
          <w:vertAlign w:val="superscript"/>
          <w:rtl/>
        </w:rPr>
        <w:footnoteReference w:id="73"/>
      </w:r>
    </w:p>
    <w:p w:rsidR="00B96D3E" w:rsidRPr="00321807" w:rsidRDefault="00B96D3E" w:rsidP="00321807">
      <w:pPr>
        <w:spacing w:after="0" w:line="240" w:lineRule="auto"/>
        <w:ind w:firstLine="284"/>
        <w:rPr>
          <w:rStyle w:val="1-Char"/>
          <w:rtl/>
        </w:rPr>
      </w:pPr>
      <w:r w:rsidRPr="00321807">
        <w:rPr>
          <w:rStyle w:val="1-Char"/>
          <w:rFonts w:hint="cs"/>
          <w:rtl/>
        </w:rPr>
        <w:t>یا جمله‌ای که در یکی از کارتون‌ها گفته می‌شود: «چراغ جادو را به دست می‌آورم و قدرتمندترین جادوگر دنیا خواهم شد»!</w:t>
      </w:r>
    </w:p>
    <w:p w:rsidR="00B96D3E" w:rsidRPr="00321807" w:rsidRDefault="00B96D3E" w:rsidP="00321807">
      <w:pPr>
        <w:spacing w:after="0" w:line="240" w:lineRule="auto"/>
        <w:ind w:firstLine="284"/>
        <w:rPr>
          <w:rStyle w:val="1-Char"/>
          <w:rtl/>
        </w:rPr>
      </w:pPr>
      <w:r w:rsidRPr="00321807">
        <w:rPr>
          <w:rStyle w:val="1-Char"/>
          <w:rFonts w:hint="cs"/>
          <w:rtl/>
        </w:rPr>
        <w:t>دیدن چنین برنامه‌هایی باعث می‌شود قضیه‌ی جادو و جادوگری برای کودکان ما بسیار ساده و پیش پا افتاده جلوه کند و نتیجه‌ی آن را می‌توان در کودکان این دوران مشاهده کرد.</w:t>
      </w:r>
    </w:p>
    <w:p w:rsidR="00B96D3E" w:rsidRDefault="00B96D3E" w:rsidP="00F1378E">
      <w:pPr>
        <w:pStyle w:val="4-"/>
        <w:rPr>
          <w:rtl/>
        </w:rPr>
      </w:pPr>
      <w:bookmarkStart w:id="30" w:name="_Toc401840810"/>
      <w:bookmarkStart w:id="31" w:name="_Toc438398674"/>
      <w:r>
        <w:rPr>
          <w:rFonts w:hint="cs"/>
          <w:rtl/>
        </w:rPr>
        <w:t>محور پنجم: جرات برخی از کارتون‌ها در تمسخر عقیده‌ی ایمان به آخرت</w:t>
      </w:r>
      <w:bookmarkEnd w:id="30"/>
      <w:bookmarkEnd w:id="31"/>
    </w:p>
    <w:p w:rsidR="00B96D3E" w:rsidRDefault="00B96D3E" w:rsidP="00321807">
      <w:pPr>
        <w:spacing w:after="0" w:line="240" w:lineRule="auto"/>
        <w:ind w:firstLine="284"/>
        <w:rPr>
          <w:rStyle w:val="1-Char"/>
          <w:rtl/>
        </w:rPr>
      </w:pPr>
      <w:r w:rsidRPr="00321807">
        <w:rPr>
          <w:rStyle w:val="1-Char"/>
          <w:rFonts w:hint="cs"/>
          <w:rtl/>
        </w:rPr>
        <w:t>الله سبحانه و تعالی ایمان به آخرت را یکی از ارکان ایمان قرار داده و صحت ایمان بنده را به آن منوط ساخته و در قرآن در نوزده مورد ایمان به خود را همراه با ایمان به آخرت ذکر کرده، از جمله:</w:t>
      </w:r>
    </w:p>
    <w:p w:rsidR="00B96D3E" w:rsidRPr="00321807" w:rsidRDefault="005C7006" w:rsidP="005C7006">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 xml:space="preserve">وَلَٰكِنَّ </w:t>
      </w:r>
      <w:r w:rsidRPr="008A3A2D">
        <w:rPr>
          <w:rStyle w:val="5-Char"/>
          <w:rFonts w:hint="cs"/>
          <w:rtl/>
        </w:rPr>
        <w:t>ٱلۡبِرَّ</w:t>
      </w:r>
      <w:r w:rsidRPr="008A3A2D">
        <w:rPr>
          <w:rStyle w:val="5-Char"/>
          <w:rtl/>
        </w:rPr>
        <w:t xml:space="preserve"> مَنۡ ءَامَنَ بِ</w:t>
      </w:r>
      <w:r w:rsidRPr="008A3A2D">
        <w:rPr>
          <w:rStyle w:val="5-Char"/>
          <w:rFonts w:hint="cs"/>
          <w:rtl/>
        </w:rPr>
        <w:t>ٱللَّهِ</w:t>
      </w:r>
      <w:r w:rsidRPr="008A3A2D">
        <w:rPr>
          <w:rStyle w:val="5-Char"/>
          <w:rtl/>
        </w:rPr>
        <w:t xml:space="preserve"> وَ</w:t>
      </w:r>
      <w:r w:rsidRPr="008A3A2D">
        <w:rPr>
          <w:rStyle w:val="5-Char"/>
          <w:rFonts w:hint="cs"/>
          <w:rtl/>
        </w:rPr>
        <w:t>ٱلۡيَوۡمِ</w:t>
      </w:r>
      <w:r w:rsidRPr="008A3A2D">
        <w:rPr>
          <w:rStyle w:val="5-Char"/>
          <w:rtl/>
        </w:rPr>
        <w:t xml:space="preserve"> </w:t>
      </w:r>
      <w:r w:rsidRPr="008A3A2D">
        <w:rPr>
          <w:rStyle w:val="5-Char"/>
          <w:rFonts w:hint="cs"/>
          <w:rtl/>
        </w:rPr>
        <w:t>ٱلۡأٓخِرِ</w:t>
      </w:r>
      <w:r>
        <w:rPr>
          <w:rStyle w:val="1-Char"/>
          <w:rFonts w:cs="Traditional Arabic"/>
          <w:color w:val="000000"/>
          <w:shd w:val="clear" w:color="auto" w:fill="FFFFFF"/>
          <w:rtl/>
        </w:rPr>
        <w:t>﴾</w:t>
      </w:r>
      <w:r w:rsidRPr="008A3A2D">
        <w:rPr>
          <w:rStyle w:val="5-Char"/>
          <w:rtl/>
        </w:rPr>
        <w:t xml:space="preserve"> </w:t>
      </w:r>
      <w:r w:rsidRPr="00227118">
        <w:rPr>
          <w:rStyle w:val="7-Char"/>
          <w:rtl/>
        </w:rPr>
        <w:t>[البقرة: 177]</w:t>
      </w:r>
    </w:p>
    <w:p w:rsidR="00B96D3E" w:rsidRPr="00321807" w:rsidRDefault="00B96D3E" w:rsidP="00321807">
      <w:pPr>
        <w:spacing w:after="0" w:line="240" w:lineRule="auto"/>
        <w:ind w:firstLine="284"/>
        <w:rPr>
          <w:rStyle w:val="1-Char"/>
          <w:rtl/>
        </w:rPr>
      </w:pPr>
      <w:r w:rsidRPr="005C7006">
        <w:rPr>
          <w:rStyle w:val="1-Char"/>
          <w:rFonts w:hint="cs"/>
          <w:sz w:val="26"/>
          <w:szCs w:val="26"/>
          <w:rtl/>
        </w:rPr>
        <w:t>«بلکه نیکی آن است که کسی به الله و روز بازپسین ایمان داشته باشد»</w:t>
      </w:r>
    </w:p>
    <w:p w:rsidR="00B96D3E" w:rsidRPr="00321807" w:rsidRDefault="00B96D3E" w:rsidP="005C7006">
      <w:pPr>
        <w:spacing w:after="0" w:line="240" w:lineRule="auto"/>
        <w:ind w:firstLine="284"/>
        <w:rPr>
          <w:rStyle w:val="1-Char"/>
          <w:rtl/>
        </w:rPr>
      </w:pPr>
      <w:r w:rsidRPr="00321807">
        <w:rPr>
          <w:rStyle w:val="1-Char"/>
          <w:rFonts w:hint="cs"/>
          <w:rtl/>
        </w:rPr>
        <w:t>و درباره‌ی زنان مطلقه می‌فرماید:</w:t>
      </w:r>
      <w:r w:rsidR="005C7006">
        <w:rPr>
          <w:rStyle w:val="1-Char"/>
          <w:rFonts w:hint="cs"/>
          <w:rtl/>
        </w:rPr>
        <w:t xml:space="preserve"> </w:t>
      </w:r>
      <w:r w:rsidR="005C7006">
        <w:rPr>
          <w:rStyle w:val="1-Char"/>
          <w:rFonts w:cs="Traditional Arabic"/>
          <w:color w:val="000000"/>
          <w:shd w:val="clear" w:color="auto" w:fill="FFFFFF"/>
          <w:rtl/>
        </w:rPr>
        <w:t>﴿</w:t>
      </w:r>
      <w:r w:rsidR="005C7006" w:rsidRPr="008A3A2D">
        <w:rPr>
          <w:rStyle w:val="5-Char"/>
          <w:rtl/>
        </w:rPr>
        <w:t>إِن كُنَّ يُؤۡمِنَّ بِ</w:t>
      </w:r>
      <w:r w:rsidR="005C7006" w:rsidRPr="008A3A2D">
        <w:rPr>
          <w:rStyle w:val="5-Char"/>
          <w:rFonts w:hint="cs"/>
          <w:rtl/>
        </w:rPr>
        <w:t>ٱللَّهِ</w:t>
      </w:r>
      <w:r w:rsidR="005C7006" w:rsidRPr="008A3A2D">
        <w:rPr>
          <w:rStyle w:val="5-Char"/>
          <w:rtl/>
        </w:rPr>
        <w:t xml:space="preserve"> وَ</w:t>
      </w:r>
      <w:r w:rsidR="005C7006" w:rsidRPr="008A3A2D">
        <w:rPr>
          <w:rStyle w:val="5-Char"/>
          <w:rFonts w:hint="cs"/>
          <w:rtl/>
        </w:rPr>
        <w:t>ٱلۡيَوۡمِ</w:t>
      </w:r>
      <w:r w:rsidR="005C7006" w:rsidRPr="008A3A2D">
        <w:rPr>
          <w:rStyle w:val="5-Char"/>
          <w:rtl/>
        </w:rPr>
        <w:t xml:space="preserve"> </w:t>
      </w:r>
      <w:r w:rsidR="005C7006" w:rsidRPr="008A3A2D">
        <w:rPr>
          <w:rStyle w:val="5-Char"/>
          <w:rFonts w:hint="cs"/>
          <w:rtl/>
        </w:rPr>
        <w:t>ٱلۡأٓخِرِۚ</w:t>
      </w:r>
      <w:r w:rsidR="005C7006">
        <w:rPr>
          <w:rStyle w:val="1-Char"/>
          <w:rFonts w:cs="Traditional Arabic"/>
          <w:color w:val="000000"/>
          <w:shd w:val="clear" w:color="auto" w:fill="FFFFFF"/>
          <w:rtl/>
        </w:rPr>
        <w:t>﴾</w:t>
      </w:r>
      <w:r w:rsidR="005C7006" w:rsidRPr="008A3A2D">
        <w:rPr>
          <w:rStyle w:val="5-Char"/>
          <w:rtl/>
        </w:rPr>
        <w:t xml:space="preserve"> </w:t>
      </w:r>
      <w:r w:rsidR="005C7006" w:rsidRPr="00227118">
        <w:rPr>
          <w:rStyle w:val="7-Char"/>
          <w:rtl/>
        </w:rPr>
        <w:t>[البقرة: 228]</w:t>
      </w:r>
    </w:p>
    <w:p w:rsidR="00B96D3E" w:rsidRPr="00321807" w:rsidRDefault="00B96D3E" w:rsidP="00321807">
      <w:pPr>
        <w:spacing w:after="0" w:line="240" w:lineRule="auto"/>
        <w:ind w:firstLine="284"/>
        <w:rPr>
          <w:rStyle w:val="1-Char"/>
          <w:rtl/>
        </w:rPr>
      </w:pPr>
      <w:r w:rsidRPr="005C7006">
        <w:rPr>
          <w:rStyle w:val="1-Char"/>
          <w:rFonts w:hint="cs"/>
          <w:sz w:val="26"/>
          <w:szCs w:val="26"/>
          <w:rtl/>
        </w:rPr>
        <w:t>«اگر به الله و روز آخرت ایمان دارند»</w:t>
      </w:r>
    </w:p>
    <w:p w:rsidR="00B96D3E" w:rsidRPr="00321807" w:rsidRDefault="00B96D3E" w:rsidP="005C7006">
      <w:pPr>
        <w:spacing w:after="0" w:line="240" w:lineRule="auto"/>
        <w:ind w:firstLine="284"/>
        <w:rPr>
          <w:rStyle w:val="1-Char"/>
          <w:rtl/>
        </w:rPr>
      </w:pPr>
      <w:r w:rsidRPr="00321807">
        <w:rPr>
          <w:rStyle w:val="1-Char"/>
          <w:rFonts w:hint="cs"/>
          <w:rtl/>
        </w:rPr>
        <w:t>همچنین خطاب به اولیای زنان می‌فرماید:</w:t>
      </w:r>
      <w:r w:rsidR="005C7006">
        <w:rPr>
          <w:rStyle w:val="1-Char"/>
          <w:rFonts w:hint="cs"/>
          <w:rtl/>
        </w:rPr>
        <w:t xml:space="preserve"> </w:t>
      </w:r>
      <w:r w:rsidR="005C7006">
        <w:rPr>
          <w:rStyle w:val="1-Char"/>
          <w:rFonts w:cs="Traditional Arabic"/>
          <w:color w:val="000000"/>
          <w:shd w:val="clear" w:color="auto" w:fill="FFFFFF"/>
          <w:rtl/>
        </w:rPr>
        <w:t>﴿</w:t>
      </w:r>
      <w:r w:rsidR="005C7006" w:rsidRPr="008A3A2D">
        <w:rPr>
          <w:rStyle w:val="5-Char"/>
          <w:rtl/>
        </w:rPr>
        <w:t>ذَٰلِكَ يُوعَظُ بِهِ</w:t>
      </w:r>
      <w:r w:rsidR="005C7006" w:rsidRPr="008A3A2D">
        <w:rPr>
          <w:rStyle w:val="5-Char"/>
          <w:rFonts w:hint="cs"/>
          <w:rtl/>
        </w:rPr>
        <w:t>ۦ</w:t>
      </w:r>
      <w:r w:rsidR="005C7006" w:rsidRPr="008A3A2D">
        <w:rPr>
          <w:rStyle w:val="5-Char"/>
          <w:rtl/>
        </w:rPr>
        <w:t xml:space="preserve"> مَن كَانَ مِنكُمۡ يُؤۡمِنُ بِ</w:t>
      </w:r>
      <w:r w:rsidR="005C7006" w:rsidRPr="008A3A2D">
        <w:rPr>
          <w:rStyle w:val="5-Char"/>
          <w:rFonts w:hint="cs"/>
          <w:rtl/>
        </w:rPr>
        <w:t>ٱللَّهِ</w:t>
      </w:r>
      <w:r w:rsidR="005C7006" w:rsidRPr="008A3A2D">
        <w:rPr>
          <w:rStyle w:val="5-Char"/>
          <w:rtl/>
        </w:rPr>
        <w:t xml:space="preserve"> وَ</w:t>
      </w:r>
      <w:r w:rsidR="005C7006" w:rsidRPr="008A3A2D">
        <w:rPr>
          <w:rStyle w:val="5-Char"/>
          <w:rFonts w:hint="cs"/>
          <w:rtl/>
        </w:rPr>
        <w:t>ٱلۡيَوۡمِ</w:t>
      </w:r>
      <w:r w:rsidR="005C7006" w:rsidRPr="008A3A2D">
        <w:rPr>
          <w:rStyle w:val="5-Char"/>
          <w:rtl/>
        </w:rPr>
        <w:t xml:space="preserve"> </w:t>
      </w:r>
      <w:r w:rsidR="005C7006" w:rsidRPr="008A3A2D">
        <w:rPr>
          <w:rStyle w:val="5-Char"/>
          <w:rFonts w:hint="cs"/>
          <w:rtl/>
        </w:rPr>
        <w:t>ٱلۡأٓخِرِۗ</w:t>
      </w:r>
      <w:r w:rsidR="005C7006">
        <w:rPr>
          <w:rStyle w:val="1-Char"/>
          <w:rFonts w:cs="Traditional Arabic"/>
          <w:color w:val="000000"/>
          <w:shd w:val="clear" w:color="auto" w:fill="FFFFFF"/>
          <w:rtl/>
        </w:rPr>
        <w:t>﴾</w:t>
      </w:r>
      <w:r w:rsidR="005C7006" w:rsidRPr="008A3A2D">
        <w:rPr>
          <w:rStyle w:val="5-Char"/>
          <w:rtl/>
        </w:rPr>
        <w:t xml:space="preserve"> </w:t>
      </w:r>
      <w:r w:rsidR="005C7006" w:rsidRPr="00227118">
        <w:rPr>
          <w:rStyle w:val="7-Char"/>
          <w:rtl/>
        </w:rPr>
        <w:t>[البقرة: 232]</w:t>
      </w:r>
    </w:p>
    <w:p w:rsidR="00B96D3E" w:rsidRPr="00321807" w:rsidRDefault="00B96D3E" w:rsidP="00321807">
      <w:pPr>
        <w:spacing w:after="0" w:line="240" w:lineRule="auto"/>
        <w:ind w:firstLine="284"/>
        <w:rPr>
          <w:rStyle w:val="1-Char"/>
          <w:rtl/>
        </w:rPr>
      </w:pPr>
      <w:r w:rsidRPr="005C7006">
        <w:rPr>
          <w:rStyle w:val="1-Char"/>
          <w:rFonts w:hint="cs"/>
          <w:sz w:val="26"/>
          <w:szCs w:val="26"/>
          <w:rtl/>
        </w:rPr>
        <w:t>«هر یک از شما که به الله و روز بازپسین ایمان دارد به این [دستورات] پند داده می‌شود».</w:t>
      </w:r>
    </w:p>
    <w:p w:rsidR="00B96D3E" w:rsidRDefault="00B96D3E" w:rsidP="005C7006">
      <w:pPr>
        <w:spacing w:after="0" w:line="240" w:lineRule="auto"/>
        <w:ind w:firstLine="284"/>
        <w:rPr>
          <w:rStyle w:val="1-Char"/>
          <w:rtl/>
        </w:rPr>
      </w:pPr>
      <w:r w:rsidRPr="00321807">
        <w:rPr>
          <w:rStyle w:val="1-Char"/>
          <w:rFonts w:hint="cs"/>
          <w:rtl/>
        </w:rPr>
        <w:t>همچنین الله متعال، مومنان را چنین توصیف می‌کند که به الله و روز بازپسین ایمان دارند. الله</w:t>
      </w:r>
      <w:r w:rsidR="005C7006">
        <w:rPr>
          <w:rStyle w:val="1-Char"/>
          <w:rFonts w:cs="CTraditional Arabic" w:hint="cs"/>
          <w:rtl/>
        </w:rPr>
        <w:t>ﻷ</w:t>
      </w:r>
      <w:r w:rsidRPr="00321807">
        <w:rPr>
          <w:rStyle w:val="1-Char"/>
          <w:rFonts w:hint="cs"/>
          <w:rtl/>
        </w:rPr>
        <w:t xml:space="preserve"> می‌فرماید:</w:t>
      </w:r>
    </w:p>
    <w:p w:rsidR="00B96D3E" w:rsidRPr="00321807" w:rsidRDefault="003F3CA0" w:rsidP="003F3CA0">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 xml:space="preserve">إِنَّ </w:t>
      </w:r>
      <w:r w:rsidRPr="008A3A2D">
        <w:rPr>
          <w:rStyle w:val="5-Char"/>
          <w:rFonts w:hint="cs"/>
          <w:rtl/>
        </w:rPr>
        <w:t>ٱلَّذِينَ</w:t>
      </w:r>
      <w:r w:rsidRPr="008A3A2D">
        <w:rPr>
          <w:rStyle w:val="5-Char"/>
          <w:rtl/>
        </w:rPr>
        <w:t xml:space="preserve"> ءَامَنُواْ وَ</w:t>
      </w:r>
      <w:r w:rsidRPr="008A3A2D">
        <w:rPr>
          <w:rStyle w:val="5-Char"/>
          <w:rFonts w:hint="cs"/>
          <w:rtl/>
        </w:rPr>
        <w:t>ٱلَّذِينَ</w:t>
      </w:r>
      <w:r w:rsidRPr="008A3A2D">
        <w:rPr>
          <w:rStyle w:val="5-Char"/>
          <w:rtl/>
        </w:rPr>
        <w:t xml:space="preserve"> هَادُواْ وَ</w:t>
      </w:r>
      <w:r w:rsidRPr="008A3A2D">
        <w:rPr>
          <w:rStyle w:val="5-Char"/>
          <w:rFonts w:hint="cs"/>
          <w:rtl/>
        </w:rPr>
        <w:t>ٱلنَّصَٰرَىٰ</w:t>
      </w:r>
      <w:r w:rsidRPr="008A3A2D">
        <w:rPr>
          <w:rStyle w:val="5-Char"/>
          <w:rtl/>
        </w:rPr>
        <w:t xml:space="preserve"> وَ</w:t>
      </w:r>
      <w:r w:rsidRPr="008A3A2D">
        <w:rPr>
          <w:rStyle w:val="5-Char"/>
          <w:rFonts w:hint="cs"/>
          <w:rtl/>
        </w:rPr>
        <w:t>ٱلصَّٰبِ‍ِٔينَ</w:t>
      </w:r>
      <w:r w:rsidRPr="008A3A2D">
        <w:rPr>
          <w:rStyle w:val="5-Char"/>
          <w:rtl/>
        </w:rPr>
        <w:t xml:space="preserve"> مَنۡ ءَامَنَ بِ</w:t>
      </w:r>
      <w:r w:rsidRPr="008A3A2D">
        <w:rPr>
          <w:rStyle w:val="5-Char"/>
          <w:rFonts w:hint="cs"/>
          <w:rtl/>
        </w:rPr>
        <w:t>ٱللَّهِ</w:t>
      </w:r>
      <w:r w:rsidRPr="008A3A2D">
        <w:rPr>
          <w:rStyle w:val="5-Char"/>
          <w:rtl/>
        </w:rPr>
        <w:t xml:space="preserve"> وَ</w:t>
      </w:r>
      <w:r w:rsidRPr="008A3A2D">
        <w:rPr>
          <w:rStyle w:val="5-Char"/>
          <w:rFonts w:hint="cs"/>
          <w:rtl/>
        </w:rPr>
        <w:t>ٱلۡيَوۡمِ</w:t>
      </w:r>
      <w:r w:rsidRPr="008A3A2D">
        <w:rPr>
          <w:rStyle w:val="5-Char"/>
          <w:rtl/>
        </w:rPr>
        <w:t xml:space="preserve"> </w:t>
      </w:r>
      <w:r w:rsidRPr="008A3A2D">
        <w:rPr>
          <w:rStyle w:val="5-Char"/>
          <w:rFonts w:hint="cs"/>
          <w:rtl/>
        </w:rPr>
        <w:t>ٱلۡأٓخِرِ</w:t>
      </w:r>
      <w:r>
        <w:rPr>
          <w:rStyle w:val="1-Char"/>
          <w:rFonts w:cs="Traditional Arabic"/>
          <w:color w:val="000000"/>
          <w:shd w:val="clear" w:color="auto" w:fill="FFFFFF"/>
          <w:rtl/>
        </w:rPr>
        <w:t>﴾</w:t>
      </w:r>
      <w:r w:rsidRPr="008A3A2D">
        <w:rPr>
          <w:rStyle w:val="5-Char"/>
          <w:rtl/>
        </w:rPr>
        <w:t xml:space="preserve"> </w:t>
      </w:r>
      <w:r w:rsidRPr="00227118">
        <w:rPr>
          <w:rStyle w:val="7-Char"/>
          <w:rtl/>
        </w:rPr>
        <w:t>[البقرة: 62]</w:t>
      </w:r>
    </w:p>
    <w:p w:rsidR="00B96D3E" w:rsidRPr="00321807" w:rsidRDefault="00B96D3E" w:rsidP="00321807">
      <w:pPr>
        <w:spacing w:after="0" w:line="240" w:lineRule="auto"/>
        <w:ind w:firstLine="284"/>
        <w:rPr>
          <w:rStyle w:val="1-Char"/>
          <w:rtl/>
        </w:rPr>
      </w:pPr>
      <w:r w:rsidRPr="003F3CA0">
        <w:rPr>
          <w:rStyle w:val="1-Char"/>
          <w:rFonts w:hint="cs"/>
          <w:sz w:val="26"/>
          <w:szCs w:val="26"/>
          <w:rtl/>
        </w:rPr>
        <w:t>«همانا کسانی که ایمان آوردند و کسانی که یهودی شده‌اند و نصرانیان و صابئان، هر کس که به الله و روز بازپسین ایمان داشته باشد...».</w:t>
      </w:r>
    </w:p>
    <w:p w:rsidR="00B96D3E" w:rsidRDefault="00B96D3E" w:rsidP="00321807">
      <w:pPr>
        <w:spacing w:after="0" w:line="240" w:lineRule="auto"/>
        <w:ind w:firstLine="284"/>
        <w:rPr>
          <w:rStyle w:val="1-Char"/>
          <w:rtl/>
        </w:rPr>
      </w:pPr>
      <w:r w:rsidRPr="00321807">
        <w:rPr>
          <w:rStyle w:val="1-Char"/>
          <w:rFonts w:hint="cs"/>
          <w:rtl/>
        </w:rPr>
        <w:t>و در مقابل برای کسانی که به آن روز کفر ورزند همان نتیجه‌ای را قرار داده که برای کافران به خود در نظر گرفته و فرموده است:</w:t>
      </w:r>
    </w:p>
    <w:p w:rsidR="00B96D3E" w:rsidRPr="00321807" w:rsidRDefault="003F3CA0" w:rsidP="003F3CA0">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 xml:space="preserve">يَٰٓأَيُّهَا </w:t>
      </w:r>
      <w:r w:rsidRPr="008A3A2D">
        <w:rPr>
          <w:rStyle w:val="5-Char"/>
          <w:rFonts w:hint="cs"/>
          <w:rtl/>
        </w:rPr>
        <w:t>ٱلَّذِينَ</w:t>
      </w:r>
      <w:r w:rsidRPr="008A3A2D">
        <w:rPr>
          <w:rStyle w:val="5-Char"/>
          <w:rtl/>
        </w:rPr>
        <w:t xml:space="preserve"> ءَامَنُوٓاْ ءَامِنُواْ بِ</w:t>
      </w:r>
      <w:r w:rsidRPr="008A3A2D">
        <w:rPr>
          <w:rStyle w:val="5-Char"/>
          <w:rFonts w:hint="cs"/>
          <w:rtl/>
        </w:rPr>
        <w:t>ٱللَّهِ</w:t>
      </w:r>
      <w:r w:rsidRPr="008A3A2D">
        <w:rPr>
          <w:rStyle w:val="5-Char"/>
          <w:rtl/>
        </w:rPr>
        <w:t xml:space="preserve"> وَرَسُولِهِ</w:t>
      </w:r>
      <w:r w:rsidRPr="008A3A2D">
        <w:rPr>
          <w:rStyle w:val="5-Char"/>
          <w:rFonts w:hint="cs"/>
          <w:rtl/>
        </w:rPr>
        <w:t>ۦ</w:t>
      </w:r>
      <w:r w:rsidRPr="008A3A2D">
        <w:rPr>
          <w:rStyle w:val="5-Char"/>
          <w:rtl/>
        </w:rPr>
        <w:t xml:space="preserve"> وَ</w:t>
      </w:r>
      <w:r w:rsidRPr="008A3A2D">
        <w:rPr>
          <w:rStyle w:val="5-Char"/>
          <w:rFonts w:hint="cs"/>
          <w:rtl/>
        </w:rPr>
        <w:t>ٱلۡكِتَٰبِ</w:t>
      </w:r>
      <w:r w:rsidRPr="008A3A2D">
        <w:rPr>
          <w:rStyle w:val="5-Char"/>
          <w:rtl/>
        </w:rPr>
        <w:t xml:space="preserve"> </w:t>
      </w:r>
      <w:r w:rsidRPr="008A3A2D">
        <w:rPr>
          <w:rStyle w:val="5-Char"/>
          <w:rFonts w:hint="cs"/>
          <w:rtl/>
        </w:rPr>
        <w:t>ٱلَّذِي</w:t>
      </w:r>
      <w:r w:rsidRPr="008A3A2D">
        <w:rPr>
          <w:rStyle w:val="5-Char"/>
          <w:rtl/>
        </w:rPr>
        <w:t xml:space="preserve"> نَزَّلَ عَلَىٰ رَسُولِهِ</w:t>
      </w:r>
      <w:r w:rsidRPr="008A3A2D">
        <w:rPr>
          <w:rStyle w:val="5-Char"/>
          <w:rFonts w:hint="cs"/>
          <w:rtl/>
        </w:rPr>
        <w:t>ۦ</w:t>
      </w:r>
      <w:r w:rsidRPr="008A3A2D">
        <w:rPr>
          <w:rStyle w:val="5-Char"/>
          <w:rtl/>
        </w:rPr>
        <w:t xml:space="preserve"> وَ</w:t>
      </w:r>
      <w:r w:rsidRPr="008A3A2D">
        <w:rPr>
          <w:rStyle w:val="5-Char"/>
          <w:rFonts w:hint="cs"/>
          <w:rtl/>
        </w:rPr>
        <w:t>ٱلۡكِتَٰبِ</w:t>
      </w:r>
      <w:r w:rsidRPr="008A3A2D">
        <w:rPr>
          <w:rStyle w:val="5-Char"/>
          <w:rtl/>
        </w:rPr>
        <w:t xml:space="preserve"> </w:t>
      </w:r>
      <w:r w:rsidRPr="008A3A2D">
        <w:rPr>
          <w:rStyle w:val="5-Char"/>
          <w:rFonts w:hint="cs"/>
          <w:rtl/>
        </w:rPr>
        <w:t>ٱلَّذِيٓ</w:t>
      </w:r>
      <w:r w:rsidRPr="008A3A2D">
        <w:rPr>
          <w:rStyle w:val="5-Char"/>
          <w:rtl/>
        </w:rPr>
        <w:t xml:space="preserve"> أَنزَلَ مِن قَبۡلُۚ وَمَن يَكۡفُرۡ بِ</w:t>
      </w:r>
      <w:r w:rsidRPr="008A3A2D">
        <w:rPr>
          <w:rStyle w:val="5-Char"/>
          <w:rFonts w:hint="cs"/>
          <w:rtl/>
        </w:rPr>
        <w:t>ٱللَّهِ</w:t>
      </w:r>
      <w:r w:rsidRPr="008A3A2D">
        <w:rPr>
          <w:rStyle w:val="5-Char"/>
          <w:rtl/>
        </w:rPr>
        <w:t xml:space="preserve"> وَمَلَٰٓئِكَتِهِ</w:t>
      </w:r>
      <w:r w:rsidRPr="008A3A2D">
        <w:rPr>
          <w:rStyle w:val="5-Char"/>
          <w:rFonts w:hint="cs"/>
          <w:rtl/>
        </w:rPr>
        <w:t>ۦ</w:t>
      </w:r>
      <w:r w:rsidRPr="008A3A2D">
        <w:rPr>
          <w:rStyle w:val="5-Char"/>
          <w:rtl/>
        </w:rPr>
        <w:t xml:space="preserve"> وَكُتُبِهِ</w:t>
      </w:r>
      <w:r w:rsidRPr="008A3A2D">
        <w:rPr>
          <w:rStyle w:val="5-Char"/>
          <w:rFonts w:hint="cs"/>
          <w:rtl/>
        </w:rPr>
        <w:t>ۦ</w:t>
      </w:r>
      <w:r w:rsidRPr="008A3A2D">
        <w:rPr>
          <w:rStyle w:val="5-Char"/>
          <w:rtl/>
        </w:rPr>
        <w:t xml:space="preserve"> وَرُسُلِهِ</w:t>
      </w:r>
      <w:r w:rsidRPr="008A3A2D">
        <w:rPr>
          <w:rStyle w:val="5-Char"/>
          <w:rFonts w:hint="cs"/>
          <w:rtl/>
        </w:rPr>
        <w:t>ۦ</w:t>
      </w:r>
      <w:r w:rsidRPr="008A3A2D">
        <w:rPr>
          <w:rStyle w:val="5-Char"/>
          <w:rtl/>
        </w:rPr>
        <w:t xml:space="preserve"> وَ</w:t>
      </w:r>
      <w:r w:rsidRPr="008A3A2D">
        <w:rPr>
          <w:rStyle w:val="5-Char"/>
          <w:rFonts w:hint="cs"/>
          <w:rtl/>
        </w:rPr>
        <w:t>ٱلۡيَوۡمِ</w:t>
      </w:r>
      <w:r w:rsidRPr="008A3A2D">
        <w:rPr>
          <w:rStyle w:val="5-Char"/>
          <w:rtl/>
        </w:rPr>
        <w:t xml:space="preserve"> </w:t>
      </w:r>
      <w:r w:rsidRPr="008A3A2D">
        <w:rPr>
          <w:rStyle w:val="5-Char"/>
          <w:rFonts w:hint="cs"/>
          <w:rtl/>
        </w:rPr>
        <w:t>ٱلۡأٓخِرِ</w:t>
      </w:r>
      <w:r w:rsidRPr="008A3A2D">
        <w:rPr>
          <w:rStyle w:val="5-Char"/>
          <w:rtl/>
        </w:rPr>
        <w:t xml:space="preserve"> فَقَدۡ ض</w:t>
      </w:r>
      <w:r w:rsidRPr="008A3A2D">
        <w:rPr>
          <w:rStyle w:val="5-Char"/>
          <w:rFonts w:hint="cs"/>
          <w:rtl/>
        </w:rPr>
        <w:t>َلَّ</w:t>
      </w:r>
      <w:r w:rsidRPr="008A3A2D">
        <w:rPr>
          <w:rStyle w:val="5-Char"/>
          <w:rtl/>
        </w:rPr>
        <w:t xml:space="preserve"> ضَلَٰلَۢا بَعِيدًا١٣٦</w:t>
      </w:r>
      <w:r>
        <w:rPr>
          <w:rStyle w:val="1-Char"/>
          <w:rFonts w:cs="Traditional Arabic"/>
          <w:color w:val="000000"/>
          <w:shd w:val="clear" w:color="auto" w:fill="FFFFFF"/>
          <w:rtl/>
        </w:rPr>
        <w:t>﴾</w:t>
      </w:r>
      <w:r w:rsidRPr="008A3A2D">
        <w:rPr>
          <w:rStyle w:val="5-Char"/>
          <w:rtl/>
        </w:rPr>
        <w:t xml:space="preserve"> </w:t>
      </w:r>
      <w:r w:rsidRPr="00227118">
        <w:rPr>
          <w:rStyle w:val="7-Char"/>
          <w:rtl/>
        </w:rPr>
        <w:t>[النساء: 136]</w:t>
      </w:r>
    </w:p>
    <w:p w:rsidR="00B96D3E" w:rsidRPr="00321807" w:rsidRDefault="00B96D3E" w:rsidP="00321807">
      <w:pPr>
        <w:spacing w:after="0" w:line="240" w:lineRule="auto"/>
        <w:ind w:firstLine="284"/>
        <w:rPr>
          <w:rStyle w:val="1-Char"/>
          <w:rtl/>
        </w:rPr>
      </w:pPr>
      <w:r w:rsidRPr="003F3CA0">
        <w:rPr>
          <w:rStyle w:val="1-Char"/>
          <w:rFonts w:hint="cs"/>
          <w:sz w:val="26"/>
          <w:szCs w:val="26"/>
          <w:rtl/>
        </w:rPr>
        <w:t>«ای کسانی که ایمان آورده‌اید، به الله و پیامبرش و کتابی که بر فرستاده‌اش نازل کرده و کتاب [هایی] که پیش‌تر نازل نموده ایمان بیاورید، و هر کس که به الله و فرشتگانش و کتاب‌ها و پیامبرانش و روز باز پسین کفر ورزد بی‌شک دچار گمراهی دور و درازی شده است».</w:t>
      </w:r>
    </w:p>
    <w:p w:rsidR="00B96D3E" w:rsidRDefault="00B96D3E" w:rsidP="00321807">
      <w:pPr>
        <w:spacing w:after="0" w:line="240" w:lineRule="auto"/>
        <w:ind w:firstLine="284"/>
        <w:rPr>
          <w:rStyle w:val="1-Char"/>
          <w:rtl/>
        </w:rPr>
      </w:pPr>
      <w:r w:rsidRPr="00321807">
        <w:rPr>
          <w:rStyle w:val="1-Char"/>
          <w:rFonts w:hint="cs"/>
          <w:rtl/>
        </w:rPr>
        <w:t>الله متعال تاکید می‌کند که این روز بی‌شک فرا خواهد رسید و انسان هر چه تلاش کند راه فراری از آن ندارد:</w:t>
      </w:r>
    </w:p>
    <w:p w:rsidR="00B96D3E" w:rsidRPr="00321807" w:rsidRDefault="003F3CA0" w:rsidP="003F3CA0">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فَكَيۡفَ إِذَا جَمَعۡنَٰهُمۡ لِيَوۡمٖ لَّا رَيۡبَ فِيهِ وَوُفِّيَتۡ كُلُّ نَفۡسٖ مَّا كَسَبَتۡ وَهُمۡ لَا يُظۡلَمُونَ٢٥</w:t>
      </w:r>
      <w:r>
        <w:rPr>
          <w:rStyle w:val="1-Char"/>
          <w:rFonts w:cs="Traditional Arabic"/>
          <w:color w:val="000000"/>
          <w:shd w:val="clear" w:color="auto" w:fill="FFFFFF"/>
          <w:rtl/>
        </w:rPr>
        <w:t>﴾</w:t>
      </w:r>
      <w:r w:rsidRPr="008A3A2D">
        <w:rPr>
          <w:rStyle w:val="5-Char"/>
          <w:rtl/>
        </w:rPr>
        <w:t xml:space="preserve"> </w:t>
      </w:r>
      <w:r w:rsidRPr="00227118">
        <w:rPr>
          <w:rStyle w:val="7-Char"/>
          <w:rtl/>
        </w:rPr>
        <w:t>[آل عمران: 25]</w:t>
      </w:r>
    </w:p>
    <w:p w:rsidR="00B96D3E" w:rsidRPr="00321807" w:rsidRDefault="00B96D3E" w:rsidP="00321807">
      <w:pPr>
        <w:spacing w:after="0" w:line="240" w:lineRule="auto"/>
        <w:ind w:firstLine="284"/>
        <w:rPr>
          <w:rStyle w:val="1-Char"/>
          <w:rtl/>
        </w:rPr>
      </w:pPr>
      <w:r w:rsidRPr="003F3CA0">
        <w:rPr>
          <w:rStyle w:val="1-Char"/>
          <w:rFonts w:hint="cs"/>
          <w:sz w:val="26"/>
          <w:szCs w:val="26"/>
          <w:rtl/>
        </w:rPr>
        <w:t>«پس چگونه خواهد بود [حالشان] آنگاه که آنان را در روزی که هیچ شکی در آن نیست گرد آوریم و به هر کس [پاداش] دستاوردش به طور کامل داده شود و به آنان ستم نشود»</w:t>
      </w:r>
    </w:p>
    <w:p w:rsidR="00B96D3E" w:rsidRPr="00321807" w:rsidRDefault="00B96D3E" w:rsidP="003F3CA0">
      <w:pPr>
        <w:spacing w:after="0" w:line="240" w:lineRule="auto"/>
        <w:ind w:firstLine="284"/>
        <w:rPr>
          <w:rStyle w:val="1-Char"/>
          <w:rtl/>
        </w:rPr>
      </w:pPr>
      <w:r w:rsidRPr="00321807">
        <w:rPr>
          <w:rStyle w:val="1-Char"/>
          <w:rFonts w:hint="cs"/>
          <w:rtl/>
        </w:rPr>
        <w:t>و می‌فرماید:</w:t>
      </w:r>
      <w:r w:rsidR="003F3CA0">
        <w:rPr>
          <w:rStyle w:val="1-Char"/>
          <w:rFonts w:hint="cs"/>
          <w:rtl/>
        </w:rPr>
        <w:t xml:space="preserve"> </w:t>
      </w:r>
      <w:r w:rsidR="003F3CA0">
        <w:rPr>
          <w:rStyle w:val="1-Char"/>
          <w:rFonts w:cs="Traditional Arabic"/>
          <w:color w:val="000000"/>
          <w:shd w:val="clear" w:color="auto" w:fill="FFFFFF"/>
          <w:rtl/>
        </w:rPr>
        <w:t>﴿</w:t>
      </w:r>
      <w:r w:rsidR="003F3CA0" w:rsidRPr="008A3A2D">
        <w:rPr>
          <w:rStyle w:val="5-Char"/>
          <w:rFonts w:hint="cs"/>
          <w:rtl/>
        </w:rPr>
        <w:t>ٱللَّهُ</w:t>
      </w:r>
      <w:r w:rsidR="003F3CA0" w:rsidRPr="008A3A2D">
        <w:rPr>
          <w:rStyle w:val="5-Char"/>
          <w:rtl/>
        </w:rPr>
        <w:t xml:space="preserve"> لَآ إِلَٰهَ إِلَّا هُوَۚ لَيَجۡمَعَنَّكُمۡ إِلَىٰ يَوۡمِ </w:t>
      </w:r>
      <w:r w:rsidR="003F3CA0" w:rsidRPr="008A3A2D">
        <w:rPr>
          <w:rStyle w:val="5-Char"/>
          <w:rFonts w:hint="cs"/>
          <w:rtl/>
        </w:rPr>
        <w:t>ٱلۡقِيَٰمَةِ</w:t>
      </w:r>
      <w:r w:rsidR="003F3CA0" w:rsidRPr="008A3A2D">
        <w:rPr>
          <w:rStyle w:val="5-Char"/>
          <w:rtl/>
        </w:rPr>
        <w:t xml:space="preserve"> لَا رَيۡبَ فِيهِۗ وَمَنۡ أَصۡدَقُ مِنَ </w:t>
      </w:r>
      <w:r w:rsidR="003F3CA0" w:rsidRPr="008A3A2D">
        <w:rPr>
          <w:rStyle w:val="5-Char"/>
          <w:rFonts w:hint="cs"/>
          <w:rtl/>
        </w:rPr>
        <w:t>ٱللَّهِ</w:t>
      </w:r>
      <w:r w:rsidR="003F3CA0" w:rsidRPr="008A3A2D">
        <w:rPr>
          <w:rStyle w:val="5-Char"/>
          <w:rtl/>
        </w:rPr>
        <w:t xml:space="preserve"> حَدِيثٗا٨٧</w:t>
      </w:r>
      <w:r w:rsidR="003F3CA0">
        <w:rPr>
          <w:rStyle w:val="1-Char"/>
          <w:rFonts w:cs="Traditional Arabic"/>
          <w:color w:val="000000"/>
          <w:shd w:val="clear" w:color="auto" w:fill="FFFFFF"/>
          <w:rtl/>
        </w:rPr>
        <w:t>﴾</w:t>
      </w:r>
      <w:r w:rsidR="003F3CA0" w:rsidRPr="008A3A2D">
        <w:rPr>
          <w:rStyle w:val="5-Char"/>
          <w:rtl/>
        </w:rPr>
        <w:t xml:space="preserve"> </w:t>
      </w:r>
      <w:r w:rsidR="003F3CA0" w:rsidRPr="00227118">
        <w:rPr>
          <w:rStyle w:val="7-Char"/>
          <w:rtl/>
        </w:rPr>
        <w:t>[النساء: 87]</w:t>
      </w:r>
    </w:p>
    <w:p w:rsidR="00B96D3E" w:rsidRPr="00321807" w:rsidRDefault="00B96D3E" w:rsidP="00321807">
      <w:pPr>
        <w:spacing w:after="0" w:line="240" w:lineRule="auto"/>
        <w:ind w:firstLine="284"/>
        <w:rPr>
          <w:rStyle w:val="1-Char"/>
          <w:rtl/>
        </w:rPr>
      </w:pPr>
      <w:r w:rsidRPr="003F3CA0">
        <w:rPr>
          <w:rStyle w:val="1-Char"/>
          <w:rFonts w:hint="cs"/>
          <w:sz w:val="26"/>
          <w:szCs w:val="26"/>
          <w:rtl/>
        </w:rPr>
        <w:t>«الله که معبودی به حق جز او نیست، بی‌شک شما را در روز قیامت که تردیدی در [فرا رسیدن] آن نیست یکجا خواهد کرد، و چه کسی از الله راست‌گفتارتر است؟»</w:t>
      </w:r>
    </w:p>
    <w:p w:rsidR="00B96D3E" w:rsidRPr="00321807" w:rsidRDefault="00B96D3E" w:rsidP="00321807">
      <w:pPr>
        <w:spacing w:after="0" w:line="240" w:lineRule="auto"/>
        <w:ind w:firstLine="284"/>
        <w:rPr>
          <w:rStyle w:val="1-Char"/>
          <w:rtl/>
        </w:rPr>
      </w:pPr>
      <w:r w:rsidRPr="00321807">
        <w:rPr>
          <w:rStyle w:val="1-Char"/>
          <w:rFonts w:hint="cs"/>
          <w:rtl/>
        </w:rPr>
        <w:t>حکمت الله متعال چنین است که آن روز را قرار دهد تا مردم را در یک صحرا جمع کند و نیکوکار را برای نیکی‌اش پاداش دهد و بدکار را برای بدی‌اش مجازات کند و از مظلوم برای ظالم قصاص گیرد.</w:t>
      </w:r>
    </w:p>
    <w:p w:rsidR="00B96D3E" w:rsidRPr="00321807" w:rsidRDefault="00B96D3E" w:rsidP="003F3CA0">
      <w:pPr>
        <w:spacing w:after="0" w:line="240" w:lineRule="auto"/>
        <w:ind w:firstLine="284"/>
        <w:rPr>
          <w:rStyle w:val="1-Char"/>
          <w:rtl/>
        </w:rPr>
      </w:pPr>
      <w:r w:rsidRPr="00321807">
        <w:rPr>
          <w:rStyle w:val="1-Char"/>
          <w:rFonts w:hint="cs"/>
          <w:rtl/>
        </w:rPr>
        <w:t>الله متعال می‌فرماید:</w:t>
      </w:r>
      <w:r w:rsidR="003F3CA0">
        <w:rPr>
          <w:rStyle w:val="1-Char"/>
          <w:rFonts w:hint="cs"/>
          <w:rtl/>
        </w:rPr>
        <w:t xml:space="preserve"> </w:t>
      </w:r>
      <w:r w:rsidR="003F3CA0">
        <w:rPr>
          <w:rStyle w:val="1-Char"/>
          <w:rFonts w:cs="Traditional Arabic"/>
          <w:color w:val="000000"/>
          <w:shd w:val="clear" w:color="auto" w:fill="FFFFFF"/>
          <w:rtl/>
        </w:rPr>
        <w:t>﴿</w:t>
      </w:r>
      <w:r w:rsidR="003F3CA0" w:rsidRPr="008A3A2D">
        <w:rPr>
          <w:rStyle w:val="5-Char"/>
          <w:rFonts w:hint="cs"/>
          <w:rtl/>
        </w:rPr>
        <w:t>ٱلۡيَوۡمَ</w:t>
      </w:r>
      <w:r w:rsidR="003F3CA0" w:rsidRPr="008A3A2D">
        <w:rPr>
          <w:rStyle w:val="5-Char"/>
          <w:rtl/>
        </w:rPr>
        <w:t xml:space="preserve"> تُجۡزَىٰ كُلُّ نَفۡسِۢ بِمَا كَسَبَتۡۚ لَا ظُلۡمَ </w:t>
      </w:r>
      <w:r w:rsidR="003F3CA0" w:rsidRPr="008A3A2D">
        <w:rPr>
          <w:rStyle w:val="5-Char"/>
          <w:rFonts w:hint="cs"/>
          <w:rtl/>
        </w:rPr>
        <w:t>ٱلۡيَوۡمَۚ</w:t>
      </w:r>
      <w:r w:rsidR="003F3CA0" w:rsidRPr="008A3A2D">
        <w:rPr>
          <w:rStyle w:val="5-Char"/>
          <w:rtl/>
        </w:rPr>
        <w:t xml:space="preserve"> إِنَّ </w:t>
      </w:r>
      <w:r w:rsidR="003F3CA0" w:rsidRPr="008A3A2D">
        <w:rPr>
          <w:rStyle w:val="5-Char"/>
          <w:rFonts w:hint="cs"/>
          <w:rtl/>
        </w:rPr>
        <w:t>ٱللَّهَ</w:t>
      </w:r>
      <w:r w:rsidR="003F3CA0" w:rsidRPr="008A3A2D">
        <w:rPr>
          <w:rStyle w:val="5-Char"/>
          <w:rtl/>
        </w:rPr>
        <w:t xml:space="preserve"> سَرِيعُ </w:t>
      </w:r>
      <w:r w:rsidR="003F3CA0" w:rsidRPr="008A3A2D">
        <w:rPr>
          <w:rStyle w:val="5-Char"/>
          <w:rFonts w:hint="cs"/>
          <w:rtl/>
        </w:rPr>
        <w:t>ٱلۡحِسَابِ</w:t>
      </w:r>
      <w:r w:rsidR="003F3CA0" w:rsidRPr="008A3A2D">
        <w:rPr>
          <w:rStyle w:val="5-Char"/>
          <w:rtl/>
        </w:rPr>
        <w:t>١٧</w:t>
      </w:r>
      <w:r w:rsidR="003F3CA0">
        <w:rPr>
          <w:rStyle w:val="1-Char"/>
          <w:rFonts w:cs="Traditional Arabic"/>
          <w:color w:val="000000"/>
          <w:shd w:val="clear" w:color="auto" w:fill="FFFFFF"/>
          <w:rtl/>
        </w:rPr>
        <w:t>﴾</w:t>
      </w:r>
      <w:r w:rsidR="003F3CA0" w:rsidRPr="008A3A2D">
        <w:rPr>
          <w:rStyle w:val="5-Char"/>
          <w:rtl/>
        </w:rPr>
        <w:t xml:space="preserve"> </w:t>
      </w:r>
      <w:r w:rsidR="003F3CA0" w:rsidRPr="00227118">
        <w:rPr>
          <w:rStyle w:val="7-Char"/>
          <w:rtl/>
        </w:rPr>
        <w:t>[غافر: 17]</w:t>
      </w:r>
    </w:p>
    <w:p w:rsidR="00B96D3E" w:rsidRPr="00321807" w:rsidRDefault="00B96D3E" w:rsidP="00321807">
      <w:pPr>
        <w:spacing w:after="0" w:line="240" w:lineRule="auto"/>
        <w:ind w:firstLine="284"/>
        <w:rPr>
          <w:rStyle w:val="1-Char"/>
          <w:rtl/>
        </w:rPr>
      </w:pPr>
      <w:r w:rsidRPr="003F3CA0">
        <w:rPr>
          <w:rStyle w:val="1-Char"/>
          <w:rFonts w:hint="cs"/>
          <w:sz w:val="26"/>
          <w:szCs w:val="26"/>
          <w:rtl/>
        </w:rPr>
        <w:t>«امروز هر کس بر اساس دستاورد خود پاداش داده خواهد شد، امروز ستمی نیست؛ همانا الله زود شمار است».</w:t>
      </w:r>
    </w:p>
    <w:p w:rsidR="00B96D3E" w:rsidRPr="00321807" w:rsidRDefault="00B96D3E" w:rsidP="00321807">
      <w:pPr>
        <w:spacing w:after="0" w:line="240" w:lineRule="auto"/>
        <w:ind w:firstLine="284"/>
        <w:rPr>
          <w:rStyle w:val="1-Char"/>
          <w:rtl/>
        </w:rPr>
      </w:pPr>
      <w:r w:rsidRPr="00321807">
        <w:rPr>
          <w:rStyle w:val="1-Char"/>
          <w:rFonts w:hint="cs"/>
          <w:rtl/>
        </w:rPr>
        <w:t xml:space="preserve">همچنین رسول خدا </w:t>
      </w:r>
      <w:r w:rsidR="00282180" w:rsidRPr="00282180">
        <w:rPr>
          <w:rStyle w:val="1-Char"/>
          <w:rFonts w:cs="CTraditional Arabic" w:hint="cs"/>
          <w:rtl/>
        </w:rPr>
        <w:t>ج</w:t>
      </w:r>
      <w:r w:rsidRPr="00321807">
        <w:rPr>
          <w:rStyle w:val="1-Char"/>
          <w:rFonts w:hint="cs"/>
          <w:rtl/>
        </w:rPr>
        <w:t xml:space="preserve"> درباره‌ی دقت حساب در روز قیامت می‌فرماید: «تا جایی که برای گوسفند بی‌شاخ از گوسفند شاخدار قصاص گرفته می‌شود».</w:t>
      </w:r>
      <w:r w:rsidRPr="00A573F7">
        <w:rPr>
          <w:rStyle w:val="1-Char"/>
          <w:vertAlign w:val="superscript"/>
          <w:rtl/>
        </w:rPr>
        <w:footnoteReference w:id="74"/>
      </w:r>
    </w:p>
    <w:p w:rsidR="00B96D3E" w:rsidRPr="00321807" w:rsidRDefault="00B96D3E" w:rsidP="00321807">
      <w:pPr>
        <w:spacing w:after="0" w:line="240" w:lineRule="auto"/>
        <w:ind w:firstLine="284"/>
        <w:rPr>
          <w:rStyle w:val="1-Char"/>
          <w:rtl/>
        </w:rPr>
      </w:pPr>
      <w:r w:rsidRPr="00321807">
        <w:rPr>
          <w:rStyle w:val="1-Char"/>
          <w:rFonts w:hint="cs"/>
          <w:rtl/>
        </w:rPr>
        <w:t xml:space="preserve">رسول الله </w:t>
      </w:r>
      <w:r w:rsidR="00282180" w:rsidRPr="00282180">
        <w:rPr>
          <w:rStyle w:val="1-Char"/>
          <w:rFonts w:cs="CTraditional Arabic" w:hint="cs"/>
          <w:rtl/>
        </w:rPr>
        <w:t>ج</w:t>
      </w:r>
      <w:r w:rsidRPr="00321807">
        <w:rPr>
          <w:rStyle w:val="1-Char"/>
          <w:rFonts w:hint="cs"/>
          <w:rtl/>
        </w:rPr>
        <w:t xml:space="preserve"> می‌فرماید: «ایمان آن است که به الله و ملائکه و کتاب‌های او و پیامبرانش و روز باز پسین باور داشته باشی».</w:t>
      </w:r>
      <w:r w:rsidRPr="00A573F7">
        <w:rPr>
          <w:rStyle w:val="1-Char"/>
          <w:vertAlign w:val="superscript"/>
          <w:rtl/>
        </w:rPr>
        <w:footnoteReference w:id="75"/>
      </w:r>
    </w:p>
    <w:p w:rsidR="00B96D3E" w:rsidRPr="00321807" w:rsidRDefault="00B96D3E" w:rsidP="00321807">
      <w:pPr>
        <w:spacing w:after="0" w:line="240" w:lineRule="auto"/>
        <w:ind w:firstLine="284"/>
        <w:rPr>
          <w:rStyle w:val="1-Char"/>
          <w:rtl/>
        </w:rPr>
      </w:pPr>
      <w:r w:rsidRPr="00321807">
        <w:rPr>
          <w:rStyle w:val="1-Char"/>
          <w:rFonts w:hint="cs"/>
          <w:rtl/>
        </w:rPr>
        <w:t xml:space="preserve"> مقتضای ایمان به آخرت، مومن را ملزم می‌کند که یقین داشته باشد الله سبحانه و تعالی همه‌ی مردم را در روزی که شکی در آن نیست یکجا خواهد کرد. این اندازه از ایمان بر هر مومنی واجب است، اما تفاصیل آن از جمله شناخت نشانه‌های این روز و مقدمات آن و اینکه در آن چه رخ خواهد داد، و شناخت احوال بهشت و دوزخ و ملائکه‌ی رحمت و ملائکه‌ی عذاب و دیگر تفاصیل بر تک تک مومنان واجب نیست و کافی است گروهی از مومنان آن را بدانند، یعنی از فروض کفایی است که اگر گروهی آن را بدانند از دیگران ساقط می‌شود.</w:t>
      </w:r>
    </w:p>
    <w:p w:rsidR="00B96D3E" w:rsidRDefault="00B96D3E" w:rsidP="00321807">
      <w:pPr>
        <w:spacing w:after="0" w:line="240" w:lineRule="auto"/>
        <w:ind w:firstLine="284"/>
        <w:rPr>
          <w:rStyle w:val="1-Char"/>
          <w:rtl/>
        </w:rPr>
      </w:pPr>
      <w:r w:rsidRPr="00321807">
        <w:rPr>
          <w:rStyle w:val="1-Char"/>
          <w:rFonts w:hint="cs"/>
          <w:rtl/>
        </w:rPr>
        <w:t xml:space="preserve">حال اگر این را بداند و به آن معتقد باشد که آن روز بدون هیچ شکی خواهد آمد، باید خود را برای آن آماده کند و توشه‌ی لازم را برای آن برگیرد و همه‌ی تلاشش را برای انجام نیکی‌ها و دوری از بدی‌ها انجام دهد، </w:t>
      </w:r>
      <w:r w:rsidR="006A6CE8">
        <w:rPr>
          <w:rStyle w:val="1-Char"/>
          <w:rFonts w:hint="cs"/>
          <w:rtl/>
        </w:rPr>
        <w:t>چنان‌که</w:t>
      </w:r>
      <w:r w:rsidRPr="00321807">
        <w:rPr>
          <w:rStyle w:val="1-Char"/>
          <w:rFonts w:hint="cs"/>
          <w:rtl/>
        </w:rPr>
        <w:t xml:space="preserve"> الله متعال می‌فرماید:</w:t>
      </w:r>
    </w:p>
    <w:p w:rsidR="00B96D3E" w:rsidRPr="00321807" w:rsidRDefault="003F3CA0" w:rsidP="003F3CA0">
      <w:pPr>
        <w:spacing w:after="0" w:line="240" w:lineRule="auto"/>
        <w:ind w:firstLine="284"/>
        <w:rPr>
          <w:rStyle w:val="1-Char"/>
          <w:rtl/>
        </w:rPr>
      </w:pPr>
      <w:r>
        <w:rPr>
          <w:rStyle w:val="1-Char"/>
          <w:rFonts w:cs="Traditional Arabic"/>
          <w:color w:val="000000"/>
          <w:shd w:val="clear" w:color="auto" w:fill="FFFFFF"/>
          <w:rtl/>
        </w:rPr>
        <w:t>﴿</w:t>
      </w:r>
      <w:r w:rsidRPr="008A3A2D">
        <w:rPr>
          <w:rStyle w:val="5-Char"/>
          <w:rtl/>
        </w:rPr>
        <w:t>فَمَن يَعۡمَلۡ مِثۡقَالَ ذَرَّةٍ خَيۡرٗا يَرَهُ</w:t>
      </w:r>
      <w:r w:rsidRPr="008A3A2D">
        <w:rPr>
          <w:rStyle w:val="5-Char"/>
          <w:rFonts w:hint="cs"/>
          <w:rtl/>
        </w:rPr>
        <w:t>ۥ</w:t>
      </w:r>
      <w:r w:rsidRPr="008A3A2D">
        <w:rPr>
          <w:rStyle w:val="5-Char"/>
          <w:rtl/>
        </w:rPr>
        <w:t>٧ وَمَن يَعۡمَلۡ مِثۡقَالَ ذَرَّةٖ شَرّٗا يَرَهُ</w:t>
      </w:r>
      <w:r w:rsidRPr="008A3A2D">
        <w:rPr>
          <w:rStyle w:val="5-Char"/>
          <w:rFonts w:hint="cs"/>
          <w:rtl/>
        </w:rPr>
        <w:t>ۥ</w:t>
      </w:r>
      <w:r w:rsidRPr="008A3A2D">
        <w:rPr>
          <w:rStyle w:val="5-Char"/>
          <w:rtl/>
        </w:rPr>
        <w:t>٨</w:t>
      </w:r>
      <w:r>
        <w:rPr>
          <w:rStyle w:val="1-Char"/>
          <w:rFonts w:cs="Traditional Arabic"/>
          <w:color w:val="000000"/>
          <w:shd w:val="clear" w:color="auto" w:fill="FFFFFF"/>
          <w:rtl/>
        </w:rPr>
        <w:t>﴾</w:t>
      </w:r>
      <w:r w:rsidRPr="008A3A2D">
        <w:rPr>
          <w:rStyle w:val="5-Char"/>
          <w:rtl/>
        </w:rPr>
        <w:t xml:space="preserve"> </w:t>
      </w:r>
      <w:r w:rsidRPr="00227118">
        <w:rPr>
          <w:rStyle w:val="7-Char"/>
          <w:rtl/>
        </w:rPr>
        <w:t>[الزلزلة: 7-8]</w:t>
      </w:r>
    </w:p>
    <w:p w:rsidR="00B96D3E" w:rsidRPr="00321807" w:rsidRDefault="00B96D3E" w:rsidP="00321807">
      <w:pPr>
        <w:spacing w:after="0" w:line="240" w:lineRule="auto"/>
        <w:ind w:firstLine="284"/>
        <w:rPr>
          <w:rStyle w:val="1-Char"/>
          <w:rtl/>
        </w:rPr>
      </w:pPr>
      <w:r w:rsidRPr="003F3CA0">
        <w:rPr>
          <w:rStyle w:val="1-Char"/>
          <w:rFonts w:hint="cs"/>
          <w:sz w:val="26"/>
          <w:szCs w:val="26"/>
          <w:rtl/>
        </w:rPr>
        <w:t>«پس هر که [به اندازه‌ی] مثقال ذره‌ای نیکی انجام دهد [پاداش] آن را خواهد دید (۷) و هر که [به اندازه‌ی] مثقال ذره‌ای بدی انجام دهد [جزای] آن را خواهد دید».</w:t>
      </w:r>
    </w:p>
    <w:p w:rsidR="00B96D3E" w:rsidRPr="00321807" w:rsidRDefault="00B96D3E" w:rsidP="00321807">
      <w:pPr>
        <w:spacing w:after="0" w:line="240" w:lineRule="auto"/>
        <w:ind w:firstLine="284"/>
        <w:rPr>
          <w:rStyle w:val="1-Char"/>
          <w:rtl/>
        </w:rPr>
      </w:pPr>
      <w:r w:rsidRPr="00321807">
        <w:rPr>
          <w:rStyle w:val="1-Char"/>
          <w:rFonts w:hint="cs"/>
          <w:rtl/>
        </w:rPr>
        <w:t>در بعضی از فیلم‌های کارتون احوال روز قیامت به تمسخر گرفته می‌شود. از جمله در یکی از قسمت‌های مجموعه کارتون‌های تام و جری که به درگیری همیشگی گربه‌ای به نام تام با موشی به نام جری می‌پردازد خواهیم دید که برخی از قسمت‌های آن خالی از اشکالات عقیدتی نیست.</w:t>
      </w:r>
    </w:p>
    <w:p w:rsidR="00B96D3E" w:rsidRPr="00321807" w:rsidRDefault="00B96D3E" w:rsidP="003F3CA0">
      <w:pPr>
        <w:spacing w:after="0" w:line="240" w:lineRule="auto"/>
        <w:ind w:firstLine="284"/>
        <w:rPr>
          <w:rStyle w:val="1-Char"/>
        </w:rPr>
      </w:pPr>
      <w:r w:rsidRPr="00321807">
        <w:rPr>
          <w:rStyle w:val="1-Char"/>
          <w:rFonts w:hint="cs"/>
          <w:rtl/>
        </w:rPr>
        <w:t>در یکی از قسمت‌های این مجموعه که متاسفانه در بسیاری از کانال‌های عربی نیز پخش شد داستانی به نمایش گذاشته شد که به طور مختصر بخش‌هایی از آن را با تصاویر نقل می‌کنم:</w:t>
      </w:r>
    </w:p>
    <w:p w:rsidR="00B96D3E" w:rsidRPr="00321807" w:rsidRDefault="00B96D3E" w:rsidP="00741A9B">
      <w:pPr>
        <w:spacing w:after="0" w:line="240" w:lineRule="auto"/>
        <w:jc w:val="center"/>
        <w:rPr>
          <w:rStyle w:val="1-Char"/>
          <w:rtl/>
        </w:rPr>
      </w:pPr>
      <w:r w:rsidRPr="00321807">
        <w:rPr>
          <w:rStyle w:val="1-Char"/>
          <w:rFonts w:hint="cs"/>
          <w:rtl/>
        </w:rPr>
        <w:t>در آغاز داستان تام به روی جری چاقو می‌کشد</w:t>
      </w:r>
    </w:p>
    <w:p w:rsidR="00B96D3E" w:rsidRPr="00321807" w:rsidRDefault="005149FC" w:rsidP="00321807">
      <w:pPr>
        <w:spacing w:after="0" w:line="240" w:lineRule="auto"/>
        <w:ind w:firstLine="284"/>
        <w:jc w:val="center"/>
        <w:rPr>
          <w:rStyle w:val="1-Char"/>
          <w:rtl/>
        </w:rPr>
      </w:pPr>
      <w:r w:rsidRPr="00321807">
        <w:rPr>
          <w:rStyle w:val="1-Char"/>
          <w:noProof/>
          <w:rtl/>
          <w:lang w:bidi="ar-SA"/>
        </w:rPr>
        <w:drawing>
          <wp:anchor distT="0" distB="0" distL="114300" distR="114300" simplePos="0" relativeHeight="251650560" behindDoc="1" locked="0" layoutInCell="1" allowOverlap="1" wp14:anchorId="55D9C171" wp14:editId="1DDEE67E">
            <wp:simplePos x="0" y="0"/>
            <wp:positionH relativeFrom="column">
              <wp:posOffset>812165</wp:posOffset>
            </wp:positionH>
            <wp:positionV relativeFrom="paragraph">
              <wp:posOffset>46990</wp:posOffset>
            </wp:positionV>
            <wp:extent cx="2249170" cy="1689735"/>
            <wp:effectExtent l="0" t="0" r="0" b="5715"/>
            <wp:wrapSquare wrapText="bothSides"/>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49170" cy="1689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6D3E" w:rsidRPr="00321807" w:rsidRDefault="00B96D3E" w:rsidP="00321807">
      <w:pPr>
        <w:spacing w:after="0" w:line="240" w:lineRule="auto"/>
        <w:ind w:firstLine="284"/>
        <w:jc w:val="center"/>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Default="00B96D3E" w:rsidP="00321807">
      <w:pPr>
        <w:spacing w:after="0" w:line="240" w:lineRule="auto"/>
        <w:ind w:firstLine="284"/>
        <w:rPr>
          <w:rStyle w:val="1-Char"/>
          <w:rtl/>
        </w:rPr>
      </w:pPr>
    </w:p>
    <w:p w:rsidR="003F3CA0" w:rsidRDefault="003F3CA0" w:rsidP="00321807">
      <w:pPr>
        <w:spacing w:after="0" w:line="240" w:lineRule="auto"/>
        <w:ind w:firstLine="284"/>
        <w:rPr>
          <w:rStyle w:val="1-Char"/>
          <w:rtl/>
        </w:rPr>
      </w:pPr>
    </w:p>
    <w:p w:rsidR="003F3CA0" w:rsidRPr="00321807" w:rsidRDefault="003F3CA0" w:rsidP="00321807">
      <w:pPr>
        <w:spacing w:after="0" w:line="240" w:lineRule="auto"/>
        <w:ind w:firstLine="284"/>
        <w:rPr>
          <w:rStyle w:val="1-Char"/>
          <w:rtl/>
        </w:rPr>
      </w:pPr>
    </w:p>
    <w:p w:rsidR="00B96D3E" w:rsidRPr="00321807" w:rsidRDefault="00B96D3E" w:rsidP="00741A9B">
      <w:pPr>
        <w:spacing w:after="0" w:line="240" w:lineRule="auto"/>
        <w:jc w:val="center"/>
        <w:rPr>
          <w:rStyle w:val="1-Char"/>
          <w:rtl/>
        </w:rPr>
      </w:pPr>
      <w:r w:rsidRPr="00321807">
        <w:rPr>
          <w:rStyle w:val="1-Char"/>
          <w:rFonts w:hint="cs"/>
          <w:rtl/>
        </w:rPr>
        <w:t>جری از دست تام فرار می‌کند و از پله‌ها بالا می‌رود. اما تام فرش روی پله را می‌کشد تا جلوی او را بگیرد</w:t>
      </w:r>
    </w:p>
    <w:p w:rsidR="00B96D3E" w:rsidRPr="00321807" w:rsidRDefault="00741A9B" w:rsidP="00321807">
      <w:pPr>
        <w:spacing w:after="0" w:line="240" w:lineRule="auto"/>
        <w:ind w:firstLine="284"/>
        <w:jc w:val="center"/>
        <w:rPr>
          <w:rStyle w:val="1-Char"/>
          <w:rtl/>
        </w:rPr>
      </w:pPr>
      <w:r w:rsidRPr="00321807">
        <w:rPr>
          <w:rStyle w:val="1-Char"/>
          <w:noProof/>
          <w:rtl/>
          <w:lang w:bidi="ar-SA"/>
        </w:rPr>
        <w:drawing>
          <wp:anchor distT="0" distB="0" distL="114300" distR="114300" simplePos="0" relativeHeight="251651584" behindDoc="1" locked="0" layoutInCell="1" allowOverlap="1" wp14:anchorId="0B3D2C78" wp14:editId="44DFB004">
            <wp:simplePos x="0" y="0"/>
            <wp:positionH relativeFrom="column">
              <wp:posOffset>812165</wp:posOffset>
            </wp:positionH>
            <wp:positionV relativeFrom="paragraph">
              <wp:posOffset>109220</wp:posOffset>
            </wp:positionV>
            <wp:extent cx="2223135" cy="1654810"/>
            <wp:effectExtent l="0" t="0" r="5715" b="2540"/>
            <wp:wrapTight wrapText="bothSides">
              <wp:wrapPolygon edited="0">
                <wp:start x="0" y="0"/>
                <wp:lineTo x="0" y="21384"/>
                <wp:lineTo x="21470" y="21384"/>
                <wp:lineTo x="21470" y="0"/>
                <wp:lineTo x="0" y="0"/>
              </wp:wrapPolygon>
            </wp:wrapTight>
            <wp:docPr id="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23135" cy="16548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5D44C8" w:rsidRPr="00321807" w:rsidRDefault="005D44C8" w:rsidP="00321807">
      <w:pPr>
        <w:spacing w:after="0" w:line="240" w:lineRule="auto"/>
        <w:ind w:firstLine="284"/>
        <w:jc w:val="center"/>
        <w:rPr>
          <w:rStyle w:val="1-Char"/>
          <w:rtl/>
        </w:rPr>
      </w:pPr>
      <w:r w:rsidRPr="00321807">
        <w:rPr>
          <w:rStyle w:val="1-Char"/>
          <w:rtl/>
        </w:rPr>
        <w:br w:type="page"/>
      </w:r>
    </w:p>
    <w:p w:rsidR="005D44C8" w:rsidRPr="00321807" w:rsidRDefault="005D44C8" w:rsidP="00321807">
      <w:pPr>
        <w:spacing w:after="0" w:line="240" w:lineRule="auto"/>
        <w:ind w:firstLine="284"/>
        <w:jc w:val="center"/>
        <w:rPr>
          <w:rStyle w:val="1-Char"/>
          <w:rtl/>
        </w:rPr>
      </w:pPr>
    </w:p>
    <w:p w:rsidR="00B96D3E" w:rsidRPr="00321807" w:rsidRDefault="00B96D3E" w:rsidP="00741A9B">
      <w:pPr>
        <w:spacing w:after="0" w:line="240" w:lineRule="auto"/>
        <w:jc w:val="center"/>
        <w:rPr>
          <w:rStyle w:val="1-Char"/>
          <w:rtl/>
        </w:rPr>
      </w:pPr>
      <w:r w:rsidRPr="00321807">
        <w:rPr>
          <w:rStyle w:val="1-Char"/>
          <w:rFonts w:hint="cs"/>
          <w:rtl/>
        </w:rPr>
        <w:t>اما اتفاقی غیر منتظره رخ می‌دهد و پیانو از بالایی پله سُر می‌خورد و روی تام می‌افتد!</w:t>
      </w:r>
    </w:p>
    <w:p w:rsidR="005D44C8" w:rsidRPr="00321807" w:rsidRDefault="00121ECF" w:rsidP="00321807">
      <w:pPr>
        <w:bidi w:val="0"/>
        <w:spacing w:after="0" w:line="240" w:lineRule="auto"/>
        <w:ind w:firstLine="284"/>
        <w:jc w:val="left"/>
        <w:rPr>
          <w:rStyle w:val="1-Char"/>
          <w:rtl/>
        </w:rPr>
      </w:pPr>
      <w:r w:rsidRPr="00321807">
        <w:rPr>
          <w:rStyle w:val="1-Char"/>
          <w:noProof/>
          <w:lang w:bidi="ar-SA"/>
        </w:rPr>
        <w:drawing>
          <wp:anchor distT="0" distB="0" distL="114300" distR="114300" simplePos="0" relativeHeight="251652608" behindDoc="0" locked="0" layoutInCell="1" allowOverlap="1" wp14:anchorId="44035DE2" wp14:editId="503580CA">
            <wp:simplePos x="0" y="0"/>
            <wp:positionH relativeFrom="column">
              <wp:posOffset>730885</wp:posOffset>
            </wp:positionH>
            <wp:positionV relativeFrom="paragraph">
              <wp:posOffset>-1905</wp:posOffset>
            </wp:positionV>
            <wp:extent cx="2338705" cy="1731645"/>
            <wp:effectExtent l="0" t="0" r="4445" b="1905"/>
            <wp:wrapNone/>
            <wp:docPr id="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8705" cy="17316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44C8" w:rsidRPr="00321807" w:rsidRDefault="005D44C8" w:rsidP="00321807">
      <w:pPr>
        <w:bidi w:val="0"/>
        <w:spacing w:after="0" w:line="240" w:lineRule="auto"/>
        <w:ind w:firstLine="284"/>
        <w:jc w:val="left"/>
        <w:rPr>
          <w:rStyle w:val="1-Char"/>
          <w:rtl/>
        </w:rPr>
      </w:pPr>
    </w:p>
    <w:p w:rsidR="005D44C8" w:rsidRPr="00321807" w:rsidRDefault="005D44C8" w:rsidP="00321807">
      <w:pPr>
        <w:bidi w:val="0"/>
        <w:spacing w:after="0" w:line="240" w:lineRule="auto"/>
        <w:ind w:firstLine="284"/>
        <w:jc w:val="left"/>
        <w:rPr>
          <w:rStyle w:val="1-Char"/>
          <w:rtl/>
        </w:rPr>
      </w:pPr>
    </w:p>
    <w:p w:rsidR="005D44C8" w:rsidRPr="00321807" w:rsidRDefault="005D44C8" w:rsidP="00321807">
      <w:pPr>
        <w:bidi w:val="0"/>
        <w:spacing w:after="0" w:line="240" w:lineRule="auto"/>
        <w:ind w:firstLine="284"/>
        <w:jc w:val="left"/>
        <w:rPr>
          <w:rStyle w:val="1-Char"/>
          <w:rtl/>
        </w:rPr>
      </w:pPr>
    </w:p>
    <w:p w:rsidR="005D44C8" w:rsidRPr="00321807" w:rsidRDefault="005D44C8" w:rsidP="00321807">
      <w:pPr>
        <w:bidi w:val="0"/>
        <w:spacing w:after="0" w:line="240" w:lineRule="auto"/>
        <w:ind w:firstLine="284"/>
        <w:jc w:val="left"/>
        <w:rPr>
          <w:rStyle w:val="1-Char"/>
          <w:rtl/>
        </w:rPr>
      </w:pPr>
    </w:p>
    <w:p w:rsidR="005D44C8" w:rsidRPr="00321807" w:rsidRDefault="005D44C8" w:rsidP="00321807">
      <w:pPr>
        <w:bidi w:val="0"/>
        <w:spacing w:after="0" w:line="240" w:lineRule="auto"/>
        <w:ind w:firstLine="284"/>
        <w:jc w:val="left"/>
        <w:rPr>
          <w:rStyle w:val="1-Char"/>
          <w:rtl/>
        </w:rPr>
      </w:pPr>
    </w:p>
    <w:p w:rsidR="005D44C8" w:rsidRPr="00321807" w:rsidRDefault="005D44C8" w:rsidP="00321807">
      <w:pPr>
        <w:bidi w:val="0"/>
        <w:spacing w:after="0" w:line="240" w:lineRule="auto"/>
        <w:ind w:firstLine="284"/>
        <w:jc w:val="left"/>
        <w:rPr>
          <w:rStyle w:val="1-Char"/>
          <w:rtl/>
        </w:rPr>
      </w:pPr>
    </w:p>
    <w:p w:rsidR="00B96D3E" w:rsidRPr="00321807" w:rsidRDefault="00B96D3E" w:rsidP="00741A9B">
      <w:pPr>
        <w:spacing w:after="0" w:line="240" w:lineRule="auto"/>
        <w:jc w:val="center"/>
        <w:rPr>
          <w:rStyle w:val="1-Char"/>
          <w:rtl/>
        </w:rPr>
      </w:pPr>
      <w:r w:rsidRPr="00321807">
        <w:rPr>
          <w:rStyle w:val="1-Char"/>
          <w:rFonts w:hint="cs"/>
          <w:rtl/>
        </w:rPr>
        <w:t>پیانو روی تام می‌افتد و او می‌میرد</w:t>
      </w:r>
    </w:p>
    <w:p w:rsidR="00B96D3E" w:rsidRPr="00321807" w:rsidRDefault="00121ECF" w:rsidP="00321807">
      <w:pPr>
        <w:spacing w:after="0" w:line="240" w:lineRule="auto"/>
        <w:ind w:firstLine="284"/>
        <w:jc w:val="center"/>
        <w:rPr>
          <w:rStyle w:val="1-Char"/>
          <w:rtl/>
        </w:rPr>
      </w:pPr>
      <w:r w:rsidRPr="00321807">
        <w:rPr>
          <w:rStyle w:val="1-Char"/>
          <w:noProof/>
          <w:rtl/>
          <w:lang w:bidi="ar-SA"/>
        </w:rPr>
        <w:drawing>
          <wp:anchor distT="0" distB="0" distL="114300" distR="114300" simplePos="0" relativeHeight="251653632" behindDoc="0" locked="0" layoutInCell="1" allowOverlap="1" wp14:anchorId="06A5E11B" wp14:editId="24B97684">
            <wp:simplePos x="0" y="0"/>
            <wp:positionH relativeFrom="column">
              <wp:posOffset>704850</wp:posOffset>
            </wp:positionH>
            <wp:positionV relativeFrom="paragraph">
              <wp:posOffset>75783</wp:posOffset>
            </wp:positionV>
            <wp:extent cx="2369820" cy="1732915"/>
            <wp:effectExtent l="0" t="0" r="0" b="635"/>
            <wp:wrapNone/>
            <wp:docPr id="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69820" cy="17329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D3E" w:rsidRPr="00321807" w:rsidRDefault="00B96D3E" w:rsidP="00321807">
      <w:pPr>
        <w:spacing w:after="0" w:line="240" w:lineRule="auto"/>
        <w:ind w:firstLine="284"/>
        <w:jc w:val="center"/>
        <w:rPr>
          <w:rStyle w:val="1-Char"/>
          <w:rtl/>
        </w:rPr>
      </w:pPr>
    </w:p>
    <w:p w:rsidR="00B96D3E" w:rsidRPr="00321807" w:rsidRDefault="00B96D3E" w:rsidP="00321807">
      <w:pPr>
        <w:spacing w:after="0" w:line="240" w:lineRule="auto"/>
        <w:ind w:firstLine="284"/>
        <w:jc w:val="center"/>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5D44C8" w:rsidP="00741A9B">
      <w:pPr>
        <w:spacing w:after="0" w:line="240" w:lineRule="auto"/>
        <w:jc w:val="center"/>
        <w:rPr>
          <w:rStyle w:val="1-Char"/>
          <w:rtl/>
        </w:rPr>
      </w:pPr>
      <w:r w:rsidRPr="00321807">
        <w:rPr>
          <w:rStyle w:val="1-Char"/>
          <w:rtl/>
        </w:rPr>
        <w:br w:type="page"/>
      </w:r>
      <w:r w:rsidR="00B96D3E" w:rsidRPr="00321807">
        <w:rPr>
          <w:rStyle w:val="1-Char"/>
          <w:rFonts w:hint="cs"/>
          <w:rtl/>
        </w:rPr>
        <w:t>ناگهان پله‌ای طلایی از آسمان پایین می‌آید و روح تام از آن بالا می‌رود</w:t>
      </w:r>
    </w:p>
    <w:p w:rsidR="00B96D3E" w:rsidRPr="00321807" w:rsidRDefault="005149FC" w:rsidP="00321807">
      <w:pPr>
        <w:spacing w:after="0" w:line="240" w:lineRule="auto"/>
        <w:ind w:firstLine="284"/>
        <w:jc w:val="center"/>
        <w:rPr>
          <w:rStyle w:val="1-Char"/>
          <w:rtl/>
        </w:rPr>
      </w:pPr>
      <w:r w:rsidRPr="00321807">
        <w:rPr>
          <w:rStyle w:val="1-Char"/>
          <w:noProof/>
          <w:rtl/>
          <w:lang w:bidi="ar-SA"/>
        </w:rPr>
        <w:drawing>
          <wp:anchor distT="0" distB="0" distL="114300" distR="114300" simplePos="0" relativeHeight="251662848" behindDoc="0" locked="0" layoutInCell="1" allowOverlap="1" wp14:anchorId="64A7CC7E" wp14:editId="145CE733">
            <wp:simplePos x="0" y="0"/>
            <wp:positionH relativeFrom="column">
              <wp:posOffset>738505</wp:posOffset>
            </wp:positionH>
            <wp:positionV relativeFrom="paragraph">
              <wp:posOffset>29954</wp:posOffset>
            </wp:positionV>
            <wp:extent cx="2361536" cy="1778312"/>
            <wp:effectExtent l="0" t="0" r="1270" b="0"/>
            <wp:wrapNone/>
            <wp:docPr id="6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61536" cy="177831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741A9B" w:rsidRDefault="00741A9B" w:rsidP="00321807">
      <w:pPr>
        <w:spacing w:after="0" w:line="240" w:lineRule="auto"/>
        <w:ind w:firstLine="284"/>
        <w:jc w:val="center"/>
        <w:rPr>
          <w:rStyle w:val="1-Char"/>
          <w:rtl/>
        </w:rPr>
      </w:pPr>
    </w:p>
    <w:p w:rsidR="00B96D3E" w:rsidRPr="00321807" w:rsidRDefault="00B96D3E" w:rsidP="00321807">
      <w:pPr>
        <w:spacing w:after="0" w:line="240" w:lineRule="auto"/>
        <w:ind w:firstLine="284"/>
        <w:jc w:val="center"/>
        <w:rPr>
          <w:rStyle w:val="1-Char"/>
          <w:rtl/>
        </w:rPr>
      </w:pPr>
      <w:r w:rsidRPr="00321807">
        <w:rPr>
          <w:rStyle w:val="1-Char"/>
          <w:rFonts w:hint="cs"/>
          <w:rtl/>
        </w:rPr>
        <w:t>روح به آسمان می‌رود...</w:t>
      </w:r>
    </w:p>
    <w:p w:rsidR="00B96D3E" w:rsidRPr="00321807" w:rsidRDefault="005149FC" w:rsidP="00321807">
      <w:pPr>
        <w:bidi w:val="0"/>
        <w:spacing w:after="0" w:line="240" w:lineRule="auto"/>
        <w:ind w:firstLine="284"/>
        <w:jc w:val="left"/>
        <w:rPr>
          <w:rStyle w:val="1-Char"/>
          <w:rtl/>
        </w:rPr>
      </w:pPr>
      <w:r w:rsidRPr="00321807">
        <w:rPr>
          <w:rStyle w:val="1-Char"/>
          <w:noProof/>
          <w:lang w:bidi="ar-SA"/>
        </w:rPr>
        <w:drawing>
          <wp:anchor distT="0" distB="0" distL="114300" distR="114300" simplePos="0" relativeHeight="251654656" behindDoc="0" locked="0" layoutInCell="1" allowOverlap="1" wp14:anchorId="4B1E58CF" wp14:editId="6641C966">
            <wp:simplePos x="0" y="0"/>
            <wp:positionH relativeFrom="column">
              <wp:posOffset>705485</wp:posOffset>
            </wp:positionH>
            <wp:positionV relativeFrom="paragraph">
              <wp:posOffset>60847</wp:posOffset>
            </wp:positionV>
            <wp:extent cx="2421133" cy="1814115"/>
            <wp:effectExtent l="0" t="0" r="0" b="0"/>
            <wp:wrapNone/>
            <wp:docPr id="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21133" cy="1814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6D3E" w:rsidRPr="00321807">
        <w:rPr>
          <w:rStyle w:val="1-Char"/>
        </w:rPr>
        <w:br w:type="page"/>
      </w:r>
    </w:p>
    <w:p w:rsidR="00B96D3E" w:rsidRPr="00321807" w:rsidRDefault="00B96D3E" w:rsidP="00741A9B">
      <w:pPr>
        <w:spacing w:after="0" w:line="240" w:lineRule="auto"/>
        <w:ind w:firstLine="284"/>
        <w:rPr>
          <w:rStyle w:val="1-Char"/>
          <w:rtl/>
        </w:rPr>
      </w:pPr>
      <w:r w:rsidRPr="00321807">
        <w:rPr>
          <w:rStyle w:val="1-Char"/>
          <w:rFonts w:hint="cs"/>
          <w:rtl/>
        </w:rPr>
        <w:t>وقتی تام به آسمان می‌رسد دیوارهای بهشت را می‌بیند و گربه‌هایی را که در بهشت در حال لذت بردن هستند و آرزو می‌کند او نیز از آنان باشد. اما با دیدن گربه‌ای کهنسال که کتاب اعمال تام دست اوست غافلگیر می‌شود. گربه‌ی کهنسال شروع به محاسبه‌ی اعمال او می‌کند... این گربه‌ی پیر کیست و منظورشان از چنین شخصیتی چه کسی می‌تواند باشد؟</w:t>
      </w:r>
    </w:p>
    <w:p w:rsidR="00B96D3E" w:rsidRPr="00321807" w:rsidRDefault="00741A9B" w:rsidP="00321807">
      <w:pPr>
        <w:spacing w:after="0" w:line="240" w:lineRule="auto"/>
        <w:ind w:firstLine="284"/>
        <w:jc w:val="center"/>
        <w:rPr>
          <w:rStyle w:val="1-Char"/>
          <w:rtl/>
        </w:rPr>
      </w:pPr>
      <w:r w:rsidRPr="00321807">
        <w:rPr>
          <w:rStyle w:val="1-Char"/>
          <w:noProof/>
          <w:rtl/>
          <w:lang w:bidi="ar-SA"/>
        </w:rPr>
        <w:drawing>
          <wp:anchor distT="0" distB="0" distL="114300" distR="114300" simplePos="0" relativeHeight="251655680" behindDoc="0" locked="0" layoutInCell="1" allowOverlap="1" wp14:anchorId="04D843D9" wp14:editId="77AF7D9F">
            <wp:simplePos x="0" y="0"/>
            <wp:positionH relativeFrom="column">
              <wp:posOffset>883920</wp:posOffset>
            </wp:positionH>
            <wp:positionV relativeFrom="paragraph">
              <wp:posOffset>57789</wp:posOffset>
            </wp:positionV>
            <wp:extent cx="2245845" cy="1694164"/>
            <wp:effectExtent l="0" t="0" r="2540" b="1905"/>
            <wp:wrapNone/>
            <wp:docPr id="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45845" cy="169416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jc w:val="center"/>
        <w:rPr>
          <w:rStyle w:val="1-Char"/>
          <w:rtl/>
        </w:rPr>
      </w:pPr>
    </w:p>
    <w:p w:rsidR="00741A9B" w:rsidRDefault="00741A9B" w:rsidP="00321807">
      <w:pPr>
        <w:spacing w:after="0" w:line="240" w:lineRule="auto"/>
        <w:ind w:firstLine="284"/>
        <w:jc w:val="center"/>
        <w:rPr>
          <w:rStyle w:val="1-Char"/>
          <w:rtl/>
        </w:rPr>
      </w:pPr>
    </w:p>
    <w:p w:rsidR="00B96D3E" w:rsidRPr="00321807" w:rsidRDefault="00B96D3E" w:rsidP="00741A9B">
      <w:pPr>
        <w:spacing w:after="0" w:line="240" w:lineRule="auto"/>
        <w:ind w:firstLine="284"/>
        <w:rPr>
          <w:rStyle w:val="1-Char"/>
          <w:rtl/>
        </w:rPr>
      </w:pPr>
      <w:r w:rsidRPr="00321807">
        <w:rPr>
          <w:rStyle w:val="1-Char"/>
          <w:rFonts w:hint="cs"/>
          <w:rtl/>
        </w:rPr>
        <w:t>گربه‌ی پیر کتاب اعمال تام را بررسی می‌کند و متوجه می‌شود گناهان و کارهای بد او بیشتر از نیکی‌هایش است. اما دلش برای تام می‌سوزد و به او یک فرصت دیگر می‌دهد که تنها برای شصت دقیقه به زندگی دنیا برگردد و برگه‌ای به تام می‌دهد که شرط نجات او بر آن نوشته شده:</w:t>
      </w:r>
    </w:p>
    <w:p w:rsidR="00B96D3E" w:rsidRPr="00321807" w:rsidRDefault="00741A9B" w:rsidP="00321807">
      <w:pPr>
        <w:spacing w:after="0" w:line="240" w:lineRule="auto"/>
        <w:ind w:firstLine="284"/>
        <w:jc w:val="center"/>
        <w:rPr>
          <w:rStyle w:val="1-Char"/>
          <w:rtl/>
        </w:rPr>
      </w:pPr>
      <w:r w:rsidRPr="00321807">
        <w:rPr>
          <w:rStyle w:val="1-Char"/>
          <w:noProof/>
          <w:rtl/>
          <w:lang w:bidi="ar-SA"/>
        </w:rPr>
        <w:drawing>
          <wp:anchor distT="0" distB="0" distL="114300" distR="114300" simplePos="0" relativeHeight="251656704" behindDoc="0" locked="0" layoutInCell="1" allowOverlap="1" wp14:anchorId="227339E5" wp14:editId="3980C6B5">
            <wp:simplePos x="0" y="0"/>
            <wp:positionH relativeFrom="column">
              <wp:posOffset>839470</wp:posOffset>
            </wp:positionH>
            <wp:positionV relativeFrom="paragraph">
              <wp:posOffset>101070</wp:posOffset>
            </wp:positionV>
            <wp:extent cx="2277110" cy="1710055"/>
            <wp:effectExtent l="0" t="0" r="8890" b="4445"/>
            <wp:wrapNone/>
            <wp:docPr id="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77110" cy="17100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bidi w:val="0"/>
        <w:spacing w:after="0" w:line="240" w:lineRule="auto"/>
        <w:ind w:firstLine="284"/>
        <w:jc w:val="left"/>
        <w:rPr>
          <w:rStyle w:val="1-Char"/>
        </w:rPr>
      </w:pPr>
      <w:r w:rsidRPr="00321807">
        <w:rPr>
          <w:rStyle w:val="1-Char"/>
        </w:rPr>
        <w:br w:type="page"/>
      </w:r>
    </w:p>
    <w:p w:rsidR="00B96D3E" w:rsidRPr="00321807" w:rsidRDefault="00B96D3E" w:rsidP="00741A9B">
      <w:pPr>
        <w:spacing w:after="0" w:line="240" w:lineRule="auto"/>
        <w:jc w:val="center"/>
        <w:rPr>
          <w:rStyle w:val="1-Char"/>
          <w:rtl/>
        </w:rPr>
      </w:pPr>
      <w:r w:rsidRPr="00321807">
        <w:rPr>
          <w:rStyle w:val="1-Char"/>
          <w:rFonts w:hint="cs"/>
          <w:rtl/>
        </w:rPr>
        <w:t>مضمون نامه چنین است:</w:t>
      </w:r>
    </w:p>
    <w:p w:rsidR="00B96D3E" w:rsidRPr="00321807" w:rsidRDefault="00B96D3E" w:rsidP="00321807">
      <w:pPr>
        <w:spacing w:after="0" w:line="240" w:lineRule="auto"/>
        <w:ind w:firstLine="284"/>
        <w:jc w:val="center"/>
        <w:rPr>
          <w:rStyle w:val="1-Char"/>
          <w:rtl/>
        </w:rPr>
      </w:pPr>
      <w:r w:rsidRPr="00321807">
        <w:rPr>
          <w:rStyle w:val="1-Char"/>
          <w:rFonts w:hint="cs"/>
          <w:rtl/>
        </w:rPr>
        <w:t>باید از جری عذرخواهی کند و رفتار خوبی با او داشته باشد و همینطور یک گواهی نامه‌ی امضا شده از جری بیاورد که ثابت کند تام را بخشیده است</w:t>
      </w:r>
    </w:p>
    <w:p w:rsidR="00B96D3E" w:rsidRPr="00321807" w:rsidRDefault="00121ECF" w:rsidP="00321807">
      <w:pPr>
        <w:spacing w:after="0" w:line="240" w:lineRule="auto"/>
        <w:ind w:firstLine="284"/>
        <w:jc w:val="center"/>
        <w:rPr>
          <w:rStyle w:val="1-Char"/>
          <w:rtl/>
        </w:rPr>
      </w:pPr>
      <w:r w:rsidRPr="00321807">
        <w:rPr>
          <w:rStyle w:val="1-Char"/>
          <w:noProof/>
          <w:rtl/>
          <w:lang w:bidi="ar-SA"/>
        </w:rPr>
        <w:drawing>
          <wp:anchor distT="0" distB="0" distL="114300" distR="114300" simplePos="0" relativeHeight="251657728" behindDoc="0" locked="0" layoutInCell="1" allowOverlap="1" wp14:anchorId="2D96CA4E" wp14:editId="0CDBEF7A">
            <wp:simplePos x="0" y="0"/>
            <wp:positionH relativeFrom="column">
              <wp:posOffset>788670</wp:posOffset>
            </wp:positionH>
            <wp:positionV relativeFrom="paragraph">
              <wp:posOffset>-4445</wp:posOffset>
            </wp:positionV>
            <wp:extent cx="2369820" cy="1783715"/>
            <wp:effectExtent l="0" t="0" r="0" b="6985"/>
            <wp:wrapNone/>
            <wp:docPr id="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69820" cy="17837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741A9B" w:rsidRDefault="00741A9B" w:rsidP="00321807">
      <w:pPr>
        <w:spacing w:after="0" w:line="240" w:lineRule="auto"/>
        <w:ind w:firstLine="284"/>
        <w:jc w:val="center"/>
        <w:rPr>
          <w:rStyle w:val="1-Char"/>
          <w:rtl/>
        </w:rPr>
      </w:pPr>
    </w:p>
    <w:p w:rsidR="00B96D3E" w:rsidRPr="00321807" w:rsidRDefault="00B96D3E" w:rsidP="00321807">
      <w:pPr>
        <w:spacing w:after="0" w:line="240" w:lineRule="auto"/>
        <w:ind w:firstLine="284"/>
        <w:jc w:val="center"/>
        <w:rPr>
          <w:rStyle w:val="1-Char"/>
          <w:rtl/>
        </w:rPr>
      </w:pPr>
      <w:r w:rsidRPr="00321807">
        <w:rPr>
          <w:rStyle w:val="1-Char"/>
          <w:rFonts w:hint="cs"/>
          <w:rtl/>
        </w:rPr>
        <w:t>اما اگر نتوانست سند بخشش جری را بیاورد وارد جهنم خواهد شد! اینجاست که تام، جهنم و نگهبان آن را می‌بیند که همان سگ بدجنس است! این سگ نماد چه کسی است؟</w:t>
      </w:r>
    </w:p>
    <w:p w:rsidR="00B96D3E" w:rsidRPr="00321807" w:rsidRDefault="00121ECF" w:rsidP="00321807">
      <w:pPr>
        <w:spacing w:after="0" w:line="240" w:lineRule="auto"/>
        <w:ind w:firstLine="284"/>
        <w:jc w:val="center"/>
        <w:rPr>
          <w:rStyle w:val="1-Char"/>
          <w:rtl/>
        </w:rPr>
      </w:pPr>
      <w:r w:rsidRPr="00321807">
        <w:rPr>
          <w:rStyle w:val="1-Char"/>
          <w:noProof/>
          <w:rtl/>
          <w:lang w:bidi="ar-SA"/>
        </w:rPr>
        <w:drawing>
          <wp:anchor distT="0" distB="0" distL="114300" distR="114300" simplePos="0" relativeHeight="251658752" behindDoc="0" locked="0" layoutInCell="1" allowOverlap="1" wp14:anchorId="19D69071" wp14:editId="576FFFA3">
            <wp:simplePos x="0" y="0"/>
            <wp:positionH relativeFrom="column">
              <wp:posOffset>781050</wp:posOffset>
            </wp:positionH>
            <wp:positionV relativeFrom="paragraph">
              <wp:posOffset>1375</wp:posOffset>
            </wp:positionV>
            <wp:extent cx="2361565" cy="1788795"/>
            <wp:effectExtent l="0" t="0" r="635" b="1905"/>
            <wp:wrapNone/>
            <wp:docPr id="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61565" cy="1788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741A9B" w:rsidRDefault="00741A9B" w:rsidP="00321807">
      <w:pPr>
        <w:spacing w:after="0" w:line="240" w:lineRule="auto"/>
        <w:ind w:firstLine="284"/>
        <w:jc w:val="center"/>
        <w:rPr>
          <w:rStyle w:val="1-Char"/>
          <w:rtl/>
        </w:rPr>
      </w:pPr>
    </w:p>
    <w:p w:rsidR="00B96D3E" w:rsidRPr="00321807" w:rsidRDefault="00B96D3E" w:rsidP="00321807">
      <w:pPr>
        <w:spacing w:after="0" w:line="240" w:lineRule="auto"/>
        <w:ind w:firstLine="284"/>
        <w:jc w:val="center"/>
        <w:rPr>
          <w:rStyle w:val="1-Char"/>
          <w:rtl/>
        </w:rPr>
      </w:pPr>
      <w:r w:rsidRPr="00321807">
        <w:rPr>
          <w:rStyle w:val="1-Char"/>
          <w:rFonts w:hint="cs"/>
          <w:rtl/>
        </w:rPr>
        <w:t>تام با این شرط موافقت می‌کند؛ سپس روح او به صورت دودی سفید رنگ به بدنش باز می‌گردد و دوباره زنده می‌شود. الان باید به دست و پای جری بیفتد تا عذرخواهی او را بپذیرد و نامه‌ی بخشش را امضا کند! اما جری نمی‌پذیرد!</w:t>
      </w:r>
    </w:p>
    <w:p w:rsidR="00B96D3E" w:rsidRPr="00321807" w:rsidRDefault="00B96D3E" w:rsidP="00321807">
      <w:pPr>
        <w:bidi w:val="0"/>
        <w:spacing w:after="0" w:line="240" w:lineRule="auto"/>
        <w:ind w:firstLine="284"/>
        <w:jc w:val="left"/>
        <w:rPr>
          <w:rStyle w:val="1-Char"/>
          <w:rtl/>
        </w:rPr>
      </w:pPr>
      <w:r w:rsidRPr="00321807">
        <w:rPr>
          <w:rStyle w:val="1-Char"/>
        </w:rPr>
        <w:br w:type="page"/>
      </w:r>
    </w:p>
    <w:p w:rsidR="00B96D3E" w:rsidRPr="00321807" w:rsidRDefault="005149FC" w:rsidP="00321807">
      <w:pPr>
        <w:spacing w:after="0" w:line="240" w:lineRule="auto"/>
        <w:ind w:firstLine="284"/>
        <w:jc w:val="center"/>
        <w:rPr>
          <w:rStyle w:val="1-Char"/>
          <w:rtl/>
        </w:rPr>
      </w:pPr>
      <w:r w:rsidRPr="00321807">
        <w:rPr>
          <w:rStyle w:val="1-Char"/>
          <w:noProof/>
          <w:rtl/>
          <w:lang w:bidi="ar-SA"/>
        </w:rPr>
        <w:drawing>
          <wp:anchor distT="0" distB="0" distL="114300" distR="114300" simplePos="0" relativeHeight="251659776" behindDoc="0" locked="0" layoutInCell="1" allowOverlap="1" wp14:anchorId="749CE608" wp14:editId="4231B4D2">
            <wp:simplePos x="0" y="0"/>
            <wp:positionH relativeFrom="column">
              <wp:posOffset>805920</wp:posOffset>
            </wp:positionH>
            <wp:positionV relativeFrom="paragraph">
              <wp:posOffset>70485</wp:posOffset>
            </wp:positionV>
            <wp:extent cx="2314817" cy="1733433"/>
            <wp:effectExtent l="0" t="0" r="0" b="635"/>
            <wp:wrapNone/>
            <wp:docPr id="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14817" cy="173343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D3E" w:rsidRPr="00321807" w:rsidRDefault="00B96D3E" w:rsidP="00321807">
      <w:pPr>
        <w:spacing w:after="0" w:line="240" w:lineRule="auto"/>
        <w:ind w:firstLine="284"/>
        <w:jc w:val="center"/>
        <w:rPr>
          <w:rStyle w:val="1-Char"/>
          <w:rtl/>
        </w:rPr>
      </w:pPr>
    </w:p>
    <w:p w:rsidR="00B96D3E" w:rsidRPr="00321807" w:rsidRDefault="00B96D3E" w:rsidP="00321807">
      <w:pPr>
        <w:spacing w:after="0" w:line="240" w:lineRule="auto"/>
        <w:ind w:firstLine="284"/>
        <w:jc w:val="center"/>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741A9B" w:rsidRDefault="00741A9B" w:rsidP="00321807">
      <w:pPr>
        <w:spacing w:after="0" w:line="240" w:lineRule="auto"/>
        <w:ind w:firstLine="284"/>
        <w:jc w:val="center"/>
        <w:rPr>
          <w:rStyle w:val="1-Char"/>
          <w:rtl/>
        </w:rPr>
      </w:pPr>
    </w:p>
    <w:p w:rsidR="00B96D3E" w:rsidRPr="00321807" w:rsidRDefault="00B96D3E" w:rsidP="00741A9B">
      <w:pPr>
        <w:spacing w:after="0" w:line="240" w:lineRule="auto"/>
        <w:jc w:val="center"/>
        <w:rPr>
          <w:rStyle w:val="1-Char"/>
          <w:rtl/>
        </w:rPr>
      </w:pPr>
      <w:r w:rsidRPr="00321807">
        <w:rPr>
          <w:rStyle w:val="1-Char"/>
          <w:rFonts w:hint="cs"/>
          <w:rtl/>
        </w:rPr>
        <w:t xml:space="preserve">دقایق به سرعت در حال سپری شدن هستند اما جری عذرخواهی تام را قبول نمی‌کند... ۵۵ </w:t>
      </w:r>
      <w:r w:rsidRPr="00321807">
        <w:rPr>
          <w:rStyle w:val="1-Char"/>
          <w:rtl/>
        </w:rPr>
        <w:t>–</w:t>
      </w:r>
      <w:r w:rsidRPr="00321807">
        <w:rPr>
          <w:rStyle w:val="1-Char"/>
          <w:rFonts w:hint="cs"/>
          <w:rtl/>
        </w:rPr>
        <w:t xml:space="preserve"> ۵۶ </w:t>
      </w:r>
      <w:r w:rsidRPr="00321807">
        <w:rPr>
          <w:rStyle w:val="1-Char"/>
          <w:rtl/>
        </w:rPr>
        <w:t>–</w:t>
      </w:r>
      <w:r w:rsidRPr="00321807">
        <w:rPr>
          <w:rStyle w:val="1-Char"/>
          <w:rFonts w:hint="cs"/>
          <w:rtl/>
        </w:rPr>
        <w:t xml:space="preserve"> ۵۷ </w:t>
      </w:r>
      <w:r w:rsidRPr="00321807">
        <w:rPr>
          <w:rStyle w:val="1-Char"/>
          <w:rtl/>
        </w:rPr>
        <w:t>–</w:t>
      </w:r>
      <w:r w:rsidRPr="00321807">
        <w:rPr>
          <w:rStyle w:val="1-Char"/>
          <w:rFonts w:hint="cs"/>
          <w:rtl/>
        </w:rPr>
        <w:t xml:space="preserve"> ۵۸ </w:t>
      </w:r>
      <w:r w:rsidRPr="00321807">
        <w:rPr>
          <w:rStyle w:val="1-Char"/>
          <w:rtl/>
        </w:rPr>
        <w:t>–</w:t>
      </w:r>
      <w:r w:rsidRPr="00321807">
        <w:rPr>
          <w:rStyle w:val="1-Char"/>
          <w:rFonts w:hint="cs"/>
          <w:rtl/>
        </w:rPr>
        <w:t xml:space="preserve"> ۵۹- ۶۰ دقایق پایانی هم می‌گذرد... تام التماس می‌کند و جری نمی‌پذیرد...</w:t>
      </w:r>
    </w:p>
    <w:p w:rsidR="00B96D3E" w:rsidRPr="00321807" w:rsidRDefault="00741A9B" w:rsidP="00321807">
      <w:pPr>
        <w:spacing w:after="0" w:line="240" w:lineRule="auto"/>
        <w:ind w:firstLine="284"/>
        <w:jc w:val="center"/>
        <w:rPr>
          <w:rStyle w:val="1-Char"/>
          <w:rtl/>
        </w:rPr>
      </w:pPr>
      <w:r w:rsidRPr="00321807">
        <w:rPr>
          <w:rStyle w:val="1-Char"/>
          <w:noProof/>
          <w:rtl/>
          <w:lang w:bidi="ar-SA"/>
        </w:rPr>
        <w:drawing>
          <wp:anchor distT="0" distB="0" distL="114300" distR="114300" simplePos="0" relativeHeight="251660800" behindDoc="0" locked="0" layoutInCell="1" allowOverlap="1" wp14:anchorId="07F2B622" wp14:editId="0541E1AA">
            <wp:simplePos x="0" y="0"/>
            <wp:positionH relativeFrom="column">
              <wp:posOffset>800100</wp:posOffset>
            </wp:positionH>
            <wp:positionV relativeFrom="paragraph">
              <wp:posOffset>35560</wp:posOffset>
            </wp:positionV>
            <wp:extent cx="2316480" cy="1734820"/>
            <wp:effectExtent l="0" t="0" r="7620" b="0"/>
            <wp:wrapNone/>
            <wp:docPr id="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16480" cy="1734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741A9B" w:rsidRDefault="00741A9B" w:rsidP="00321807">
      <w:pPr>
        <w:spacing w:after="0" w:line="240" w:lineRule="auto"/>
        <w:ind w:firstLine="284"/>
        <w:jc w:val="center"/>
        <w:rPr>
          <w:rStyle w:val="1-Char"/>
          <w:rtl/>
        </w:rPr>
      </w:pPr>
    </w:p>
    <w:p w:rsidR="005D44C8" w:rsidRPr="00321807" w:rsidRDefault="00B96D3E" w:rsidP="00741A9B">
      <w:pPr>
        <w:spacing w:after="0" w:line="240" w:lineRule="auto"/>
        <w:jc w:val="center"/>
        <w:rPr>
          <w:rStyle w:val="1-Char"/>
          <w:rtl/>
        </w:rPr>
      </w:pPr>
      <w:r w:rsidRPr="00321807">
        <w:rPr>
          <w:rStyle w:val="1-Char"/>
          <w:rFonts w:hint="cs"/>
          <w:rtl/>
        </w:rPr>
        <w:t>وقت تام تمام می‌شود... دری از سوی جهنم گشوده می‌شود و تام که نتوانسته موافقت جری را به دست بیاورد به جهنم سقوط می‌کند</w:t>
      </w:r>
    </w:p>
    <w:p w:rsidR="00B96D3E" w:rsidRPr="00321807" w:rsidRDefault="005D44C8" w:rsidP="00321807">
      <w:pPr>
        <w:spacing w:after="0" w:line="240" w:lineRule="auto"/>
        <w:ind w:firstLine="284"/>
        <w:rPr>
          <w:rStyle w:val="1-Char"/>
          <w:rtl/>
        </w:rPr>
      </w:pPr>
      <w:r w:rsidRPr="00321807">
        <w:rPr>
          <w:rStyle w:val="1-Char"/>
          <w:rtl/>
        </w:rPr>
        <w:br w:type="page"/>
      </w:r>
    </w:p>
    <w:p w:rsidR="00B96D3E" w:rsidRPr="00321807" w:rsidRDefault="005149FC" w:rsidP="00321807">
      <w:pPr>
        <w:spacing w:after="0" w:line="240" w:lineRule="auto"/>
        <w:ind w:firstLine="284"/>
        <w:jc w:val="center"/>
        <w:rPr>
          <w:rStyle w:val="1-Char"/>
          <w:rtl/>
        </w:rPr>
      </w:pPr>
      <w:r w:rsidRPr="00321807">
        <w:rPr>
          <w:rStyle w:val="1-Char"/>
          <w:noProof/>
          <w:rtl/>
          <w:lang w:bidi="ar-SA"/>
        </w:rPr>
        <w:drawing>
          <wp:anchor distT="0" distB="0" distL="114300" distR="114300" simplePos="0" relativeHeight="251661824" behindDoc="0" locked="0" layoutInCell="1" allowOverlap="1" wp14:anchorId="4B7AE9C9" wp14:editId="4567923F">
            <wp:simplePos x="0" y="0"/>
            <wp:positionH relativeFrom="column">
              <wp:posOffset>788670</wp:posOffset>
            </wp:positionH>
            <wp:positionV relativeFrom="paragraph">
              <wp:posOffset>130915</wp:posOffset>
            </wp:positionV>
            <wp:extent cx="2409976" cy="1798847"/>
            <wp:effectExtent l="0" t="0" r="0" b="0"/>
            <wp:wrapNone/>
            <wp:docPr id="5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09976" cy="179884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96D3E" w:rsidRPr="00321807" w:rsidRDefault="00B96D3E" w:rsidP="00321807">
      <w:pPr>
        <w:spacing w:after="0" w:line="240" w:lineRule="auto"/>
        <w:ind w:firstLine="284"/>
        <w:rPr>
          <w:rStyle w:val="1-Char"/>
          <w:rtl/>
        </w:rPr>
      </w:pPr>
    </w:p>
    <w:p w:rsidR="00B96D3E" w:rsidRPr="00321807" w:rsidRDefault="00B96D3E" w:rsidP="00321807">
      <w:pPr>
        <w:spacing w:after="0" w:line="240" w:lineRule="auto"/>
        <w:ind w:firstLine="284"/>
        <w:rPr>
          <w:rStyle w:val="1-Char"/>
          <w:rtl/>
        </w:rPr>
      </w:pPr>
    </w:p>
    <w:p w:rsidR="005D44C8" w:rsidRPr="00321807" w:rsidRDefault="005D44C8" w:rsidP="00321807">
      <w:pPr>
        <w:bidi w:val="0"/>
        <w:spacing w:after="0" w:line="240" w:lineRule="auto"/>
        <w:ind w:firstLine="284"/>
        <w:jc w:val="left"/>
        <w:rPr>
          <w:rStyle w:val="1-Char"/>
          <w:rtl/>
        </w:rPr>
      </w:pPr>
    </w:p>
    <w:p w:rsidR="005D44C8" w:rsidRPr="00321807" w:rsidRDefault="005D44C8" w:rsidP="00321807">
      <w:pPr>
        <w:bidi w:val="0"/>
        <w:spacing w:after="0" w:line="240" w:lineRule="auto"/>
        <w:ind w:firstLine="284"/>
        <w:jc w:val="left"/>
        <w:rPr>
          <w:rStyle w:val="1-Char"/>
          <w:rtl/>
        </w:rPr>
      </w:pPr>
    </w:p>
    <w:p w:rsidR="005D44C8" w:rsidRPr="00321807" w:rsidRDefault="005D44C8" w:rsidP="00321807">
      <w:pPr>
        <w:bidi w:val="0"/>
        <w:spacing w:after="0" w:line="240" w:lineRule="auto"/>
        <w:ind w:firstLine="284"/>
        <w:jc w:val="left"/>
        <w:rPr>
          <w:rStyle w:val="1-Char"/>
          <w:rtl/>
        </w:rPr>
      </w:pPr>
    </w:p>
    <w:p w:rsidR="00741A9B" w:rsidRDefault="00741A9B" w:rsidP="00321807">
      <w:pPr>
        <w:spacing w:after="0" w:line="240" w:lineRule="auto"/>
        <w:ind w:firstLine="284"/>
        <w:jc w:val="center"/>
        <w:rPr>
          <w:rStyle w:val="1-Char"/>
          <w:rtl/>
        </w:rPr>
      </w:pPr>
    </w:p>
    <w:p w:rsidR="00741A9B" w:rsidRDefault="00741A9B" w:rsidP="00321807">
      <w:pPr>
        <w:spacing w:after="0" w:line="240" w:lineRule="auto"/>
        <w:ind w:firstLine="284"/>
        <w:jc w:val="center"/>
        <w:rPr>
          <w:rStyle w:val="1-Char"/>
          <w:rtl/>
        </w:rPr>
      </w:pPr>
    </w:p>
    <w:p w:rsidR="00B96D3E" w:rsidRPr="00321807" w:rsidRDefault="00B96D3E" w:rsidP="00741A9B">
      <w:pPr>
        <w:spacing w:after="0" w:line="240" w:lineRule="auto"/>
        <w:jc w:val="center"/>
        <w:rPr>
          <w:rStyle w:val="1-Char"/>
          <w:rtl/>
        </w:rPr>
      </w:pPr>
      <w:r w:rsidRPr="00321807">
        <w:rPr>
          <w:rStyle w:val="1-Char"/>
          <w:rFonts w:hint="cs"/>
          <w:rtl/>
        </w:rPr>
        <w:t>ناگهان تام از خواب بیدار می‌شود و متوجه می‌شود داشته خواب می‌دیده و همه‌ی چیزهایی که دیده از جمله مرگ و حساب و کتاب و وارد شدن به آتش، چیزی نبوده جز خوابی آشفته!</w:t>
      </w:r>
      <w:r w:rsidRPr="00A573F7">
        <w:rPr>
          <w:rStyle w:val="1-Char"/>
          <w:vertAlign w:val="superscript"/>
          <w:rtl/>
        </w:rPr>
        <w:footnoteReference w:id="76"/>
      </w:r>
    </w:p>
    <w:p w:rsidR="00B96D3E" w:rsidRPr="00321807" w:rsidRDefault="00B96D3E" w:rsidP="00321807">
      <w:pPr>
        <w:spacing w:after="0" w:line="240" w:lineRule="auto"/>
        <w:ind w:firstLine="284"/>
        <w:rPr>
          <w:rStyle w:val="1-Char"/>
          <w:rtl/>
        </w:rPr>
      </w:pPr>
      <w:r w:rsidRPr="00321807">
        <w:rPr>
          <w:rStyle w:val="1-Char"/>
          <w:rFonts w:hint="cs"/>
          <w:rtl/>
        </w:rPr>
        <w:t xml:space="preserve">همه‌ی این داستان تمسخر آخرت و کوچک شمردن امر آن است و اگر کودک در آغاز سن تمییز چنین چیزهایی را ببیند تا وقتی زنده است این تصویر تمسخرآمیز از آخرت در ذهن او جای خواهد گرفت، </w:t>
      </w:r>
      <w:r w:rsidR="006A6CE8">
        <w:rPr>
          <w:rStyle w:val="1-Char"/>
          <w:rFonts w:hint="cs"/>
          <w:rtl/>
        </w:rPr>
        <w:t>چنان‌که</w:t>
      </w:r>
      <w:r w:rsidRPr="00321807">
        <w:rPr>
          <w:rStyle w:val="1-Char"/>
          <w:rFonts w:hint="cs"/>
          <w:rtl/>
        </w:rPr>
        <w:t xml:space="preserve"> رسول الله </w:t>
      </w:r>
      <w:r w:rsidR="00282180" w:rsidRPr="00282180">
        <w:rPr>
          <w:rStyle w:val="1-Char"/>
          <w:rFonts w:cs="CTraditional Arabic" w:hint="cs"/>
          <w:rtl/>
        </w:rPr>
        <w:t>ج</w:t>
      </w:r>
      <w:r w:rsidRPr="00321807">
        <w:rPr>
          <w:rStyle w:val="1-Char"/>
          <w:rFonts w:hint="cs"/>
          <w:rtl/>
        </w:rPr>
        <w:t xml:space="preserve"> می‌فرماید: «هر نوزادی بر فطرت به دنیا می‌آید، اما این پدر و مادر او هستند که وی را یهودی یا نصرانی یا مجوسی بار می‌آورند؛ مانند حیوانی که بچه به دنیا می‌آورد، آیا بچه‌ی گوش بریده به دنیا می‌آورد؟».</w:t>
      </w:r>
      <w:r w:rsidRPr="00A573F7">
        <w:rPr>
          <w:rStyle w:val="1-Char"/>
          <w:vertAlign w:val="superscript"/>
          <w:rtl/>
        </w:rPr>
        <w:footnoteReference w:id="77"/>
      </w:r>
    </w:p>
    <w:p w:rsidR="00B96D3E" w:rsidRPr="00321807" w:rsidRDefault="00B96D3E" w:rsidP="005C7006">
      <w:pPr>
        <w:spacing w:after="0" w:line="240" w:lineRule="auto"/>
        <w:ind w:firstLine="284"/>
        <w:rPr>
          <w:rStyle w:val="1-Char"/>
          <w:rtl/>
        </w:rPr>
      </w:pPr>
      <w:r w:rsidRPr="00321807">
        <w:rPr>
          <w:rStyle w:val="1-Char"/>
          <w:rFonts w:hint="cs"/>
          <w:rtl/>
        </w:rPr>
        <w:t>این نوعی از هجوم فکری عقیدتی است که عقل کودکان را بدون آنکه احساس کنند هدف قرار می‌دهد. نمایش چنین برنامه‌هایی و اجازه دادن به کودکان برای دنبال کردن آن، کودکانی را به بار خواهد آورد که پروردگار</w:t>
      </w:r>
      <w:r w:rsidR="005C7006">
        <w:rPr>
          <w:rStyle w:val="1-Char"/>
          <w:rFonts w:cs="CTraditional Arabic" w:hint="cs"/>
          <w:rtl/>
        </w:rPr>
        <w:t>ﻷ</w:t>
      </w:r>
      <w:r w:rsidRPr="00321807">
        <w:rPr>
          <w:rStyle w:val="1-Char"/>
          <w:rFonts w:hint="cs"/>
          <w:rtl/>
        </w:rPr>
        <w:t xml:space="preserve"> را کوچک می‌شمارند و به آخرت ایمان نمی‌آورند.</w:t>
      </w:r>
      <w:r w:rsidRPr="00A573F7">
        <w:rPr>
          <w:rStyle w:val="1-Char"/>
          <w:vertAlign w:val="superscript"/>
          <w:rtl/>
        </w:rPr>
        <w:footnoteReference w:id="78"/>
      </w:r>
    </w:p>
    <w:p w:rsidR="00B96D3E" w:rsidRPr="00321807" w:rsidRDefault="00B96D3E" w:rsidP="00321807">
      <w:pPr>
        <w:spacing w:after="0" w:line="240" w:lineRule="auto"/>
        <w:ind w:firstLine="284"/>
        <w:rPr>
          <w:rStyle w:val="1-Char"/>
          <w:rtl/>
        </w:rPr>
      </w:pPr>
      <w:r w:rsidRPr="00321807">
        <w:rPr>
          <w:rStyle w:val="1-Char"/>
          <w:rFonts w:hint="cs"/>
          <w:rtl/>
        </w:rPr>
        <w:t>همینطور فیلم کارتونی ژاپنی «</w:t>
      </w:r>
      <w:r w:rsidRPr="00321807">
        <w:rPr>
          <w:rStyle w:val="1-Char"/>
        </w:rPr>
        <w:t>anime</w:t>
      </w:r>
      <w:r w:rsidRPr="00321807">
        <w:rPr>
          <w:rStyle w:val="1-Char"/>
          <w:rFonts w:hint="cs"/>
          <w:rtl/>
        </w:rPr>
        <w:t>» که ابزاری است برای نشر آیین بودا و شینتو، و این از خلال شخصیت‌هایی انجام می‌شود که نمایانگر خدایان شینتو است، مانند شخصیتی به نام «</w:t>
      </w:r>
      <w:r w:rsidRPr="00321807">
        <w:rPr>
          <w:rStyle w:val="1-Char"/>
        </w:rPr>
        <w:t>Gaara</w:t>
      </w:r>
      <w:r w:rsidRPr="00321807">
        <w:rPr>
          <w:rStyle w:val="1-Char"/>
          <w:rFonts w:hint="cs"/>
          <w:rtl/>
        </w:rPr>
        <w:t>». وی جوانی است که با توانایی‌های خود عاشق کشت و کشتار و خون‌ریزی است.</w:t>
      </w:r>
    </w:p>
    <w:p w:rsidR="00B96D3E" w:rsidRPr="00321807" w:rsidRDefault="00B96D3E" w:rsidP="00321807">
      <w:pPr>
        <w:spacing w:after="0" w:line="240" w:lineRule="auto"/>
        <w:ind w:firstLine="284"/>
        <w:rPr>
          <w:rStyle w:val="1-Char"/>
          <w:rtl/>
        </w:rPr>
      </w:pPr>
      <w:r w:rsidRPr="00321807">
        <w:rPr>
          <w:rStyle w:val="1-Char"/>
          <w:rFonts w:hint="cs"/>
          <w:rtl/>
        </w:rPr>
        <w:t>البته نباید فراموش کرد که در سال‌های اخیر الحمدلله با پیشرفت فعالیت رسانه‌ای اسلامی و پیدایش تعداد بسیاری از کانال‌های مذهبی، تعداد قابل توجهی از فیلم‌های کارتون که از نظر اخلاقی و فکری بدون اشکال هستند تولید شده و حتی کانال‌هایی متخصص برای کودکان تاسیس شده که از اندیشه‌ای روشن برخوردارند و بدون نمایش محتوای مبتذل و بر اساس اندیشه‌ای تربیتی و با پیشینه‌ی پژوهشیِ روانشناسی کودک به نمایش محتوا می‌پردازند.</w:t>
      </w:r>
    </w:p>
    <w:p w:rsidR="00B96D3E" w:rsidRPr="00321807" w:rsidRDefault="00B96D3E" w:rsidP="00321807">
      <w:pPr>
        <w:spacing w:after="0" w:line="240" w:lineRule="auto"/>
        <w:ind w:firstLine="284"/>
        <w:rPr>
          <w:rStyle w:val="1-Char"/>
          <w:rtl/>
        </w:rPr>
      </w:pPr>
      <w:r w:rsidRPr="00321807">
        <w:rPr>
          <w:rStyle w:val="1-Char"/>
          <w:rFonts w:hint="cs"/>
          <w:rtl/>
        </w:rPr>
        <w:t>اما متاسفانه کانال‌هایی که محتوای نامناسب پخش می‌کنند ـ از جمله مواردی که به آن اشاره کردیم، همچنان با اشتباهات و فساد خود موجودند.</w:t>
      </w:r>
      <w:r w:rsidRPr="00A573F7">
        <w:rPr>
          <w:rStyle w:val="1-Char"/>
          <w:vertAlign w:val="superscript"/>
          <w:rtl/>
        </w:rPr>
        <w:footnoteReference w:id="79"/>
      </w:r>
    </w:p>
    <w:p w:rsidR="00B96D3E" w:rsidRDefault="00B96D3E" w:rsidP="00321807">
      <w:pPr>
        <w:spacing w:after="0" w:line="240" w:lineRule="auto"/>
        <w:ind w:firstLine="284"/>
        <w:rPr>
          <w:rStyle w:val="1-Char"/>
          <w:rtl/>
        </w:rPr>
      </w:pPr>
      <w:r w:rsidRPr="00321807">
        <w:rPr>
          <w:rStyle w:val="1-Char"/>
          <w:rFonts w:hint="cs"/>
          <w:rtl/>
        </w:rPr>
        <w:t>در ادامه به تفصیل درباره‌ی حکم اینگونه شبکه‌های فاسد و روش‌های واکسینه کردن فرزندان در برابر آن، سخن خواهیم گفت.</w:t>
      </w:r>
    </w:p>
    <w:p w:rsidR="00855E11" w:rsidRDefault="00855E11" w:rsidP="00321807">
      <w:pPr>
        <w:spacing w:after="0" w:line="240" w:lineRule="auto"/>
        <w:ind w:firstLine="284"/>
        <w:rPr>
          <w:rStyle w:val="1-Char"/>
          <w:rtl/>
        </w:rPr>
        <w:sectPr w:rsidR="00855E11" w:rsidSect="00CA4591">
          <w:footnotePr>
            <w:numRestart w:val="eachPage"/>
          </w:footnotePr>
          <w:pgSz w:w="7938" w:h="11907" w:code="9"/>
          <w:pgMar w:top="567" w:right="851" w:bottom="851" w:left="851" w:header="454" w:footer="0" w:gutter="0"/>
          <w:cols w:space="708"/>
          <w:titlePg/>
          <w:bidi/>
          <w:rtlGutter/>
          <w:docGrid w:linePitch="360"/>
        </w:sectPr>
      </w:pPr>
    </w:p>
    <w:p w:rsidR="00855E11" w:rsidRDefault="00855E11" w:rsidP="00855E11">
      <w:pPr>
        <w:pStyle w:val="1-"/>
        <w:rPr>
          <w:rtl/>
        </w:rPr>
      </w:pPr>
      <w:bookmarkStart w:id="32" w:name="_Toc401840811"/>
    </w:p>
    <w:p w:rsidR="00855E11" w:rsidRDefault="00855E11" w:rsidP="00855E11">
      <w:pPr>
        <w:pStyle w:val="1-"/>
        <w:rPr>
          <w:rtl/>
        </w:rPr>
      </w:pPr>
    </w:p>
    <w:p w:rsidR="00855E11" w:rsidRDefault="00855E11" w:rsidP="00855E11">
      <w:pPr>
        <w:pStyle w:val="1-"/>
        <w:rPr>
          <w:rtl/>
        </w:rPr>
      </w:pPr>
    </w:p>
    <w:p w:rsidR="00855E11" w:rsidRDefault="00855E11" w:rsidP="00855E11">
      <w:pPr>
        <w:pStyle w:val="1-"/>
        <w:rPr>
          <w:rtl/>
        </w:rPr>
      </w:pPr>
    </w:p>
    <w:p w:rsidR="00B96D3E" w:rsidRDefault="00B96D3E" w:rsidP="00855E11">
      <w:pPr>
        <w:pStyle w:val="3-"/>
        <w:rPr>
          <w:rtl/>
        </w:rPr>
      </w:pPr>
      <w:bookmarkStart w:id="33" w:name="_Toc438398675"/>
      <w:r>
        <w:rPr>
          <w:rFonts w:hint="cs"/>
          <w:rtl/>
        </w:rPr>
        <w:t>فصل سوم:</w:t>
      </w:r>
      <w:r w:rsidR="00855E11">
        <w:rPr>
          <w:rtl/>
        </w:rPr>
        <w:br/>
      </w:r>
      <w:r>
        <w:rPr>
          <w:rFonts w:hint="cs"/>
          <w:rtl/>
        </w:rPr>
        <w:t>درمان</w:t>
      </w:r>
      <w:bookmarkEnd w:id="32"/>
      <w:bookmarkEnd w:id="33"/>
    </w:p>
    <w:p w:rsidR="00855E11" w:rsidRDefault="00855E11" w:rsidP="00855E11">
      <w:pPr>
        <w:pStyle w:val="1-"/>
        <w:rPr>
          <w:rtl/>
          <w:lang w:bidi="ar-SA"/>
        </w:rPr>
        <w:sectPr w:rsidR="00855E11" w:rsidSect="00855E11">
          <w:footnotePr>
            <w:numRestart w:val="eachPage"/>
          </w:footnotePr>
          <w:type w:val="oddPage"/>
          <w:pgSz w:w="7938" w:h="11907" w:code="9"/>
          <w:pgMar w:top="567" w:right="851" w:bottom="851" w:left="851" w:header="454" w:footer="0" w:gutter="0"/>
          <w:cols w:space="708"/>
          <w:titlePg/>
          <w:bidi/>
          <w:rtlGutter/>
          <w:docGrid w:linePitch="360"/>
        </w:sectPr>
      </w:pPr>
    </w:p>
    <w:p w:rsidR="00B96D3E" w:rsidRDefault="00B96D3E" w:rsidP="00855E11">
      <w:pPr>
        <w:pStyle w:val="2-"/>
        <w:rPr>
          <w:rtl/>
        </w:rPr>
      </w:pPr>
      <w:bookmarkStart w:id="34" w:name="_Toc401840812"/>
      <w:bookmarkStart w:id="35" w:name="_Toc438398676"/>
      <w:r>
        <w:rPr>
          <w:rFonts w:hint="cs"/>
          <w:rtl/>
        </w:rPr>
        <w:t xml:space="preserve">مبحث </w:t>
      </w:r>
      <w:r w:rsidR="005D44C8">
        <w:rPr>
          <w:rFonts w:hint="cs"/>
          <w:rtl/>
        </w:rPr>
        <w:t>اول</w:t>
      </w:r>
      <w:r>
        <w:rPr>
          <w:rFonts w:hint="cs"/>
          <w:rtl/>
        </w:rPr>
        <w:t>:</w:t>
      </w:r>
      <w:r w:rsidR="00855E11">
        <w:rPr>
          <w:rtl/>
        </w:rPr>
        <w:br/>
      </w:r>
      <w:r>
        <w:rPr>
          <w:rFonts w:hint="cs"/>
          <w:rtl/>
        </w:rPr>
        <w:t>حکم این فیلم‌ها</w:t>
      </w:r>
      <w:bookmarkEnd w:id="34"/>
      <w:bookmarkEnd w:id="35"/>
    </w:p>
    <w:p w:rsidR="00B96D3E" w:rsidRPr="00321807" w:rsidRDefault="00B96D3E" w:rsidP="00321807">
      <w:pPr>
        <w:spacing w:after="0" w:line="240" w:lineRule="auto"/>
        <w:ind w:firstLine="284"/>
        <w:rPr>
          <w:rStyle w:val="1-Char"/>
          <w:rtl/>
        </w:rPr>
      </w:pPr>
      <w:r w:rsidRPr="00321807">
        <w:rPr>
          <w:rStyle w:val="1-Char"/>
          <w:rFonts w:hint="cs"/>
          <w:rtl/>
        </w:rPr>
        <w:t>پیش‌تر به بیان نمونه‌هایی از اشکالات شرعی و عقیدتی برخی از فیلم‌های کارتون پرداختیم. اکنون در باره‌ی حکم این گونه فیلم‌ها به طور کلی و حکم تماشای آن، آرای برخی از اهل علم را بیان خواهم کرد، سپس به نتیجه گیری خواهم پرداخت.</w:t>
      </w:r>
    </w:p>
    <w:p w:rsidR="00B96D3E" w:rsidRPr="00321807" w:rsidRDefault="00B96D3E" w:rsidP="00321807">
      <w:pPr>
        <w:spacing w:after="0" w:line="240" w:lineRule="auto"/>
        <w:ind w:firstLine="284"/>
        <w:rPr>
          <w:rStyle w:val="1-Char"/>
          <w:rtl/>
        </w:rPr>
      </w:pPr>
      <w:r w:rsidRPr="00321807">
        <w:rPr>
          <w:rStyle w:val="1-Char"/>
          <w:rFonts w:hint="cs"/>
          <w:rtl/>
        </w:rPr>
        <w:t>در پرسشی که به کمیسیون دایمی فتوا ارسال شده آمده است:</w:t>
      </w:r>
    </w:p>
    <w:p w:rsidR="00B96D3E" w:rsidRPr="00321807" w:rsidRDefault="00B96D3E" w:rsidP="00321807">
      <w:pPr>
        <w:spacing w:after="0" w:line="240" w:lineRule="auto"/>
        <w:ind w:firstLine="284"/>
        <w:rPr>
          <w:rStyle w:val="1-Char"/>
          <w:rtl/>
        </w:rPr>
      </w:pPr>
      <w:r w:rsidRPr="00321807">
        <w:rPr>
          <w:rStyle w:val="1-Char"/>
          <w:rFonts w:hint="cs"/>
          <w:rtl/>
        </w:rPr>
        <w:t>حکم مشاهده و خرید فیلم‌های کارتون اسلامی کودکان که داستان‌هایی هدفدار و سودمند مانند نیکی به پدر و مادر و راستی و امانت‌داری و اهمیت نماز را به نمایش می‌گذارند، چیست؟ منظور ما این است که این فیلم‌ها را جایگزین شبکه‌های تلویزیونی که فراگیر شده‌اند کنیم. اما مشکل اینجاست که این فیلم‌های کارتون تصاویر انسان‌ها و حیوانات را که با دست کشیده شده به نمایش می‌گذارد. در این صورت آیا مشاهدهٔ آن جایز است؟</w:t>
      </w:r>
    </w:p>
    <w:p w:rsidR="00B96D3E" w:rsidRPr="00321807" w:rsidRDefault="00B96D3E" w:rsidP="00321807">
      <w:pPr>
        <w:spacing w:after="0" w:line="240" w:lineRule="auto"/>
        <w:ind w:firstLine="284"/>
        <w:rPr>
          <w:rStyle w:val="1-Char"/>
          <w:rtl/>
        </w:rPr>
      </w:pPr>
      <w:r w:rsidRPr="00321807">
        <w:rPr>
          <w:rStyle w:val="1-Char"/>
          <w:rFonts w:hint="cs"/>
          <w:rtl/>
        </w:rPr>
        <w:t>پاسخ: خرید و فروش و استفاده از فیلم‌های کارتون به علت وجود تصاویر حرام، جایز نیست، و تربیت کودکان باید از روش‌های شرعی آموزشی و پرورشی و امر به نماز و به نیکی انجام شود.</w:t>
      </w:r>
      <w:r w:rsidRPr="00A573F7">
        <w:rPr>
          <w:rStyle w:val="1-Char"/>
          <w:vertAlign w:val="superscript"/>
          <w:rtl/>
        </w:rPr>
        <w:footnoteReference w:id="80"/>
      </w:r>
    </w:p>
    <w:p w:rsidR="00B96D3E" w:rsidRPr="00321807" w:rsidRDefault="00B96D3E" w:rsidP="00321807">
      <w:pPr>
        <w:spacing w:after="0" w:line="240" w:lineRule="auto"/>
        <w:ind w:firstLine="284"/>
        <w:rPr>
          <w:rStyle w:val="1-Char"/>
          <w:rtl/>
        </w:rPr>
      </w:pPr>
      <w:r w:rsidRPr="00321807">
        <w:rPr>
          <w:rStyle w:val="1-Char"/>
          <w:rFonts w:hint="cs"/>
          <w:rtl/>
        </w:rPr>
        <w:t>از شیخ ابن عثیمین پرسیده شد: حکم تصاویر کارتونی که از تلویزیون پخش می‌شود چیست؟</w:t>
      </w:r>
    </w:p>
    <w:p w:rsidR="00B96D3E" w:rsidRPr="00321807" w:rsidRDefault="00B96D3E" w:rsidP="00321807">
      <w:pPr>
        <w:spacing w:after="0" w:line="240" w:lineRule="auto"/>
        <w:ind w:firstLine="284"/>
        <w:rPr>
          <w:rStyle w:val="1-Char"/>
          <w:rtl/>
        </w:rPr>
      </w:pPr>
      <w:r w:rsidRPr="00321807">
        <w:rPr>
          <w:rStyle w:val="1-Char"/>
          <w:rFonts w:hint="cs"/>
          <w:rtl/>
        </w:rPr>
        <w:t>پاسخ: «تصاویر کارتونی که گفتید از تلویزیون نمایش داده می‌شود اگر به شکل انسان باشد درباره‌ی حکم نگاه کردن آن تردید است که آیا به تصاویر واقعی ملحق می‌شود یا نه؟ و نزدیک‌تر این است که ملحق نمی‌شود. و اگر به شکلی غیر از انسان باشد و منکر دیگری مانند موسیقی همراه آن نباشد و انسان را از انجام واجب باز ندارد، دیدن آن اشکالی ندارد».</w:t>
      </w:r>
      <w:r w:rsidRPr="00A573F7">
        <w:rPr>
          <w:rStyle w:val="1-Char"/>
          <w:vertAlign w:val="superscript"/>
          <w:rtl/>
        </w:rPr>
        <w:footnoteReference w:id="81"/>
      </w:r>
    </w:p>
    <w:p w:rsidR="00B96D3E" w:rsidRPr="00321807" w:rsidRDefault="00B96D3E" w:rsidP="00321807">
      <w:pPr>
        <w:spacing w:after="0" w:line="240" w:lineRule="auto"/>
        <w:ind w:firstLine="284"/>
        <w:rPr>
          <w:rStyle w:val="1-Char"/>
          <w:rtl/>
        </w:rPr>
      </w:pPr>
      <w:r w:rsidRPr="00321807">
        <w:rPr>
          <w:rStyle w:val="1-Char"/>
          <w:rFonts w:hint="cs"/>
          <w:rtl/>
        </w:rPr>
        <w:t>در پاسخ به پرسشی دیگر ایشان می‌گوید:</w:t>
      </w:r>
    </w:p>
    <w:p w:rsidR="00B96D3E" w:rsidRPr="00321807" w:rsidRDefault="00B96D3E" w:rsidP="00321807">
      <w:pPr>
        <w:spacing w:after="0" w:line="240" w:lineRule="auto"/>
        <w:ind w:firstLine="284"/>
        <w:rPr>
          <w:rStyle w:val="1-Char"/>
          <w:rtl/>
        </w:rPr>
      </w:pPr>
      <w:r w:rsidRPr="00321807">
        <w:rPr>
          <w:rStyle w:val="1-Char"/>
          <w:rFonts w:hint="cs"/>
          <w:rtl/>
        </w:rPr>
        <w:t>پرسش: جناب شیخ؛ اخیرا کارتون‌هایی تولید می‌شود که می‌گویند اسلامی هست. مثلا فتح قسطنطنیه را به تصویر می‌کشند. اخیرا نیز داستان نوجوانی که در سوره‌ی بروج نقل شده و در صحیح مسلم آمده را به تصویر کشیده‌اند و آن را به عنوان جایگزین فیلم‌های نامناسب کارتون مطرح می‌کنند. حکم این کارتون‌ها چیست؟</w:t>
      </w:r>
    </w:p>
    <w:p w:rsidR="00B96D3E" w:rsidRPr="00321807" w:rsidRDefault="00B96D3E" w:rsidP="005C7006">
      <w:pPr>
        <w:spacing w:after="0" w:line="240" w:lineRule="auto"/>
        <w:ind w:firstLine="284"/>
        <w:rPr>
          <w:rStyle w:val="1-Char"/>
          <w:rtl/>
        </w:rPr>
      </w:pPr>
      <w:r w:rsidRPr="00321807">
        <w:rPr>
          <w:rStyle w:val="1-Char"/>
          <w:rFonts w:hint="cs"/>
          <w:rtl/>
        </w:rPr>
        <w:t xml:space="preserve">پاسخ: به نظرم ان شاءالله اشکالی نداشته باشد؛ چون واقعیت ـ </w:t>
      </w:r>
      <w:r w:rsidR="006A6CE8">
        <w:rPr>
          <w:rStyle w:val="1-Char"/>
          <w:rFonts w:hint="cs"/>
          <w:rtl/>
        </w:rPr>
        <w:t>چنان‌که</w:t>
      </w:r>
      <w:r w:rsidRPr="00321807">
        <w:rPr>
          <w:rStyle w:val="1-Char"/>
          <w:rFonts w:hint="cs"/>
          <w:rtl/>
        </w:rPr>
        <w:t xml:space="preserve"> شما گفتید ـ این است که این کارتون‌ها کودکان را از چیزهای حرام دور می‌کند، چون کم‌ترین چیزی که می‌توان درباره‌ی این کارتون‌ها گفت ـ اگر لازم باشد سخت بگیریم ـ این است که مساله‌ی آن از دیگر فیلم‌های کارتون آسان‌تر است، یعنی آن فیلم‌ها </w:t>
      </w:r>
      <w:r w:rsidR="006A6CE8">
        <w:rPr>
          <w:rStyle w:val="1-Char"/>
          <w:rFonts w:hint="cs"/>
          <w:rtl/>
        </w:rPr>
        <w:t>چنان‌که</w:t>
      </w:r>
      <w:r w:rsidRPr="00321807">
        <w:rPr>
          <w:rStyle w:val="1-Char"/>
          <w:rFonts w:hint="cs"/>
          <w:rtl/>
        </w:rPr>
        <w:t xml:space="preserve"> شنیده‌ایم در عقیده ایجاد شک می‌کند و العیاذ بالله پروردگار</w:t>
      </w:r>
      <w:r w:rsidR="005C7006">
        <w:rPr>
          <w:rStyle w:val="1-Char"/>
          <w:rFonts w:cs="CTraditional Arabic" w:hint="cs"/>
          <w:rtl/>
        </w:rPr>
        <w:t>ﻷ</w:t>
      </w:r>
      <w:r w:rsidRPr="00321807">
        <w:rPr>
          <w:rStyle w:val="1-Char"/>
          <w:rFonts w:hint="cs"/>
          <w:rtl/>
        </w:rPr>
        <w:t xml:space="preserve"> را به تصویر می‌کشد یا مانند این؛ در هر صورت در آن اشکالی نمی‌بینم.</w:t>
      </w:r>
    </w:p>
    <w:p w:rsidR="00B96D3E" w:rsidRPr="00321807" w:rsidRDefault="00B96D3E" w:rsidP="00321807">
      <w:pPr>
        <w:spacing w:after="0" w:line="240" w:lineRule="auto"/>
        <w:ind w:firstLine="284"/>
        <w:rPr>
          <w:rStyle w:val="1-Char"/>
          <w:rtl/>
        </w:rPr>
      </w:pPr>
      <w:r w:rsidRPr="00321807">
        <w:rPr>
          <w:rStyle w:val="1-Char"/>
          <w:rFonts w:hint="cs"/>
          <w:rtl/>
        </w:rPr>
        <w:t>شخص پرسشگر: از این جهت که این کارتون‌ها را با دست می‌کشند آیا حکم تصویرگری به آن تعلق نمی‌یابد؟</w:t>
      </w:r>
    </w:p>
    <w:p w:rsidR="00B96D3E" w:rsidRPr="00321807" w:rsidRDefault="00B96D3E" w:rsidP="00321807">
      <w:pPr>
        <w:spacing w:after="0" w:line="240" w:lineRule="auto"/>
        <w:ind w:firstLine="284"/>
        <w:rPr>
          <w:rStyle w:val="1-Char"/>
          <w:rtl/>
        </w:rPr>
      </w:pPr>
      <w:r w:rsidRPr="00321807">
        <w:rPr>
          <w:rStyle w:val="1-Char"/>
          <w:rFonts w:hint="cs"/>
          <w:rtl/>
        </w:rPr>
        <w:t>شیخ: درباره‌ی کسی که این را کشیده اگر هم گناهی باشد متوجه خودش هست، اما ما تنها چیزی را می‌بینیم که نوشته شده و به پایان رسیده. از جهت دیگر هم این تصاویر را به شکل انسان نمی‌کشند.</w:t>
      </w:r>
    </w:p>
    <w:p w:rsidR="00B96D3E" w:rsidRPr="00321807" w:rsidRDefault="00B96D3E" w:rsidP="00321807">
      <w:pPr>
        <w:spacing w:after="0" w:line="240" w:lineRule="auto"/>
        <w:ind w:firstLine="284"/>
        <w:rPr>
          <w:rStyle w:val="1-Char"/>
          <w:rtl/>
        </w:rPr>
      </w:pPr>
      <w:r w:rsidRPr="00321807">
        <w:rPr>
          <w:rStyle w:val="1-Char"/>
          <w:rFonts w:hint="cs"/>
          <w:rtl/>
        </w:rPr>
        <w:t>پرسشگر: به شکل انسان می‌کشند! انسان عادی... ریش دارند، عمامه دارند و همه چیز [مثل ما] حکمش چیست؟</w:t>
      </w:r>
    </w:p>
    <w:p w:rsidR="00B96D3E" w:rsidRPr="00321807" w:rsidRDefault="00B96D3E" w:rsidP="00321807">
      <w:pPr>
        <w:spacing w:after="0" w:line="240" w:lineRule="auto"/>
        <w:ind w:firstLine="284"/>
        <w:rPr>
          <w:rStyle w:val="1-Char"/>
          <w:rtl/>
        </w:rPr>
      </w:pPr>
      <w:r w:rsidRPr="00321807">
        <w:rPr>
          <w:rStyle w:val="1-Char"/>
          <w:rFonts w:hint="cs"/>
          <w:rtl/>
        </w:rPr>
        <w:t>شیخ: اگر به کسی از فرماندهان این فتوحات چیزی را که نگفته نسبت ندهند، چون این مشکل دارد. اما اگر جز خوبی چیزی در آن نباشد ان شاءالله اشکالی ندارد.</w:t>
      </w:r>
    </w:p>
    <w:p w:rsidR="00B96D3E" w:rsidRPr="00321807" w:rsidRDefault="00B96D3E" w:rsidP="00321807">
      <w:pPr>
        <w:spacing w:after="0" w:line="240" w:lineRule="auto"/>
        <w:ind w:firstLine="284"/>
        <w:rPr>
          <w:rStyle w:val="1-Char"/>
          <w:rtl/>
        </w:rPr>
      </w:pPr>
      <w:r w:rsidRPr="00321807">
        <w:rPr>
          <w:rStyle w:val="1-Char"/>
          <w:rFonts w:hint="cs"/>
          <w:rtl/>
        </w:rPr>
        <w:t>اما اگر همراه با موسیقی باشد جایز نیست، زیرا موسیقی حرام است.</w:t>
      </w:r>
      <w:r w:rsidRPr="00A573F7">
        <w:rPr>
          <w:rStyle w:val="1-Char"/>
          <w:vertAlign w:val="superscript"/>
          <w:rtl/>
        </w:rPr>
        <w:footnoteReference w:id="82"/>
      </w:r>
    </w:p>
    <w:p w:rsidR="00B96D3E" w:rsidRPr="00321807" w:rsidRDefault="00B96D3E" w:rsidP="00321807">
      <w:pPr>
        <w:spacing w:after="0" w:line="240" w:lineRule="auto"/>
        <w:ind w:firstLine="284"/>
        <w:rPr>
          <w:rStyle w:val="1-Char"/>
          <w:rtl/>
        </w:rPr>
      </w:pPr>
      <w:r w:rsidRPr="00321807">
        <w:rPr>
          <w:rStyle w:val="1-Char"/>
          <w:rFonts w:hint="cs"/>
          <w:rtl/>
        </w:rPr>
        <w:t>فتوای دیگری از ایشان:</w:t>
      </w:r>
    </w:p>
    <w:p w:rsidR="00B96D3E" w:rsidRPr="00321807" w:rsidRDefault="00B96D3E" w:rsidP="00321807">
      <w:pPr>
        <w:spacing w:after="0" w:line="240" w:lineRule="auto"/>
        <w:ind w:firstLine="284"/>
        <w:rPr>
          <w:rStyle w:val="1-Char"/>
          <w:rtl/>
        </w:rPr>
      </w:pPr>
      <w:r w:rsidRPr="00321807">
        <w:rPr>
          <w:rStyle w:val="1-Char"/>
          <w:rFonts w:hint="cs"/>
          <w:rtl/>
        </w:rPr>
        <w:t>پرسش: جناب شیخ، نظر شما درباره‌ی فیلم‌های ویدیویی که حاوی کارتون‌هایی مانند داستان پیامبران و سخنرانی برخی از مشایخ است، چیست؟</w:t>
      </w:r>
    </w:p>
    <w:p w:rsidR="00B96D3E" w:rsidRPr="00321807" w:rsidRDefault="00B96D3E" w:rsidP="00321807">
      <w:pPr>
        <w:spacing w:after="0" w:line="240" w:lineRule="auto"/>
        <w:ind w:firstLine="284"/>
        <w:rPr>
          <w:rStyle w:val="1-Char"/>
          <w:rtl/>
        </w:rPr>
      </w:pPr>
      <w:r w:rsidRPr="00321807">
        <w:rPr>
          <w:rStyle w:val="1-Char"/>
          <w:rFonts w:hint="cs"/>
          <w:rtl/>
        </w:rPr>
        <w:t>پاسخ: سخنرانی اشکالی ندارد، زیرا حاوی مصلحت است و همچنین این فیلم‌ها حاوی آن تصویرگری نیست که درباره‌اش هشدار وارد شده، زیرا تصاویر آن در خود فیلم است و نمی‌توان آن را [به صورت جدا از فیلم] مشاهده کرد. اما به تصویر کشیدن پیامبران جایز نیست، نه در ویدیو و نه بر روی کاغذ، زیرا آنان گرامی‌تر از این هستند که تصاویرشان را در برابر مردم به ابتذال کشاند.</w:t>
      </w:r>
    </w:p>
    <w:p w:rsidR="00B96D3E" w:rsidRPr="00321807" w:rsidRDefault="00B96D3E" w:rsidP="00321807">
      <w:pPr>
        <w:spacing w:after="0" w:line="240" w:lineRule="auto"/>
        <w:ind w:firstLine="284"/>
        <w:rPr>
          <w:rStyle w:val="1-Char"/>
          <w:rtl/>
        </w:rPr>
      </w:pPr>
      <w:r w:rsidRPr="00321807">
        <w:rPr>
          <w:rStyle w:val="1-Char"/>
          <w:rFonts w:hint="cs"/>
          <w:rtl/>
        </w:rPr>
        <w:t>پرسشگر: فیلم‌های کارتون چطور؟</w:t>
      </w:r>
    </w:p>
    <w:p w:rsidR="00B96D3E" w:rsidRPr="00321807" w:rsidRDefault="00B96D3E" w:rsidP="00321807">
      <w:pPr>
        <w:spacing w:after="0" w:line="240" w:lineRule="auto"/>
        <w:ind w:firstLine="284"/>
        <w:rPr>
          <w:rStyle w:val="1-Char"/>
          <w:rtl/>
        </w:rPr>
      </w:pPr>
      <w:r w:rsidRPr="00321807">
        <w:rPr>
          <w:rStyle w:val="1-Char"/>
          <w:rFonts w:hint="cs"/>
          <w:rtl/>
        </w:rPr>
        <w:t>شیخ: فیلم‌های کارتون بیشتر امید هست [که اشکالی نداشته باشد]، چون کارتون آنطور که ما می‌دانیم تصویر [انسان و حیوان] را تغییر می‌دهد، اما چیزی که حقیقی باشد جایز نیست.</w:t>
      </w:r>
    </w:p>
    <w:p w:rsidR="00B96D3E" w:rsidRPr="00321807" w:rsidRDefault="00B96D3E" w:rsidP="00321807">
      <w:pPr>
        <w:spacing w:after="0" w:line="240" w:lineRule="auto"/>
        <w:ind w:firstLine="284"/>
        <w:rPr>
          <w:rStyle w:val="1-Char"/>
          <w:rtl/>
        </w:rPr>
      </w:pPr>
      <w:r w:rsidRPr="00321807">
        <w:rPr>
          <w:rStyle w:val="1-Char"/>
          <w:rFonts w:hint="cs"/>
          <w:rtl/>
        </w:rPr>
        <w:t>پرسشگر: کارتون‌هایی که درباره‌ی داستان‌های قرآن ساخته شده، مثلا داستان اصحاب اخدود چطور؟</w:t>
      </w:r>
    </w:p>
    <w:p w:rsidR="00B96D3E" w:rsidRPr="00321807" w:rsidRDefault="00B96D3E" w:rsidP="00321807">
      <w:pPr>
        <w:spacing w:after="0" w:line="240" w:lineRule="auto"/>
        <w:ind w:firstLine="284"/>
        <w:rPr>
          <w:rStyle w:val="1-Char"/>
          <w:rtl/>
        </w:rPr>
      </w:pPr>
      <w:r w:rsidRPr="00321807">
        <w:rPr>
          <w:rStyle w:val="1-Char"/>
          <w:rFonts w:hint="cs"/>
          <w:rtl/>
        </w:rPr>
        <w:t>شیخ: این هم اشتباه است. چه کسی به آن‌ها گفته اصحاب اخدود این شکلی بوده‌اند؟ مخلوقات از زمان آدم تا این امت در حال کوچک شدن هستند. بلندی مردم پیش از این شصت گز و عرضشان هفت گز بوده، سپس مردم کم کم [در طی نسل‌ها] کوچک شده‌اند تا به این امت رسیده‌اند که می‌بینید. بنابراین نظر من این است که نشان دادن چیزی که انسان در مورد آن آگاهی ندارد جایز نیست.</w:t>
      </w:r>
    </w:p>
    <w:p w:rsidR="00B96D3E" w:rsidRPr="00321807" w:rsidRDefault="00B96D3E" w:rsidP="00321807">
      <w:pPr>
        <w:spacing w:after="0" w:line="240" w:lineRule="auto"/>
        <w:ind w:firstLine="284"/>
        <w:rPr>
          <w:rStyle w:val="1-Char"/>
          <w:rtl/>
        </w:rPr>
      </w:pPr>
      <w:r w:rsidRPr="00321807">
        <w:rPr>
          <w:rStyle w:val="1-Char"/>
          <w:rFonts w:hint="cs"/>
          <w:rtl/>
        </w:rPr>
        <w:t>پرسشگر: برخی می‌گوید [این کارتون‌ها] برای ترسیخ عقیده در ذهن کودکان است.</w:t>
      </w:r>
    </w:p>
    <w:p w:rsidR="00B96D3E" w:rsidRPr="00321807" w:rsidRDefault="00B96D3E" w:rsidP="00321807">
      <w:pPr>
        <w:spacing w:after="0" w:line="240" w:lineRule="auto"/>
        <w:ind w:firstLine="284"/>
        <w:rPr>
          <w:rStyle w:val="1-Char"/>
          <w:rtl/>
        </w:rPr>
      </w:pPr>
      <w:r w:rsidRPr="00321807">
        <w:rPr>
          <w:rStyle w:val="1-Char"/>
          <w:rFonts w:hint="cs"/>
          <w:rtl/>
        </w:rPr>
        <w:t>شیخ: شما خودت الان داستان اصحاب اخدود را نمی‌دانی؟</w:t>
      </w:r>
    </w:p>
    <w:p w:rsidR="00B96D3E" w:rsidRPr="00321807" w:rsidRDefault="00B96D3E" w:rsidP="00321807">
      <w:pPr>
        <w:spacing w:after="0" w:line="240" w:lineRule="auto"/>
        <w:ind w:firstLine="284"/>
        <w:rPr>
          <w:rStyle w:val="1-Char"/>
          <w:rtl/>
        </w:rPr>
      </w:pPr>
      <w:r w:rsidRPr="00321807">
        <w:rPr>
          <w:rStyle w:val="1-Char"/>
          <w:rFonts w:hint="cs"/>
          <w:rtl/>
        </w:rPr>
        <w:t>پرسشگر: بله!</w:t>
      </w:r>
    </w:p>
    <w:p w:rsidR="00B96D3E" w:rsidRPr="00321807" w:rsidRDefault="00B96D3E" w:rsidP="00321807">
      <w:pPr>
        <w:spacing w:after="0" w:line="240" w:lineRule="auto"/>
        <w:ind w:firstLine="284"/>
        <w:rPr>
          <w:rStyle w:val="1-Char"/>
          <w:rtl/>
        </w:rPr>
      </w:pPr>
      <w:r w:rsidRPr="00321807">
        <w:rPr>
          <w:rStyle w:val="1-Char"/>
          <w:rFonts w:hint="cs"/>
          <w:rtl/>
        </w:rPr>
        <w:t>شیخ: با استفاده از این کارتون‌ها این [داستان] را دانسته‌ای؟</w:t>
      </w:r>
    </w:p>
    <w:p w:rsidR="00B96D3E" w:rsidRPr="00321807" w:rsidRDefault="00B96D3E" w:rsidP="00321807">
      <w:pPr>
        <w:spacing w:after="0" w:line="240" w:lineRule="auto"/>
        <w:ind w:firstLine="284"/>
        <w:rPr>
          <w:rStyle w:val="1-Char"/>
          <w:rtl/>
        </w:rPr>
      </w:pPr>
      <w:r w:rsidRPr="00321807">
        <w:rPr>
          <w:rStyle w:val="1-Char"/>
          <w:rFonts w:hint="cs"/>
          <w:rtl/>
        </w:rPr>
        <w:t>پرسشگر: نه!</w:t>
      </w:r>
    </w:p>
    <w:p w:rsidR="00B96D3E" w:rsidRPr="00321807" w:rsidRDefault="00B96D3E" w:rsidP="00321807">
      <w:pPr>
        <w:spacing w:after="0" w:line="240" w:lineRule="auto"/>
        <w:ind w:firstLine="284"/>
        <w:rPr>
          <w:rStyle w:val="1-Char"/>
          <w:rtl/>
        </w:rPr>
      </w:pPr>
      <w:r w:rsidRPr="00321807">
        <w:rPr>
          <w:rStyle w:val="1-Char"/>
          <w:rFonts w:hint="cs"/>
          <w:rtl/>
        </w:rPr>
        <w:t>شیخ: پس تمام! همینطور که شما [این داستان را] دانسته‌ای دیگران نیز بدون این چیزها، آن را خواهند دانست. در ضمن چه کسی قرار است این داستان را به تصویر بکشد؟ شاید انسانی باشد که چیزی درباره‌ی این داستان نمی‌داند اما با خود گفته: این تصویر آنان است.</w:t>
      </w:r>
    </w:p>
    <w:p w:rsidR="00B96D3E" w:rsidRPr="00321807" w:rsidRDefault="00B96D3E" w:rsidP="00321807">
      <w:pPr>
        <w:spacing w:after="0" w:line="240" w:lineRule="auto"/>
        <w:ind w:firstLine="284"/>
        <w:rPr>
          <w:rStyle w:val="1-Char"/>
          <w:rtl/>
        </w:rPr>
      </w:pPr>
      <w:r w:rsidRPr="00321807">
        <w:rPr>
          <w:rStyle w:val="1-Char"/>
          <w:rFonts w:hint="cs"/>
          <w:rtl/>
        </w:rPr>
        <w:t>پرسشگر: داستان [در شکل کارتون] به صورت چیزهایی است تصویری که قابل فهم است.</w:t>
      </w:r>
    </w:p>
    <w:p w:rsidR="00B96D3E" w:rsidRPr="00321807" w:rsidRDefault="00B96D3E" w:rsidP="00321807">
      <w:pPr>
        <w:spacing w:after="0" w:line="240" w:lineRule="auto"/>
        <w:ind w:firstLine="284"/>
        <w:rPr>
          <w:rStyle w:val="1-Char"/>
          <w:rtl/>
        </w:rPr>
      </w:pPr>
      <w:r w:rsidRPr="00321807">
        <w:rPr>
          <w:rStyle w:val="1-Char"/>
          <w:rFonts w:hint="cs"/>
          <w:rtl/>
        </w:rPr>
        <w:t>شیخ: در کل، نظر من این است که هر چه متعلق به داستان‌های قرآن است به تصویر کشاندن آن جایز نیست و نمایش آن برای کودکان نیز جایز نیست. حتی در مورد نمایش داستان محمد فاتح هم ته دلم چیزی است. وقتی جز داستان این شخص برای کودکان چیز دیگری نمایش داده نمی‌شود فکر می‌کنند ایشان تنها قهرمان اسلام است و قهرمان دیگری جز او نیست که این صحیح نیست زیرا اسلام قهرمانانی دارد که فاتح به زانوی آنان هم نمی‌رسد.</w:t>
      </w:r>
      <w:r w:rsidRPr="00A573F7">
        <w:rPr>
          <w:rStyle w:val="1-Char"/>
          <w:vertAlign w:val="superscript"/>
          <w:rtl/>
        </w:rPr>
        <w:footnoteReference w:id="83"/>
      </w:r>
    </w:p>
    <w:p w:rsidR="00B96D3E" w:rsidRPr="00321807" w:rsidRDefault="00B96D3E" w:rsidP="00321807">
      <w:pPr>
        <w:spacing w:after="0" w:line="240" w:lineRule="auto"/>
        <w:ind w:firstLine="284"/>
        <w:rPr>
          <w:rStyle w:val="1-Char"/>
          <w:rtl/>
        </w:rPr>
      </w:pPr>
      <w:r w:rsidRPr="00321807">
        <w:rPr>
          <w:rStyle w:val="1-Char"/>
          <w:rFonts w:hint="cs"/>
          <w:rtl/>
        </w:rPr>
        <w:t>در فتوایی که زیر نظر گروهی از علما در مرکز فتوای سایت «اسلام وب» منتشر شده، آمده است:</w:t>
      </w:r>
    </w:p>
    <w:p w:rsidR="00B96D3E" w:rsidRPr="00321807" w:rsidRDefault="00B96D3E" w:rsidP="00321807">
      <w:pPr>
        <w:spacing w:after="0" w:line="240" w:lineRule="auto"/>
        <w:ind w:firstLine="284"/>
        <w:rPr>
          <w:rStyle w:val="1-Char"/>
          <w:rtl/>
        </w:rPr>
      </w:pPr>
      <w:r w:rsidRPr="00321807">
        <w:rPr>
          <w:rStyle w:val="1-Char"/>
          <w:rFonts w:hint="cs"/>
          <w:rtl/>
        </w:rPr>
        <w:t>«درباره‌ی آنچه فیلم‌های پویانمایی یا کارتون نامیده می‌شود و همینطور فیلم‌های تصویربرداری شده با دوربین فیلم‌برداری و آنچه از صحنه‌ی تئاتر و نمایشنامه‌ها فیلم‌برداری می‌شود و عده‌ای به عنوان هنرپیشه در آن به ایفای نقش می‌پردازند و مسائل مربوط به آن از جمله تهیه و مسائل تجاری و تماشای آن...  اهل علم نگاه متفاوتی دارند و اجتهاداتشان در این باره متفاوت است، گروهی آن را مجاز دانسته و گروهی دیگر جایز ندانسته‌اند.</w:t>
      </w:r>
    </w:p>
    <w:p w:rsidR="00B96D3E" w:rsidRPr="00321807" w:rsidRDefault="00B96D3E" w:rsidP="00321807">
      <w:pPr>
        <w:spacing w:after="0" w:line="240" w:lineRule="auto"/>
        <w:ind w:firstLine="284"/>
        <w:rPr>
          <w:rStyle w:val="1-Char"/>
          <w:rtl/>
        </w:rPr>
      </w:pPr>
      <w:r w:rsidRPr="00321807">
        <w:rPr>
          <w:rStyle w:val="1-Char"/>
          <w:rFonts w:hint="cs"/>
          <w:rtl/>
        </w:rPr>
        <w:t>شاید مفید باشد تعدادی از محذورات و اشکالاتی که ممکن است در برخی از فیلم‌ها وجود داشته باشد را بیان کنیم:</w:t>
      </w:r>
    </w:p>
    <w:p w:rsidR="00B96D3E" w:rsidRPr="00321807" w:rsidRDefault="00B96D3E" w:rsidP="00321807">
      <w:pPr>
        <w:spacing w:after="0" w:line="240" w:lineRule="auto"/>
        <w:ind w:firstLine="284"/>
        <w:rPr>
          <w:rStyle w:val="1-Char"/>
          <w:rtl/>
        </w:rPr>
      </w:pPr>
      <w:r w:rsidRPr="00321807">
        <w:rPr>
          <w:rStyle w:val="1-Char"/>
          <w:rFonts w:hint="cs"/>
          <w:rtl/>
        </w:rPr>
        <w:t>نخست: اینکه مضمون فیلم از نظر شریعت اسلامی دچار مشکل باشد؛ مثلا حاوی مسائلی باشد در تناقض با اصول اسلام و عبادات و اخلاق و آداب اسلامی، از جمله در تحقیر با تخطئه‌ی آن یا زیبا جلوه دادن آنچه مخالف اسلام است و برتر دانستن آن با گفتار یا کردار یا عملکرد؛ مانند به تصویر کشاندن شخصیت پیامبران.</w:t>
      </w:r>
    </w:p>
    <w:p w:rsidR="00B96D3E" w:rsidRPr="00321807" w:rsidRDefault="00B96D3E" w:rsidP="00321807">
      <w:pPr>
        <w:spacing w:after="0" w:line="240" w:lineRule="auto"/>
        <w:ind w:firstLine="284"/>
        <w:rPr>
          <w:rStyle w:val="1-Char"/>
          <w:rtl/>
        </w:rPr>
      </w:pPr>
      <w:r w:rsidRPr="00321807">
        <w:rPr>
          <w:rStyle w:val="1-Char"/>
          <w:rFonts w:hint="cs"/>
          <w:rtl/>
        </w:rPr>
        <w:t>دوم: اینکه زنان بدون حجاب یا با رفتاری سبک در آن حضور داشته باشند یا نقشی را ایفا کنند که مناسب آنان نیست.</w:t>
      </w:r>
    </w:p>
    <w:p w:rsidR="00B96D3E" w:rsidRPr="00321807" w:rsidRDefault="00B96D3E" w:rsidP="00321807">
      <w:pPr>
        <w:spacing w:after="0" w:line="240" w:lineRule="auto"/>
        <w:ind w:firstLine="284"/>
        <w:rPr>
          <w:rStyle w:val="1-Char"/>
          <w:rtl/>
        </w:rPr>
      </w:pPr>
      <w:r w:rsidRPr="00321807">
        <w:rPr>
          <w:rStyle w:val="1-Char"/>
          <w:rFonts w:hint="cs"/>
          <w:rtl/>
        </w:rPr>
        <w:t>سوم: اینکه شامل موسیقی واضح باشد به طوری که همراه با فیلم [در متن آن] باشد و بیننده نتواند آن را حذف یا لغو کند.</w:t>
      </w:r>
    </w:p>
    <w:p w:rsidR="00B96D3E" w:rsidRPr="00321807" w:rsidRDefault="00B96D3E" w:rsidP="00321807">
      <w:pPr>
        <w:spacing w:after="0" w:line="240" w:lineRule="auto"/>
        <w:ind w:firstLine="284"/>
        <w:rPr>
          <w:rStyle w:val="1-Char"/>
          <w:rtl/>
        </w:rPr>
      </w:pPr>
      <w:r w:rsidRPr="00321807">
        <w:rPr>
          <w:rStyle w:val="1-Char"/>
          <w:rFonts w:hint="cs"/>
          <w:rtl/>
        </w:rPr>
        <w:t>این اشکالات بر اساس قول صحیح اهل علم حداقل حرام هستند، زیرا نصوص بسیاری در تحریم هر یک از آن وارد شده و باعث فساد اعتقاد و از بین رفتن اخلاق و شکستن دیوار حیا و عادی شدن حرام و مشغول شدن مردم به باطل و از بین رفتن اموال می‌شود...</w:t>
      </w:r>
    </w:p>
    <w:p w:rsidR="00B96D3E" w:rsidRPr="00321807" w:rsidRDefault="00B96D3E" w:rsidP="00321807">
      <w:pPr>
        <w:spacing w:after="0" w:line="240" w:lineRule="auto"/>
        <w:ind w:firstLine="284"/>
        <w:rPr>
          <w:rStyle w:val="1-Char"/>
          <w:rtl/>
        </w:rPr>
      </w:pPr>
      <w:r w:rsidRPr="00321807">
        <w:rPr>
          <w:rStyle w:val="1-Char"/>
          <w:rFonts w:hint="cs"/>
          <w:rtl/>
        </w:rPr>
        <w:t>بر این اساس، هر فیلمی که حاوی یکی از این اشکالات شرعی باشد حرام است، زیرا تهیه و فروش و تماشای آن تعاون در راه گناه و تجاوزگری است و خشنودی به منکر و اعتراف به آن و فریب خود و خانواده و عموم مسلمانان است.</w:t>
      </w:r>
    </w:p>
    <w:p w:rsidR="00B96D3E" w:rsidRPr="00321807" w:rsidRDefault="00B96D3E" w:rsidP="00321807">
      <w:pPr>
        <w:spacing w:after="0" w:line="240" w:lineRule="auto"/>
        <w:ind w:firstLine="284"/>
        <w:rPr>
          <w:rStyle w:val="1-Char"/>
          <w:rtl/>
        </w:rPr>
      </w:pPr>
      <w:r w:rsidRPr="00321807">
        <w:rPr>
          <w:rStyle w:val="1-Char"/>
          <w:rFonts w:hint="cs"/>
          <w:rtl/>
        </w:rPr>
        <w:t>در کنار این اشکالات شرعی، دو مساله هست که این فیلم‌ها خالی از آن نیست: تصویرگری و نقش آفرینی.</w:t>
      </w:r>
    </w:p>
    <w:p w:rsidR="00B96D3E" w:rsidRPr="00321807" w:rsidRDefault="00B96D3E" w:rsidP="00321807">
      <w:pPr>
        <w:spacing w:after="0" w:line="240" w:lineRule="auto"/>
        <w:ind w:firstLine="284"/>
        <w:rPr>
          <w:rStyle w:val="1-Char"/>
          <w:rtl/>
        </w:rPr>
      </w:pPr>
      <w:r w:rsidRPr="00321807">
        <w:rPr>
          <w:rStyle w:val="1-Char"/>
          <w:rFonts w:hint="cs"/>
          <w:rtl/>
        </w:rPr>
        <w:t>تصویرگری در فیلم‌های کارتون شدیدتر از فیلم‌های عادی است، زیرا تصاویر آن نقاشی شده است نه فیلمی که از واقعیت گرفته شده.</w:t>
      </w:r>
    </w:p>
    <w:p w:rsidR="00B96D3E" w:rsidRPr="00321807" w:rsidRDefault="00B96D3E" w:rsidP="00321807">
      <w:pPr>
        <w:spacing w:after="0" w:line="240" w:lineRule="auto"/>
        <w:ind w:firstLine="284"/>
        <w:rPr>
          <w:rStyle w:val="1-Char"/>
          <w:rtl/>
        </w:rPr>
      </w:pPr>
      <w:r w:rsidRPr="00321807">
        <w:rPr>
          <w:rStyle w:val="1-Char"/>
          <w:rFonts w:hint="cs"/>
          <w:rtl/>
        </w:rPr>
        <w:t>نقش آفرینی نیز در فیلم‌های گرفته شده با دوربین نمایان‌تر از فیلم‌های کارتون است، زیرا نقش آفرینان واقعی هستند نه تصاویر متحرک.</w:t>
      </w:r>
    </w:p>
    <w:p w:rsidR="00B96D3E" w:rsidRPr="00321807" w:rsidRDefault="00B96D3E" w:rsidP="00321807">
      <w:pPr>
        <w:spacing w:after="0" w:line="240" w:lineRule="auto"/>
        <w:ind w:firstLine="284"/>
        <w:rPr>
          <w:rStyle w:val="1-Char"/>
          <w:rtl/>
        </w:rPr>
      </w:pPr>
      <w:r w:rsidRPr="00321807">
        <w:rPr>
          <w:rStyle w:val="1-Char"/>
          <w:rFonts w:hint="cs"/>
          <w:rtl/>
        </w:rPr>
        <w:t>هر دو مساله‌ی تصویرگری و نقش آفرینی خالی از مساله نیستند و اجتهاد اهل علم درباره‌ی آن گوناگون است... برخی آن را به سبب نصوصی که وارد شده به کلی جایز ندانسته‌اند که این نصوص درباره‌ی تصویرگری صریح‌تر از نقش آفرینی است.</w:t>
      </w:r>
    </w:p>
    <w:p w:rsidR="00B96D3E" w:rsidRPr="00321807" w:rsidRDefault="00B96D3E" w:rsidP="00321807">
      <w:pPr>
        <w:spacing w:after="0" w:line="240" w:lineRule="auto"/>
        <w:ind w:firstLine="284"/>
        <w:rPr>
          <w:rStyle w:val="1-Char"/>
          <w:rtl/>
        </w:rPr>
      </w:pPr>
      <w:r w:rsidRPr="00321807">
        <w:rPr>
          <w:rStyle w:val="1-Char"/>
          <w:rFonts w:hint="cs"/>
          <w:rtl/>
        </w:rPr>
        <w:t>نقش آفرینی و هنرپیشگی را نیز با نگاه به واقعیت امر و حال کسانی که در آن فعالند و فساد اخلاق و خانواده‌ها ـ به جز در موارد اندک ـ که این موارد استثنایی نزد آنان حکمی ندارد، به طور کلی جایز ندانسته‌اند.</w:t>
      </w:r>
    </w:p>
    <w:p w:rsidR="00B96D3E" w:rsidRPr="00321807" w:rsidRDefault="00B96D3E" w:rsidP="00321807">
      <w:pPr>
        <w:spacing w:after="0" w:line="240" w:lineRule="auto"/>
        <w:ind w:firstLine="284"/>
        <w:rPr>
          <w:rStyle w:val="1-Char"/>
          <w:rtl/>
        </w:rPr>
      </w:pPr>
      <w:r w:rsidRPr="00321807">
        <w:rPr>
          <w:rStyle w:val="1-Char"/>
          <w:rFonts w:hint="cs"/>
          <w:rtl/>
        </w:rPr>
        <w:t>اینجا مجال شرح و بسط و استدلال نیست؛ چرا که سخن درباره‌ی تصویرگری بسیار است و همینطور درباره‌ی هنرپیشگی، مهم آن بخش است که به پاسخ ما مربوط است. بنابراین می‌گوییم:</w:t>
      </w:r>
    </w:p>
    <w:p w:rsidR="00B96D3E" w:rsidRPr="00321807" w:rsidRDefault="00B96D3E" w:rsidP="00321807">
      <w:pPr>
        <w:spacing w:after="0" w:line="240" w:lineRule="auto"/>
        <w:ind w:firstLine="284"/>
        <w:rPr>
          <w:rStyle w:val="1-Char"/>
          <w:rtl/>
        </w:rPr>
      </w:pPr>
      <w:r w:rsidRPr="00321807">
        <w:rPr>
          <w:rStyle w:val="1-Char"/>
          <w:rFonts w:hint="cs"/>
          <w:rtl/>
        </w:rPr>
        <w:t>با استناد به رای گروهی از علما بر جایز دانستن عکس فوتوگرافی برای نیاز، ما ـ با نگاه به واقع ـ می‌گوییم: ایجاد جایگزین‌هایی هدفدار که عناصر موفقیت را در خود دارد و قادر به رقابت در جهانی است که در آن خانواده‌ها و کودکان تبدیل به دانش آموزانی شده‌اند در برابر تلویزیون و فیلم‌های ویدیویی و صفحات اینترنت... در این شرایط می‌گوییم تولید محتوای تلویزیونی نیازی است ضروری و مصلحتی است راجح که در راه آن اشکالات شرعی ممکن که تنها با نگاه جزئی دیده می‌شود قابل چشم پوشی است. به چند علت:</w:t>
      </w:r>
    </w:p>
    <w:p w:rsidR="00B96D3E" w:rsidRPr="00321807" w:rsidRDefault="00B96D3E" w:rsidP="00321807">
      <w:pPr>
        <w:spacing w:after="0" w:line="240" w:lineRule="auto"/>
        <w:ind w:firstLine="284"/>
        <w:rPr>
          <w:rStyle w:val="1-Char"/>
          <w:rtl/>
        </w:rPr>
      </w:pPr>
      <w:r w:rsidRPr="00321807">
        <w:rPr>
          <w:rStyle w:val="1-Char"/>
          <w:rFonts w:hint="cs"/>
          <w:rtl/>
        </w:rPr>
        <w:t>نخست: فراگیری فیلم‌ها و گسترش انواع تولیدات تلویزیونی در میان عموم طبقات جامعه. واضح است غالب آنچه توسط مردم تماشا می‌شود ـ اگر نگوییم همه‌ی آن ـ با آداب اسلامی هماهنگ نیست و بلکه به طور کلی یا جزئی از راه و روش اسلام خارج است. بنابراین حکمت نیست که همه‌ی این مردم را به سادگی به این فیلم‌های ویرانگر بسپاریم آن هم مثلا به حجت حرام بودن فیلم‌برداری یا بازیگری، در حالی که برخی از انواع عکس‌برداری را برای مدارک رسمی، و همینطور برخی از انواع بازیگری را برای آموزش، جایز دانسته‌ایم. در حالی که این مساله برای استثنا شدن خطرناک‌تر و مهم‌تر است.</w:t>
      </w:r>
    </w:p>
    <w:p w:rsidR="00B96D3E" w:rsidRPr="00321807" w:rsidRDefault="00B96D3E" w:rsidP="00321807">
      <w:pPr>
        <w:spacing w:after="0" w:line="240" w:lineRule="auto"/>
        <w:ind w:firstLine="284"/>
        <w:rPr>
          <w:rStyle w:val="1-Char"/>
          <w:rtl/>
        </w:rPr>
      </w:pPr>
      <w:r w:rsidRPr="00321807">
        <w:rPr>
          <w:rStyle w:val="1-Char"/>
          <w:rFonts w:hint="cs"/>
          <w:rtl/>
        </w:rPr>
        <w:t>دوم: از نظر شرعی این را موجه نمی‌دانیم که مردم را برای تنبیه اینکه تلویزیون و دیش ماهواره را وارد خانه‌های خود کرده‌اند رها کنیم و آنان را با شیاطین جن و انس تنها بگذاریم تا عقاید و اخلاق و ناموس آنان را به بازی بگیرند، و خودمان دست بسته گوشه‌ای بنشینیم و بدون آنکه کاری کنیم تنها مجازات خداوندی و آثار بد این رسانه‌ها را به یاد آنان بیاوریم. این هرچند ضروری است، اما کافی نیست و تجربه ثابت کرده باعث دور شدن مردم از باطل نمی‌شود. بلکه حتما باید کاری ایجابی نیز انجام داد، و همراه با دعوت و بیان هشدار، جایگزینی قانع کننده یافت و با سلاحِ خود باطل به جنگ آن رفت. زیرا در غیر این صورت ما همه‌ی توان خود را در راه نصیحت انجام نداده‌ایم و با آنچه قواعد شریعت و مقاصد آن ایجاب می‌کند راه نیامده‌ایم.</w:t>
      </w:r>
    </w:p>
    <w:p w:rsidR="00B96D3E" w:rsidRPr="00321807" w:rsidRDefault="00B96D3E" w:rsidP="00321807">
      <w:pPr>
        <w:spacing w:after="0" w:line="240" w:lineRule="auto"/>
        <w:ind w:firstLine="284"/>
        <w:rPr>
          <w:rStyle w:val="1-Char"/>
          <w:rtl/>
        </w:rPr>
      </w:pPr>
      <w:r w:rsidRPr="00321807">
        <w:rPr>
          <w:rStyle w:val="1-Char"/>
          <w:rFonts w:hint="cs"/>
          <w:rtl/>
        </w:rPr>
        <w:t>سوم: با اعتراف به وجود برخی محذورات شرعی که این نوع کار رسانه‌ای از آن خالی نیست، به نظر ما فعالیت رسانه‌ای متقابل، نقش مهمی در کم کردن شر و جلوگیری از آن ایفا می‌کند و کم کردن بدی و تخفیف آن امری است که شارع آن را معتبر دانسته و این به معنای اصلی است که ارتکاب خفیف‌ترین زیان و دفع ضرر بزرگتر را مصلحتی شرعی می‌داند.</w:t>
      </w:r>
    </w:p>
    <w:p w:rsidR="00B96D3E" w:rsidRPr="00321807" w:rsidRDefault="00B96D3E" w:rsidP="00321807">
      <w:pPr>
        <w:spacing w:after="0" w:line="240" w:lineRule="auto"/>
        <w:ind w:firstLine="284"/>
        <w:rPr>
          <w:rStyle w:val="1-Char"/>
          <w:rtl/>
        </w:rPr>
      </w:pPr>
      <w:r w:rsidRPr="00321807">
        <w:rPr>
          <w:rStyle w:val="1-Char"/>
          <w:rFonts w:hint="cs"/>
          <w:rtl/>
        </w:rPr>
        <w:t>شریعت نیز برای تحصیل مصلحت و تکمیل آن و دفع مفسده و کم کردن آن آمده.</w:t>
      </w:r>
    </w:p>
    <w:p w:rsidR="00B96D3E" w:rsidRPr="00321807" w:rsidRDefault="00B96D3E" w:rsidP="00321807">
      <w:pPr>
        <w:spacing w:after="0" w:line="240" w:lineRule="auto"/>
        <w:ind w:firstLine="284"/>
        <w:rPr>
          <w:rStyle w:val="1-Char"/>
          <w:rtl/>
        </w:rPr>
      </w:pPr>
      <w:r w:rsidRPr="00321807">
        <w:rPr>
          <w:rStyle w:val="1-Char"/>
          <w:rFonts w:hint="cs"/>
          <w:rtl/>
        </w:rPr>
        <w:t>همینطور یقین داریم که اگر عملا امکان داشت تنها با هشدار فساد را دفع کرد، هرگز این جایگزین‌ها را به صرف تفریح و سرگرمی جایز نمی‌دانستیم، اما واقعیت امر چیز دیگری است.</w:t>
      </w:r>
    </w:p>
    <w:p w:rsidR="00B96D3E" w:rsidRPr="00321807" w:rsidRDefault="00B96D3E" w:rsidP="00321807">
      <w:pPr>
        <w:spacing w:after="0" w:line="240" w:lineRule="auto"/>
        <w:ind w:firstLine="284"/>
        <w:rPr>
          <w:rStyle w:val="1-Char"/>
          <w:rtl/>
        </w:rPr>
      </w:pPr>
      <w:r w:rsidRPr="00321807">
        <w:rPr>
          <w:rStyle w:val="1-Char"/>
          <w:rFonts w:hint="cs"/>
          <w:rtl/>
        </w:rPr>
        <w:t>چهارم: فیلم‌هایی که حاوی تصاویر زنان بی‌حجاب و موسیقی نیستند و در مضمون و کارگردانی خود داری هدفی نیک‌اند، مانند آموزش و تصحیح مفاهیم و یادآوری وقایع تاریخی و بزرگداشت شخصیت‌های مشهور اسلام و دیگر معانی و اهداف صحیح، تاثیری نیک بر روی کودکان و نوجوانان و دیگر بینندگان به جای می‌گذارند. آن هم در دورانی که الگوهای نیک ـ به جز موارد نادر ـ از رسانه‌ها ناپدید شده و دلقک‌ها و خواننده‌ها و بازیگران مرد و زن تبدیل به مشاهیر و الگوهای مردم شده‌اند!</w:t>
      </w:r>
    </w:p>
    <w:p w:rsidR="00B96D3E" w:rsidRPr="00321807" w:rsidRDefault="00B96D3E" w:rsidP="00321807">
      <w:pPr>
        <w:spacing w:after="0" w:line="240" w:lineRule="auto"/>
        <w:ind w:firstLine="284"/>
        <w:rPr>
          <w:rStyle w:val="1-Char"/>
          <w:rtl/>
        </w:rPr>
      </w:pPr>
      <w:r w:rsidRPr="00321807">
        <w:rPr>
          <w:rStyle w:val="1-Char"/>
          <w:rFonts w:hint="cs"/>
          <w:rtl/>
        </w:rPr>
        <w:t>پنجم: ایجاد جایگزین مناسب از یک جهت بخشی است از اقامه‌ی حجت بر مدیران کانال‌های فضایی و شبکه‌های تلویزیونی و فروشندگان فیلم‌ها و همچنین بر بینندگان و مصرف کنندگان این محصولات. کسانی که فیلم‌های نامناسب را وارد خانواده‌ها کرده‌اند و هر گاه به آنان تذکر داده شود می‌گویند: جز این محصولات چیز دیگری موجود نیست!</w:t>
      </w:r>
    </w:p>
    <w:p w:rsidR="00B96D3E" w:rsidRPr="00321807" w:rsidRDefault="00B96D3E" w:rsidP="00321807">
      <w:pPr>
        <w:spacing w:after="0" w:line="240" w:lineRule="auto"/>
        <w:ind w:firstLine="284"/>
        <w:rPr>
          <w:rStyle w:val="1-Char"/>
          <w:rtl/>
        </w:rPr>
      </w:pPr>
      <w:r w:rsidRPr="00321807">
        <w:rPr>
          <w:rStyle w:val="1-Char"/>
          <w:rFonts w:hint="cs"/>
          <w:rtl/>
        </w:rPr>
        <w:t>با وجود اینکه قبول داریم چنین منطقی اصولا صحیح نیست، اما باری دیگر می‌گوییم: کافی نیست که این منطق اشتباه نقطه‌ی فاصله‌ای باشد میان ما و آن‌ها، چرا که همه‌ی ما در آتش ویرانی و مجازات خداوندی و آشوب و بی‌بند و باری اخلاقیِ این رسانه‌ها خواهیم سوخت.</w:t>
      </w:r>
    </w:p>
    <w:p w:rsidR="00B96D3E" w:rsidRPr="00321807" w:rsidRDefault="00B96D3E" w:rsidP="00321807">
      <w:pPr>
        <w:spacing w:after="0" w:line="240" w:lineRule="auto"/>
        <w:ind w:firstLine="284"/>
        <w:rPr>
          <w:rStyle w:val="1-Char"/>
          <w:rtl/>
        </w:rPr>
      </w:pPr>
      <w:r w:rsidRPr="00321807">
        <w:rPr>
          <w:rStyle w:val="1-Char"/>
          <w:rFonts w:hint="cs"/>
          <w:rtl/>
        </w:rPr>
        <w:t>از سوی دیگر وظیفه‌ی ماست که در برابر مردم مانند پزشک باشیم و سعی کنیم تا حد امکان اسباب بیماری را از بیمار دور کنیم و تا جایی که می‌توانیم اسباب مرگ را به تاخیر بیندازیم.</w:t>
      </w:r>
    </w:p>
    <w:p w:rsidR="00B96D3E" w:rsidRPr="00321807" w:rsidRDefault="00B96D3E" w:rsidP="00321807">
      <w:pPr>
        <w:spacing w:after="0" w:line="240" w:lineRule="auto"/>
        <w:ind w:firstLine="284"/>
        <w:rPr>
          <w:rStyle w:val="1-Char"/>
          <w:rtl/>
        </w:rPr>
      </w:pPr>
      <w:r w:rsidRPr="00321807">
        <w:rPr>
          <w:rStyle w:val="1-Char"/>
          <w:rFonts w:hint="cs"/>
          <w:rtl/>
        </w:rPr>
        <w:t>ششم: حمایت جوامع اسلامی از عوامل انحراف و فساد در درجه‌ی نخست وظیفه‌ی حاکمان و حکومت‌ها است، زیرا آنان قدرت جلوگیری را دارند و می‌توانند جایگزین‌های مناسب را تشویق کنند.</w:t>
      </w:r>
    </w:p>
    <w:p w:rsidR="00B96D3E" w:rsidRPr="00321807" w:rsidRDefault="00B96D3E" w:rsidP="00321807">
      <w:pPr>
        <w:spacing w:after="0" w:line="240" w:lineRule="auto"/>
        <w:ind w:firstLine="284"/>
        <w:rPr>
          <w:rStyle w:val="1-Char"/>
          <w:rtl/>
        </w:rPr>
      </w:pPr>
      <w:r w:rsidRPr="00321807">
        <w:rPr>
          <w:rStyle w:val="1-Char"/>
          <w:rFonts w:hint="cs"/>
          <w:rtl/>
        </w:rPr>
        <w:t>پس از آنان علما و اهل اصلاح قرار می‌گیرند که می‌توانند با دعوت و ارائه‌ی حجت و تلاش فراوان مردم را به مقاومت در برابر فساد و اسباب آن تشویق کنند. از جمله تشویق صاحبان سرمایه و متخصصان به همکاری و هم اندیشی برای ایجاد جایگزین مناسب رسانه‌ای و ارائه‌ی بستر مناسب برای آن، از جمله:</w:t>
      </w:r>
    </w:p>
    <w:p w:rsidR="00B96D3E" w:rsidRPr="00321807" w:rsidRDefault="00B96D3E" w:rsidP="00321807">
      <w:pPr>
        <w:spacing w:after="0" w:line="240" w:lineRule="auto"/>
        <w:ind w:firstLine="284"/>
        <w:rPr>
          <w:rStyle w:val="1-Char"/>
          <w:rtl/>
        </w:rPr>
      </w:pPr>
      <w:r w:rsidRPr="00321807">
        <w:rPr>
          <w:rStyle w:val="1-Char"/>
          <w:rFonts w:hint="cs"/>
          <w:rtl/>
        </w:rPr>
        <w:t xml:space="preserve"> پژوهش جنبه‌های گوناگون این مساله و نگاه در منافع کلی و مقاصد شرعی با استفاده از نصوص کتاب و سنت و تشویق فعالان این زمینه و تصحیح مسیر آنان.</w:t>
      </w:r>
    </w:p>
    <w:p w:rsidR="00B96D3E" w:rsidRPr="00321807" w:rsidRDefault="00B96D3E" w:rsidP="00321807">
      <w:pPr>
        <w:spacing w:after="0" w:line="240" w:lineRule="auto"/>
        <w:ind w:firstLine="284"/>
        <w:rPr>
          <w:rStyle w:val="1-Char"/>
          <w:rtl/>
        </w:rPr>
      </w:pPr>
      <w:r w:rsidRPr="00321807">
        <w:rPr>
          <w:rStyle w:val="1-Char"/>
          <w:rFonts w:hint="cs"/>
          <w:rtl/>
        </w:rPr>
        <w:t>اما اگر همه درباره‌ی امانت خود کوتاهی کنند و از مسئولیت‌های خود شانه خالی کنند چه سرنوشت نامعلومی در انتظار جوامعی خواهد بود که از خیرخواهی و نصیحت محروم بوده‌اند؟</w:t>
      </w:r>
    </w:p>
    <w:p w:rsidR="00B96D3E" w:rsidRPr="00321807" w:rsidRDefault="00B96D3E" w:rsidP="00321807">
      <w:pPr>
        <w:spacing w:after="0" w:line="240" w:lineRule="auto"/>
        <w:ind w:firstLine="284"/>
        <w:rPr>
          <w:rStyle w:val="1-Char"/>
          <w:rtl/>
        </w:rPr>
      </w:pPr>
      <w:r w:rsidRPr="00321807">
        <w:rPr>
          <w:rStyle w:val="1-Char"/>
          <w:rFonts w:hint="cs"/>
          <w:rtl/>
        </w:rPr>
        <w:t>قابل قبول نیست که از حمایت جامعه‌ی اسلامی در برابر عوامل رذیلت و انحراف اینطور ناتوان بایستیم و سپس دیدمان را محدود کنیم یا از فراهم کردن راه‌هایی کم خطرتر برای رفع حرج از مردم و اصلاح مرحله به مرحله‌ی آنان سر باز زنیم.</w:t>
      </w:r>
    </w:p>
    <w:p w:rsidR="00B96D3E" w:rsidRPr="00321807" w:rsidRDefault="00B96D3E" w:rsidP="00321807">
      <w:pPr>
        <w:spacing w:after="0" w:line="240" w:lineRule="auto"/>
        <w:ind w:firstLine="284"/>
        <w:rPr>
          <w:rStyle w:val="1-Char"/>
          <w:rtl/>
        </w:rPr>
      </w:pPr>
      <w:r w:rsidRPr="00321807">
        <w:rPr>
          <w:rStyle w:val="1-Char"/>
          <w:rFonts w:hint="cs"/>
          <w:rtl/>
        </w:rPr>
        <w:t>هفتم: تغییر ابزارهای ارتباط و نوع زندگی و روش‌های تاثیرگذاری بر مردم حقیقتی است موجود که نمی‌توان با عدم تعامل آن را نادیده گرفت یا از آن گذشت. آنچه از ما مسلمانان انتظار می‌رود این است که با اسلام در دوران خود زندگی کنیم و با هر مورد جدیدی بر اساسی که مناسب طبیعت و شرایط آن است رفتار کنیم و به قدرت رسانه‌ای و فرهنگی دشمنان اسلام اعتراف داشته باشیم و بدانیم که ابزار مسلمانان در برابر این هجوم بسیار ضعیف است و در نبردی نابرابر گرفتار شده‌ایم. حال که قبول داریم صلح مرحله‌ای با دشمن در دوران ضعف جایز است تا بتوانیم اسباب قدرت و مقاومت را به دست بیاوریم، اکنون نیز در نبردی هستیم که [با این شرایط] نمی‌توان حتی در آن به صلح با دشمن راضی شد بلکه باید بدون شرط تسلیم آنان شد.</w:t>
      </w:r>
    </w:p>
    <w:p w:rsidR="00B96D3E" w:rsidRPr="00321807" w:rsidRDefault="00B96D3E" w:rsidP="00321807">
      <w:pPr>
        <w:spacing w:after="0" w:line="240" w:lineRule="auto"/>
        <w:ind w:firstLine="284"/>
        <w:rPr>
          <w:rStyle w:val="1-Char"/>
          <w:rtl/>
        </w:rPr>
      </w:pPr>
      <w:r w:rsidRPr="00321807">
        <w:rPr>
          <w:rStyle w:val="1-Char"/>
          <w:rFonts w:hint="cs"/>
          <w:rtl/>
        </w:rPr>
        <w:t>در این حالت آیا بهتر نیست ـ با ضوابطی که ویژگی اسلامی ما را مراعات کند ـ مجال را برای فیلم‌های هدفمند باز کنیم تا در این صورت به برابری با دشمن برسیم یا حداقل به آنان نزدیک شویم؟ آیا این به حکمت و مقاصد شریعت نزدیک‌تر نیست از این که در را بر روی کسانی که نیت‌های پاک دارند و قصد پر کردن این خلا را دارند ببندیم؟ تا در نتیجه به این حجت که آنان کافر هستند و دینشان همان هوا و هوسشان است و ما مسلمانیم و دارای ارزش‌های خود هستیم، اجازه‌ی حضور رسانه‌هایی را بدهیم که بسیار بدتر هستند؟ چگونه با این بهانه اجازه داده‌ایم زباله‌های اندیشه‌های آنان را دریافت کنیم اما تلاش نکرده‌ایم ـ بر اساس موازین خودمان ـ وسایلی را برای مقاومت آنان ابداع نماییم؟</w:t>
      </w:r>
    </w:p>
    <w:p w:rsidR="00B96D3E" w:rsidRPr="00321807" w:rsidRDefault="00B96D3E" w:rsidP="00321807">
      <w:pPr>
        <w:spacing w:after="0" w:line="240" w:lineRule="auto"/>
        <w:ind w:firstLine="284"/>
        <w:rPr>
          <w:rStyle w:val="1-Char"/>
          <w:rtl/>
        </w:rPr>
      </w:pPr>
      <w:r w:rsidRPr="00321807">
        <w:rPr>
          <w:rStyle w:val="1-Char"/>
          <w:rFonts w:hint="cs"/>
          <w:rtl/>
        </w:rPr>
        <w:t>اگر در برابر این هجوم رسانه‌ای خودمان را به علت ناتوانی از مقابله با منکر معذور دانسته‌ایم، برای رویارویی آن با هر وسیله‌ای که زیان کمتری داشته باشد، عذری نداریم. این مقتضای عقل و عین مقاصد شریعت است.</w:t>
      </w:r>
    </w:p>
    <w:p w:rsidR="00B96D3E" w:rsidRPr="00321807" w:rsidRDefault="00B96D3E" w:rsidP="00321807">
      <w:pPr>
        <w:spacing w:after="0" w:line="240" w:lineRule="auto"/>
        <w:ind w:firstLine="284"/>
        <w:rPr>
          <w:rStyle w:val="1-Char"/>
          <w:rtl/>
        </w:rPr>
      </w:pPr>
      <w:r w:rsidRPr="00321807">
        <w:rPr>
          <w:rStyle w:val="1-Char"/>
          <w:rFonts w:hint="cs"/>
          <w:rtl/>
        </w:rPr>
        <w:t>اینجا باید میان کسانی که دعوت به کوتاه آمدن از ثوابت می‌کنند و می‌خواهند برای همراهی با دشمنان اسلام و به خاطر خود حرام  وارد آن شوند، و میان کسانی تفاوت قائل شد که از ترس شرایط دردناک کنونی و برای ایجاد جایگزینی کم زیان‌تر و بدون زیاده‌روی و با دوری از وقوع در گناه، با استفاده از فتوای جوازِ برخی از اهل علم مورد اعتماد، رو به آن آورده‌اند.</w:t>
      </w:r>
    </w:p>
    <w:p w:rsidR="00B96D3E" w:rsidRPr="00321807" w:rsidRDefault="00B96D3E" w:rsidP="00282180">
      <w:pPr>
        <w:spacing w:after="0" w:line="240" w:lineRule="auto"/>
        <w:ind w:firstLine="284"/>
        <w:rPr>
          <w:rStyle w:val="1-Char"/>
          <w:rtl/>
        </w:rPr>
      </w:pPr>
      <w:r w:rsidRPr="00321807">
        <w:rPr>
          <w:rStyle w:val="1-Char"/>
          <w:rFonts w:hint="cs"/>
          <w:rtl/>
        </w:rPr>
        <w:t xml:space="preserve">همینطور باید در مورد منکراتی که میان مردم گسترش یافته تفاوت قائل بود. مثلا منکراتی که برای دوری مردم از آن باید جدیت به خرج داد </w:t>
      </w:r>
      <w:r w:rsidR="006A6CE8">
        <w:rPr>
          <w:rStyle w:val="1-Char"/>
          <w:rFonts w:hint="cs"/>
          <w:rtl/>
        </w:rPr>
        <w:t>چنان‌که</w:t>
      </w:r>
      <w:r w:rsidRPr="00321807">
        <w:rPr>
          <w:rStyle w:val="1-Char"/>
          <w:rFonts w:hint="cs"/>
          <w:rtl/>
        </w:rPr>
        <w:t xml:space="preserve"> عمر</w:t>
      </w:r>
      <w:r w:rsidR="00282180">
        <w:rPr>
          <w:rStyle w:val="1-Char"/>
          <w:rFonts w:cs="CTraditional Arabic" w:hint="cs"/>
          <w:rtl/>
        </w:rPr>
        <w:t>س</w:t>
      </w:r>
      <w:r w:rsidRPr="00321807">
        <w:rPr>
          <w:rStyle w:val="1-Char"/>
          <w:rFonts w:hint="cs"/>
          <w:rtl/>
        </w:rPr>
        <w:t xml:space="preserve"> هنگامی که نوشیدن خمر میان مردم گسترش یافت حد آن را هشتاد ضربه شلاق تعیین کرد و صحابه نیز در این مورد با وی موافقت نمودند.</w:t>
      </w:r>
      <w:r w:rsidRPr="00A573F7">
        <w:rPr>
          <w:rStyle w:val="1-Char"/>
          <w:vertAlign w:val="superscript"/>
          <w:rtl/>
        </w:rPr>
        <w:footnoteReference w:id="84"/>
      </w:r>
    </w:p>
    <w:p w:rsidR="00B96D3E" w:rsidRPr="00321807" w:rsidRDefault="00B96D3E" w:rsidP="00282180">
      <w:pPr>
        <w:spacing w:after="0" w:line="240" w:lineRule="auto"/>
        <w:ind w:firstLine="284"/>
        <w:rPr>
          <w:rStyle w:val="1-Char"/>
          <w:rtl/>
        </w:rPr>
      </w:pPr>
      <w:r w:rsidRPr="00321807">
        <w:rPr>
          <w:rStyle w:val="1-Char"/>
          <w:rFonts w:hint="cs"/>
          <w:rtl/>
        </w:rPr>
        <w:t>و مواردی که برای دوری مردم از یک منکر، مقتضای حکمت، برخورد با نرمش است و اینکه قسمتی از آنچه را می‌خواهند به آنان بدهیم تا از رفتن به سوی چیزی که بدتر است خودداری کنند و این کاری بود که عمر بن عبدالعزیز</w:t>
      </w:r>
      <w:r w:rsidR="00282180">
        <w:rPr>
          <w:rStyle w:val="1-Char"/>
          <w:rFonts w:cs="CTraditional Arabic" w:hint="cs"/>
          <w:rtl/>
        </w:rPr>
        <w:t>س</w:t>
      </w:r>
      <w:r w:rsidRPr="00321807">
        <w:rPr>
          <w:rStyle w:val="1-Char"/>
          <w:rFonts w:hint="cs"/>
          <w:rtl/>
        </w:rPr>
        <w:t xml:space="preserve"> برای بازگرداندن مردم به دوران نخست ـ که از آن دور شده بودند ـ انجام داد، به طوری که بخشی از خوشی‌های دنیا را در اختیار آنان می‌گذاشت تا بلکه همراه با آن قسمتی از رهنمودهای وی را در امر دین بپذیرند.</w:t>
      </w:r>
      <w:r w:rsidRPr="00A573F7">
        <w:rPr>
          <w:rStyle w:val="1-Char"/>
          <w:vertAlign w:val="superscript"/>
          <w:rtl/>
        </w:rPr>
        <w:footnoteReference w:id="85"/>
      </w:r>
    </w:p>
    <w:p w:rsidR="00B96D3E" w:rsidRPr="00321807" w:rsidRDefault="00B96D3E" w:rsidP="00321807">
      <w:pPr>
        <w:spacing w:after="0" w:line="240" w:lineRule="auto"/>
        <w:ind w:firstLine="284"/>
        <w:rPr>
          <w:rStyle w:val="1-Char"/>
          <w:rtl/>
        </w:rPr>
      </w:pPr>
      <w:r w:rsidRPr="00321807">
        <w:rPr>
          <w:rStyle w:val="1-Char"/>
          <w:rFonts w:hint="cs"/>
          <w:rtl/>
        </w:rPr>
        <w:t>بی‌شک آنچه ما در صدد آن هستیم، از جنس موردِ دوم است.</w:t>
      </w:r>
    </w:p>
    <w:p w:rsidR="00B96D3E" w:rsidRPr="00321807" w:rsidRDefault="00B96D3E" w:rsidP="00321807">
      <w:pPr>
        <w:spacing w:after="0" w:line="240" w:lineRule="auto"/>
        <w:ind w:firstLine="284"/>
        <w:rPr>
          <w:rStyle w:val="1-Char"/>
          <w:rtl/>
        </w:rPr>
      </w:pPr>
      <w:r w:rsidRPr="00321807">
        <w:rPr>
          <w:rStyle w:val="1-Char"/>
          <w:rFonts w:hint="cs"/>
          <w:rtl/>
        </w:rPr>
        <w:t>بر مبنای این اسباب چنین به نظر می‌آید که بر اساس آسان‌گیری بر مردم و اصلاح بر حسبِ امکان و به هدف کم کردن شر و جلوگیری از آن و اقامه‌ی حجت برای مردم برای ترک آنچه شر بیشتری دارد، و برای مراعات اختلاف مردم در روش آموزش و تلقی، و مورد خطاب قرار دادن آنان با زبانی که تاثیر بیشتری دارد، تولید فیلم‌ها و انیمیشن‌های هدفدار و ارزشی به صواب نزدیک‌تر باشد. و بر این اساس، اندک اشکالات شرعی که در این راه پیش می‌آید به اشکالات شرعی بزرگی که در صورت خالی کردن عرصه رخ خواهد داد نمی‌رسد و با مصلحت بزرگی که امیدش هست قابل چشم پوشی است. البته اهل علم و متخصصان این عرصه باید به طور دائم در جستجوی وسایلی باشد که با کم‌ترین مشکل شرعی هدف مورد نظر را برآورده سازد. و الله اعلم».</w:t>
      </w:r>
      <w:r w:rsidRPr="00A573F7">
        <w:rPr>
          <w:rStyle w:val="1-Char"/>
          <w:vertAlign w:val="superscript"/>
          <w:rtl/>
        </w:rPr>
        <w:footnoteReference w:id="86"/>
      </w:r>
    </w:p>
    <w:p w:rsidR="00B96D3E" w:rsidRPr="00321807" w:rsidRDefault="00B96D3E" w:rsidP="00321807">
      <w:pPr>
        <w:spacing w:after="0" w:line="240" w:lineRule="auto"/>
        <w:ind w:firstLine="284"/>
        <w:rPr>
          <w:rStyle w:val="1-Char"/>
          <w:rtl/>
        </w:rPr>
      </w:pPr>
      <w:r w:rsidRPr="00321807">
        <w:rPr>
          <w:rStyle w:val="1-Char"/>
          <w:rFonts w:hint="cs"/>
          <w:rtl/>
        </w:rPr>
        <w:t>به طور کلی هیچ مسلمانی درباره‌ی تحریم تولید یا پخش یا تماشای فیلم‌های کارتونی که شامل شرک یا توهین به دین اسلام یا تمسخر پروردگار یا نشر اخلاق نامناسب باشد شک ندارند و این مساله‌ای است روشن که برای اثبات آن نیازی به بیان ادله و نصوص شرعی نیست.</w:t>
      </w:r>
      <w:r w:rsidRPr="00A573F7">
        <w:rPr>
          <w:rStyle w:val="1-Char"/>
          <w:vertAlign w:val="superscript"/>
          <w:rtl/>
        </w:rPr>
        <w:footnoteReference w:id="87"/>
      </w:r>
    </w:p>
    <w:p w:rsidR="00B96D3E" w:rsidRPr="00321807" w:rsidRDefault="00B96D3E" w:rsidP="00321807">
      <w:pPr>
        <w:spacing w:after="0" w:line="240" w:lineRule="auto"/>
        <w:ind w:firstLine="284"/>
        <w:rPr>
          <w:rStyle w:val="1-Char"/>
          <w:rtl/>
        </w:rPr>
      </w:pPr>
      <w:r w:rsidRPr="00321807">
        <w:rPr>
          <w:rStyle w:val="1-Char"/>
          <w:rFonts w:hint="cs"/>
          <w:rtl/>
        </w:rPr>
        <w:t>بر اساس فتاوایی که ذکر شد می‌توان به طور خلاصه چنین حکم کرد:</w:t>
      </w:r>
    </w:p>
    <w:p w:rsidR="00B96D3E" w:rsidRPr="00321807" w:rsidRDefault="00B96D3E" w:rsidP="00321807">
      <w:pPr>
        <w:spacing w:after="0" w:line="240" w:lineRule="auto"/>
        <w:ind w:firstLine="284"/>
        <w:rPr>
          <w:rStyle w:val="1-Char"/>
          <w:rtl/>
        </w:rPr>
      </w:pPr>
      <w:r w:rsidRPr="00321807">
        <w:rPr>
          <w:rStyle w:val="1-Char"/>
          <w:rFonts w:hint="cs"/>
          <w:rtl/>
        </w:rPr>
        <w:t>ـ حکم فیلم‌های کارتون بر حسب اندیشه‌ها و تصاویری که در آن به نمایش گذاشته می‌شود متفاوت است. هر فیلمی که اندیشه‌ای روشنگر و داستانی تربیتی و فایده‌ای برای بیننده در بر داشته باشد اشکالی ندارد و سود آن بیشتر از زیانش هست.</w:t>
      </w:r>
    </w:p>
    <w:p w:rsidR="00B96D3E" w:rsidRPr="00321807" w:rsidRDefault="00B96D3E" w:rsidP="00321807">
      <w:pPr>
        <w:spacing w:after="0" w:line="240" w:lineRule="auto"/>
        <w:ind w:firstLine="284"/>
        <w:rPr>
          <w:rStyle w:val="1-Char"/>
          <w:rtl/>
        </w:rPr>
      </w:pPr>
      <w:r w:rsidRPr="00321807">
        <w:rPr>
          <w:rStyle w:val="1-Char"/>
          <w:rFonts w:hint="cs"/>
          <w:rtl/>
        </w:rPr>
        <w:t>ـ وظیفه‌ی پدر و مادر است که در برابر فیلم‌ها و برنامه‌های نامناسب کودکان، مراقب و حامی فرزندان خود باشند.</w:t>
      </w:r>
    </w:p>
    <w:p w:rsidR="00B96D3E" w:rsidRPr="00321807" w:rsidRDefault="00B96D3E" w:rsidP="00321807">
      <w:pPr>
        <w:spacing w:after="0" w:line="240" w:lineRule="auto"/>
        <w:ind w:firstLine="284"/>
        <w:rPr>
          <w:rStyle w:val="1-Char"/>
          <w:rtl/>
        </w:rPr>
      </w:pPr>
      <w:r w:rsidRPr="00321807">
        <w:rPr>
          <w:rStyle w:val="1-Char"/>
          <w:rFonts w:hint="cs"/>
          <w:rtl/>
        </w:rPr>
        <w:t>ـ لازم است موسسات رسانه‌ای اسلامی به تولید فیلم‌های کارتون سودمند توجه نشان دهند. همینطور شبکه‌ها برای نمایش آثار سودمند و بایکوت تولیدات مضر، همت کنند.</w:t>
      </w:r>
    </w:p>
    <w:p w:rsidR="00B96D3E" w:rsidRDefault="00B96D3E" w:rsidP="00321807">
      <w:pPr>
        <w:spacing w:after="0" w:line="240" w:lineRule="auto"/>
        <w:ind w:firstLine="284"/>
        <w:rPr>
          <w:rStyle w:val="1-Char"/>
          <w:rtl/>
        </w:rPr>
      </w:pPr>
      <w:r w:rsidRPr="00321807">
        <w:rPr>
          <w:rStyle w:val="1-Char"/>
          <w:rFonts w:hint="cs"/>
          <w:rtl/>
        </w:rPr>
        <w:t>فتاوای پیشین همینطور راهکارهایی برای در امان نگاه داشتن کودکان از فیلم‌های مضر ارائه داده‌اند که در مبحث بعد به تفصیل درباره‌ی آن سخن خواهیم گفت.</w:t>
      </w:r>
    </w:p>
    <w:p w:rsidR="005F2FEA" w:rsidRDefault="005F2FEA" w:rsidP="00321807">
      <w:pPr>
        <w:spacing w:after="0" w:line="240" w:lineRule="auto"/>
        <w:ind w:firstLine="284"/>
        <w:rPr>
          <w:rStyle w:val="1-Char"/>
          <w:rtl/>
        </w:rPr>
        <w:sectPr w:rsidR="005F2FEA" w:rsidSect="00855E11">
          <w:headerReference w:type="default" r:id="rId33"/>
          <w:footnotePr>
            <w:numRestart w:val="eachPage"/>
          </w:footnotePr>
          <w:type w:val="oddPage"/>
          <w:pgSz w:w="7938" w:h="11907" w:code="9"/>
          <w:pgMar w:top="567" w:right="851" w:bottom="851" w:left="851" w:header="454" w:footer="0" w:gutter="0"/>
          <w:cols w:space="708"/>
          <w:titlePg/>
          <w:bidi/>
          <w:rtlGutter/>
          <w:docGrid w:linePitch="360"/>
        </w:sectPr>
      </w:pPr>
    </w:p>
    <w:p w:rsidR="00B96D3E" w:rsidRDefault="00B96D3E" w:rsidP="005F2FEA">
      <w:pPr>
        <w:pStyle w:val="2-"/>
        <w:rPr>
          <w:rtl/>
        </w:rPr>
      </w:pPr>
      <w:bookmarkStart w:id="36" w:name="_Toc401840813"/>
      <w:bookmarkStart w:id="37" w:name="_Toc438398677"/>
      <w:r>
        <w:rPr>
          <w:rFonts w:hint="cs"/>
          <w:rtl/>
        </w:rPr>
        <w:t>مبحث دوم:</w:t>
      </w:r>
      <w:r w:rsidR="005F2FEA">
        <w:rPr>
          <w:rtl/>
        </w:rPr>
        <w:br/>
      </w:r>
      <w:r>
        <w:rPr>
          <w:rFonts w:hint="cs"/>
          <w:rtl/>
        </w:rPr>
        <w:t>محافظت کودکان در برابر برنامه‌های زیانبار</w:t>
      </w:r>
      <w:bookmarkEnd w:id="36"/>
      <w:bookmarkEnd w:id="37"/>
    </w:p>
    <w:p w:rsidR="00B96D3E" w:rsidRPr="00321807" w:rsidRDefault="00B96D3E" w:rsidP="00321807">
      <w:pPr>
        <w:spacing w:after="0" w:line="240" w:lineRule="auto"/>
        <w:ind w:firstLine="284"/>
        <w:rPr>
          <w:rStyle w:val="1-Char"/>
          <w:rtl/>
        </w:rPr>
      </w:pPr>
      <w:r w:rsidRPr="00321807">
        <w:rPr>
          <w:rStyle w:val="1-Char"/>
          <w:rFonts w:hint="cs"/>
          <w:rtl/>
        </w:rPr>
        <w:t>تربیت کودکان وظیفه‌ای است عظیم و مسئولیتی است سترگ که لازم است والدین بسیار جدی به آن فکر کنند و ابزار لازم را برای آن فراهم سازند، به ویژه در این دوران که امواج متلاطم فتنه‌ها از هر سو هجوم آورده‌اند و دین به شدت غریب شده و عوامل فساد آنقدر زیاد شده که باعث شده پدر در برابر کودکان خود مانند چوپانی باشد که گوسفندان خود را در سرزمین گرگ‌های درنده به چرا برده و اگر لحظه‌ای از آنان غفلت ورزد گرگ‌‌ها به آن‌ها حمله برند.</w:t>
      </w:r>
    </w:p>
    <w:p w:rsidR="00B96D3E" w:rsidRPr="00321807" w:rsidRDefault="00B96D3E" w:rsidP="00321807">
      <w:pPr>
        <w:spacing w:after="0" w:line="240" w:lineRule="auto"/>
        <w:ind w:firstLine="284"/>
        <w:rPr>
          <w:rStyle w:val="1-Char"/>
          <w:rtl/>
        </w:rPr>
      </w:pPr>
      <w:r w:rsidRPr="00321807">
        <w:rPr>
          <w:rStyle w:val="1-Char"/>
          <w:rFonts w:hint="cs"/>
          <w:rtl/>
        </w:rPr>
        <w:t>آنچه قلب انسان را به درد می‌آورد این است که بسیاری از والدین در مورد تربیت فرزندان خود اهمال می‌کنند و به آن اهمیتی نمی‌دهند؛ نه از کودکان خود محافظت کرده‌اند و نه آنان را بر اساس نیکی و تقوا تربیت می‌کنند.</w:t>
      </w:r>
    </w:p>
    <w:p w:rsidR="00B96D3E" w:rsidRPr="00321807" w:rsidRDefault="00B96D3E" w:rsidP="00321807">
      <w:pPr>
        <w:spacing w:after="0" w:line="240" w:lineRule="auto"/>
        <w:ind w:firstLine="284"/>
        <w:rPr>
          <w:rStyle w:val="1-Char"/>
          <w:rtl/>
        </w:rPr>
      </w:pPr>
      <w:r w:rsidRPr="00321807">
        <w:rPr>
          <w:rStyle w:val="1-Char"/>
          <w:rFonts w:hint="cs"/>
          <w:rtl/>
        </w:rPr>
        <w:t>حتی بسیاری از پدران و مادران عامل اصلی گمراهی و فساد فرزندان خود هستند. چرا که آنان را بدون هیچ مراقبت یا نصیحت و ارشادی با انواع کانال‌های ماهواره‌ای و اینترنت و بازی‌های کامپیوتری تنها می‌گذارند.</w:t>
      </w:r>
    </w:p>
    <w:p w:rsidR="00B96D3E" w:rsidRPr="00321807" w:rsidRDefault="00B96D3E" w:rsidP="00282180">
      <w:pPr>
        <w:spacing w:after="0" w:line="240" w:lineRule="auto"/>
        <w:ind w:firstLine="284"/>
        <w:rPr>
          <w:rStyle w:val="1-Char"/>
          <w:rtl/>
        </w:rPr>
      </w:pPr>
      <w:r w:rsidRPr="00321807">
        <w:rPr>
          <w:rStyle w:val="1-Char"/>
          <w:rFonts w:hint="cs"/>
          <w:rtl/>
        </w:rPr>
        <w:t>ابن قیم</w:t>
      </w:r>
      <w:r w:rsidR="00282180">
        <w:rPr>
          <w:rStyle w:val="1-Char"/>
          <w:rFonts w:cs="CTraditional Arabic" w:hint="cs"/>
          <w:rtl/>
        </w:rPr>
        <w:t>/</w:t>
      </w:r>
      <w:r w:rsidRPr="00321807">
        <w:rPr>
          <w:rStyle w:val="1-Char"/>
          <w:rFonts w:hint="cs"/>
          <w:rtl/>
        </w:rPr>
        <w:t xml:space="preserve"> می‌گوید: «چه بسیارند کسانی که فرزند و جگرگوشه‌ی خود را با اهمال و ترک تربیت و یاریِ او بر شهوت‌هایش در دنیا و آخرت بدبخت کرده‌اند، و گمان می‌کنند فرزند خود را گرامی داشته‌اند اما در واقع به او توهین کرده‌اند و گمان می‌کنند که در حق او مهربانی می‌کنند اما در واقع به او ستم ورزیده‌اند... از فرزند خود سودی نبردند و او را از نصیبش در دنیا و آخرت محروم ساختند...» سپس می‌گوید: «اگر به فساد فرزندان توجه کنی خواهی دید غالبا از سوی پدران است».</w:t>
      </w:r>
      <w:r w:rsidRPr="00A573F7">
        <w:rPr>
          <w:rStyle w:val="1-Char"/>
          <w:vertAlign w:val="superscript"/>
          <w:rtl/>
        </w:rPr>
        <w:footnoteReference w:id="88"/>
      </w:r>
    </w:p>
    <w:p w:rsidR="00B96D3E" w:rsidRPr="00321807" w:rsidRDefault="00B96D3E" w:rsidP="00321807">
      <w:pPr>
        <w:spacing w:after="0" w:line="240" w:lineRule="auto"/>
        <w:ind w:firstLine="284"/>
        <w:rPr>
          <w:rStyle w:val="1-Char"/>
          <w:rtl/>
        </w:rPr>
      </w:pPr>
      <w:r w:rsidRPr="00321807">
        <w:rPr>
          <w:rStyle w:val="1-Char"/>
          <w:rFonts w:hint="cs"/>
          <w:rtl/>
        </w:rPr>
        <w:t xml:space="preserve">شکی در این نیست که فرزندان، امانتی هستند نزد پدران و مادران، و خداوند از هر مسئولی درباره‌ی مسئولیتی که بر عهده‌ی وی گذاشته سوال خواهد کرد. رسول الله </w:t>
      </w:r>
      <w:r w:rsidR="00282180" w:rsidRPr="00282180">
        <w:rPr>
          <w:rStyle w:val="1-Char"/>
          <w:rFonts w:cs="CTraditional Arabic" w:hint="cs"/>
          <w:rtl/>
        </w:rPr>
        <w:t>ج</w:t>
      </w:r>
      <w:r w:rsidRPr="00321807">
        <w:rPr>
          <w:rStyle w:val="1-Char"/>
          <w:rFonts w:hint="cs"/>
          <w:rtl/>
        </w:rPr>
        <w:t xml:space="preserve"> می‌فرماید: «همه شما چوپانید و همه در برابر رعیت خود مسئولید؛ حاکم مسئول است و درباره‌ی رعیت خود مورد پرسش قرار خواهد گرفت، و مرد مسئول خانواده‌ی خود است درباره‌ی آنان مورد پرسش قرار خواهد گرفت و زن مسئول خانه‌ی همسرش هست و او نیز درباره‌ی رعیت خود پرسیده خواهد شد...».</w:t>
      </w:r>
      <w:r w:rsidRPr="00A573F7">
        <w:rPr>
          <w:rStyle w:val="1-Char"/>
          <w:vertAlign w:val="superscript"/>
          <w:rtl/>
        </w:rPr>
        <w:footnoteReference w:id="89"/>
      </w:r>
    </w:p>
    <w:p w:rsidR="00B96D3E" w:rsidRPr="00321807" w:rsidRDefault="00B96D3E" w:rsidP="00282180">
      <w:pPr>
        <w:spacing w:after="0" w:line="240" w:lineRule="auto"/>
        <w:ind w:firstLine="284"/>
        <w:rPr>
          <w:rStyle w:val="1-Char"/>
          <w:rtl/>
        </w:rPr>
      </w:pPr>
      <w:r w:rsidRPr="00321807">
        <w:rPr>
          <w:rStyle w:val="1-Char"/>
          <w:rFonts w:hint="cs"/>
          <w:rtl/>
        </w:rPr>
        <w:t>پدران در تربیت فرزندان خود مسئولیت کامل دارند و خداوند آنان را در این باره مورد پرسش قرار خواهد داد. ابن قیم</w:t>
      </w:r>
      <w:r w:rsidR="00282180">
        <w:rPr>
          <w:rStyle w:val="1-Char"/>
          <w:rFonts w:cs="CTraditional Arabic" w:hint="cs"/>
          <w:rtl/>
        </w:rPr>
        <w:t>/</w:t>
      </w:r>
      <w:r w:rsidRPr="00321807">
        <w:rPr>
          <w:rStyle w:val="1-Char"/>
          <w:rFonts w:hint="cs"/>
          <w:rtl/>
        </w:rPr>
        <w:t xml:space="preserve"> می‌گوید: «الله سبحانه در روز قیامت از پدر درباره‌ی فرزندانش سوال خواهد کرد، پیش از آنکه از فرزند درباره‌ی پدر پرسش کند، زیرا همانطور که پدر بر گردن فرزند حق دارد، فرزند نیز بر گردن پدر دارای حقی است».</w:t>
      </w:r>
      <w:r w:rsidRPr="00A573F7">
        <w:rPr>
          <w:rStyle w:val="1-Char"/>
          <w:vertAlign w:val="superscript"/>
          <w:rtl/>
        </w:rPr>
        <w:footnoteReference w:id="90"/>
      </w:r>
    </w:p>
    <w:p w:rsidR="00B96D3E" w:rsidRPr="00321807" w:rsidRDefault="00B96D3E" w:rsidP="00321807">
      <w:pPr>
        <w:spacing w:after="0" w:line="240" w:lineRule="auto"/>
        <w:ind w:firstLine="284"/>
        <w:rPr>
          <w:rStyle w:val="1-Char"/>
          <w:rtl/>
        </w:rPr>
      </w:pPr>
      <w:r w:rsidRPr="00321807">
        <w:rPr>
          <w:rStyle w:val="1-Char"/>
          <w:rFonts w:hint="cs"/>
          <w:rtl/>
        </w:rPr>
        <w:t>سپس می‌گوید: «بنابراین، کسی که در آموزش آنچه سودمند است به فرزند خود بی‌توجهی نموده و او را رها کرده، به او بد کرده، و بیشترین فساد فرزندان به سبب پدران و کم توجهی و آموزش ندادن فرایض و سنت‌های دینی توسط آنان است. در کودکی آنان را ضایع کردند و در بزرگی نه برای خود سودمند خواهند بود و نه سودی برای پدران خود خواهند داشت».</w:t>
      </w:r>
      <w:r w:rsidRPr="00A573F7">
        <w:rPr>
          <w:rStyle w:val="1-Char"/>
          <w:vertAlign w:val="superscript"/>
          <w:rtl/>
        </w:rPr>
        <w:footnoteReference w:id="91"/>
      </w:r>
    </w:p>
    <w:p w:rsidR="00B96D3E" w:rsidRPr="00321807" w:rsidRDefault="00B96D3E" w:rsidP="00321807">
      <w:pPr>
        <w:spacing w:after="0" w:line="240" w:lineRule="auto"/>
        <w:ind w:firstLine="284"/>
        <w:rPr>
          <w:rStyle w:val="1-Char"/>
          <w:rtl/>
        </w:rPr>
      </w:pPr>
      <w:r w:rsidRPr="00321807">
        <w:rPr>
          <w:rStyle w:val="1-Char"/>
          <w:rFonts w:hint="cs"/>
          <w:rtl/>
        </w:rPr>
        <w:t>پدر در خانه‌ی خود مسئول است و در برابر رعیت خود پاسخگو است. مسئولیت فرزندان ـ پسر و دختر ـ و وظیفه‌ی تربیت و راهنمایی آنان را به عهده دارد و مسئول اخلاق و کردارشان است.</w:t>
      </w:r>
    </w:p>
    <w:p w:rsidR="00B96D3E" w:rsidRPr="00321807" w:rsidRDefault="00B96D3E" w:rsidP="00321807">
      <w:pPr>
        <w:spacing w:after="0" w:line="240" w:lineRule="auto"/>
        <w:ind w:firstLine="284"/>
        <w:rPr>
          <w:rStyle w:val="1-Char"/>
          <w:rtl/>
        </w:rPr>
      </w:pPr>
      <w:r w:rsidRPr="00321807">
        <w:rPr>
          <w:rStyle w:val="1-Char"/>
          <w:rFonts w:hint="cs"/>
          <w:rtl/>
        </w:rPr>
        <w:t xml:space="preserve">پیامبر </w:t>
      </w:r>
      <w:r w:rsidR="00282180" w:rsidRPr="00282180">
        <w:rPr>
          <w:rStyle w:val="1-Char"/>
          <w:rFonts w:cs="CTraditional Arabic" w:hint="cs"/>
          <w:rtl/>
        </w:rPr>
        <w:t>ج</w:t>
      </w:r>
      <w:r w:rsidRPr="00321807">
        <w:rPr>
          <w:rStyle w:val="1-Char"/>
          <w:rFonts w:hint="cs"/>
          <w:rtl/>
        </w:rPr>
        <w:t xml:space="preserve"> ما را آگاه نموده که هر کس در تربیت فرزندان خود سهل انگاری کند در حق او فریبکاری روا داشته و جزایش چنین است که بهشت بر او حرام خواهد شد. ایشان می‌فرماید: «بنده‌ای نیست که خداوند مسئولیت گروهی را به او دهد، سپس در حالی بمیرد که در حق آنان فریبکاری نموده مگر آنکه خداوند بهشت را بر وی حرام می‌سازد».</w:t>
      </w:r>
      <w:r w:rsidRPr="00A573F7">
        <w:rPr>
          <w:rStyle w:val="1-Char"/>
          <w:vertAlign w:val="superscript"/>
          <w:rtl/>
        </w:rPr>
        <w:footnoteReference w:id="92"/>
      </w:r>
    </w:p>
    <w:p w:rsidR="00B96D3E" w:rsidRPr="00321807" w:rsidRDefault="00B96D3E" w:rsidP="00321807">
      <w:pPr>
        <w:spacing w:after="0" w:line="240" w:lineRule="auto"/>
        <w:ind w:firstLine="284"/>
        <w:rPr>
          <w:rStyle w:val="1-Char"/>
          <w:rtl/>
        </w:rPr>
      </w:pPr>
      <w:r w:rsidRPr="00321807">
        <w:rPr>
          <w:rStyle w:val="1-Char"/>
          <w:rFonts w:hint="cs"/>
          <w:rtl/>
        </w:rPr>
        <w:t>یکی از نمونه‌های فریب و کم‌کاری در مسئولیت، تربیت بد آنان با بی‌توجهی و آموزش ندادن اموری است که برای دنیا و آخرت آنان سودمند است، و امر نکردن آنان به معروف و باز نداشتنشان از منکر.</w:t>
      </w:r>
    </w:p>
    <w:p w:rsidR="00B96D3E" w:rsidRPr="00321807" w:rsidRDefault="00B96D3E" w:rsidP="00321807">
      <w:pPr>
        <w:spacing w:after="0" w:line="240" w:lineRule="auto"/>
        <w:ind w:firstLine="284"/>
        <w:rPr>
          <w:rStyle w:val="1-Char"/>
          <w:rtl/>
        </w:rPr>
      </w:pPr>
      <w:r w:rsidRPr="00321807">
        <w:rPr>
          <w:rStyle w:val="1-Char"/>
          <w:rFonts w:hint="cs"/>
          <w:rtl/>
        </w:rPr>
        <w:t>بدتر این که برخی از پدران علاوه بر اهمال و سهل انگاری و شانه خالی کردن از تربیت فرزندان، چیزهایی را در اختیار آنان می‌گذارند که باعث گمراهی و فساد عقیده و آلوده شدن اندیشه و ویرانی اخلاق آنان می‌شود، و با رها کردنشان در برابر کانال‌ها و بازی‌های نامناسب، آنان را به دیدن تصاویری عادت می‌دهد که خالی از فحشا و گناهان و جنایت و خون‌ریزی نیست.</w:t>
      </w:r>
    </w:p>
    <w:p w:rsidR="00B96D3E" w:rsidRPr="00321807" w:rsidRDefault="00B96D3E" w:rsidP="00321807">
      <w:pPr>
        <w:spacing w:after="0" w:line="240" w:lineRule="auto"/>
        <w:ind w:firstLine="284"/>
        <w:rPr>
          <w:rStyle w:val="1-Char"/>
          <w:rtl/>
        </w:rPr>
      </w:pPr>
      <w:r w:rsidRPr="00321807">
        <w:rPr>
          <w:rStyle w:val="1-Char"/>
          <w:rFonts w:hint="cs"/>
          <w:rtl/>
        </w:rPr>
        <w:t>هدف از تربیت و آموزش کودکان و توجه به آنان، نجات آن‌ها از عذاب خداوند و خشم اوست، و برای این است که در آینده اعضایی سودمند و فعال برای جامعه‌ی خود باشند که با طاعت خداوند و اصلاحگری، به خود و والدین و جامعه‌شان سود رسانند.</w:t>
      </w:r>
    </w:p>
    <w:p w:rsidR="00B96D3E" w:rsidRPr="00321807" w:rsidRDefault="00B96D3E" w:rsidP="006E7C90">
      <w:pPr>
        <w:spacing w:after="0" w:line="240" w:lineRule="auto"/>
        <w:ind w:firstLine="284"/>
        <w:rPr>
          <w:rStyle w:val="1-Char"/>
          <w:rtl/>
        </w:rPr>
      </w:pPr>
      <w:r w:rsidRPr="00321807">
        <w:rPr>
          <w:rStyle w:val="1-Char"/>
          <w:rFonts w:hint="cs"/>
          <w:rtl/>
        </w:rPr>
        <w:t>الله متعال می‌فرماید:</w:t>
      </w:r>
      <w:r w:rsidR="006E7C90">
        <w:rPr>
          <w:rStyle w:val="1-Char"/>
          <w:rFonts w:hint="cs"/>
          <w:rtl/>
        </w:rPr>
        <w:t xml:space="preserve"> </w:t>
      </w:r>
      <w:r w:rsidR="006E7C90">
        <w:rPr>
          <w:rStyle w:val="1-Char"/>
          <w:rFonts w:cs="Traditional Arabic"/>
          <w:color w:val="000000"/>
          <w:shd w:val="clear" w:color="auto" w:fill="FFFFFF"/>
          <w:rtl/>
        </w:rPr>
        <w:t>﴿</w:t>
      </w:r>
      <w:r w:rsidR="006E7C90" w:rsidRPr="008A3A2D">
        <w:rPr>
          <w:rStyle w:val="5-Char"/>
          <w:rtl/>
        </w:rPr>
        <w:t xml:space="preserve">يَٰٓأَيُّهَا </w:t>
      </w:r>
      <w:r w:rsidR="006E7C90" w:rsidRPr="008A3A2D">
        <w:rPr>
          <w:rStyle w:val="5-Char"/>
          <w:rFonts w:hint="cs"/>
          <w:rtl/>
        </w:rPr>
        <w:t>ٱلَّذِينَ</w:t>
      </w:r>
      <w:r w:rsidR="006E7C90" w:rsidRPr="008A3A2D">
        <w:rPr>
          <w:rStyle w:val="5-Char"/>
          <w:rtl/>
        </w:rPr>
        <w:t xml:space="preserve"> ءَامَنُواْ قُوٓاْ أَنفُسَكُمۡ وَأَهۡلِيكُمۡ نَارٗا وَقُودُهَا </w:t>
      </w:r>
      <w:r w:rsidR="006E7C90" w:rsidRPr="008A3A2D">
        <w:rPr>
          <w:rStyle w:val="5-Char"/>
          <w:rFonts w:hint="cs"/>
          <w:rtl/>
        </w:rPr>
        <w:t>ٱلنَّاسُ</w:t>
      </w:r>
      <w:r w:rsidR="006E7C90" w:rsidRPr="008A3A2D">
        <w:rPr>
          <w:rStyle w:val="5-Char"/>
          <w:rtl/>
        </w:rPr>
        <w:t xml:space="preserve"> وَ</w:t>
      </w:r>
      <w:r w:rsidR="006E7C90" w:rsidRPr="008A3A2D">
        <w:rPr>
          <w:rStyle w:val="5-Char"/>
          <w:rFonts w:hint="cs"/>
          <w:rtl/>
        </w:rPr>
        <w:t>ٱلۡحِجَارَةُ</w:t>
      </w:r>
      <w:r w:rsidR="006E7C90" w:rsidRPr="008A3A2D">
        <w:rPr>
          <w:rStyle w:val="5-Char"/>
          <w:rtl/>
        </w:rPr>
        <w:t xml:space="preserve"> عَلَيۡهَا مَلَٰٓئِكَةٌ غِلَاظٞ شِدَادٞ لَّا يَعۡصُونَ </w:t>
      </w:r>
      <w:r w:rsidR="006E7C90" w:rsidRPr="008A3A2D">
        <w:rPr>
          <w:rStyle w:val="5-Char"/>
          <w:rFonts w:hint="cs"/>
          <w:rtl/>
        </w:rPr>
        <w:t>ٱللَّهَ</w:t>
      </w:r>
      <w:r w:rsidR="006E7C90" w:rsidRPr="008A3A2D">
        <w:rPr>
          <w:rStyle w:val="5-Char"/>
          <w:rtl/>
        </w:rPr>
        <w:t xml:space="preserve"> مَآ أَمَرَهُمۡ وَيَفۡعَلُونَ مَا يُؤۡمَرُونَ٦</w:t>
      </w:r>
      <w:r w:rsidR="006E7C90">
        <w:rPr>
          <w:rStyle w:val="1-Char"/>
          <w:rFonts w:cs="Traditional Arabic"/>
          <w:color w:val="000000"/>
          <w:shd w:val="clear" w:color="auto" w:fill="FFFFFF"/>
          <w:rtl/>
        </w:rPr>
        <w:t>﴾</w:t>
      </w:r>
      <w:r w:rsidR="006E7C90" w:rsidRPr="008A3A2D">
        <w:rPr>
          <w:rStyle w:val="5-Char"/>
          <w:rtl/>
        </w:rPr>
        <w:t xml:space="preserve"> </w:t>
      </w:r>
      <w:r w:rsidR="006E7C90" w:rsidRPr="00227118">
        <w:rPr>
          <w:rStyle w:val="7-Char"/>
          <w:rtl/>
        </w:rPr>
        <w:t>[التحريم: 6]</w:t>
      </w:r>
    </w:p>
    <w:p w:rsidR="00B96D3E" w:rsidRPr="00321807" w:rsidRDefault="00B96D3E" w:rsidP="00321807">
      <w:pPr>
        <w:spacing w:after="0" w:line="240" w:lineRule="auto"/>
        <w:ind w:firstLine="284"/>
        <w:rPr>
          <w:rStyle w:val="1-Char"/>
          <w:rtl/>
        </w:rPr>
      </w:pPr>
      <w:r w:rsidRPr="006E7C90">
        <w:rPr>
          <w:rStyle w:val="1-Char"/>
          <w:rFonts w:hint="cs"/>
          <w:sz w:val="26"/>
          <w:szCs w:val="26"/>
          <w:rtl/>
        </w:rPr>
        <w:t>«ای کسانی که ایمان آورده‌اید خودتان و خانواده‌تان را از آتشی که سوختِ آن مردم و سنگ‌ها است حفظ کنید. بر آن [آتش] فرشتگانی خشن [و] سخت‌گیر هستند که از آنچه الله به آنان دستور داده سرپیچی نمی‌کنند و آنچه را که مامورند انجام می‌دهند».</w:t>
      </w:r>
    </w:p>
    <w:p w:rsidR="00B96D3E" w:rsidRPr="00321807" w:rsidRDefault="00B96D3E" w:rsidP="00321807">
      <w:pPr>
        <w:spacing w:after="0" w:line="240" w:lineRule="auto"/>
        <w:ind w:firstLine="284"/>
        <w:rPr>
          <w:rStyle w:val="1-Char"/>
          <w:rtl/>
        </w:rPr>
      </w:pPr>
      <w:r w:rsidRPr="00321807">
        <w:rPr>
          <w:rStyle w:val="1-Char"/>
          <w:rFonts w:hint="cs"/>
          <w:rtl/>
        </w:rPr>
        <w:t>مسئولیت ما در قبال فرزندانمان واقعاً بزرگ است و این امانتی است بس عظیم که بر عهده‌ی ما نهاده شده و بر ما واجب است به درستی آن را رعایت کنیم  در تربیت آنان بکوشیم و دستشان را گرفته از مرحله‌ی کودکی و بلوغ عبورشان دهیم...</w:t>
      </w:r>
    </w:p>
    <w:p w:rsidR="00B96D3E" w:rsidRPr="00321807" w:rsidRDefault="00B96D3E" w:rsidP="00321807">
      <w:pPr>
        <w:spacing w:after="0" w:line="240" w:lineRule="auto"/>
        <w:ind w:firstLine="284"/>
        <w:rPr>
          <w:rStyle w:val="1-Char"/>
          <w:rtl/>
        </w:rPr>
      </w:pPr>
      <w:r w:rsidRPr="00321807">
        <w:rPr>
          <w:rStyle w:val="1-Char"/>
          <w:rFonts w:hint="cs"/>
          <w:rtl/>
        </w:rPr>
        <w:t>اما گاه انسان هر چه تلاش خود را به کار بندد باز هم نمی‌تواند جلوی همه‌ی درهای فساد را بگیرد، چرا که سرزمین‌ها گسترده‌اند و طبیعت‌ها گوناگون و مردم با هم در رابطه‌اند و انسان ذاتاً موجودی است اجتماعی که با مردم هم‌نشینی می‌کند و این رابطه گریز ناپذیر است.</w:t>
      </w:r>
    </w:p>
    <w:p w:rsidR="00B96D3E" w:rsidRPr="00321807" w:rsidRDefault="00B96D3E" w:rsidP="00321807">
      <w:pPr>
        <w:spacing w:after="0" w:line="240" w:lineRule="auto"/>
        <w:ind w:firstLine="284"/>
        <w:rPr>
          <w:rStyle w:val="1-Char"/>
          <w:rtl/>
        </w:rPr>
      </w:pPr>
      <w:r w:rsidRPr="00321807">
        <w:rPr>
          <w:rStyle w:val="1-Char"/>
          <w:rFonts w:hint="cs"/>
          <w:rtl/>
        </w:rPr>
        <w:t>فرزندان ما هم بخشی از این جامعه هستند و با دیگر مردم ـ کوچک و بزرگ ـ در مدرسه و بازار و دیگر جاها، رابطه دارند و چیزهایی را می‌شنوند و می‌بینند که گاه اشتباه یا غیر شرعی است.</w:t>
      </w:r>
    </w:p>
    <w:p w:rsidR="00B96D3E" w:rsidRPr="00321807" w:rsidRDefault="00B96D3E" w:rsidP="00321807">
      <w:pPr>
        <w:spacing w:after="0" w:line="240" w:lineRule="auto"/>
        <w:ind w:firstLine="284"/>
        <w:rPr>
          <w:rStyle w:val="1-Char"/>
          <w:rtl/>
        </w:rPr>
      </w:pPr>
      <w:r w:rsidRPr="00321807">
        <w:rPr>
          <w:rStyle w:val="1-Char"/>
          <w:rFonts w:hint="cs"/>
          <w:rtl/>
        </w:rPr>
        <w:t>بنابراین هر چه مربیان غیور و والدین خیرخواه بخواهند جلوی تماشای اینگونه برنامه‌های مسموم را بگیرند نخواهند توانست.</w:t>
      </w:r>
    </w:p>
    <w:p w:rsidR="00B96D3E" w:rsidRPr="00321807" w:rsidRDefault="00B96D3E" w:rsidP="00321807">
      <w:pPr>
        <w:spacing w:after="0" w:line="240" w:lineRule="auto"/>
        <w:ind w:firstLine="284"/>
        <w:rPr>
          <w:rStyle w:val="1-Char"/>
          <w:rtl/>
        </w:rPr>
      </w:pPr>
      <w:r w:rsidRPr="00321807">
        <w:rPr>
          <w:rStyle w:val="1-Char"/>
          <w:rFonts w:hint="cs"/>
          <w:rtl/>
        </w:rPr>
        <w:t>بنابراین لازم است با برخی اقدامات کودکان را ضد اندیشه‌های نادرستی که در برخی از این فیلم‌ها موجود است واکسینه کرد:</w:t>
      </w:r>
    </w:p>
    <w:p w:rsidR="00B96D3E" w:rsidRPr="00321807" w:rsidRDefault="00B96D3E" w:rsidP="00321807">
      <w:pPr>
        <w:spacing w:after="0" w:line="240" w:lineRule="auto"/>
        <w:ind w:firstLine="284"/>
        <w:rPr>
          <w:rStyle w:val="1-Char"/>
          <w:rtl/>
        </w:rPr>
      </w:pPr>
      <w:r w:rsidRPr="00321807">
        <w:rPr>
          <w:rStyle w:val="1-Char"/>
          <w:rFonts w:hint="cs"/>
          <w:rtl/>
        </w:rPr>
        <w:t>۱- مراقبت کودکان توسط والدین و اجازه ندادن تماشای برنامه‌هایی که حاوی فساد عقیدتی یا اخلاقی است، زیرا چنین چیزی تاثیری منفی بر رفتار کودکان می‌گذارد. همینطور محافظت از هویت فرزندان با در نظر داشتن آنان به طور نامحسوس.</w:t>
      </w:r>
    </w:p>
    <w:p w:rsidR="00B96D3E" w:rsidRPr="00321807" w:rsidRDefault="00B96D3E" w:rsidP="00321807">
      <w:pPr>
        <w:spacing w:after="0" w:line="240" w:lineRule="auto"/>
        <w:ind w:firstLine="284"/>
        <w:rPr>
          <w:rStyle w:val="1-Char"/>
          <w:rtl/>
        </w:rPr>
      </w:pPr>
      <w:r w:rsidRPr="00321807">
        <w:rPr>
          <w:rStyle w:val="1-Char"/>
          <w:rFonts w:hint="cs"/>
          <w:rtl/>
        </w:rPr>
        <w:t>۲- استفاده از اوقات کودکان در حفظ قرآن کریم و تفریحات سودمند، و تشویق تولید کنندگان داخلی فیلم‌های کارتون برای محافظت از هویت کودکان.</w:t>
      </w:r>
    </w:p>
    <w:p w:rsidR="00B96D3E" w:rsidRPr="00321807" w:rsidRDefault="00B96D3E" w:rsidP="00321807">
      <w:pPr>
        <w:spacing w:after="0" w:line="240" w:lineRule="auto"/>
        <w:ind w:firstLine="284"/>
        <w:rPr>
          <w:rStyle w:val="1-Char"/>
          <w:rtl/>
        </w:rPr>
      </w:pPr>
      <w:r w:rsidRPr="00321807">
        <w:rPr>
          <w:rStyle w:val="1-Char"/>
          <w:rFonts w:hint="cs"/>
          <w:rtl/>
        </w:rPr>
        <w:t>۳- جستجوی کاراکترهای کارتونی از میراث ادبی محلی و تاریخ اسلامی، به طوری که با دین در تضاد نباشد و جا انداختن این شخصیت‌ها و ساختن فیلم‌هایی درباره‌ی قهرمانی‌های آنان.</w:t>
      </w:r>
    </w:p>
    <w:p w:rsidR="00B96D3E" w:rsidRPr="00321807" w:rsidRDefault="00B96D3E" w:rsidP="00321807">
      <w:pPr>
        <w:spacing w:after="0" w:line="240" w:lineRule="auto"/>
        <w:ind w:firstLine="284"/>
        <w:rPr>
          <w:rStyle w:val="1-Char"/>
          <w:rtl/>
        </w:rPr>
      </w:pPr>
      <w:r w:rsidRPr="00321807">
        <w:rPr>
          <w:rStyle w:val="1-Char"/>
          <w:rFonts w:hint="cs"/>
          <w:rtl/>
        </w:rPr>
        <w:t>۴- اضافه کردن دروسی در برنامه‌های درسی که باعث واکسینه شدن کودکان در برابر اینگونه برنامه‌ها می‌شود.</w:t>
      </w:r>
    </w:p>
    <w:p w:rsidR="00B96D3E" w:rsidRPr="00321807" w:rsidRDefault="00B96D3E" w:rsidP="00321807">
      <w:pPr>
        <w:spacing w:after="0" w:line="240" w:lineRule="auto"/>
        <w:ind w:firstLine="284"/>
        <w:rPr>
          <w:rStyle w:val="1-Char"/>
          <w:rtl/>
        </w:rPr>
      </w:pPr>
      <w:r w:rsidRPr="00321807">
        <w:rPr>
          <w:rStyle w:val="1-Char"/>
          <w:rFonts w:hint="cs"/>
          <w:rtl/>
        </w:rPr>
        <w:t>۵- تهیه‌ی پژوهش‌هایی که میزان تماشای این برنامه‌ها توسط کودکان را بررسی نماید و همینطور بررسی اینکه کدام یک از شبکه‌ها دارای بیشترین بیننده‌ی کودک هستند و شناخت میزان تاثیر محتوای این برنامه‌ها بر عقیده‌ی کودک مسلمان و ایمان وی به خداوند و آخرت و مفهوم حلال و حرام و گفتار وی.</w:t>
      </w:r>
    </w:p>
    <w:p w:rsidR="00B96D3E" w:rsidRPr="00321807" w:rsidRDefault="00B96D3E" w:rsidP="00321807">
      <w:pPr>
        <w:spacing w:after="0" w:line="240" w:lineRule="auto"/>
        <w:ind w:firstLine="284"/>
        <w:rPr>
          <w:rStyle w:val="1-Char"/>
          <w:rtl/>
        </w:rPr>
      </w:pPr>
      <w:r w:rsidRPr="00321807">
        <w:rPr>
          <w:rStyle w:val="1-Char"/>
          <w:rFonts w:hint="cs"/>
          <w:rtl/>
        </w:rPr>
        <w:t>۶- نصیحت مسئولان رسانه‌ها برای اینکه درباره‌ی کودکان مسلمان تقوای الله را رعایت کنند و بدانند برخی از برنامه‌های آنان باعث ویرانی جوامع مسلمان و گسترش زشتی‌ها و خشونت و فساد می‌شود. حتی پاره‌ای از این برنامه‌ها باعث تخریب عقیده‌ی کودکان و فساد آنان می‌شود.</w:t>
      </w:r>
    </w:p>
    <w:p w:rsidR="00B96D3E" w:rsidRPr="00321807" w:rsidRDefault="00B96D3E" w:rsidP="00321807">
      <w:pPr>
        <w:spacing w:after="0" w:line="240" w:lineRule="auto"/>
        <w:ind w:firstLine="284"/>
        <w:rPr>
          <w:rStyle w:val="1-Char"/>
          <w:rtl/>
        </w:rPr>
      </w:pPr>
      <w:r w:rsidRPr="00321807">
        <w:rPr>
          <w:rStyle w:val="1-Char"/>
          <w:rFonts w:hint="cs"/>
          <w:rtl/>
        </w:rPr>
        <w:t xml:space="preserve">۷- تربیت کودکان بر اساس محبت پیامبر </w:t>
      </w:r>
      <w:r w:rsidR="00282180" w:rsidRPr="00282180">
        <w:rPr>
          <w:rStyle w:val="1-Char"/>
          <w:rFonts w:cs="CTraditional Arabic" w:hint="cs"/>
          <w:rtl/>
        </w:rPr>
        <w:t>ج</w:t>
      </w:r>
      <w:r w:rsidRPr="00321807">
        <w:rPr>
          <w:rStyle w:val="1-Char"/>
          <w:rFonts w:hint="cs"/>
          <w:rtl/>
        </w:rPr>
        <w:t xml:space="preserve"> و یاران وی با استفاده از سیرت و زندگی‌نامه‌ی آنان و انتخاب کتاب‌ّهای مناسب دوره‌ی سنی کودکان.</w:t>
      </w:r>
    </w:p>
    <w:p w:rsidR="00B96D3E" w:rsidRPr="00321807" w:rsidRDefault="00B96D3E" w:rsidP="00321807">
      <w:pPr>
        <w:spacing w:after="0" w:line="240" w:lineRule="auto"/>
        <w:ind w:firstLine="284"/>
        <w:rPr>
          <w:rStyle w:val="1-Char"/>
          <w:rtl/>
        </w:rPr>
      </w:pPr>
      <w:r w:rsidRPr="00321807">
        <w:rPr>
          <w:rStyle w:val="1-Char"/>
          <w:rFonts w:hint="cs"/>
          <w:rtl/>
        </w:rPr>
        <w:t>۸- آموزش مسائل عقیده به کودکان؛ مسائلی همانند توحید و بزرگداشت خداوند و محبت و تقوای وی و قدرت او بر هر چیز، و اینکه او آفریننده و روزی دهنده است، با روشی که مناسب دوره‌ی سنی و طرز فکر آنان باشد.</w:t>
      </w:r>
    </w:p>
    <w:p w:rsidR="00B96D3E" w:rsidRPr="00321807" w:rsidRDefault="00B96D3E" w:rsidP="00321807">
      <w:pPr>
        <w:spacing w:after="0" w:line="240" w:lineRule="auto"/>
        <w:ind w:firstLine="284"/>
        <w:rPr>
          <w:rStyle w:val="1-Char"/>
          <w:rtl/>
        </w:rPr>
      </w:pPr>
      <w:r w:rsidRPr="00321807">
        <w:rPr>
          <w:rStyle w:val="1-Char"/>
          <w:rFonts w:hint="cs"/>
          <w:rtl/>
        </w:rPr>
        <w:t>۹- تربیت کودکان بر اساس انکار منکرات و بد دانستن آن. به آنان یاد داده شود که کارتون‌های حاوی موسیقی یا صلیب را تماشا نکنند. از کودکانی که بر این اساس تربیت شده‌اند داستان‌های عجیبی نقل می‌کنند و این خود باعث جلوگیری از بسیاری از منکرات می‌شود.</w:t>
      </w:r>
    </w:p>
    <w:p w:rsidR="00B96D3E" w:rsidRPr="00321807" w:rsidRDefault="00B96D3E" w:rsidP="00321807">
      <w:pPr>
        <w:spacing w:after="0" w:line="240" w:lineRule="auto"/>
        <w:ind w:firstLine="284"/>
        <w:rPr>
          <w:rStyle w:val="1-Char"/>
          <w:rtl/>
        </w:rPr>
      </w:pPr>
      <w:r w:rsidRPr="00321807">
        <w:rPr>
          <w:rStyle w:val="1-Char"/>
          <w:rFonts w:hint="cs"/>
          <w:rtl/>
        </w:rPr>
        <w:t>۱۰- برگزار کردن همیشگی جلسات گفتگو با فرزندان.</w:t>
      </w:r>
    </w:p>
    <w:p w:rsidR="00B96D3E" w:rsidRPr="00321807" w:rsidRDefault="00B96D3E" w:rsidP="00321807">
      <w:pPr>
        <w:spacing w:after="0" w:line="240" w:lineRule="auto"/>
        <w:ind w:firstLine="284"/>
        <w:rPr>
          <w:rStyle w:val="1-Char"/>
          <w:rtl/>
        </w:rPr>
      </w:pPr>
      <w:r w:rsidRPr="00321807">
        <w:rPr>
          <w:rStyle w:val="1-Char"/>
          <w:rFonts w:hint="cs"/>
          <w:rtl/>
        </w:rPr>
        <w:t>۱۱- سعی در همراهی آنان هنگام تماشای برنامه‌های کودکان. اینکار باعث می‌شود قدرت تجزیه و تحلیل آنچه می‌بینند بالا رود.</w:t>
      </w:r>
    </w:p>
    <w:p w:rsidR="00B96D3E" w:rsidRPr="00321807" w:rsidRDefault="00B96D3E" w:rsidP="00321807">
      <w:pPr>
        <w:spacing w:after="0" w:line="240" w:lineRule="auto"/>
        <w:ind w:firstLine="284"/>
        <w:rPr>
          <w:rStyle w:val="1-Char"/>
          <w:rtl/>
        </w:rPr>
      </w:pPr>
      <w:r w:rsidRPr="00321807">
        <w:rPr>
          <w:rStyle w:val="1-Char"/>
          <w:rFonts w:hint="cs"/>
          <w:rtl/>
        </w:rPr>
        <w:t>۱۲- برگزاری مسابقاتی میان کودکان درباره‌ی جنبه‌های خوب و بد برنامه‌هایی که می‌بینند.</w:t>
      </w:r>
    </w:p>
    <w:p w:rsidR="00B96D3E" w:rsidRPr="00321807" w:rsidRDefault="00B96D3E" w:rsidP="00321807">
      <w:pPr>
        <w:spacing w:after="0" w:line="240" w:lineRule="auto"/>
        <w:ind w:firstLine="284"/>
        <w:rPr>
          <w:rStyle w:val="1-Char"/>
          <w:rtl/>
        </w:rPr>
      </w:pPr>
      <w:r w:rsidRPr="00321807">
        <w:rPr>
          <w:rStyle w:val="1-Char"/>
          <w:rFonts w:hint="cs"/>
          <w:rtl/>
        </w:rPr>
        <w:t>اما درباره‌ی دست اندر کاران رسانه‌های مربوط به کودکان می‌توان به این موارد اشاره کرد:</w:t>
      </w:r>
    </w:p>
    <w:p w:rsidR="00B96D3E" w:rsidRPr="00321807" w:rsidRDefault="00B96D3E" w:rsidP="00321807">
      <w:pPr>
        <w:spacing w:after="0" w:line="240" w:lineRule="auto"/>
        <w:ind w:firstLine="284"/>
        <w:rPr>
          <w:rStyle w:val="1-Char"/>
          <w:rtl/>
        </w:rPr>
      </w:pPr>
      <w:r w:rsidRPr="00321807">
        <w:rPr>
          <w:rStyle w:val="1-Char"/>
          <w:rFonts w:hint="cs"/>
          <w:rtl/>
        </w:rPr>
        <w:t>۱- اهمیت به آموزش و بالا بردن توانایی‌های کسانی که در بررسی و تحلیل برنامه‌های کودکان فعالند و اطلاع مستمر آن‌ها از روش‌های جدید هجوم فکری علیه جوامع مسلمان که با ارزش‌ترین دارایی‌های ما را هدف قرار داده است.</w:t>
      </w:r>
    </w:p>
    <w:p w:rsidR="00B96D3E" w:rsidRDefault="00B96D3E" w:rsidP="00321807">
      <w:pPr>
        <w:spacing w:after="0" w:line="240" w:lineRule="auto"/>
        <w:ind w:firstLine="284"/>
        <w:rPr>
          <w:rStyle w:val="1-Char"/>
          <w:rtl/>
        </w:rPr>
      </w:pPr>
      <w:r w:rsidRPr="00321807">
        <w:rPr>
          <w:rStyle w:val="1-Char"/>
          <w:rFonts w:hint="cs"/>
          <w:rtl/>
        </w:rPr>
        <w:t>۲- بررسی محتوای برنامه‌هایی که از کشورهای دیگر وارد می‌شود و موضوعات مطرح شده در آن؛ زیرا معمولا محصولات فرهنگی هر کشوری برگردان عقیده و فرهنگ آنان است.</w:t>
      </w:r>
    </w:p>
    <w:p w:rsidR="005F2FEA" w:rsidRDefault="005F2FEA" w:rsidP="00321807">
      <w:pPr>
        <w:spacing w:after="0" w:line="240" w:lineRule="auto"/>
        <w:ind w:firstLine="284"/>
        <w:rPr>
          <w:rStyle w:val="1-Char"/>
          <w:rtl/>
        </w:rPr>
        <w:sectPr w:rsidR="005F2FEA" w:rsidSect="005F2FEA">
          <w:footnotePr>
            <w:numRestart w:val="eachPage"/>
          </w:footnotePr>
          <w:pgSz w:w="7938" w:h="11907" w:code="9"/>
          <w:pgMar w:top="567" w:right="851" w:bottom="851" w:left="851" w:header="454" w:footer="0" w:gutter="0"/>
          <w:cols w:space="708"/>
          <w:titlePg/>
          <w:bidi/>
          <w:rtlGutter/>
          <w:docGrid w:linePitch="360"/>
        </w:sectPr>
      </w:pPr>
    </w:p>
    <w:p w:rsidR="00B96D3E" w:rsidRDefault="005F2FEA" w:rsidP="005F2FEA">
      <w:pPr>
        <w:pStyle w:val="2-"/>
        <w:rPr>
          <w:rtl/>
        </w:rPr>
      </w:pPr>
      <w:bookmarkStart w:id="38" w:name="_Toc401840814"/>
      <w:bookmarkStart w:id="39" w:name="_Toc438398678"/>
      <w:r>
        <w:rPr>
          <w:rFonts w:hint="cs"/>
          <w:rtl/>
        </w:rPr>
        <w:t>مبحث سوم:</w:t>
      </w:r>
      <w:r>
        <w:rPr>
          <w:rtl/>
        </w:rPr>
        <w:br/>
      </w:r>
      <w:r w:rsidR="00B96D3E">
        <w:rPr>
          <w:rFonts w:hint="cs"/>
          <w:rtl/>
        </w:rPr>
        <w:t>جایگزین‌های پیشنهادی</w:t>
      </w:r>
      <w:bookmarkEnd w:id="38"/>
      <w:bookmarkEnd w:id="39"/>
    </w:p>
    <w:p w:rsidR="00B96D3E" w:rsidRPr="00321807" w:rsidRDefault="00B96D3E" w:rsidP="00321807">
      <w:pPr>
        <w:spacing w:after="0" w:line="240" w:lineRule="auto"/>
        <w:ind w:firstLine="284"/>
        <w:rPr>
          <w:rStyle w:val="1-Char"/>
          <w:rtl/>
        </w:rPr>
      </w:pPr>
      <w:r w:rsidRPr="00321807">
        <w:rPr>
          <w:rStyle w:val="1-Char"/>
          <w:rFonts w:hint="cs"/>
          <w:rtl/>
        </w:rPr>
        <w:t>یکی از اولویت‌های مهم برای فعالیت در عرصه‌ی دعوت، داشتن فهمی پخته از مقاصد شریعت نزد طلاب علم و فعالان عرصه‌ی اصلاح دینی است، تا بدین وسیله بتوانند نتایجی کار شده و ملموس را در «فقه جایگزین اسلامی» که همراه با روح این دوران و نیازهای آن باشد، پدید آورند، و بدانند چگونه می‌توان این امت را از بحران‌هایی که به آن روبرو است نجات دهند؛ چه از نظر آموزشی یا تربیتی و یا رسانه‌ای.</w:t>
      </w:r>
    </w:p>
    <w:p w:rsidR="00B96D3E" w:rsidRPr="00321807" w:rsidRDefault="00B96D3E" w:rsidP="00321807">
      <w:pPr>
        <w:spacing w:after="0" w:line="240" w:lineRule="auto"/>
        <w:ind w:firstLine="284"/>
        <w:rPr>
          <w:rStyle w:val="1-Char"/>
          <w:rtl/>
        </w:rPr>
      </w:pPr>
      <w:r w:rsidRPr="00321807">
        <w:rPr>
          <w:rStyle w:val="1-Char"/>
          <w:rFonts w:hint="cs"/>
          <w:rtl/>
        </w:rPr>
        <w:t>عالِم حقیقی آن است که حق را می‌داند و بر خلق مهربان است، و هر چه شناخت یک عالم نسبت به شریعت و روح آن افزایش یابد نسبت به بندگان مهربان‌تر خواهد شد و بیش از همه بر آنان آسان خواهد گرفت و نرمش نشان خواهد داد.</w:t>
      </w:r>
      <w:r w:rsidRPr="00A573F7">
        <w:rPr>
          <w:rStyle w:val="1-Char"/>
          <w:vertAlign w:val="superscript"/>
          <w:rtl/>
        </w:rPr>
        <w:footnoteReference w:id="93"/>
      </w:r>
    </w:p>
    <w:p w:rsidR="00B96D3E" w:rsidRPr="00321807" w:rsidRDefault="00B96D3E" w:rsidP="00321807">
      <w:pPr>
        <w:spacing w:after="0" w:line="240" w:lineRule="auto"/>
        <w:ind w:firstLine="284"/>
        <w:rPr>
          <w:rStyle w:val="1-Char"/>
          <w:rtl/>
        </w:rPr>
      </w:pPr>
      <w:r w:rsidRPr="00321807">
        <w:rPr>
          <w:rStyle w:val="1-Char"/>
          <w:rFonts w:hint="cs"/>
          <w:rtl/>
        </w:rPr>
        <w:t>هنگامی که مسلمان به روش پروردگار در قرآن کریم می‌نگرد خواهد دید وی ـ سبحانه و تعالی ـ چیزی را بر بندگان خود حرام نکرده مگر آنکه بهتر از آن را در اختیار ایشان نهاده، حتی درباره‌ی الفاظ و عبارات.</w:t>
      </w:r>
    </w:p>
    <w:p w:rsidR="00B96D3E" w:rsidRPr="00321807" w:rsidRDefault="00B96D3E" w:rsidP="00DB1D9B">
      <w:pPr>
        <w:spacing w:after="0" w:line="240" w:lineRule="auto"/>
        <w:ind w:firstLine="284"/>
        <w:rPr>
          <w:rStyle w:val="1-Char"/>
          <w:rtl/>
        </w:rPr>
      </w:pPr>
      <w:r w:rsidRPr="00321807">
        <w:rPr>
          <w:rStyle w:val="1-Char"/>
          <w:rFonts w:hint="cs"/>
          <w:rtl/>
        </w:rPr>
        <w:t>برای نمونه این سخن پروردگار که می‌فرماید:</w:t>
      </w:r>
      <w:r w:rsidR="00DB1D9B">
        <w:rPr>
          <w:rStyle w:val="1-Char"/>
          <w:rFonts w:hint="cs"/>
          <w:rtl/>
        </w:rPr>
        <w:t xml:space="preserve"> </w:t>
      </w:r>
      <w:r w:rsidR="00DB1D9B">
        <w:rPr>
          <w:rStyle w:val="1-Char"/>
          <w:rFonts w:cs="Traditional Arabic"/>
          <w:color w:val="000000"/>
          <w:shd w:val="clear" w:color="auto" w:fill="FFFFFF"/>
          <w:rtl/>
        </w:rPr>
        <w:t>﴿</w:t>
      </w:r>
      <w:r w:rsidR="00DB1D9B" w:rsidRPr="008A3A2D">
        <w:rPr>
          <w:rStyle w:val="5-Char"/>
          <w:rtl/>
        </w:rPr>
        <w:t xml:space="preserve">يَٰٓأَيُّهَا </w:t>
      </w:r>
      <w:r w:rsidR="00DB1D9B" w:rsidRPr="008A3A2D">
        <w:rPr>
          <w:rStyle w:val="5-Char"/>
          <w:rFonts w:hint="cs"/>
          <w:rtl/>
        </w:rPr>
        <w:t>ٱلَّذِينَ</w:t>
      </w:r>
      <w:r w:rsidR="00DB1D9B" w:rsidRPr="008A3A2D">
        <w:rPr>
          <w:rStyle w:val="5-Char"/>
          <w:rtl/>
        </w:rPr>
        <w:t xml:space="preserve"> ءَامَنُواْ لَا تَقُولُواْ رَٰعِنَا وَقُولُواْ </w:t>
      </w:r>
      <w:r w:rsidR="00DB1D9B" w:rsidRPr="008A3A2D">
        <w:rPr>
          <w:rStyle w:val="5-Char"/>
          <w:rFonts w:hint="cs"/>
          <w:rtl/>
        </w:rPr>
        <w:t>ٱنظُرۡنَا</w:t>
      </w:r>
      <w:r w:rsidR="00DB1D9B" w:rsidRPr="008A3A2D">
        <w:rPr>
          <w:rStyle w:val="5-Char"/>
          <w:rtl/>
        </w:rPr>
        <w:t xml:space="preserve"> وَ</w:t>
      </w:r>
      <w:r w:rsidR="00DB1D9B" w:rsidRPr="008A3A2D">
        <w:rPr>
          <w:rStyle w:val="5-Char"/>
          <w:rFonts w:hint="cs"/>
          <w:rtl/>
        </w:rPr>
        <w:t>ٱسۡمَعُواْۗ</w:t>
      </w:r>
      <w:r w:rsidR="00DB1D9B" w:rsidRPr="008A3A2D">
        <w:rPr>
          <w:rStyle w:val="5-Char"/>
          <w:rtl/>
        </w:rPr>
        <w:t xml:space="preserve"> وَلِلۡكَٰفِرِينَ عَذَابٌ أَلِيمٞ١٠٤</w:t>
      </w:r>
      <w:r w:rsidR="00DB1D9B">
        <w:rPr>
          <w:rStyle w:val="1-Char"/>
          <w:rFonts w:cs="Traditional Arabic"/>
          <w:color w:val="000000"/>
          <w:shd w:val="clear" w:color="auto" w:fill="FFFFFF"/>
          <w:rtl/>
        </w:rPr>
        <w:t>﴾</w:t>
      </w:r>
      <w:r w:rsidR="00DB1D9B" w:rsidRPr="008A3A2D">
        <w:rPr>
          <w:rStyle w:val="5-Char"/>
          <w:rtl/>
        </w:rPr>
        <w:t xml:space="preserve"> </w:t>
      </w:r>
      <w:r w:rsidR="00DB1D9B" w:rsidRPr="00227118">
        <w:rPr>
          <w:rStyle w:val="7-Char"/>
          <w:rtl/>
        </w:rPr>
        <w:t>[البقرة: 104]</w:t>
      </w:r>
    </w:p>
    <w:p w:rsidR="00B96D3E" w:rsidRPr="00321807" w:rsidRDefault="00B96D3E" w:rsidP="00321807">
      <w:pPr>
        <w:spacing w:after="0" w:line="240" w:lineRule="auto"/>
        <w:ind w:firstLine="284"/>
        <w:rPr>
          <w:rStyle w:val="1-Char"/>
          <w:rtl/>
        </w:rPr>
      </w:pPr>
      <w:r w:rsidRPr="00DB1D9B">
        <w:rPr>
          <w:rStyle w:val="1-Char"/>
          <w:rFonts w:hint="cs"/>
          <w:sz w:val="26"/>
          <w:szCs w:val="26"/>
          <w:rtl/>
        </w:rPr>
        <w:t>«ای کسانی که ایمان آورده‌اید نگویید «راعنا» و بگویید: «انظرنا» و گوش فرا دهید، و برای کافران [که قصد ریشخند دارند] عذابی دردناک است».</w:t>
      </w:r>
    </w:p>
    <w:p w:rsidR="00B96D3E" w:rsidRPr="00321807" w:rsidRDefault="00B96D3E" w:rsidP="00321807">
      <w:pPr>
        <w:spacing w:after="0" w:line="240" w:lineRule="auto"/>
        <w:ind w:firstLine="284"/>
        <w:rPr>
          <w:rStyle w:val="1-Char"/>
          <w:rtl/>
        </w:rPr>
      </w:pPr>
      <w:r w:rsidRPr="00321807">
        <w:rPr>
          <w:rStyle w:val="1-Char"/>
          <w:rFonts w:hint="cs"/>
          <w:rtl/>
        </w:rPr>
        <w:t xml:space="preserve">خداوند آنان را از گفتن «راعنا» (رعایتمان کن ـ ما را بپای) نهی کرد زیرا نوعی شباهت با یهودیان بود که این کلمه را خطاب به پیامبر </w:t>
      </w:r>
      <w:r w:rsidR="00282180" w:rsidRPr="00282180">
        <w:rPr>
          <w:rStyle w:val="1-Char"/>
          <w:rFonts w:cs="CTraditional Arabic" w:hint="cs"/>
          <w:rtl/>
        </w:rPr>
        <w:t>ج</w:t>
      </w:r>
      <w:r w:rsidRPr="00321807">
        <w:rPr>
          <w:rStyle w:val="1-Char"/>
          <w:rFonts w:hint="cs"/>
          <w:rtl/>
        </w:rPr>
        <w:t xml:space="preserve"> می‌گفتند و قصد تمسخر داشتند. اینجا بود که الله متعال صحابه را از گفتن این لفظ نهی کرد و لفظ «انظرنا» [یعنی ما را بنگر] را به عنوان جایگزین معرفی کرد».</w:t>
      </w:r>
      <w:r w:rsidRPr="00A573F7">
        <w:rPr>
          <w:rStyle w:val="1-Char"/>
          <w:vertAlign w:val="superscript"/>
          <w:rtl/>
        </w:rPr>
        <w:footnoteReference w:id="94"/>
      </w:r>
    </w:p>
    <w:p w:rsidR="00B96D3E" w:rsidRPr="00321807" w:rsidRDefault="00B96D3E" w:rsidP="00321807">
      <w:pPr>
        <w:spacing w:after="0" w:line="240" w:lineRule="auto"/>
        <w:ind w:firstLine="284"/>
        <w:rPr>
          <w:rStyle w:val="1-Char"/>
          <w:rtl/>
        </w:rPr>
      </w:pPr>
      <w:r w:rsidRPr="00321807">
        <w:rPr>
          <w:rStyle w:val="1-Char"/>
          <w:rFonts w:hint="cs"/>
          <w:rtl/>
        </w:rPr>
        <w:t xml:space="preserve">همینطور هر که در سیرت مصطفی دقت کند این را به طور واضح در روش تربیتی آموزشی ایشان مشاهده خواهد کرد. وی </w:t>
      </w:r>
      <w:r w:rsidR="00282180" w:rsidRPr="00282180">
        <w:rPr>
          <w:rStyle w:val="1-Char"/>
          <w:rFonts w:cs="CTraditional Arabic" w:hint="cs"/>
          <w:rtl/>
        </w:rPr>
        <w:t>ج</w:t>
      </w:r>
      <w:r w:rsidRPr="00321807">
        <w:rPr>
          <w:rStyle w:val="1-Char"/>
          <w:rFonts w:hint="cs"/>
          <w:rtl/>
        </w:rPr>
        <w:t xml:space="preserve"> هر گاه چیزی را تحریم می‌کرد در برابر آن جایگزین مشروعی را معرفی می‌کرد، زیرا می‌دانست که نفس انسان‌ها ضعیف است و جایگزین را دوست دارد؛ برای مثال:</w:t>
      </w:r>
    </w:p>
    <w:p w:rsidR="00B96D3E" w:rsidRPr="00321807" w:rsidRDefault="00B96D3E" w:rsidP="00282180">
      <w:pPr>
        <w:spacing w:after="0" w:line="240" w:lineRule="auto"/>
        <w:ind w:firstLine="284"/>
        <w:rPr>
          <w:rStyle w:val="1-Char"/>
          <w:rtl/>
        </w:rPr>
      </w:pPr>
      <w:r w:rsidRPr="00321807">
        <w:rPr>
          <w:rStyle w:val="1-Char"/>
          <w:rFonts w:hint="cs"/>
          <w:rtl/>
        </w:rPr>
        <w:t>از ابوسعید خدری</w:t>
      </w:r>
      <w:r w:rsidR="00282180">
        <w:rPr>
          <w:rStyle w:val="1-Char"/>
          <w:rFonts w:cs="CTraditional Arabic" w:hint="cs"/>
          <w:rtl/>
        </w:rPr>
        <w:t>س</w:t>
      </w:r>
      <w:r w:rsidRPr="00321807">
        <w:rPr>
          <w:rStyle w:val="1-Char"/>
          <w:rFonts w:hint="cs"/>
          <w:rtl/>
        </w:rPr>
        <w:t xml:space="preserve"> روایت است که بلال</w:t>
      </w:r>
      <w:r w:rsidR="00282180">
        <w:rPr>
          <w:rStyle w:val="1-Char"/>
          <w:rFonts w:cs="CTraditional Arabic" w:hint="cs"/>
          <w:rtl/>
        </w:rPr>
        <w:t>س</w:t>
      </w:r>
      <w:r w:rsidRPr="00321807">
        <w:rPr>
          <w:rStyle w:val="1-Char"/>
          <w:rFonts w:hint="cs"/>
          <w:rtl/>
        </w:rPr>
        <w:t xml:space="preserve"> برای رسول الله </w:t>
      </w:r>
      <w:r w:rsidR="00282180" w:rsidRPr="00282180">
        <w:rPr>
          <w:rStyle w:val="1-Char"/>
          <w:rFonts w:cs="CTraditional Arabic" w:hint="cs"/>
          <w:rtl/>
        </w:rPr>
        <w:t>ج</w:t>
      </w:r>
      <w:r w:rsidRPr="00321807">
        <w:rPr>
          <w:rStyle w:val="1-Char"/>
          <w:rFonts w:hint="cs"/>
          <w:rtl/>
        </w:rPr>
        <w:t xml:space="preserve"> خرمای «برنی»</w:t>
      </w:r>
      <w:r w:rsidRPr="00A573F7">
        <w:rPr>
          <w:rStyle w:val="1-Char"/>
          <w:vertAlign w:val="superscript"/>
          <w:rtl/>
        </w:rPr>
        <w:footnoteReference w:id="95"/>
      </w:r>
      <w:r w:rsidRPr="00321807">
        <w:rPr>
          <w:rStyle w:val="1-Char"/>
          <w:rFonts w:hint="cs"/>
          <w:rtl/>
        </w:rPr>
        <w:t xml:space="preserve"> آورد. رسول الله </w:t>
      </w:r>
      <w:r w:rsidR="00282180" w:rsidRPr="00282180">
        <w:rPr>
          <w:rStyle w:val="1-Char"/>
          <w:rFonts w:cs="CTraditional Arabic" w:hint="cs"/>
          <w:rtl/>
        </w:rPr>
        <w:t>ج</w:t>
      </w:r>
      <w:r w:rsidRPr="00321807">
        <w:rPr>
          <w:rStyle w:val="1-Char"/>
          <w:rFonts w:hint="cs"/>
          <w:rtl/>
        </w:rPr>
        <w:t xml:space="preserve"> پرسید: «این را از کجا آورده‌ای؟»</w:t>
      </w:r>
    </w:p>
    <w:p w:rsidR="00B96D3E" w:rsidRPr="00321807" w:rsidRDefault="00B96D3E" w:rsidP="00321807">
      <w:pPr>
        <w:spacing w:after="0" w:line="240" w:lineRule="auto"/>
        <w:ind w:firstLine="284"/>
        <w:rPr>
          <w:rStyle w:val="1-Char"/>
          <w:rtl/>
        </w:rPr>
      </w:pPr>
      <w:r w:rsidRPr="00321807">
        <w:rPr>
          <w:rStyle w:val="1-Char"/>
          <w:rFonts w:hint="cs"/>
          <w:rtl/>
        </w:rPr>
        <w:t>گفت: خرمای نامرغوبی داشتیم. دو صاع از آن را با یک صاع از این خرما عوض کردم تا شما از آن بخورید.</w:t>
      </w:r>
    </w:p>
    <w:p w:rsidR="00B96D3E" w:rsidRPr="00321807" w:rsidRDefault="00B96D3E" w:rsidP="00321807">
      <w:pPr>
        <w:spacing w:after="0" w:line="240" w:lineRule="auto"/>
        <w:ind w:firstLine="284"/>
        <w:rPr>
          <w:rStyle w:val="1-Char"/>
          <w:rtl/>
        </w:rPr>
      </w:pPr>
      <w:r w:rsidRPr="00321807">
        <w:rPr>
          <w:rStyle w:val="1-Char"/>
          <w:rFonts w:hint="cs"/>
          <w:rtl/>
        </w:rPr>
        <w:t>فرمود: «هرگز! هرگز! این عین ربا است، این خود ربا است! چنین مکن، اما اگر خواستی [خرمای مرغوب] بخری خرمای خود را با چیز دیگری عوض کن، سپس با آن [خرمای مرغوب] بخر».</w:t>
      </w:r>
      <w:r w:rsidRPr="00A573F7">
        <w:rPr>
          <w:rStyle w:val="1-Char"/>
          <w:vertAlign w:val="superscript"/>
          <w:rtl/>
        </w:rPr>
        <w:footnoteReference w:id="96"/>
      </w:r>
    </w:p>
    <w:p w:rsidR="00B96D3E" w:rsidRPr="00321807" w:rsidRDefault="00B96D3E" w:rsidP="00321807">
      <w:pPr>
        <w:spacing w:after="0" w:line="240" w:lineRule="auto"/>
        <w:ind w:firstLine="284"/>
        <w:rPr>
          <w:rStyle w:val="1-Char"/>
          <w:rtl/>
        </w:rPr>
      </w:pPr>
      <w:r w:rsidRPr="00321807">
        <w:rPr>
          <w:rStyle w:val="1-Char"/>
          <w:rFonts w:hint="cs"/>
          <w:rtl/>
        </w:rPr>
        <w:t>ببین ایشان چگونه وقتی این کار بلال را حرام دانست، به جای آن جایگزینی مشروع را معرفی کرد.</w:t>
      </w:r>
    </w:p>
    <w:p w:rsidR="00B96D3E" w:rsidRPr="00321807" w:rsidRDefault="00B96D3E" w:rsidP="00321807">
      <w:pPr>
        <w:spacing w:after="0" w:line="240" w:lineRule="auto"/>
        <w:ind w:firstLine="284"/>
        <w:rPr>
          <w:rStyle w:val="1-Char"/>
          <w:rtl/>
        </w:rPr>
      </w:pPr>
      <w:r w:rsidRPr="00321807">
        <w:rPr>
          <w:rStyle w:val="1-Char"/>
          <w:rFonts w:hint="cs"/>
          <w:rtl/>
        </w:rPr>
        <w:t>علمای ربّانی که نسبت به شرایط دوران خود آگاهند نیز چنین می‌کنند.</w:t>
      </w:r>
    </w:p>
    <w:p w:rsidR="00B96D3E" w:rsidRPr="00321807" w:rsidRDefault="00B96D3E" w:rsidP="00321807">
      <w:pPr>
        <w:spacing w:after="0" w:line="240" w:lineRule="auto"/>
        <w:ind w:firstLine="284"/>
        <w:rPr>
          <w:rStyle w:val="1-Char"/>
          <w:rtl/>
        </w:rPr>
      </w:pPr>
      <w:r w:rsidRPr="00321807">
        <w:rPr>
          <w:rStyle w:val="1-Char"/>
          <w:rFonts w:hint="cs"/>
          <w:rtl/>
        </w:rPr>
        <w:t>به همین سبب، امام ابن قیم می‌گوید:</w:t>
      </w:r>
    </w:p>
    <w:p w:rsidR="00B96D3E" w:rsidRPr="00321807" w:rsidRDefault="00B96D3E" w:rsidP="00321807">
      <w:pPr>
        <w:spacing w:after="0" w:line="240" w:lineRule="auto"/>
        <w:ind w:firstLine="284"/>
        <w:rPr>
          <w:rStyle w:val="1-Char"/>
          <w:rtl/>
        </w:rPr>
      </w:pPr>
      <w:r w:rsidRPr="00321807">
        <w:rPr>
          <w:rStyle w:val="1-Char"/>
          <w:rFonts w:hint="cs"/>
          <w:rtl/>
        </w:rPr>
        <w:t>«از فهم مفتی و دلسوزی اوست که اگر سوال کننده درباره‌ی چیزی از او پرسید و پاسخ به منع آن داد، اما دانست که پرسشگر به آن نیاز دارد، وی را به جایگزین آن راهنمایی می‌کند. وی اینگونه درِ حرام را بر او می‌بندد و درِ حلال را بر وی می‌گشاید. چنین چیزی جز از عالم دلسوزی که با الله معامله کرده رخ نمی‌دهد... مثال وی در میان علما مانند پزشک دلسوز در میان دیگر پزشکان است که بیمار را از آنچه برای وی زیانبار است حفظ می‌کند و آنچه را برای وی سودمند است تجویز می‌کند و این کار پزشکان ادیان و پزشکان ابدان است.</w:t>
      </w:r>
    </w:p>
    <w:p w:rsidR="00B96D3E" w:rsidRPr="00321807" w:rsidRDefault="00B96D3E" w:rsidP="00321807">
      <w:pPr>
        <w:spacing w:after="0" w:line="240" w:lineRule="auto"/>
        <w:ind w:firstLine="284"/>
        <w:rPr>
          <w:rStyle w:val="1-Char"/>
          <w:rtl/>
        </w:rPr>
      </w:pPr>
      <w:r w:rsidRPr="00321807">
        <w:rPr>
          <w:rStyle w:val="1-Char"/>
          <w:rFonts w:hint="cs"/>
          <w:rtl/>
        </w:rPr>
        <w:t xml:space="preserve">در صحیح آمده که رسول الله </w:t>
      </w:r>
      <w:r w:rsidR="00282180" w:rsidRPr="00282180">
        <w:rPr>
          <w:rStyle w:val="1-Char"/>
          <w:rFonts w:cs="CTraditional Arabic" w:hint="cs"/>
          <w:rtl/>
        </w:rPr>
        <w:t>ج</w:t>
      </w:r>
      <w:r w:rsidRPr="00321807">
        <w:rPr>
          <w:rStyle w:val="1-Char"/>
          <w:rFonts w:hint="cs"/>
          <w:rtl/>
        </w:rPr>
        <w:t xml:space="preserve"> فرمود: «خداوند پیامبری را بر انگیخته نساخته مگر آنکه وظیفه‌اش بوده مردم را به سوی بهترین چیزی که به آنان یاد می‌دهد هدایت کند و آنان را از بدترین چیزی که به آنان یاد می‌دهد نهی کند».</w:t>
      </w:r>
      <w:r w:rsidRPr="00A573F7">
        <w:rPr>
          <w:rStyle w:val="1-Char"/>
          <w:vertAlign w:val="superscript"/>
          <w:rtl/>
        </w:rPr>
        <w:footnoteReference w:id="97"/>
      </w:r>
    </w:p>
    <w:p w:rsidR="00B96D3E" w:rsidRPr="00321807" w:rsidRDefault="00B96D3E" w:rsidP="00321807">
      <w:pPr>
        <w:spacing w:after="0" w:line="240" w:lineRule="auto"/>
        <w:ind w:firstLine="284"/>
        <w:rPr>
          <w:rStyle w:val="1-Char"/>
          <w:rtl/>
        </w:rPr>
      </w:pPr>
      <w:r w:rsidRPr="00321807">
        <w:rPr>
          <w:rStyle w:val="1-Char"/>
          <w:rFonts w:hint="cs"/>
          <w:rtl/>
        </w:rPr>
        <w:t>این است روش پیامبران و وارثان آنان (یعنی علما) که پس از آنان می‌آیند. خودم از شیخمان ـ قدس الله روحه ـ دیدم که این موضوع را تا حد امکان در فتاوای خود رعایت می‌کرد و هر که در فتاوای وی دقت کند آشکارا متوجه آن خواهد شد».</w:t>
      </w:r>
      <w:r w:rsidRPr="00A573F7">
        <w:rPr>
          <w:rStyle w:val="1-Char"/>
          <w:vertAlign w:val="superscript"/>
          <w:rtl/>
        </w:rPr>
        <w:footnoteReference w:id="98"/>
      </w:r>
    </w:p>
    <w:p w:rsidR="00B96D3E" w:rsidRPr="00321807" w:rsidRDefault="00B96D3E" w:rsidP="00282180">
      <w:pPr>
        <w:spacing w:after="0" w:line="240" w:lineRule="auto"/>
        <w:ind w:firstLine="284"/>
        <w:rPr>
          <w:rStyle w:val="1-Char"/>
          <w:rtl/>
        </w:rPr>
      </w:pPr>
      <w:r w:rsidRPr="00321807">
        <w:rPr>
          <w:rStyle w:val="1-Char"/>
          <w:rFonts w:hint="cs"/>
          <w:rtl/>
        </w:rPr>
        <w:t>ابن تیمیه</w:t>
      </w:r>
      <w:r w:rsidR="00282180">
        <w:rPr>
          <w:rStyle w:val="1-Char"/>
          <w:rFonts w:cs="CTraditional Arabic" w:hint="cs"/>
          <w:rtl/>
        </w:rPr>
        <w:t>/</w:t>
      </w:r>
      <w:r w:rsidRPr="00321807">
        <w:rPr>
          <w:rStyle w:val="1-Char"/>
          <w:rFonts w:hint="cs"/>
          <w:rtl/>
        </w:rPr>
        <w:t xml:space="preserve"> می‌گوید:</w:t>
      </w:r>
    </w:p>
    <w:p w:rsidR="00B96D3E" w:rsidRPr="00321807" w:rsidRDefault="00B96D3E" w:rsidP="00321807">
      <w:pPr>
        <w:spacing w:after="0" w:line="240" w:lineRule="auto"/>
        <w:ind w:firstLine="284"/>
        <w:rPr>
          <w:rStyle w:val="1-Char"/>
          <w:rtl/>
        </w:rPr>
      </w:pPr>
      <w:r w:rsidRPr="00321807">
        <w:rPr>
          <w:rStyle w:val="1-Char"/>
          <w:rFonts w:hint="cs"/>
          <w:rtl/>
        </w:rPr>
        <w:t xml:space="preserve">«اگر [عالم] بخواهد راهی را معرفی کند که [مردم] با آن به حلال دست می‌یابند و از گناه با روشی مشروع که مقصد شرع است رهایی می‌یابند، این همان [روشی] است که [سلف صالح] بر اساس آن فتوی می‌دادند، و این خود نوعی دعوت به سوی نیکی و راهنمایی به سوی آن است، </w:t>
      </w:r>
      <w:r w:rsidR="006A6CE8">
        <w:rPr>
          <w:rStyle w:val="1-Char"/>
          <w:rFonts w:hint="cs"/>
          <w:rtl/>
        </w:rPr>
        <w:t>چنان‌که</w:t>
      </w:r>
      <w:r w:rsidRPr="00321807">
        <w:rPr>
          <w:rStyle w:val="1-Char"/>
          <w:rFonts w:hint="cs"/>
          <w:rtl/>
        </w:rPr>
        <w:t xml:space="preserve"> رسول الله </w:t>
      </w:r>
      <w:r w:rsidR="00282180" w:rsidRPr="00282180">
        <w:rPr>
          <w:rStyle w:val="1-Char"/>
          <w:rFonts w:cs="CTraditional Arabic" w:hint="cs"/>
          <w:rtl/>
        </w:rPr>
        <w:t>ج</w:t>
      </w:r>
      <w:r w:rsidRPr="00321807">
        <w:rPr>
          <w:rStyle w:val="1-Char"/>
          <w:rFonts w:hint="cs"/>
          <w:rtl/>
        </w:rPr>
        <w:t xml:space="preserve"> می‌فرماید: «خرمای نامرغوب را در برابر درهم (پول نقد) بفروش، سپس جنیب (خرمای مرغوب) بخر».</w:t>
      </w:r>
      <w:r w:rsidRPr="00A573F7">
        <w:rPr>
          <w:rStyle w:val="1-Char"/>
          <w:vertAlign w:val="superscript"/>
          <w:rtl/>
        </w:rPr>
        <w:footnoteReference w:id="99"/>
      </w:r>
    </w:p>
    <w:p w:rsidR="00B96D3E" w:rsidRPr="00321807" w:rsidRDefault="00B96D3E" w:rsidP="00282180">
      <w:pPr>
        <w:spacing w:after="0" w:line="240" w:lineRule="auto"/>
        <w:ind w:firstLine="284"/>
        <w:rPr>
          <w:rStyle w:val="1-Char"/>
          <w:rtl/>
        </w:rPr>
      </w:pPr>
      <w:r w:rsidRPr="00321807">
        <w:rPr>
          <w:rStyle w:val="1-Char"/>
          <w:rFonts w:hint="cs"/>
          <w:rtl/>
        </w:rPr>
        <w:t xml:space="preserve">و </w:t>
      </w:r>
      <w:r w:rsidR="006A6CE8">
        <w:rPr>
          <w:rStyle w:val="1-Char"/>
          <w:rFonts w:hint="cs"/>
          <w:rtl/>
        </w:rPr>
        <w:t>چنان‌که</w:t>
      </w:r>
      <w:r w:rsidRPr="00321807">
        <w:rPr>
          <w:rStyle w:val="1-Char"/>
          <w:rFonts w:hint="cs"/>
          <w:rtl/>
        </w:rPr>
        <w:t xml:space="preserve"> عبدالرحمن بن عوف به عمر بن الخطاب گفت: «نقره‌ی نامرغوب به ما می‌دهند؛ آیا به آن اضافه نکنیم و نقره‌ی مرغوب‌تر نگیریم؟» عمر</w:t>
      </w:r>
      <w:r w:rsidR="00282180">
        <w:rPr>
          <w:rStyle w:val="1-Char"/>
          <w:rFonts w:cs="CTraditional Arabic" w:hint="cs"/>
          <w:rtl/>
        </w:rPr>
        <w:t>س</w:t>
      </w:r>
      <w:r w:rsidRPr="00321807">
        <w:rPr>
          <w:rStyle w:val="1-Char"/>
          <w:rFonts w:hint="cs"/>
          <w:rtl/>
        </w:rPr>
        <w:t xml:space="preserve"> گفت: «نه؛ بلکه به نقیع برو و با آن [نقره] کالای دیگری بخر، سپس آن را با هر چه می‌خواهی عوض کن».</w:t>
      </w:r>
      <w:r w:rsidRPr="00A573F7">
        <w:rPr>
          <w:rStyle w:val="1-Char"/>
          <w:vertAlign w:val="superscript"/>
          <w:rtl/>
        </w:rPr>
        <w:footnoteReference w:id="100"/>
      </w:r>
    </w:p>
    <w:p w:rsidR="00B96D3E" w:rsidRPr="00321807" w:rsidRDefault="00B96D3E" w:rsidP="00282180">
      <w:pPr>
        <w:spacing w:after="0" w:line="240" w:lineRule="auto"/>
        <w:ind w:firstLine="284"/>
        <w:rPr>
          <w:rStyle w:val="1-Char"/>
          <w:rtl/>
        </w:rPr>
      </w:pPr>
      <w:r w:rsidRPr="00321807">
        <w:rPr>
          <w:rStyle w:val="1-Char"/>
          <w:rFonts w:hint="cs"/>
          <w:rtl/>
        </w:rPr>
        <w:t xml:space="preserve">برای مثال، رسول الله </w:t>
      </w:r>
      <w:r w:rsidR="00282180" w:rsidRPr="00282180">
        <w:rPr>
          <w:rStyle w:val="1-Char"/>
          <w:rFonts w:cs="CTraditional Arabic" w:hint="cs"/>
          <w:rtl/>
        </w:rPr>
        <w:t>ج</w:t>
      </w:r>
      <w:r w:rsidRPr="00321807">
        <w:rPr>
          <w:rStyle w:val="1-Char"/>
          <w:rFonts w:hint="cs"/>
          <w:rtl/>
        </w:rPr>
        <w:t xml:space="preserve"> هر گاه مردم را از چیزی منع می‌کرد دری دیگر را به روی آنان می‌گشود از جمله اینکه انس بن مالک</w:t>
      </w:r>
      <w:r w:rsidR="00282180">
        <w:rPr>
          <w:rStyle w:val="1-Char"/>
          <w:rFonts w:cs="CTraditional Arabic" w:hint="cs"/>
          <w:rtl/>
        </w:rPr>
        <w:t>س</w:t>
      </w:r>
      <w:r w:rsidRPr="00321807">
        <w:rPr>
          <w:rStyle w:val="1-Char"/>
          <w:rFonts w:hint="cs"/>
          <w:rtl/>
        </w:rPr>
        <w:t xml:space="preserve"> می‌گوید: پیامبر </w:t>
      </w:r>
      <w:r w:rsidR="00282180" w:rsidRPr="00282180">
        <w:rPr>
          <w:rStyle w:val="1-Char"/>
          <w:rFonts w:cs="CTraditional Arabic" w:hint="cs"/>
          <w:rtl/>
        </w:rPr>
        <w:t>ج</w:t>
      </w:r>
      <w:r w:rsidRPr="00321807">
        <w:rPr>
          <w:rStyle w:val="1-Char"/>
          <w:rFonts w:hint="cs"/>
          <w:rtl/>
        </w:rPr>
        <w:t xml:space="preserve"> در حالی به مدینه هجرت کردند که اهل مدینه دو روز داشتند که در دوران جاهلیت در آن جشن می‌گرفتند، پس فرمود: «نزد شما آمدم در حالی که شما دو روز دارید که در جاهلیت در آن [دو روز] خوشی می‌کردید و خداوند به جای آن دو روز بهتر به شما داده: روز نحر (عید  قربان) و روز [عید] فطر».</w:t>
      </w:r>
      <w:r w:rsidRPr="00A573F7">
        <w:rPr>
          <w:rStyle w:val="1-Char"/>
          <w:vertAlign w:val="superscript"/>
          <w:rtl/>
        </w:rPr>
        <w:footnoteReference w:id="101"/>
      </w:r>
    </w:p>
    <w:p w:rsidR="00B96D3E" w:rsidRPr="00321807" w:rsidRDefault="00B96D3E" w:rsidP="00321807">
      <w:pPr>
        <w:spacing w:after="0" w:line="240" w:lineRule="auto"/>
        <w:ind w:firstLine="284"/>
        <w:rPr>
          <w:rStyle w:val="1-Char"/>
          <w:rtl/>
        </w:rPr>
      </w:pPr>
      <w:r w:rsidRPr="00321807">
        <w:rPr>
          <w:rStyle w:val="1-Char"/>
          <w:rFonts w:hint="cs"/>
          <w:rtl/>
        </w:rPr>
        <w:t xml:space="preserve">این روش رسول خدا </w:t>
      </w:r>
      <w:r w:rsidR="00282180" w:rsidRPr="00282180">
        <w:rPr>
          <w:rStyle w:val="1-Char"/>
          <w:rFonts w:cs="CTraditional Arabic" w:hint="cs"/>
          <w:rtl/>
        </w:rPr>
        <w:t>ج</w:t>
      </w:r>
      <w:r w:rsidRPr="00321807">
        <w:rPr>
          <w:rStyle w:val="1-Char"/>
          <w:rFonts w:hint="cs"/>
          <w:rtl/>
        </w:rPr>
        <w:t xml:space="preserve"> در اینگونه موارد بود؛ ایشان نه راضی به وقوع منکر بود و نه می‌خواست با آن کنار بیاید، اما ایشان </w:t>
      </w:r>
      <w:r w:rsidR="00282180" w:rsidRPr="00282180">
        <w:rPr>
          <w:rStyle w:val="1-Char"/>
          <w:rFonts w:cs="CTraditional Arabic" w:hint="cs"/>
          <w:rtl/>
        </w:rPr>
        <w:t>ج</w:t>
      </w:r>
      <w:r w:rsidRPr="00321807">
        <w:rPr>
          <w:rStyle w:val="1-Char"/>
          <w:rFonts w:hint="cs"/>
          <w:rtl/>
        </w:rPr>
        <w:t xml:space="preserve"> نخست خطر حرام را بیان می‌کرد و سپس جایگزین شرعیِ آنچه خداوند حرام کرده را معرفی می‌کرد. از اینجاست که علما با زیرکی تمام این قضیه را در نوشته‌ها و رسایل خود ذکر کرده‌اند، از جمله شیخ الاسلام ابن تیمیه که بیان نموده، برای نصیحت‌گرِ کسی که مبتلای منکر یا بدعتی است واجب است او را به ترک آن فرا خواند حتی اگر در ظاهرش خیر باشد.</w:t>
      </w:r>
    </w:p>
    <w:p w:rsidR="00B96D3E" w:rsidRPr="00321807" w:rsidRDefault="00B96D3E" w:rsidP="00321807">
      <w:pPr>
        <w:spacing w:after="0" w:line="240" w:lineRule="auto"/>
        <w:ind w:firstLine="284"/>
        <w:rPr>
          <w:rStyle w:val="1-Char"/>
          <w:rtl/>
        </w:rPr>
      </w:pPr>
      <w:r w:rsidRPr="00321807">
        <w:rPr>
          <w:rStyle w:val="1-Char"/>
          <w:rFonts w:hint="cs"/>
          <w:rtl/>
        </w:rPr>
        <w:t>ابن تیمیه برای بدعت مثالی آورده و گفته است: «اگر در آن بدعت خیری وجود داشته باشد بر حسب امکان برای وی در خیری دیگر که مشروع است جایگزینی معرفی کند، زیرا نفس انسان‌ها چیزی را ترک نمی کند مگر در مقابل چیزی دیگر، چرا که نفوس برای انجام دادن خلق شده‌اند نه ترک کردن، و چیزی را ترک نمی‌کنند مگر به هدف انجام چیزی دیگر».</w:t>
      </w:r>
      <w:r w:rsidRPr="00A573F7">
        <w:rPr>
          <w:rStyle w:val="1-Char"/>
          <w:vertAlign w:val="superscript"/>
          <w:rtl/>
        </w:rPr>
        <w:footnoteReference w:id="102"/>
      </w:r>
    </w:p>
    <w:p w:rsidR="00B96D3E" w:rsidRPr="00321807" w:rsidRDefault="00B96D3E" w:rsidP="00321807">
      <w:pPr>
        <w:spacing w:after="0" w:line="240" w:lineRule="auto"/>
        <w:ind w:firstLine="284"/>
        <w:rPr>
          <w:rStyle w:val="1-Char"/>
          <w:rtl/>
        </w:rPr>
      </w:pPr>
      <w:r w:rsidRPr="00321807">
        <w:rPr>
          <w:rStyle w:val="1-Char"/>
          <w:rFonts w:hint="cs"/>
          <w:rtl/>
        </w:rPr>
        <w:t>بر همین اساس جستجوی برنامه‌های جذابی که بتواند جایگزین برنامه‌های کنونی شود، و در عین حال بتوان با سریع‌ترین وسایل و آسان‌ترین روش به آن دست یافت بسیار ضروری است، به ویژه در این دوران، چرا که امت ما نیاز به جایگزین‌هایی بسیار در مجال‌هایی گوناگون دارد و نیازمند کانال‌هایی مفید به جای شبکه‌های فاسدی است که به انتشار هر ناپاکی مشغولند و مردم را از دین پروردگار، غافل کرده‌اند و با تلاش فراوان سعی در انداختن آنان به ورطه‌ی شبهات و شهوات دارند.</w:t>
      </w:r>
    </w:p>
    <w:p w:rsidR="00B96D3E" w:rsidRPr="00321807" w:rsidRDefault="00B96D3E" w:rsidP="00321807">
      <w:pPr>
        <w:spacing w:after="0" w:line="240" w:lineRule="auto"/>
        <w:ind w:firstLine="284"/>
        <w:rPr>
          <w:rStyle w:val="1-Char"/>
          <w:rtl/>
        </w:rPr>
      </w:pPr>
      <w:r w:rsidRPr="00321807">
        <w:rPr>
          <w:rStyle w:val="1-Char"/>
          <w:rFonts w:hint="cs"/>
          <w:rtl/>
        </w:rPr>
        <w:t>حال که به محل مشکل پی برده‌ایم کاش دعوتگران اصلاح، مسئولیت فردی و اجتماعی خود را احساس کنند و برای نجات نسلی که کم‌تر کسی به فکر دستگیری آنان بوده بشتابند و راه رستگاری و جایگزین‌های سودمند را به آنان معرفی کنند.</w:t>
      </w:r>
    </w:p>
    <w:p w:rsidR="00B96D3E" w:rsidRPr="00321807" w:rsidRDefault="00B96D3E" w:rsidP="00321807">
      <w:pPr>
        <w:spacing w:after="0" w:line="240" w:lineRule="auto"/>
        <w:ind w:firstLine="284"/>
        <w:rPr>
          <w:rStyle w:val="1-Char"/>
          <w:rtl/>
        </w:rPr>
      </w:pPr>
      <w:r w:rsidRPr="00321807">
        <w:rPr>
          <w:rStyle w:val="1-Char"/>
          <w:rFonts w:hint="cs"/>
          <w:rtl/>
        </w:rPr>
        <w:t>در همین حال این جایگزین‌ها باید شرعی باشند. شیخ الاسلام ابن تیمیه می‌گوید: «اما برای هیچکس روا نیست که چیزی از شریعت را به خاطر کسی تغییر دهد».</w:t>
      </w:r>
      <w:r w:rsidRPr="00A573F7">
        <w:rPr>
          <w:rStyle w:val="1-Char"/>
          <w:vertAlign w:val="superscript"/>
          <w:rtl/>
        </w:rPr>
        <w:footnoteReference w:id="103"/>
      </w:r>
    </w:p>
    <w:p w:rsidR="00B96D3E" w:rsidRPr="00321807" w:rsidRDefault="00B96D3E" w:rsidP="00321807">
      <w:pPr>
        <w:spacing w:after="0" w:line="240" w:lineRule="auto"/>
        <w:ind w:firstLine="284"/>
        <w:rPr>
          <w:rStyle w:val="1-Char"/>
          <w:rtl/>
        </w:rPr>
      </w:pPr>
      <w:r w:rsidRPr="00321807">
        <w:rPr>
          <w:rStyle w:val="1-Char"/>
          <w:rFonts w:hint="cs"/>
          <w:rtl/>
        </w:rPr>
        <w:t>اما اگر کسی می‌خواهد از جایگزین‌های مباح دوری کند و به طور کامل به اوامر و نواهی شرعی پایبند بماند، می‌تواند چنین کند و صاحبان عزیمت آنچه را بهتر است برمی‌گزینند، اما نباید خود را با دیگر مردم مقایسه کنند و این عزیمت را بر کسانی که دینداریشان ضعیف‌تر است تحمیل کند. چنان که گفته‌اند: اگر می‌خواهی از تو اطاعت کنند، چیزی بگو که قابل اطاعت باشد.</w:t>
      </w:r>
    </w:p>
    <w:p w:rsidR="00B96D3E" w:rsidRPr="00321807" w:rsidRDefault="00B96D3E" w:rsidP="00321807">
      <w:pPr>
        <w:spacing w:after="0" w:line="240" w:lineRule="auto"/>
        <w:ind w:firstLine="284"/>
        <w:rPr>
          <w:rStyle w:val="1-Char"/>
          <w:rtl/>
        </w:rPr>
      </w:pPr>
      <w:r w:rsidRPr="00321807">
        <w:rPr>
          <w:rStyle w:val="1-Char"/>
          <w:rFonts w:hint="cs"/>
          <w:rtl/>
        </w:rPr>
        <w:t>وظیفه‌ی مصلحان این است که از درب خانه‌ها وارد آن شوند و حق را در نصاب آن بگذارند و طرح غربیان و ابزار مجرمان را برای فرزندان این نسل توضیح دهند که چگونه قصد ویرانی این نسل و دور کردن آنان از اهداف والا را دارند.</w:t>
      </w:r>
    </w:p>
    <w:p w:rsidR="00B96D3E" w:rsidRPr="00321807" w:rsidRDefault="00B96D3E" w:rsidP="00282180">
      <w:pPr>
        <w:spacing w:after="0" w:line="240" w:lineRule="auto"/>
        <w:ind w:firstLine="284"/>
        <w:rPr>
          <w:rStyle w:val="1-Char"/>
          <w:rtl/>
        </w:rPr>
      </w:pPr>
      <w:r w:rsidRPr="00321807">
        <w:rPr>
          <w:rStyle w:val="1-Char"/>
          <w:rFonts w:hint="cs"/>
          <w:rtl/>
        </w:rPr>
        <w:t>امام سفیان ثوری</w:t>
      </w:r>
      <w:r w:rsidR="00282180">
        <w:rPr>
          <w:rStyle w:val="1-Char"/>
          <w:rFonts w:cs="CTraditional Arabic" w:hint="cs"/>
          <w:rtl/>
        </w:rPr>
        <w:t>/</w:t>
      </w:r>
      <w:r w:rsidRPr="00321807">
        <w:rPr>
          <w:rStyle w:val="1-Char"/>
          <w:rFonts w:hint="cs"/>
          <w:rtl/>
        </w:rPr>
        <w:t xml:space="preserve"> می‌گوید: «همانا علم در نزد ما رخصتی است از جانب [علمای] مورد اطمینان؛ اما سخت‌گیری را هر کس بلد است!».</w:t>
      </w:r>
      <w:r w:rsidRPr="00A573F7">
        <w:rPr>
          <w:rStyle w:val="1-Char"/>
          <w:vertAlign w:val="superscript"/>
          <w:rtl/>
        </w:rPr>
        <w:footnoteReference w:id="104"/>
      </w:r>
    </w:p>
    <w:p w:rsidR="00B96D3E" w:rsidRPr="00321807" w:rsidRDefault="00B96D3E" w:rsidP="00282180">
      <w:pPr>
        <w:spacing w:after="0" w:line="240" w:lineRule="auto"/>
        <w:ind w:firstLine="284"/>
        <w:rPr>
          <w:rStyle w:val="1-Char"/>
          <w:rtl/>
        </w:rPr>
      </w:pPr>
      <w:r w:rsidRPr="00321807">
        <w:rPr>
          <w:rStyle w:val="1-Char"/>
          <w:rFonts w:hint="cs"/>
          <w:rtl/>
        </w:rPr>
        <w:t>امام احمد بن حنبل</w:t>
      </w:r>
      <w:r w:rsidR="00282180">
        <w:rPr>
          <w:rStyle w:val="1-Char"/>
          <w:rFonts w:cs="CTraditional Arabic" w:hint="cs"/>
          <w:rtl/>
        </w:rPr>
        <w:t>/</w:t>
      </w:r>
      <w:r w:rsidRPr="00321807">
        <w:rPr>
          <w:rStyle w:val="1-Char"/>
          <w:rFonts w:hint="cs"/>
          <w:rtl/>
        </w:rPr>
        <w:t xml:space="preserve"> می‌گوید: «برای کسی که فتوا می‌دهد شایسته نیست مردم را بر مذهب خود مجبور کند و بر آنان سخت گیرد».</w:t>
      </w:r>
      <w:r w:rsidRPr="00A573F7">
        <w:rPr>
          <w:rStyle w:val="1-Char"/>
          <w:vertAlign w:val="superscript"/>
          <w:rtl/>
        </w:rPr>
        <w:footnoteReference w:id="105"/>
      </w:r>
    </w:p>
    <w:p w:rsidR="00B96D3E" w:rsidRPr="00321807" w:rsidRDefault="00B96D3E" w:rsidP="00282180">
      <w:pPr>
        <w:spacing w:after="0" w:line="240" w:lineRule="auto"/>
        <w:ind w:firstLine="284"/>
        <w:rPr>
          <w:rStyle w:val="1-Char"/>
          <w:rtl/>
        </w:rPr>
      </w:pPr>
      <w:r w:rsidRPr="00321807">
        <w:rPr>
          <w:rStyle w:val="1-Char"/>
          <w:rFonts w:hint="cs"/>
          <w:rtl/>
        </w:rPr>
        <w:t xml:space="preserve">این به معنای عقب‌گرد بر اثر فشار شرایط یا پیگیری رخصت‌ها و اشتباهات هر عالم نیست. شیخ الاسلام ابن تیمیه توضیح جالبی دارد بر این سخن رسول الله </w:t>
      </w:r>
      <w:r w:rsidR="00282180" w:rsidRPr="00282180">
        <w:rPr>
          <w:rStyle w:val="1-Char"/>
          <w:rFonts w:cs="CTraditional Arabic" w:hint="cs"/>
          <w:rtl/>
        </w:rPr>
        <w:t>ج</w:t>
      </w:r>
      <w:r w:rsidRPr="00321807">
        <w:rPr>
          <w:rStyle w:val="1-Char"/>
          <w:rFonts w:hint="cs"/>
          <w:rtl/>
        </w:rPr>
        <w:t xml:space="preserve"> که می‌فرماید: «هر لهو و بازی‌ای که مرد انجام دهد باطل است مگر تیراندازی با کمان و آماده سازی اسب و شوخی با همسر که این‌ها حق است [و لغو نیست]»</w:t>
      </w:r>
      <w:r w:rsidRPr="00A573F7">
        <w:rPr>
          <w:rStyle w:val="1-Char"/>
          <w:vertAlign w:val="superscript"/>
          <w:rtl/>
        </w:rPr>
        <w:footnoteReference w:id="106"/>
      </w:r>
      <w:r w:rsidRPr="00321807">
        <w:rPr>
          <w:rStyle w:val="1-Char"/>
          <w:rFonts w:hint="cs"/>
          <w:rtl/>
        </w:rPr>
        <w:t xml:space="preserve"> می‌گوید: «کار باطل یعنی آنچه سودی در آن نیست، و این رخصتی است برای نفس‌هایی که توانایی صبر بر آنچه نافع است را ندارند. به همین سبب از ابودرداء</w:t>
      </w:r>
      <w:r w:rsidR="00282180">
        <w:rPr>
          <w:rStyle w:val="1-Char"/>
          <w:rFonts w:cs="CTraditional Arabic" w:hint="cs"/>
          <w:rtl/>
        </w:rPr>
        <w:t>س</w:t>
      </w:r>
      <w:r w:rsidRPr="00321807">
        <w:rPr>
          <w:rStyle w:val="1-Char"/>
          <w:rFonts w:hint="cs"/>
          <w:rtl/>
        </w:rPr>
        <w:t xml:space="preserve"> نقل است که گفت: من نفس خود را با چیزی از باطل استراحت می‌دهم تا آن را برای انجام حق یاری دهم».</w:t>
      </w:r>
      <w:r w:rsidRPr="00A573F7">
        <w:rPr>
          <w:rStyle w:val="1-Char"/>
          <w:vertAlign w:val="superscript"/>
          <w:rtl/>
        </w:rPr>
        <w:footnoteReference w:id="107"/>
      </w:r>
    </w:p>
    <w:p w:rsidR="00B96D3E" w:rsidRPr="00321807" w:rsidRDefault="00B96D3E" w:rsidP="00321807">
      <w:pPr>
        <w:spacing w:after="0" w:line="240" w:lineRule="auto"/>
        <w:ind w:firstLine="284"/>
        <w:rPr>
          <w:rStyle w:val="1-Char"/>
          <w:rtl/>
        </w:rPr>
      </w:pPr>
      <w:r w:rsidRPr="00321807">
        <w:rPr>
          <w:rStyle w:val="1-Char"/>
          <w:rFonts w:hint="cs"/>
          <w:rtl/>
        </w:rPr>
        <w:t>بنابراین نتیجه می‌گیریم که شناخت حالات درونی کودکان و بزرگسالان و مراعات آن بر اساس سن و شخصیت، یکی از مهم‌ترین موارد برای اصلاح تدریجی آنان است؛ چرا که ترک عادت یکی از سخت‌ترین چیزها برای نفس بشری است و برای همین فراهم ساختن جایگزینی که با آن بتوانند وضعیت گذشته را به فراموشی بسپارند و کم کم وارد مرحله آرامش و عادت به شرایط جدید شوند، ضروری است.</w:t>
      </w:r>
    </w:p>
    <w:p w:rsidR="00B96D3E" w:rsidRPr="00321807" w:rsidRDefault="00B96D3E" w:rsidP="00321807">
      <w:pPr>
        <w:spacing w:after="0" w:line="240" w:lineRule="auto"/>
        <w:ind w:firstLine="284"/>
        <w:rPr>
          <w:rStyle w:val="1-Char"/>
          <w:rtl/>
        </w:rPr>
      </w:pPr>
      <w:r w:rsidRPr="00321807">
        <w:rPr>
          <w:rStyle w:val="1-Char"/>
          <w:rFonts w:hint="cs"/>
          <w:rtl/>
        </w:rPr>
        <w:t>از قوی‌ترین دلایل برای این مدعا سخنی است که عمر بن عبدالعزیز خطاب به فرزند خود گفت. روزی فرزند ایشان، عبدالملک، عدم شتاب ایشان در پاکسازی باقی‌مانده‌های انحراف و ستم و بازگشت به روش خلفای راشدین را مورد انتقاد قرار داد و گفت:</w:t>
      </w:r>
    </w:p>
    <w:p w:rsidR="00B96D3E" w:rsidRPr="00321807" w:rsidRDefault="00B96D3E" w:rsidP="00321807">
      <w:pPr>
        <w:spacing w:after="0" w:line="240" w:lineRule="auto"/>
        <w:ind w:firstLine="284"/>
        <w:rPr>
          <w:rStyle w:val="1-Char"/>
          <w:rtl/>
        </w:rPr>
      </w:pPr>
      <w:r w:rsidRPr="00321807">
        <w:rPr>
          <w:rStyle w:val="1-Char"/>
          <w:rFonts w:hint="cs"/>
          <w:rtl/>
        </w:rPr>
        <w:t>پدر! تو را چه شده که از بسیاری چیزها انتقادی نمی‌کنی؟ به خدا سوگند برایم مهم نیست اگر در راه حق من و تو در دیگ جوشان انداخته شویم!</w:t>
      </w:r>
    </w:p>
    <w:p w:rsidR="00B96D3E" w:rsidRPr="00321807" w:rsidRDefault="00B96D3E" w:rsidP="00282180">
      <w:pPr>
        <w:spacing w:after="0" w:line="240" w:lineRule="auto"/>
        <w:ind w:firstLine="284"/>
        <w:rPr>
          <w:rStyle w:val="1-Char"/>
          <w:rtl/>
        </w:rPr>
      </w:pPr>
      <w:r w:rsidRPr="00321807">
        <w:rPr>
          <w:rStyle w:val="1-Char"/>
          <w:rFonts w:hint="cs"/>
          <w:rtl/>
        </w:rPr>
        <w:t>عبدالملک جوانی پرشور بود که خواستار اصلاح فوری بود. ببین پدر فقیه او عمر بن عبدالعزیز</w:t>
      </w:r>
      <w:r w:rsidR="00282180">
        <w:rPr>
          <w:rStyle w:val="1-Char"/>
          <w:rFonts w:cs="CTraditional Arabic" w:hint="cs"/>
          <w:rtl/>
        </w:rPr>
        <w:t>/</w:t>
      </w:r>
      <w:r w:rsidRPr="00321807">
        <w:rPr>
          <w:rStyle w:val="1-Char"/>
          <w:rFonts w:hint="cs"/>
          <w:rtl/>
        </w:rPr>
        <w:t xml:space="preserve"> در پاسخش چه گفت: «عجله مکن پسرم! الله متعال در قرآن دو بار خمر را نکوهش کرد و در بار سوم آن را حرام اعلام کرد، و من می‌ترسم مردم را یک باره به حق مجبور کنم و آنان یک باره آن را ترک کنند و این باعث فتنه شود...».</w:t>
      </w:r>
      <w:r w:rsidRPr="00A573F7">
        <w:rPr>
          <w:rStyle w:val="1-Char"/>
          <w:vertAlign w:val="superscript"/>
          <w:rtl/>
        </w:rPr>
        <w:footnoteReference w:id="108"/>
      </w:r>
    </w:p>
    <w:p w:rsidR="00B96D3E" w:rsidRPr="00321807" w:rsidRDefault="00B96D3E" w:rsidP="00321807">
      <w:pPr>
        <w:spacing w:after="0" w:line="240" w:lineRule="auto"/>
        <w:ind w:firstLine="284"/>
        <w:rPr>
          <w:rStyle w:val="1-Char"/>
          <w:rtl/>
        </w:rPr>
      </w:pPr>
      <w:r w:rsidRPr="00321807">
        <w:rPr>
          <w:rStyle w:val="1-Char"/>
          <w:rFonts w:hint="cs"/>
          <w:rtl/>
        </w:rPr>
        <w:t>به همین سبب تدرج در رسیدن به حق بر اساس این نوع تربیت و فهم عمیق از مقاصد شریعت، باعث قانع شدن بسیاری از دعوت شدگان می‌شود تا با همه‌ی خشنودی احکام آن را بپذیرند.</w:t>
      </w:r>
    </w:p>
    <w:p w:rsidR="00B96D3E" w:rsidRPr="00321807" w:rsidRDefault="00B96D3E" w:rsidP="00282180">
      <w:pPr>
        <w:spacing w:after="0" w:line="240" w:lineRule="auto"/>
        <w:ind w:firstLine="284"/>
        <w:rPr>
          <w:rStyle w:val="1-Char"/>
          <w:rtl/>
        </w:rPr>
      </w:pPr>
      <w:r w:rsidRPr="00321807">
        <w:rPr>
          <w:rStyle w:val="1-Char"/>
          <w:rFonts w:hint="cs"/>
          <w:rtl/>
        </w:rPr>
        <w:t>امام ابن قیم</w:t>
      </w:r>
      <w:r w:rsidR="00282180">
        <w:rPr>
          <w:rStyle w:val="1-Char"/>
          <w:rFonts w:cs="CTraditional Arabic" w:hint="cs"/>
          <w:rtl/>
        </w:rPr>
        <w:t>/</w:t>
      </w:r>
      <w:r w:rsidRPr="00321807">
        <w:rPr>
          <w:rStyle w:val="1-Char"/>
          <w:rFonts w:hint="cs"/>
          <w:rtl/>
        </w:rPr>
        <w:t xml:space="preserve"> می‌گوید: «حکمت از این تدرج، پذیرش احکام و اعتراف به آن به صورت تدریجی است».</w:t>
      </w:r>
      <w:r w:rsidRPr="00A573F7">
        <w:rPr>
          <w:rStyle w:val="1-Char"/>
          <w:vertAlign w:val="superscript"/>
          <w:rtl/>
        </w:rPr>
        <w:footnoteReference w:id="109"/>
      </w:r>
      <w:r w:rsidRPr="00321807">
        <w:rPr>
          <w:rStyle w:val="1-Char"/>
          <w:rFonts w:hint="cs"/>
          <w:rtl/>
        </w:rPr>
        <w:t xml:space="preserve"> </w:t>
      </w:r>
    </w:p>
    <w:p w:rsidR="00B96D3E" w:rsidRPr="00321807" w:rsidRDefault="00B96D3E" w:rsidP="00321807">
      <w:pPr>
        <w:spacing w:after="0" w:line="240" w:lineRule="auto"/>
        <w:ind w:firstLine="284"/>
        <w:rPr>
          <w:rStyle w:val="1-Char"/>
          <w:rtl/>
        </w:rPr>
      </w:pPr>
      <w:r w:rsidRPr="00321807">
        <w:rPr>
          <w:rStyle w:val="1-Char"/>
          <w:rFonts w:hint="cs"/>
          <w:rtl/>
        </w:rPr>
        <w:t>همینطور باید اهالی مخلص رسانه را برای ایجاد جایگزین‌های شرعی و تولید پروژه‌ها و برنامه‌های جذاب برای کسانی که مبتلای پی‌گیری برنامه‌های مبتذل هستند، تشویق کرد. همینطور جا انداختن روحیه‌ی نوآوری و اندیشه‌ورزی و استفاده از داده‌های جدید و رشد احساس اهمیت به مطالعه و بررسی، و شکستن دیوارهایی که مانع از نوآوری می‌شود.</w:t>
      </w:r>
    </w:p>
    <w:p w:rsidR="00B96D3E" w:rsidRPr="00321807" w:rsidRDefault="00B96D3E" w:rsidP="00321807">
      <w:pPr>
        <w:spacing w:after="0" w:line="240" w:lineRule="auto"/>
        <w:ind w:firstLine="284"/>
        <w:rPr>
          <w:rStyle w:val="1-Char"/>
          <w:rtl/>
        </w:rPr>
      </w:pPr>
      <w:r w:rsidRPr="00321807">
        <w:rPr>
          <w:rStyle w:val="1-Char"/>
          <w:rFonts w:hint="cs"/>
          <w:rtl/>
        </w:rPr>
        <w:t>هنگام وجود خشکسالیِ فرهنگی و ضعف اندیشه، انسان نمی‌تواند بسیاری از جایگزین‌هایی را که برای ثروتمندان فکری مهیا است، پیدا کند.</w:t>
      </w:r>
      <w:r w:rsidRPr="00A573F7">
        <w:rPr>
          <w:rStyle w:val="1-Char"/>
          <w:vertAlign w:val="superscript"/>
          <w:rtl/>
        </w:rPr>
        <w:footnoteReference w:id="110"/>
      </w:r>
    </w:p>
    <w:p w:rsidR="00B96D3E" w:rsidRPr="00321807" w:rsidRDefault="00B96D3E" w:rsidP="00321807">
      <w:pPr>
        <w:spacing w:after="0" w:line="240" w:lineRule="auto"/>
        <w:ind w:firstLine="284"/>
        <w:rPr>
          <w:rStyle w:val="1-Char"/>
          <w:rtl/>
        </w:rPr>
      </w:pPr>
      <w:r w:rsidRPr="00321807">
        <w:rPr>
          <w:rStyle w:val="1-Char"/>
          <w:rFonts w:hint="cs"/>
          <w:rtl/>
        </w:rPr>
        <w:t>اما در این فراخوان برای ایجاد جایگزین‌های ساختارمند، شرط نیست که برای هر چیزی که می‌خواهیم فرزندانمان را از آن باز بداریم جایگزینی پیدا شود، چرا که همه‌ی حرام‌ها قابل جایگزینی نیستند و همین جایگزین نیز الزاما همه‌ی مظاهر لذت و خوشی و سرگرمیِ موجود در حرام را شامل نیست، بلکه کافی است باعث شود آنچه را که شخص در گذشته به آن عادت کرده بود از یادش ببرد و مضمون آن به اندازه‌ی کافی جذاب باشد.</w:t>
      </w:r>
    </w:p>
    <w:p w:rsidR="00B96D3E" w:rsidRPr="00321807" w:rsidRDefault="00B96D3E" w:rsidP="00321807">
      <w:pPr>
        <w:spacing w:after="0" w:line="240" w:lineRule="auto"/>
        <w:ind w:firstLine="284"/>
        <w:rPr>
          <w:rStyle w:val="1-Char"/>
          <w:rtl/>
        </w:rPr>
      </w:pPr>
      <w:r w:rsidRPr="00321807">
        <w:rPr>
          <w:rStyle w:val="1-Char"/>
          <w:rFonts w:hint="cs"/>
          <w:rtl/>
        </w:rPr>
        <w:t xml:space="preserve">اما مهم است که در کنار این تغییر و جایگزین‌های موجود، شخص نفس خود را بر طاعت پروردگار پرورش دهد و تنها دستورات الله را با «سمعنا و اطعنا» گردن نهد و اگر آن جایگزین به جذابیت حرامی که قبلا به آن عادت کرده بود نرسید به عقب باز نگردد چرا که این کفران نعمت هدایت الهی است. بلکه اگر بنده چیزی را به خاطر الله رها کند، خداوند نیز بهتر از آن را به وی می‌دهد و این چیزِ بهتر ـ </w:t>
      </w:r>
      <w:r w:rsidR="006A6CE8">
        <w:rPr>
          <w:rStyle w:val="1-Char"/>
          <w:rFonts w:hint="cs"/>
          <w:rtl/>
        </w:rPr>
        <w:t>چنان‌که</w:t>
      </w:r>
      <w:r w:rsidRPr="00321807">
        <w:rPr>
          <w:rStyle w:val="1-Char"/>
          <w:rFonts w:hint="cs"/>
          <w:rtl/>
        </w:rPr>
        <w:t xml:space="preserve"> علمای شریعت گفته‌اند ـ یا در زندگی دنیا خواهد بود و یا در زندگی آخرت و بهشت رضوان.</w:t>
      </w:r>
    </w:p>
    <w:p w:rsidR="00B96D3E" w:rsidRPr="00321807" w:rsidRDefault="00B96D3E" w:rsidP="00321807">
      <w:pPr>
        <w:spacing w:after="0" w:line="240" w:lineRule="auto"/>
        <w:ind w:firstLine="284"/>
        <w:rPr>
          <w:rStyle w:val="1-Char"/>
          <w:rtl/>
        </w:rPr>
      </w:pPr>
      <w:r w:rsidRPr="00321807">
        <w:rPr>
          <w:rStyle w:val="1-Char"/>
          <w:rFonts w:hint="cs"/>
          <w:rtl/>
        </w:rPr>
        <w:t xml:space="preserve">همینطور باید از مرحله‌ی دفاع و هشدار، قدم به مرحله‌ی رویارویی و تبشیر بگذاریم و این توصیه‌ی رسول الله </w:t>
      </w:r>
      <w:r w:rsidR="00282180" w:rsidRPr="00282180">
        <w:rPr>
          <w:rStyle w:val="1-Char"/>
          <w:rFonts w:cs="CTraditional Arabic" w:hint="cs"/>
          <w:rtl/>
        </w:rPr>
        <w:t>ج</w:t>
      </w:r>
      <w:r w:rsidRPr="00321807">
        <w:rPr>
          <w:rStyle w:val="1-Char"/>
          <w:rFonts w:hint="cs"/>
          <w:rtl/>
        </w:rPr>
        <w:t xml:space="preserve"> به یارانش بود که فرمود: «بشارت دهید و متنفر نسازید، و آسان بگیرید و سخت‌گیری نکنید».</w:t>
      </w:r>
      <w:r w:rsidRPr="00A573F7">
        <w:rPr>
          <w:rStyle w:val="1-Char"/>
          <w:vertAlign w:val="superscript"/>
          <w:rtl/>
        </w:rPr>
        <w:footnoteReference w:id="111"/>
      </w:r>
    </w:p>
    <w:p w:rsidR="00B96D3E" w:rsidRPr="00321807" w:rsidRDefault="00B96D3E" w:rsidP="00321807">
      <w:pPr>
        <w:spacing w:after="0" w:line="240" w:lineRule="auto"/>
        <w:ind w:firstLine="284"/>
        <w:rPr>
          <w:rStyle w:val="1-Char"/>
          <w:rtl/>
        </w:rPr>
      </w:pPr>
      <w:r w:rsidRPr="00321807">
        <w:rPr>
          <w:rStyle w:val="1-Char"/>
          <w:rFonts w:hint="cs"/>
          <w:rtl/>
        </w:rPr>
        <w:t xml:space="preserve">ما بر اساس تجربه‌ی عملی به شناخت آنچه ممکن است نزدیک می‌شویم، این شناخت همچنین باعث می‌شود زحمت «بذر پاشی در دریا» را نکشیم، </w:t>
      </w:r>
      <w:r w:rsidR="006A6CE8">
        <w:rPr>
          <w:rStyle w:val="1-Char"/>
          <w:rFonts w:hint="cs"/>
          <w:rtl/>
        </w:rPr>
        <w:t>چنان‌که</w:t>
      </w:r>
      <w:r w:rsidRPr="00321807">
        <w:rPr>
          <w:rStyle w:val="1-Char"/>
          <w:rFonts w:hint="cs"/>
          <w:rtl/>
        </w:rPr>
        <w:t xml:space="preserve"> بسیاری از ما وقت و تلاش و مال فراوانی را برای رسیدن به چیزهایی به هدر می‌دهند که هیچ راهی برای به دست آوردن آن نیست.</w:t>
      </w:r>
      <w:r w:rsidRPr="00A573F7">
        <w:rPr>
          <w:rStyle w:val="1-Char"/>
          <w:vertAlign w:val="superscript"/>
          <w:rtl/>
        </w:rPr>
        <w:footnoteReference w:id="112"/>
      </w:r>
    </w:p>
    <w:p w:rsidR="00B96D3E" w:rsidRPr="00321807" w:rsidRDefault="00B96D3E" w:rsidP="00321807">
      <w:pPr>
        <w:spacing w:after="0" w:line="240" w:lineRule="auto"/>
        <w:ind w:firstLine="284"/>
        <w:rPr>
          <w:rStyle w:val="1-Char"/>
          <w:rtl/>
        </w:rPr>
      </w:pPr>
      <w:r w:rsidRPr="00321807">
        <w:rPr>
          <w:rStyle w:val="1-Char"/>
          <w:rFonts w:hint="cs"/>
          <w:rtl/>
        </w:rPr>
        <w:t xml:space="preserve">اینجا باید اشاره کنم که بسیاری از این جایگزین‌ها که در محیط اسلامی فراهم شده حدود شرعی را زیر پا گذاشته و حاوی بسیاری از عقب نشینی‌ها و اشتباهات شرعی است، زیرا بسیاری از این محصولات با مشورت اهل علم و فقهای ربانی شریعت تولید نشده‌اند. رسول الله </w:t>
      </w:r>
      <w:r w:rsidR="00282180" w:rsidRPr="00282180">
        <w:rPr>
          <w:rStyle w:val="1-Char"/>
          <w:rFonts w:cs="CTraditional Arabic" w:hint="cs"/>
          <w:rtl/>
        </w:rPr>
        <w:t>ج</w:t>
      </w:r>
      <w:r w:rsidRPr="00321807">
        <w:rPr>
          <w:rStyle w:val="1-Char"/>
          <w:rFonts w:hint="cs"/>
          <w:rtl/>
        </w:rPr>
        <w:t xml:space="preserve"> می‌فرماید: «هر کس با خشم الله مردم را خشنود کرد، خداوند او را به مردم واگذار خواهد کرد و هرکه مردم را با خشنودی الله خشمگین نمود، خداوند او را از یاری مردم بی‌نیاز خواهد کرد».</w:t>
      </w:r>
      <w:r w:rsidRPr="00A573F7">
        <w:rPr>
          <w:rStyle w:val="1-Char"/>
          <w:vertAlign w:val="superscript"/>
          <w:rtl/>
        </w:rPr>
        <w:footnoteReference w:id="113"/>
      </w:r>
    </w:p>
    <w:p w:rsidR="00B96D3E" w:rsidRPr="00321807" w:rsidRDefault="00B96D3E" w:rsidP="00321807">
      <w:pPr>
        <w:spacing w:after="0" w:line="240" w:lineRule="auto"/>
        <w:ind w:firstLine="284"/>
        <w:rPr>
          <w:rStyle w:val="1-Char"/>
          <w:rtl/>
        </w:rPr>
      </w:pPr>
      <w:r w:rsidRPr="00321807">
        <w:rPr>
          <w:rStyle w:val="1-Char"/>
          <w:rFonts w:hint="cs"/>
          <w:rtl/>
        </w:rPr>
        <w:t>بر اساس آنچه گفته شد، به طور خلاصه می‌توان این جایگزین‌ها را برای فیلم‌های فاسد کارتون معرفی کرد:</w:t>
      </w:r>
    </w:p>
    <w:p w:rsidR="00B96D3E" w:rsidRPr="00321807" w:rsidRDefault="00B96D3E" w:rsidP="00121ECF">
      <w:pPr>
        <w:pStyle w:val="ListParagraph"/>
        <w:numPr>
          <w:ilvl w:val="0"/>
          <w:numId w:val="15"/>
        </w:numPr>
        <w:spacing w:after="0" w:line="240" w:lineRule="auto"/>
        <w:rPr>
          <w:rStyle w:val="1-Char"/>
          <w:rtl/>
        </w:rPr>
      </w:pPr>
      <w:r w:rsidRPr="00321807">
        <w:rPr>
          <w:rStyle w:val="1-Char"/>
          <w:rFonts w:hint="cs"/>
          <w:rtl/>
        </w:rPr>
        <w:t>تولید برنامه‌هایی شبیه به این کارتون‌ها که خالی از منکرات باشد و کودکان را بر اساس ارزش‌های اسلامی تربیت کند. اشکالی ندارد همان کارتون‌ها بازتولید شود و با حذف موارد منکر، دیالوگ‌های آن با سخنانی مباح جایگزین شود. اینگونه هم خواسته‌ی کودکان برآورده می‌شود و هم تربیت و تعلیم آنان به خوبی صورت می‌گیرد.</w:t>
      </w:r>
    </w:p>
    <w:p w:rsidR="00B96D3E" w:rsidRPr="00321807" w:rsidRDefault="00B96D3E" w:rsidP="00321807">
      <w:pPr>
        <w:spacing w:after="0" w:line="240" w:lineRule="auto"/>
        <w:ind w:firstLine="284"/>
        <w:rPr>
          <w:rStyle w:val="1-Char"/>
          <w:rtl/>
        </w:rPr>
      </w:pPr>
      <w:r w:rsidRPr="00321807">
        <w:rPr>
          <w:rStyle w:val="1-Char"/>
          <w:rFonts w:hint="cs"/>
          <w:rtl/>
        </w:rPr>
        <w:t>اینگونه برنامه‌های سودمند می‌تواند کودکان را از حرام دور گرداند.</w:t>
      </w:r>
      <w:r w:rsidRPr="00A573F7">
        <w:rPr>
          <w:rStyle w:val="1-Char"/>
          <w:vertAlign w:val="superscript"/>
          <w:rtl/>
        </w:rPr>
        <w:footnoteReference w:id="114"/>
      </w:r>
    </w:p>
    <w:p w:rsidR="00B96D3E" w:rsidRPr="00321807" w:rsidRDefault="00B96D3E" w:rsidP="00321807">
      <w:pPr>
        <w:spacing w:after="0" w:line="240" w:lineRule="auto"/>
        <w:ind w:firstLine="284"/>
        <w:rPr>
          <w:rStyle w:val="1-Char"/>
          <w:rtl/>
        </w:rPr>
      </w:pPr>
      <w:r w:rsidRPr="00321807">
        <w:rPr>
          <w:rStyle w:val="1-Char"/>
          <w:rFonts w:hint="cs"/>
          <w:rtl/>
        </w:rPr>
        <w:t>ابتکار و نوآوری برای تولید کارتون‌های مورد اعتماد و دارای اندیشه‌ی سودمند برای پر کردن اوقات کودکان و زنده کردن این قضیه در جامعه و حمایت سرمایه‌داران از موسسات تولیدی که رسانه‌ی کودکان را در قالبی اسلامی بازتولید نماید.</w:t>
      </w:r>
    </w:p>
    <w:p w:rsidR="00B96D3E" w:rsidRPr="00321807" w:rsidRDefault="00B96D3E" w:rsidP="00121ECF">
      <w:pPr>
        <w:pStyle w:val="ListParagraph"/>
        <w:numPr>
          <w:ilvl w:val="0"/>
          <w:numId w:val="15"/>
        </w:numPr>
        <w:spacing w:after="0" w:line="240" w:lineRule="auto"/>
        <w:rPr>
          <w:rStyle w:val="1-Char"/>
          <w:rtl/>
        </w:rPr>
      </w:pPr>
      <w:r w:rsidRPr="00321807">
        <w:rPr>
          <w:rStyle w:val="1-Char"/>
          <w:rFonts w:hint="cs"/>
          <w:rtl/>
        </w:rPr>
        <w:t>انتخاب برنامه‌های فرهنگی ـ آموزشی که لذت و آموزش را در خود داشته باشد. از اینگونه برنامه‌ها درباره‌ی دنیای زیر آب و حیوانات به طور گسترده‌ای ساخته و پخش شده است.</w:t>
      </w:r>
    </w:p>
    <w:p w:rsidR="00B96D3E" w:rsidRPr="00321807" w:rsidRDefault="00B96D3E" w:rsidP="00121ECF">
      <w:pPr>
        <w:pStyle w:val="ListParagraph"/>
        <w:numPr>
          <w:ilvl w:val="0"/>
          <w:numId w:val="15"/>
        </w:numPr>
        <w:spacing w:after="0" w:line="240" w:lineRule="auto"/>
        <w:rPr>
          <w:rStyle w:val="1-Char"/>
          <w:rtl/>
        </w:rPr>
      </w:pPr>
      <w:r w:rsidRPr="00321807">
        <w:rPr>
          <w:rStyle w:val="1-Char"/>
          <w:rFonts w:hint="cs"/>
          <w:rtl/>
        </w:rPr>
        <w:t>مشغول ساختن کودکان با برنامه‌هایی که برای سلامت آنان مفید است مانند ورزش و شنا و دیگر بازی‌های مباح که هم مفیدند و هم سرگرم کننده.</w:t>
      </w:r>
    </w:p>
    <w:p w:rsidR="00B96D3E" w:rsidRPr="00321807" w:rsidRDefault="00B96D3E" w:rsidP="00121ECF">
      <w:pPr>
        <w:pStyle w:val="ListParagraph"/>
        <w:numPr>
          <w:ilvl w:val="0"/>
          <w:numId w:val="15"/>
        </w:numPr>
        <w:spacing w:after="0" w:line="240" w:lineRule="auto"/>
        <w:rPr>
          <w:rStyle w:val="1-Char"/>
          <w:rtl/>
        </w:rPr>
      </w:pPr>
      <w:r w:rsidRPr="00321807">
        <w:rPr>
          <w:rStyle w:val="1-Char"/>
          <w:rFonts w:hint="cs"/>
          <w:rtl/>
        </w:rPr>
        <w:t>تماشای سایت‌های اسلامی که بخش‌هایی ویژه کودکان دارند و دارای محتوای کارتونی مفید یا بازی‌های سرگرم کننده یا پویانمایی‌هایی از زندگی پیامبران و صالحان و غزوات و نبردهای اسلامی است.</w:t>
      </w:r>
    </w:p>
    <w:p w:rsidR="00B96D3E" w:rsidRPr="00321807" w:rsidRDefault="00B96D3E" w:rsidP="00121ECF">
      <w:pPr>
        <w:pStyle w:val="ListParagraph"/>
        <w:numPr>
          <w:ilvl w:val="0"/>
          <w:numId w:val="15"/>
        </w:numPr>
        <w:spacing w:after="0" w:line="240" w:lineRule="auto"/>
        <w:rPr>
          <w:rStyle w:val="1-Char"/>
          <w:rtl/>
        </w:rPr>
      </w:pPr>
      <w:r w:rsidRPr="00321807">
        <w:rPr>
          <w:rStyle w:val="1-Char"/>
          <w:rFonts w:hint="cs"/>
          <w:rtl/>
        </w:rPr>
        <w:t>تشویق شرکت‌ها و موسساتی که قادر به تولید محتوای سودمند برای کودکان هستند. زیرا کودکان احتیاج فراوانی به این نوع تولیدات دارند و همینطور والدین نیازمند جایگزین مفیدی هستند که در اختیار کودکان خود قرار دهند.</w:t>
      </w:r>
    </w:p>
    <w:p w:rsidR="00B96D3E" w:rsidRPr="00321807" w:rsidRDefault="00B96D3E" w:rsidP="00121ECF">
      <w:pPr>
        <w:pStyle w:val="ListParagraph"/>
        <w:numPr>
          <w:ilvl w:val="0"/>
          <w:numId w:val="15"/>
        </w:numPr>
        <w:spacing w:after="0" w:line="240" w:lineRule="auto"/>
        <w:rPr>
          <w:rStyle w:val="1-Char"/>
          <w:rtl/>
        </w:rPr>
      </w:pPr>
      <w:r w:rsidRPr="00321807">
        <w:rPr>
          <w:rStyle w:val="1-Char"/>
          <w:rFonts w:hint="cs"/>
          <w:rtl/>
        </w:rPr>
        <w:t xml:space="preserve">تبدیل سیره‌ی پیامبر </w:t>
      </w:r>
      <w:r w:rsidR="00282180" w:rsidRPr="00121ECF">
        <w:rPr>
          <w:rStyle w:val="1-Char"/>
          <w:rFonts w:cs="CTraditional Arabic" w:hint="cs"/>
          <w:rtl/>
        </w:rPr>
        <w:t>ج</w:t>
      </w:r>
      <w:r w:rsidRPr="00321807">
        <w:rPr>
          <w:rStyle w:val="1-Char"/>
          <w:rFonts w:hint="cs"/>
          <w:rtl/>
        </w:rPr>
        <w:t xml:space="preserve"> به داستانی واقعی که کودک بتواند در خیال خود با آن زندگی کند.</w:t>
      </w:r>
    </w:p>
    <w:p w:rsidR="00B96D3E" w:rsidRDefault="00B96D3E" w:rsidP="00321807">
      <w:pPr>
        <w:spacing w:after="0" w:line="240" w:lineRule="auto"/>
        <w:ind w:firstLine="284"/>
        <w:rPr>
          <w:rStyle w:val="1-Char"/>
          <w:rtl/>
        </w:rPr>
      </w:pPr>
      <w:r w:rsidRPr="00321807">
        <w:rPr>
          <w:rStyle w:val="1-Char"/>
          <w:rFonts w:hint="cs"/>
          <w:rtl/>
        </w:rPr>
        <w:t>این‌ها جایگزین‌هایی پیشنهادی بود که با برنامه‌ریزی خوب و پژوهش می‌توان در عمل پیاده ساخت.</w:t>
      </w:r>
    </w:p>
    <w:p w:rsidR="005F2FEA" w:rsidRDefault="005F2FEA" w:rsidP="00321807">
      <w:pPr>
        <w:spacing w:after="0" w:line="240" w:lineRule="auto"/>
        <w:ind w:firstLine="284"/>
        <w:rPr>
          <w:rStyle w:val="1-Char"/>
          <w:rtl/>
        </w:rPr>
        <w:sectPr w:rsidR="005F2FEA" w:rsidSect="005F2FEA">
          <w:footnotePr>
            <w:numRestart w:val="eachPage"/>
          </w:footnotePr>
          <w:pgSz w:w="7938" w:h="11907" w:code="9"/>
          <w:pgMar w:top="567" w:right="851" w:bottom="851" w:left="851" w:header="454" w:footer="0" w:gutter="0"/>
          <w:cols w:space="708"/>
          <w:titlePg/>
          <w:bidi/>
          <w:rtlGutter/>
          <w:docGrid w:linePitch="360"/>
        </w:sectPr>
      </w:pPr>
    </w:p>
    <w:p w:rsidR="00B96D3E" w:rsidRDefault="00B96D3E" w:rsidP="005F2FEA">
      <w:pPr>
        <w:pStyle w:val="2-"/>
        <w:rPr>
          <w:rtl/>
        </w:rPr>
      </w:pPr>
      <w:bookmarkStart w:id="40" w:name="_Toc401840815"/>
      <w:bookmarkStart w:id="41" w:name="_Toc438398679"/>
      <w:r>
        <w:rPr>
          <w:rFonts w:hint="cs"/>
          <w:rtl/>
        </w:rPr>
        <w:t>پایان</w:t>
      </w:r>
      <w:bookmarkEnd w:id="40"/>
      <w:bookmarkEnd w:id="41"/>
    </w:p>
    <w:p w:rsidR="00B96D3E" w:rsidRPr="00321807" w:rsidRDefault="00B96D3E" w:rsidP="00321807">
      <w:pPr>
        <w:spacing w:after="0" w:line="240" w:lineRule="auto"/>
        <w:ind w:firstLine="284"/>
        <w:rPr>
          <w:rStyle w:val="1-Char"/>
          <w:rtl/>
        </w:rPr>
      </w:pPr>
      <w:r w:rsidRPr="00321807">
        <w:rPr>
          <w:rStyle w:val="1-Char"/>
          <w:rFonts w:hint="cs"/>
          <w:rtl/>
        </w:rPr>
        <w:t>الله متعال را برای آسان‌سازی و یاری‌اش سپاس می‌گویم و از او مسالت دارم آنچه را نوشته‌ام سودمند گرداند و از کژی دور سازد. در پایان این بحث می‌توان به این نتایج مهم رسید:</w:t>
      </w:r>
    </w:p>
    <w:p w:rsidR="00B96D3E" w:rsidRPr="00321807" w:rsidRDefault="00B96D3E" w:rsidP="005F2FEA">
      <w:pPr>
        <w:pStyle w:val="ListParagraph"/>
        <w:numPr>
          <w:ilvl w:val="0"/>
          <w:numId w:val="14"/>
        </w:numPr>
        <w:spacing w:after="0" w:line="240" w:lineRule="auto"/>
        <w:rPr>
          <w:rStyle w:val="1-Char"/>
          <w:rtl/>
        </w:rPr>
      </w:pPr>
      <w:r w:rsidRPr="00321807">
        <w:rPr>
          <w:rStyle w:val="1-Char"/>
          <w:rFonts w:hint="cs"/>
          <w:rtl/>
        </w:rPr>
        <w:t>مرحله‌ی کودکی از مهم‌ترین مراحل تربیتی است که شایسته است اندیشه‌ی کودک در این مرحله‌ی مهم مورد حفاظت و اهمیت قرار گیرد.</w:t>
      </w:r>
    </w:p>
    <w:p w:rsidR="00B96D3E" w:rsidRPr="00321807" w:rsidRDefault="00B96D3E" w:rsidP="005F2FEA">
      <w:pPr>
        <w:pStyle w:val="ListParagraph"/>
        <w:numPr>
          <w:ilvl w:val="0"/>
          <w:numId w:val="14"/>
        </w:numPr>
        <w:spacing w:after="0" w:line="240" w:lineRule="auto"/>
        <w:rPr>
          <w:rStyle w:val="1-Char"/>
          <w:rtl/>
        </w:rPr>
      </w:pPr>
      <w:r w:rsidRPr="00321807">
        <w:rPr>
          <w:rStyle w:val="1-Char"/>
          <w:rFonts w:hint="cs"/>
          <w:rtl/>
        </w:rPr>
        <w:t xml:space="preserve">اهمیت پیامبر </w:t>
      </w:r>
      <w:r w:rsidR="00282180" w:rsidRPr="005F2FEA">
        <w:rPr>
          <w:rStyle w:val="1-Char"/>
          <w:rFonts w:cs="CTraditional Arabic" w:hint="cs"/>
          <w:rtl/>
        </w:rPr>
        <w:t>ج</w:t>
      </w:r>
      <w:r w:rsidRPr="00321807">
        <w:rPr>
          <w:rStyle w:val="1-Char"/>
          <w:rFonts w:hint="cs"/>
          <w:rtl/>
        </w:rPr>
        <w:t xml:space="preserve"> به کودکان و تربیت آنان به طوری که ارزش خود را درک کنند.</w:t>
      </w:r>
    </w:p>
    <w:p w:rsidR="00B96D3E" w:rsidRPr="00321807" w:rsidRDefault="00B96D3E" w:rsidP="005F2FEA">
      <w:pPr>
        <w:pStyle w:val="ListParagraph"/>
        <w:numPr>
          <w:ilvl w:val="0"/>
          <w:numId w:val="14"/>
        </w:numPr>
        <w:spacing w:after="0" w:line="240" w:lineRule="auto"/>
        <w:rPr>
          <w:rStyle w:val="1-Char"/>
          <w:rtl/>
        </w:rPr>
      </w:pPr>
      <w:r w:rsidRPr="00321807">
        <w:rPr>
          <w:rStyle w:val="1-Char"/>
          <w:rFonts w:hint="cs"/>
          <w:rtl/>
        </w:rPr>
        <w:t>راسخ گرداندن عقیده در وجود کودک و تربیت آنان از مراحل نخست زندگی.</w:t>
      </w:r>
    </w:p>
    <w:p w:rsidR="00B96D3E" w:rsidRPr="00321807" w:rsidRDefault="00B96D3E" w:rsidP="005F2FEA">
      <w:pPr>
        <w:pStyle w:val="ListParagraph"/>
        <w:numPr>
          <w:ilvl w:val="0"/>
          <w:numId w:val="14"/>
        </w:numPr>
        <w:spacing w:after="0" w:line="240" w:lineRule="auto"/>
        <w:rPr>
          <w:rStyle w:val="1-Char"/>
          <w:rtl/>
        </w:rPr>
      </w:pPr>
      <w:r w:rsidRPr="00321807">
        <w:rPr>
          <w:rStyle w:val="1-Char"/>
          <w:rFonts w:hint="cs"/>
          <w:rtl/>
        </w:rPr>
        <w:t>حرام بودن تماشای کارتون‌های حاوی موارد خلاف شرع.</w:t>
      </w:r>
    </w:p>
    <w:p w:rsidR="00B96D3E" w:rsidRPr="00321807" w:rsidRDefault="00B96D3E" w:rsidP="005F2FEA">
      <w:pPr>
        <w:pStyle w:val="ListParagraph"/>
        <w:numPr>
          <w:ilvl w:val="0"/>
          <w:numId w:val="14"/>
        </w:numPr>
        <w:spacing w:after="0" w:line="240" w:lineRule="auto"/>
        <w:rPr>
          <w:rStyle w:val="1-Char"/>
          <w:rtl/>
        </w:rPr>
      </w:pPr>
      <w:r w:rsidRPr="00321807">
        <w:rPr>
          <w:rStyle w:val="1-Char"/>
          <w:rFonts w:hint="cs"/>
          <w:rtl/>
        </w:rPr>
        <w:t>تفاوت گذاشتن میان فیلم‌های کارتون بد و فیلم‌هایی که دارای محتوا و داستان مفیدی هستند.</w:t>
      </w:r>
    </w:p>
    <w:p w:rsidR="00B96D3E" w:rsidRPr="00321807" w:rsidRDefault="00B96D3E" w:rsidP="005F2FEA">
      <w:pPr>
        <w:pStyle w:val="ListParagraph"/>
        <w:numPr>
          <w:ilvl w:val="0"/>
          <w:numId w:val="14"/>
        </w:numPr>
        <w:spacing w:after="0" w:line="240" w:lineRule="auto"/>
        <w:rPr>
          <w:rStyle w:val="1-Char"/>
          <w:rtl/>
        </w:rPr>
      </w:pPr>
      <w:r w:rsidRPr="00321807">
        <w:rPr>
          <w:rStyle w:val="1-Char"/>
          <w:rFonts w:hint="cs"/>
          <w:rtl/>
        </w:rPr>
        <w:t>در اختیار گذاشتن جایگزین‌های مناسب مسا‌له‌ای است بسیار مهم که باعث در امان ماندن اندیشه کودکان می‌شود.</w:t>
      </w:r>
    </w:p>
    <w:p w:rsidR="00B96D3E" w:rsidRPr="00321807" w:rsidRDefault="00B96D3E" w:rsidP="00321807">
      <w:pPr>
        <w:spacing w:after="0" w:line="240" w:lineRule="auto"/>
        <w:ind w:firstLine="284"/>
        <w:rPr>
          <w:rStyle w:val="1-Char"/>
          <w:rtl/>
        </w:rPr>
      </w:pPr>
      <w:r w:rsidRPr="00321807">
        <w:rPr>
          <w:rStyle w:val="1-Char"/>
          <w:rFonts w:hint="cs"/>
          <w:rtl/>
        </w:rPr>
        <w:t>از الله متعال خواهانم این کتاب را مفید گرداند و کودکان ما را از هر گونه بدی در امان دارد.</w:t>
      </w:r>
    </w:p>
    <w:p w:rsidR="00B96D3E" w:rsidRPr="00321807" w:rsidRDefault="00B96D3E" w:rsidP="005C5FA1">
      <w:pPr>
        <w:spacing w:before="240" w:after="0" w:line="240" w:lineRule="auto"/>
        <w:jc w:val="center"/>
        <w:rPr>
          <w:rStyle w:val="1-Char"/>
          <w:rtl/>
        </w:rPr>
      </w:pPr>
      <w:r w:rsidRPr="00321807">
        <w:rPr>
          <w:rStyle w:val="1-Char"/>
          <w:rFonts w:hint="cs"/>
          <w:rtl/>
        </w:rPr>
        <w:t>دکتر محمد بن عبدالرحمن العریفی</w:t>
      </w:r>
    </w:p>
    <w:p w:rsidR="00B96D3E" w:rsidRPr="00321807" w:rsidRDefault="00B96D3E" w:rsidP="005F2FEA">
      <w:pPr>
        <w:spacing w:after="0" w:line="240" w:lineRule="auto"/>
        <w:jc w:val="center"/>
        <w:rPr>
          <w:rStyle w:val="1-Char"/>
          <w:rtl/>
        </w:rPr>
      </w:pPr>
      <w:r w:rsidRPr="00321807">
        <w:rPr>
          <w:rStyle w:val="1-Char"/>
          <w:rFonts w:hint="cs"/>
          <w:rtl/>
        </w:rPr>
        <w:t>دانشگاه ملک سعود</w:t>
      </w:r>
    </w:p>
    <w:p w:rsidR="00A308AA" w:rsidRPr="00321807" w:rsidRDefault="00B96D3E" w:rsidP="005F2FEA">
      <w:pPr>
        <w:spacing w:after="0" w:line="240" w:lineRule="auto"/>
        <w:jc w:val="center"/>
        <w:rPr>
          <w:rStyle w:val="1-Char"/>
          <w:rtl/>
        </w:rPr>
      </w:pPr>
      <w:r w:rsidRPr="00321807">
        <w:rPr>
          <w:rStyle w:val="1-Char"/>
          <w:rFonts w:hint="cs"/>
          <w:rtl/>
        </w:rPr>
        <w:t>۱۵ ربیع الثانی ۱۴۳۱ هجری</w:t>
      </w:r>
    </w:p>
    <w:p w:rsidR="00CC5363" w:rsidRDefault="00CC5363" w:rsidP="00CC5363">
      <w:pPr>
        <w:pStyle w:val="1-"/>
        <w:rPr>
          <w:rtl/>
        </w:rPr>
        <w:sectPr w:rsidR="00CC5363" w:rsidSect="005F2FEA">
          <w:footnotePr>
            <w:numRestart w:val="eachPage"/>
          </w:footnotePr>
          <w:type w:val="oddPage"/>
          <w:pgSz w:w="7938" w:h="11907" w:code="9"/>
          <w:pgMar w:top="567" w:right="851" w:bottom="851" w:left="851" w:header="454" w:footer="0" w:gutter="0"/>
          <w:cols w:space="708"/>
          <w:titlePg/>
          <w:bidi/>
          <w:rtlGutter/>
          <w:docGrid w:linePitch="360"/>
        </w:sectPr>
      </w:pPr>
    </w:p>
    <w:p w:rsidR="009823A8" w:rsidRDefault="0017147F" w:rsidP="00CC5363">
      <w:pPr>
        <w:pStyle w:val="1-"/>
        <w:ind w:firstLine="0"/>
        <w:jc w:val="center"/>
        <w:rPr>
          <w:rFonts w:cs="Nazli"/>
          <w:rtl/>
        </w:rPr>
      </w:pPr>
      <w:r>
        <w:rPr>
          <w:rFonts w:hint="cs"/>
          <w:noProof/>
          <w:rtl/>
          <w:lang w:bidi="ar-SA"/>
        </w:rPr>
        <w:drawing>
          <wp:anchor distT="0" distB="0" distL="114300" distR="114300" simplePos="0" relativeHeight="251664896" behindDoc="0" locked="0" layoutInCell="1" allowOverlap="1" wp14:anchorId="702B5536" wp14:editId="4970EC88">
            <wp:simplePos x="0" y="0"/>
            <wp:positionH relativeFrom="column">
              <wp:posOffset>3175</wp:posOffset>
            </wp:positionH>
            <wp:positionV relativeFrom="paragraph">
              <wp:posOffset>20425</wp:posOffset>
            </wp:positionV>
            <wp:extent cx="3943350" cy="5716270"/>
            <wp:effectExtent l="0" t="0" r="0" b="0"/>
            <wp:wrapNone/>
            <wp:docPr id="69" name="Picture 69" descr="rosoo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rosoom-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43350" cy="571627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823A8" w:rsidSect="00CC5363">
      <w:footnotePr>
        <w:numRestart w:val="eachPage"/>
      </w:footnotePr>
      <w:pgSz w:w="7938" w:h="11907" w:code="9"/>
      <w:pgMar w:top="567" w:right="851" w:bottom="851" w:left="851" w:header="454" w:footer="0"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10F" w:rsidRDefault="005F010F" w:rsidP="00090DEC">
      <w:pPr>
        <w:spacing w:after="0" w:line="240" w:lineRule="auto"/>
      </w:pPr>
      <w:r>
        <w:separator/>
      </w:r>
    </w:p>
  </w:endnote>
  <w:endnote w:type="continuationSeparator" w:id="0">
    <w:p w:rsidR="005F010F" w:rsidRDefault="005F010F" w:rsidP="00090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Bold r:id="rId1" w:subsetted="1" w:fontKey="{5E156636-EA05-4A7F-B6D3-019FFA6FA560}"/>
  </w:font>
  <w:font w:name="Nazli">
    <w:panose1 w:val="01000506000000020004"/>
    <w:charset w:val="B2"/>
    <w:family w:val="auto"/>
    <w:pitch w:val="variable"/>
    <w:sig w:usb0="80002003" w:usb1="80002042"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embedRegular r:id="rId2" w:subsetted="1" w:fontKey="{4E57A3BF-86A4-4D8C-B80C-244102953A4D}"/>
  </w:font>
  <w:font w:name="IRLotus">
    <w:panose1 w:val="02000503000000020002"/>
    <w:charset w:val="00"/>
    <w:family w:val="auto"/>
    <w:pitch w:val="variable"/>
    <w:sig w:usb0="00002003" w:usb1="00000000" w:usb2="00000000" w:usb3="00000000" w:csb0="00000041" w:csb1="00000000"/>
    <w:embedRegular r:id="rId3" w:fontKey="{51DAB4C5-4099-41CC-9302-9A2A1F0DA77E}"/>
    <w:embedBold r:id="rId4" w:fontKey="{F822EFEA-BB09-4D45-8523-6A2F3A9056FE}"/>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IRTitr">
    <w:panose1 w:val="02000506000000020002"/>
    <w:charset w:val="00"/>
    <w:family w:val="auto"/>
    <w:pitch w:val="variable"/>
    <w:sig w:usb0="00002003" w:usb1="00000000" w:usb2="00000000" w:usb3="00000000" w:csb0="00000041" w:csb1="00000000"/>
    <w:embedRegular r:id="rId5" w:subsetted="1" w:fontKey="{5B7C0192-F204-469F-AA82-05DDF2B7BA83}"/>
  </w:font>
  <w:font w:name="IRYakout">
    <w:panose1 w:val="02000506000000020002"/>
    <w:charset w:val="00"/>
    <w:family w:val="auto"/>
    <w:pitch w:val="variable"/>
    <w:sig w:usb0="00002003" w:usb1="00000000" w:usb2="00000000" w:usb3="00000000" w:csb0="00000041" w:csb1="00000000"/>
    <w:embedRegular r:id="rId6" w:fontKey="{E723546B-9739-45BB-95CF-F34F59F25213}"/>
    <w:embedBold r:id="rId7" w:fontKey="{BF0A0726-6A8B-4B79-A146-18F32501DEF7}"/>
  </w:font>
  <w:font w:name="IRZar">
    <w:panose1 w:val="02000506000000020002"/>
    <w:charset w:val="00"/>
    <w:family w:val="auto"/>
    <w:pitch w:val="variable"/>
    <w:sig w:usb0="00002003" w:usb1="00000000" w:usb2="00000000" w:usb3="00000000" w:csb0="00000041" w:csb1="00000000"/>
    <w:embedRegular r:id="rId8" w:fontKey="{EF81BB4B-D9B9-41DA-B458-511C03D791F8}"/>
    <w:embedBold r:id="rId9" w:fontKey="{76AA2B96-0EEA-4049-97AF-E8B13FFC9060}"/>
  </w:font>
  <w:font w:name="IRNazli">
    <w:panose1 w:val="02000506000000020002"/>
    <w:charset w:val="00"/>
    <w:family w:val="auto"/>
    <w:pitch w:val="variable"/>
    <w:sig w:usb0="00002003" w:usb1="00000000" w:usb2="00000000" w:usb3="00000000" w:csb0="00000041" w:csb1="00000000"/>
    <w:embedRegular r:id="rId10" w:fontKey="{FCBC2806-660F-4F95-A886-0DF63AD65776}"/>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embedRegular r:id="rId11" w:fontKey="{12DAD3E3-AA01-40E7-A3EC-FA42A3591D70}"/>
  </w:font>
  <w:font w:name="IRNazanin">
    <w:panose1 w:val="02000506000000020002"/>
    <w:charset w:val="00"/>
    <w:family w:val="auto"/>
    <w:pitch w:val="variable"/>
    <w:sig w:usb0="00002003" w:usb1="00000000" w:usb2="00000000" w:usb3="00000000" w:csb0="00000041" w:csb1="00000000"/>
    <w:embedBold r:id="rId12" w:fontKey="{5795811F-64AD-4CB7-918B-1644D179AA1A}"/>
  </w:font>
  <w:font w:name="IRMitra">
    <w:panose1 w:val="02000506000000020002"/>
    <w:charset w:val="00"/>
    <w:family w:val="auto"/>
    <w:pitch w:val="variable"/>
    <w:sig w:usb0="00002003" w:usb1="00000000" w:usb2="00000000" w:usb3="00000000" w:csb0="00000041" w:csb1="00000000"/>
    <w:embedRegular r:id="rId13" w:fontKey="{64ECB7AB-B646-4C29-9AE7-952241ACBEB3}"/>
    <w:embedBold r:id="rId14" w:fontKey="{E828093D-30DB-4A1C-B0C0-5BAAFE658D24}"/>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embedRegular r:id="rId15" w:subsetted="1" w:fontKey="{6094C7CF-3AFE-4AD4-B59B-5B2BE30CB513}"/>
  </w:font>
  <w:font w:name="IranNastaliq">
    <w:panose1 w:val="02020505000000020003"/>
    <w:charset w:val="00"/>
    <w:family w:val="roman"/>
    <w:pitch w:val="variable"/>
    <w:sig w:usb0="61002A87" w:usb1="80000000" w:usb2="00000008" w:usb3="00000000" w:csb0="000101FF" w:csb1="00000000"/>
    <w:embedRegular r:id="rId16" w:subsetted="1" w:fontKey="{EA0F3004-4DD7-4231-A09F-7BAA09FEC57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10F" w:rsidRDefault="005F010F" w:rsidP="00090DEC">
      <w:pPr>
        <w:spacing w:after="0" w:line="240" w:lineRule="auto"/>
      </w:pPr>
      <w:r>
        <w:separator/>
      </w:r>
    </w:p>
  </w:footnote>
  <w:footnote w:type="continuationSeparator" w:id="0">
    <w:p w:rsidR="005F010F" w:rsidRDefault="005F010F" w:rsidP="00090DEC">
      <w:pPr>
        <w:spacing w:after="0" w:line="240" w:lineRule="auto"/>
      </w:pPr>
      <w:r>
        <w:continuationSeparator/>
      </w:r>
    </w:p>
  </w:footnote>
  <w:footnote w:id="1">
    <w:p w:rsidR="005A2F07" w:rsidRPr="00A573F7" w:rsidRDefault="005A2F07" w:rsidP="00C1461D">
      <w:pPr>
        <w:pStyle w:val="6-"/>
      </w:pPr>
      <w:r w:rsidRPr="00C1461D">
        <w:rPr>
          <w:rStyle w:val="6-Char"/>
        </w:rPr>
        <w:footnoteRef/>
      </w:r>
      <w:r w:rsidRPr="00A573F7">
        <w:rPr>
          <w:rtl/>
        </w:rPr>
        <w:t>- به روایت مسلم و ابوداوود.</w:t>
      </w:r>
    </w:p>
  </w:footnote>
  <w:footnote w:id="2">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دکتر شحاته محروس، استاد روانشناسی دانشگاه حلوان. نگا:</w:t>
      </w:r>
    </w:p>
    <w:p w:rsidR="005A2F07" w:rsidRPr="00C1461D" w:rsidRDefault="005A2F07" w:rsidP="00CB5276">
      <w:pPr>
        <w:pStyle w:val="FootnoteText"/>
        <w:ind w:left="272" w:hanging="272"/>
        <w:jc w:val="right"/>
        <w:rPr>
          <w:rStyle w:val="6-Char"/>
        </w:rPr>
      </w:pPr>
      <w:r w:rsidRPr="00C1461D">
        <w:rPr>
          <w:rStyle w:val="6-Char"/>
        </w:rPr>
        <w:t>http://muslimeng.org/vb/showthread.php?t=4586</w:t>
      </w:r>
    </w:p>
  </w:footnote>
  <w:footnote w:id="3">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روزنامه‌ی الجزیرة، شماره (</w:t>
      </w:r>
      <w:r w:rsidRPr="00C1461D">
        <w:rPr>
          <w:rStyle w:val="6-Char"/>
          <w:rtl/>
          <w:lang w:bidi="fa-IR"/>
        </w:rPr>
        <w:t xml:space="preserve">۱۲۳۲۱) </w:t>
      </w:r>
      <w:r w:rsidRPr="00C1461D">
        <w:rPr>
          <w:rStyle w:val="6-Char"/>
          <w:rtl/>
        </w:rPr>
        <w:t xml:space="preserve">جمعه </w:t>
      </w:r>
      <w:r w:rsidRPr="00C1461D">
        <w:rPr>
          <w:rStyle w:val="6-Char"/>
          <w:rtl/>
          <w:lang w:bidi="fa-IR"/>
        </w:rPr>
        <w:t>۲۷</w:t>
      </w:r>
      <w:r w:rsidRPr="00C1461D">
        <w:rPr>
          <w:rStyle w:val="6-Char"/>
          <w:rtl/>
        </w:rPr>
        <w:t xml:space="preserve"> جمادی الاولی </w:t>
      </w:r>
      <w:r w:rsidRPr="00C1461D">
        <w:rPr>
          <w:rStyle w:val="6-Char"/>
          <w:rtl/>
          <w:lang w:bidi="fa-IR"/>
        </w:rPr>
        <w:t>۱۴۲۷</w:t>
      </w:r>
      <w:r w:rsidRPr="00C1461D">
        <w:rPr>
          <w:rStyle w:val="6-Char"/>
          <w:rtl/>
        </w:rPr>
        <w:t xml:space="preserve"> هجری. این پژوهش توسط خانم هدی محمد بن جار الله الغفیض به عنوان رساله‌ی دکترا تحت عنوان «تاثیر رسانه‌های تصویری بر عقیده‌ی کودک» در بخش پژوهش‌های اسلامی دانشکده‌ی تربیت معلم بریده، تهیه شده است.</w:t>
      </w:r>
    </w:p>
  </w:footnote>
  <w:footnote w:id="4">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به روایت بخاری (</w:t>
      </w:r>
      <w:r w:rsidRPr="00C1461D">
        <w:rPr>
          <w:rStyle w:val="6-Char"/>
          <w:rtl/>
          <w:lang w:bidi="fa-IR"/>
        </w:rPr>
        <w:t xml:space="preserve">۲۹۴۶) </w:t>
      </w:r>
      <w:r w:rsidRPr="00C1461D">
        <w:rPr>
          <w:rStyle w:val="6-Char"/>
          <w:rtl/>
        </w:rPr>
        <w:t>و مسلم (</w:t>
      </w:r>
      <w:r w:rsidRPr="00C1461D">
        <w:rPr>
          <w:rStyle w:val="6-Char"/>
          <w:rtl/>
          <w:lang w:bidi="fa-IR"/>
        </w:rPr>
        <w:t>۲۱).</w:t>
      </w:r>
    </w:p>
  </w:footnote>
  <w:footnote w:id="5">
    <w:p w:rsidR="005A2F07" w:rsidRPr="00C1461D" w:rsidRDefault="005A2F07" w:rsidP="005C7006">
      <w:pPr>
        <w:pStyle w:val="FootnoteText"/>
        <w:ind w:left="272" w:hanging="272"/>
        <w:rPr>
          <w:rStyle w:val="6-Char"/>
        </w:rPr>
      </w:pPr>
      <w:r w:rsidRPr="00C1461D">
        <w:rPr>
          <w:rStyle w:val="6-Char"/>
        </w:rPr>
        <w:footnoteRef/>
      </w:r>
      <w:r w:rsidRPr="00C1461D">
        <w:rPr>
          <w:rStyle w:val="6-Char"/>
          <w:rtl/>
        </w:rPr>
        <w:t>- با دقت به برخی از فیلم‌های کارتون می‌توان نیروهای خارق العاده‌ای را دید که سعی دارند آن را در ذهن کودکان فرو برند. این شخصیت‌ها ویژگی‌ها و قدرت‌های خارق العاده‌ای دارند که با صفات آفریدگار</w:t>
      </w:r>
      <w:r>
        <w:rPr>
          <w:rStyle w:val="6-Char"/>
          <w:rFonts w:cs="CTraditional Arabic" w:hint="cs"/>
          <w:rtl/>
        </w:rPr>
        <w:t>ﻷ</w:t>
      </w:r>
      <w:r w:rsidRPr="00C1461D">
        <w:rPr>
          <w:rStyle w:val="6-Char"/>
          <w:rtl/>
        </w:rPr>
        <w:t xml:space="preserve"> در رقابت است. در ادامه‌ی کتاب به این مساله خواهیم پرداخت.</w:t>
      </w:r>
    </w:p>
  </w:footnote>
  <w:footnote w:id="6">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منبع: استاد محمد خلیل، مجله‌ی تبیان، (</w:t>
      </w:r>
      <w:r w:rsidRPr="00C1461D">
        <w:rPr>
          <w:rStyle w:val="6-Char"/>
        </w:rPr>
        <w:t>www.hadiselislam.com</w:t>
      </w:r>
      <w:r w:rsidRPr="00C1461D">
        <w:rPr>
          <w:rStyle w:val="6-Char"/>
          <w:rtl/>
        </w:rPr>
        <w:t>)</w:t>
      </w:r>
    </w:p>
  </w:footnote>
  <w:footnote w:id="7">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همان.</w:t>
      </w:r>
    </w:p>
  </w:footnote>
  <w:footnote w:id="8">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نگا: </w:t>
      </w:r>
      <w:r w:rsidRPr="00C1461D">
        <w:rPr>
          <w:rStyle w:val="6-Char"/>
        </w:rPr>
        <w:t>www.almasloob.com/vb/t20361.html</w:t>
      </w:r>
    </w:p>
  </w:footnote>
  <w:footnote w:id="9">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xml:space="preserve"> - در مبحث‌های آتی مثال‌هایی برای این موضوع خواهیم آورد.</w:t>
      </w:r>
    </w:p>
  </w:footnote>
  <w:footnote w:id="10">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نگا: </w:t>
      </w:r>
      <w:r w:rsidRPr="00C1461D">
        <w:rPr>
          <w:rStyle w:val="6-Char"/>
        </w:rPr>
        <w:t>www.midad.me/fatwa/print/24242</w:t>
      </w:r>
    </w:p>
  </w:footnote>
  <w:footnote w:id="11">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روزنامه‌ی الجزیره، شماره‌ی </w:t>
      </w:r>
      <w:r w:rsidRPr="00C1461D">
        <w:rPr>
          <w:rStyle w:val="6-Char"/>
          <w:rtl/>
          <w:lang w:bidi="fa-IR"/>
        </w:rPr>
        <w:t>۱۲۳۲۱</w:t>
      </w:r>
      <w:r w:rsidRPr="00C1461D">
        <w:rPr>
          <w:rStyle w:val="6-Char"/>
          <w:rtl/>
        </w:rPr>
        <w:t xml:space="preserve">، جمعه </w:t>
      </w:r>
      <w:r w:rsidRPr="00C1461D">
        <w:rPr>
          <w:rStyle w:val="6-Char"/>
          <w:rtl/>
          <w:lang w:bidi="fa-IR"/>
        </w:rPr>
        <w:t>۲۷</w:t>
      </w:r>
      <w:r w:rsidRPr="00C1461D">
        <w:rPr>
          <w:rStyle w:val="6-Char"/>
          <w:rtl/>
        </w:rPr>
        <w:t xml:space="preserve"> جمادی الاولی </w:t>
      </w:r>
      <w:r w:rsidRPr="00C1461D">
        <w:rPr>
          <w:rStyle w:val="6-Char"/>
          <w:rtl/>
          <w:lang w:bidi="fa-IR"/>
        </w:rPr>
        <w:t>۱۴۲۷</w:t>
      </w:r>
      <w:r w:rsidRPr="00C1461D">
        <w:rPr>
          <w:rStyle w:val="6-Char"/>
          <w:rtl/>
        </w:rPr>
        <w:t xml:space="preserve"> ه‍ ق. این پژوهش توسط خانم هدی الغفیض تحت عنوان «تاثیر فیلم‌های کارتون بر کودک در مراحل مختلف زندگی وی» انجام شده است.</w:t>
      </w:r>
    </w:p>
  </w:footnote>
  <w:footnote w:id="12">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xml:space="preserve"> - </w:t>
      </w:r>
      <w:r w:rsidRPr="00C1461D">
        <w:rPr>
          <w:rStyle w:val="6-Char"/>
        </w:rPr>
        <w:t>www.islam-qa.com/ar/ref/112018</w:t>
      </w:r>
    </w:p>
  </w:footnote>
  <w:footnote w:id="13">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این پژوهش توسط حاتم حمدی محمود تهیه شده است.</w:t>
      </w:r>
    </w:p>
  </w:footnote>
  <w:footnote w:id="14">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فیلم‌های کارتون و تاثیر آن بر کودکان در عربستان سعودی. رساله‌ی فوق لیسانس استاد فاطمه احمد خلیل ابوظریفه.</w:t>
      </w:r>
    </w:p>
  </w:footnote>
  <w:footnote w:id="15">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به روایت بخاری (</w:t>
      </w:r>
      <w:r w:rsidRPr="00C1461D">
        <w:rPr>
          <w:rStyle w:val="6-Char"/>
          <w:rtl/>
          <w:lang w:bidi="fa-IR"/>
        </w:rPr>
        <w:t>۲۱۴۷).</w:t>
      </w:r>
    </w:p>
  </w:footnote>
  <w:footnote w:id="16">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به روایت امام احمد (</w:t>
      </w:r>
      <w:r w:rsidRPr="00C1461D">
        <w:rPr>
          <w:rStyle w:val="6-Char"/>
          <w:rtl/>
          <w:lang w:bidi="fa-IR"/>
        </w:rPr>
        <w:t xml:space="preserve">۲/ ۵۰-۹۲) </w:t>
      </w:r>
      <w:r w:rsidRPr="00C1461D">
        <w:rPr>
          <w:rStyle w:val="6-Char"/>
          <w:rtl/>
        </w:rPr>
        <w:t>و ابن ابی شیبة در مصنف (</w:t>
      </w:r>
      <w:r w:rsidRPr="00C1461D">
        <w:rPr>
          <w:rStyle w:val="6-Char"/>
          <w:rtl/>
          <w:lang w:bidi="fa-IR"/>
        </w:rPr>
        <w:t xml:space="preserve">۶/ ۱۵۰). </w:t>
      </w:r>
      <w:r w:rsidRPr="00C1461D">
        <w:rPr>
          <w:rStyle w:val="6-Char"/>
          <w:rtl/>
        </w:rPr>
        <w:t>شیخ آلبانی در ارواء الغلیل (</w:t>
      </w:r>
      <w:r w:rsidRPr="00C1461D">
        <w:rPr>
          <w:rStyle w:val="6-Char"/>
          <w:rtl/>
          <w:lang w:bidi="fa-IR"/>
        </w:rPr>
        <w:t xml:space="preserve">۵/ ۱۰۹) </w:t>
      </w:r>
      <w:r w:rsidRPr="00C1461D">
        <w:rPr>
          <w:rStyle w:val="6-Char"/>
          <w:rtl/>
        </w:rPr>
        <w:t>و صحیح الجامع (</w:t>
      </w:r>
      <w:r w:rsidRPr="00C1461D">
        <w:rPr>
          <w:rStyle w:val="6-Char"/>
          <w:rtl/>
          <w:lang w:bidi="fa-IR"/>
        </w:rPr>
        <w:t xml:space="preserve">۸۳) </w:t>
      </w:r>
      <w:r w:rsidRPr="00C1461D">
        <w:rPr>
          <w:rStyle w:val="6-Char"/>
          <w:rtl/>
        </w:rPr>
        <w:t>آن را صحیح دانسته است.</w:t>
      </w:r>
    </w:p>
  </w:footnote>
  <w:footnote w:id="17">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به روایت بخاری (</w:t>
      </w:r>
      <w:r w:rsidRPr="00C1461D">
        <w:rPr>
          <w:rStyle w:val="6-Char"/>
          <w:rtl/>
          <w:lang w:bidi="fa-IR"/>
        </w:rPr>
        <w:t xml:space="preserve">۶/ ۴۷۴ – </w:t>
      </w:r>
      <w:r w:rsidRPr="00C1461D">
        <w:rPr>
          <w:rStyle w:val="6-Char"/>
          <w:rtl/>
        </w:rPr>
        <w:t>فتح الباری) و مسلم (</w:t>
      </w:r>
      <w:r w:rsidRPr="00C1461D">
        <w:rPr>
          <w:rStyle w:val="6-Char"/>
          <w:rtl/>
          <w:lang w:bidi="fa-IR"/>
        </w:rPr>
        <w:t xml:space="preserve">۱/ ۳۱۰ – </w:t>
      </w:r>
      <w:r w:rsidRPr="00C1461D">
        <w:rPr>
          <w:rStyle w:val="6-Char"/>
          <w:rtl/>
        </w:rPr>
        <w:t>نووی).</w:t>
      </w:r>
    </w:p>
  </w:footnote>
  <w:footnote w:id="18">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به روایت بخاری (</w:t>
      </w:r>
      <w:r w:rsidRPr="00C1461D">
        <w:rPr>
          <w:rStyle w:val="6-Char"/>
          <w:rtl/>
          <w:lang w:bidi="fa-IR"/>
        </w:rPr>
        <w:t xml:space="preserve">۱۳/ ۳۶۷ – </w:t>
      </w:r>
      <w:r w:rsidRPr="00C1461D">
        <w:rPr>
          <w:rStyle w:val="6-Char"/>
          <w:rtl/>
        </w:rPr>
        <w:t>فتح الباری) و مسلم (</w:t>
      </w:r>
      <w:r w:rsidRPr="00C1461D">
        <w:rPr>
          <w:rStyle w:val="6-Char"/>
          <w:rtl/>
          <w:lang w:bidi="fa-IR"/>
        </w:rPr>
        <w:t xml:space="preserve">۱/ ۲۷۲ – </w:t>
      </w:r>
      <w:r w:rsidRPr="00C1461D">
        <w:rPr>
          <w:rStyle w:val="6-Char"/>
          <w:rtl/>
        </w:rPr>
        <w:t>نووی).</w:t>
      </w:r>
    </w:p>
  </w:footnote>
  <w:footnote w:id="19">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xml:space="preserve"> - به روایت بخاری (</w:t>
      </w:r>
      <w:r w:rsidRPr="00C1461D">
        <w:rPr>
          <w:rStyle w:val="6-Char"/>
          <w:rtl/>
          <w:lang w:bidi="fa-IR"/>
        </w:rPr>
        <w:t xml:space="preserve">۱۲۳۴) </w:t>
      </w:r>
      <w:r w:rsidRPr="00C1461D">
        <w:rPr>
          <w:rStyle w:val="6-Char"/>
          <w:rtl/>
        </w:rPr>
        <w:t>و مسلم (</w:t>
      </w:r>
      <w:r w:rsidRPr="00C1461D">
        <w:rPr>
          <w:rStyle w:val="6-Char"/>
          <w:rtl/>
          <w:lang w:bidi="fa-IR"/>
        </w:rPr>
        <w:t>۳۱۹۰).</w:t>
      </w:r>
    </w:p>
  </w:footnote>
  <w:footnote w:id="20">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به روایت بخاری (</w:t>
      </w:r>
      <w:r w:rsidRPr="00C1461D">
        <w:rPr>
          <w:rStyle w:val="6-Char"/>
          <w:rtl/>
          <w:lang w:bidi="fa-IR"/>
        </w:rPr>
        <w:t>۱۱۱۴).</w:t>
      </w:r>
    </w:p>
  </w:footnote>
  <w:footnote w:id="21">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xml:space="preserve"> - شرح عقیده‌ی طحاویه (</w:t>
      </w:r>
      <w:r w:rsidRPr="00C1461D">
        <w:rPr>
          <w:rStyle w:val="6-Char"/>
          <w:rtl/>
          <w:lang w:bidi="fa-IR"/>
        </w:rPr>
        <w:t>۱/ ۱۹).</w:t>
      </w:r>
    </w:p>
  </w:footnote>
  <w:footnote w:id="22">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xml:space="preserve"> - به روایت ابوداوود (</w:t>
      </w:r>
      <w:r w:rsidRPr="00C1461D">
        <w:rPr>
          <w:rStyle w:val="6-Char"/>
          <w:rtl/>
          <w:lang w:bidi="fa-IR"/>
        </w:rPr>
        <w:t>۳۶۱۶).</w:t>
      </w:r>
    </w:p>
  </w:footnote>
  <w:footnote w:id="23">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شرح عقیده‌ی طحاویه (</w:t>
      </w:r>
      <w:r w:rsidRPr="00C1461D">
        <w:rPr>
          <w:rStyle w:val="6-Char"/>
          <w:rtl/>
          <w:lang w:bidi="fa-IR"/>
        </w:rPr>
        <w:t>۱/ ۲۱-۲۳).</w:t>
      </w:r>
    </w:p>
  </w:footnote>
  <w:footnote w:id="24">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الإبانة، ابن بطه (</w:t>
      </w:r>
      <w:r w:rsidRPr="00C1461D">
        <w:rPr>
          <w:rStyle w:val="6-Char"/>
          <w:rtl/>
          <w:lang w:bidi="fa-IR"/>
        </w:rPr>
        <w:t>۱/ ۲۹۹).</w:t>
      </w:r>
    </w:p>
  </w:footnote>
  <w:footnote w:id="25">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پیشین (</w:t>
      </w:r>
      <w:r w:rsidRPr="00C1461D">
        <w:rPr>
          <w:rStyle w:val="6-Char"/>
          <w:rtl/>
          <w:lang w:bidi="fa-IR"/>
        </w:rPr>
        <w:t>۱/ ۳۱۴).</w:t>
      </w:r>
    </w:p>
  </w:footnote>
  <w:footnote w:id="26">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شرح أصول اعتقاد أهل السنة والجماعة (</w:t>
      </w:r>
      <w:r w:rsidRPr="00C1461D">
        <w:rPr>
          <w:rStyle w:val="6-Char"/>
          <w:rtl/>
          <w:lang w:bidi="fa-IR"/>
        </w:rPr>
        <w:t>۱/ ۵۵).</w:t>
      </w:r>
    </w:p>
  </w:footnote>
  <w:footnote w:id="27">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پیشین (</w:t>
      </w:r>
      <w:r w:rsidRPr="00C1461D">
        <w:rPr>
          <w:rStyle w:val="6-Char"/>
          <w:rtl/>
          <w:lang w:bidi="fa-IR"/>
        </w:rPr>
        <w:t>۱/ ۵۶).</w:t>
      </w:r>
    </w:p>
  </w:footnote>
  <w:footnote w:id="28">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پیشین (</w:t>
      </w:r>
      <w:r w:rsidRPr="00C1461D">
        <w:rPr>
          <w:rStyle w:val="6-Char"/>
          <w:rtl/>
          <w:lang w:bidi="fa-IR"/>
        </w:rPr>
        <w:t>۱/ ۱۵۴).</w:t>
      </w:r>
    </w:p>
  </w:footnote>
  <w:footnote w:id="29">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مجموع الفتاوی (</w:t>
      </w:r>
      <w:r w:rsidRPr="00C1461D">
        <w:rPr>
          <w:rStyle w:val="6-Char"/>
          <w:rtl/>
          <w:lang w:bidi="fa-IR"/>
        </w:rPr>
        <w:t>۱۴/ ۱۸۰).</w:t>
      </w:r>
    </w:p>
  </w:footnote>
  <w:footnote w:id="30">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طریق الهجرتین (</w:t>
      </w:r>
      <w:r w:rsidRPr="00C1461D">
        <w:rPr>
          <w:rStyle w:val="6-Char"/>
          <w:rtl/>
          <w:lang w:bidi="fa-IR"/>
        </w:rPr>
        <w:t>۵۶-۵۷).</w:t>
      </w:r>
    </w:p>
  </w:footnote>
  <w:footnote w:id="31">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برگرفته از تحقیق دکتر خالد الحلیبی. از چنین شرکیاتی که به سادگی به خورد کودکان ما می‌دهند به خداوند پناه می‌بریم. پدران و مادران آسوده و خوشحالند که کودکانشان در برابر تلویزیون نشسته‌اند و خودشان به کارهایی مشغولند که هر چه مهم باشد مهم‌تر از سلامت کودکان ما از انحراف عقیدتی و اخلاقی نیست.</w:t>
      </w:r>
    </w:p>
  </w:footnote>
  <w:footnote w:id="32">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xml:space="preserve"> - با میکی ماوس مشهور کمپانی والت دیسنی اشتباه نشود. (مترجم)</w:t>
      </w:r>
    </w:p>
  </w:footnote>
  <w:footnote w:id="33">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برگرفته از پژوهش دکتر خالد الحلبی.</w:t>
      </w:r>
    </w:p>
  </w:footnote>
  <w:footnote w:id="34">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مقاییس اللغة (</w:t>
      </w:r>
      <w:r w:rsidRPr="00C1461D">
        <w:rPr>
          <w:rStyle w:val="6-Char"/>
          <w:rtl/>
          <w:lang w:bidi="fa-IR"/>
        </w:rPr>
        <w:t>۱/ ۱۲۷).</w:t>
      </w:r>
    </w:p>
  </w:footnote>
  <w:footnote w:id="35">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معجم ألفاظ العقیدة (</w:t>
      </w:r>
      <w:r w:rsidRPr="00C1461D">
        <w:rPr>
          <w:rStyle w:val="6-Char"/>
          <w:rtl/>
          <w:lang w:bidi="fa-IR"/>
        </w:rPr>
        <w:t>۱۰۲).</w:t>
      </w:r>
    </w:p>
  </w:footnote>
  <w:footnote w:id="36">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العقیدة الصحیحة وما یضادها، ابن باز (</w:t>
      </w:r>
      <w:r w:rsidRPr="00C1461D">
        <w:rPr>
          <w:rStyle w:val="6-Char"/>
          <w:rtl/>
          <w:lang w:bidi="fa-IR"/>
        </w:rPr>
        <w:t>۶).</w:t>
      </w:r>
    </w:p>
  </w:footnote>
  <w:footnote w:id="37">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منهاج السنة (</w:t>
      </w:r>
      <w:r w:rsidRPr="00C1461D">
        <w:rPr>
          <w:rStyle w:val="6-Char"/>
          <w:rtl/>
          <w:lang w:bidi="fa-IR"/>
        </w:rPr>
        <w:t>۳/ ۴۹۰).</w:t>
      </w:r>
    </w:p>
  </w:footnote>
  <w:footnote w:id="38">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العقیدة الصحیحة وما یضادها، ابن باز (</w:t>
      </w:r>
      <w:r w:rsidRPr="00C1461D">
        <w:rPr>
          <w:rStyle w:val="6-Char"/>
          <w:rtl/>
          <w:lang w:bidi="fa-IR"/>
        </w:rPr>
        <w:t>۱۸).</w:t>
      </w:r>
    </w:p>
  </w:footnote>
  <w:footnote w:id="39">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القواعد الحسان (</w:t>
      </w:r>
      <w:r w:rsidRPr="00C1461D">
        <w:rPr>
          <w:rStyle w:val="6-Char"/>
          <w:rtl/>
          <w:lang w:bidi="fa-IR"/>
        </w:rPr>
        <w:t>۴۲).</w:t>
      </w:r>
    </w:p>
  </w:footnote>
  <w:footnote w:id="40">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تفسیر القرآن العظیم، ابن کثیر (</w:t>
      </w:r>
      <w:r w:rsidRPr="00C1461D">
        <w:rPr>
          <w:rStyle w:val="6-Char"/>
          <w:rtl/>
          <w:lang w:bidi="fa-IR"/>
        </w:rPr>
        <w:t>۱/ ۱۸).</w:t>
      </w:r>
    </w:p>
  </w:footnote>
  <w:footnote w:id="41">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تفسیر القرآن العظیم، ابن کثیر (</w:t>
      </w:r>
      <w:r w:rsidRPr="00C1461D">
        <w:rPr>
          <w:rStyle w:val="6-Char"/>
          <w:rtl/>
          <w:lang w:bidi="fa-IR"/>
        </w:rPr>
        <w:t>۳/ ۲۱۴).</w:t>
      </w:r>
    </w:p>
  </w:footnote>
  <w:footnote w:id="42">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مجموع الفتاوی (</w:t>
      </w:r>
      <w:r w:rsidRPr="00C1461D">
        <w:rPr>
          <w:rStyle w:val="6-Char"/>
          <w:rtl/>
          <w:lang w:bidi="fa-IR"/>
        </w:rPr>
        <w:t>۳/ ۹۷-۹۸).</w:t>
      </w:r>
    </w:p>
  </w:footnote>
  <w:footnote w:id="43">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xml:space="preserve"> - منظور فنا شدن صوفیان در ربوبیت است. (مترجم)</w:t>
      </w:r>
    </w:p>
  </w:footnote>
  <w:footnote w:id="44">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xml:space="preserve"> - طریق الهجرتین (</w:t>
      </w:r>
      <w:r w:rsidRPr="00C1461D">
        <w:rPr>
          <w:rStyle w:val="6-Char"/>
          <w:rtl/>
          <w:lang w:bidi="fa-IR"/>
        </w:rPr>
        <w:t>۳۰).</w:t>
      </w:r>
    </w:p>
  </w:footnote>
  <w:footnote w:id="45">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طریق الهجرتین (</w:t>
      </w:r>
      <w:r w:rsidRPr="00C1461D">
        <w:rPr>
          <w:rStyle w:val="6-Char"/>
          <w:rtl/>
          <w:lang w:bidi="fa-IR"/>
        </w:rPr>
        <w:t>۵۶-۵۷).</w:t>
      </w:r>
    </w:p>
  </w:footnote>
  <w:footnote w:id="46">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«اللهمَّ أَعِنّی علی ذکرِكَ وَ شُکرِكَ وحُسنِ عِبادَتك» به روایت بیهقی در شعب الإیمان (</w:t>
      </w:r>
      <w:r w:rsidRPr="00C1461D">
        <w:rPr>
          <w:rStyle w:val="6-Char"/>
          <w:rtl/>
          <w:lang w:bidi="fa-IR"/>
        </w:rPr>
        <w:t>۴/ ۱۶۲۰).</w:t>
      </w:r>
    </w:p>
  </w:footnote>
  <w:footnote w:id="47">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ترمذی (</w:t>
      </w:r>
      <w:r w:rsidRPr="00C1461D">
        <w:rPr>
          <w:rStyle w:val="6-Char"/>
          <w:rtl/>
          <w:lang w:bidi="fa-IR"/>
        </w:rPr>
        <w:t>۲۵۲۶).</w:t>
      </w:r>
    </w:p>
  </w:footnote>
  <w:footnote w:id="48">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بخاری (</w:t>
      </w:r>
      <w:r w:rsidRPr="00C1461D">
        <w:rPr>
          <w:rStyle w:val="6-Char"/>
          <w:rtl/>
          <w:lang w:bidi="fa-IR"/>
        </w:rPr>
        <w:t>۶۵۰۰).</w:t>
      </w:r>
    </w:p>
  </w:footnote>
  <w:footnote w:id="49">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xml:space="preserve"> - فتوای کمیسیون دایم فتوا (</w:t>
      </w:r>
      <w:r w:rsidRPr="00C1461D">
        <w:rPr>
          <w:rStyle w:val="6-Char"/>
          <w:rtl/>
          <w:lang w:bidi="fa-IR"/>
        </w:rPr>
        <w:t>۲۱۴).</w:t>
      </w:r>
    </w:p>
  </w:footnote>
  <w:footnote w:id="50">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از پژوهش دکتر خالد الحلیبی.</w:t>
      </w:r>
    </w:p>
  </w:footnote>
  <w:footnote w:id="51">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همان.</w:t>
      </w:r>
    </w:p>
  </w:footnote>
  <w:footnote w:id="52">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همان.</w:t>
      </w:r>
    </w:p>
  </w:footnote>
  <w:footnote w:id="53">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بخاری (</w:t>
      </w:r>
      <w:r w:rsidRPr="00C1461D">
        <w:rPr>
          <w:rStyle w:val="6-Char"/>
          <w:rtl/>
          <w:lang w:bidi="fa-IR"/>
        </w:rPr>
        <w:t>۵۹۵۲).</w:t>
      </w:r>
    </w:p>
  </w:footnote>
  <w:footnote w:id="54">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بخاری (</w:t>
      </w:r>
      <w:r w:rsidRPr="00C1461D">
        <w:rPr>
          <w:rStyle w:val="6-Char"/>
          <w:rtl/>
          <w:lang w:bidi="fa-IR"/>
        </w:rPr>
        <w:t>۳۴۴۸).</w:t>
      </w:r>
    </w:p>
  </w:footnote>
  <w:footnote w:id="55">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فتح الباری، ابن حجر (</w:t>
      </w:r>
      <w:r w:rsidRPr="00C1461D">
        <w:rPr>
          <w:rStyle w:val="6-Char"/>
          <w:rtl/>
          <w:lang w:bidi="fa-IR"/>
        </w:rPr>
        <w:t>۶/ ۵۶۹).</w:t>
      </w:r>
    </w:p>
  </w:footnote>
  <w:footnote w:id="56">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xml:space="preserve"> - مسند احمد (</w:t>
      </w:r>
      <w:r w:rsidRPr="00C1461D">
        <w:rPr>
          <w:rStyle w:val="6-Char"/>
          <w:rtl/>
          <w:lang w:bidi="fa-IR"/>
        </w:rPr>
        <w:t>۱۵/ ۲۷).</w:t>
      </w:r>
    </w:p>
  </w:footnote>
  <w:footnote w:id="57">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بخاری (</w:t>
      </w:r>
      <w:r w:rsidRPr="00C1461D">
        <w:rPr>
          <w:rStyle w:val="6-Char"/>
          <w:rtl/>
          <w:lang w:bidi="fa-IR"/>
        </w:rPr>
        <w:t>۲۱۵۴).</w:t>
      </w:r>
    </w:p>
  </w:footnote>
  <w:footnote w:id="58">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بخاری (</w:t>
      </w:r>
      <w:r w:rsidRPr="00C1461D">
        <w:rPr>
          <w:rStyle w:val="6-Char"/>
          <w:rtl/>
          <w:lang w:bidi="fa-IR"/>
        </w:rPr>
        <w:t>۱۲۶۵).</w:t>
      </w:r>
    </w:p>
  </w:footnote>
  <w:footnote w:id="59">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معصفر: لباسی که با عصفر که نوعی گیاه است رنگ شده باشد. این گیاه تقریبا قرمز رنگ است و علت نهی چنان‌که در این حدیث آمده مشابهت به کافران است زیرا در آن زمان چنین لباسی می‌پوشیدند. (مترجم)</w:t>
      </w:r>
    </w:p>
  </w:footnote>
  <w:footnote w:id="60">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مسلم (</w:t>
      </w:r>
      <w:r w:rsidRPr="00C1461D">
        <w:rPr>
          <w:rStyle w:val="6-Char"/>
          <w:rtl/>
          <w:lang w:bidi="fa-IR"/>
        </w:rPr>
        <w:t>۲۲۴۵).</w:t>
      </w:r>
    </w:p>
  </w:footnote>
  <w:footnote w:id="61">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به روایت ابوبکر خلال (</w:t>
      </w:r>
      <w:r w:rsidRPr="00C1461D">
        <w:rPr>
          <w:rStyle w:val="6-Char"/>
          <w:rtl/>
          <w:lang w:bidi="fa-IR"/>
        </w:rPr>
        <w:t>۱۲۵۷).</w:t>
      </w:r>
    </w:p>
  </w:footnote>
  <w:footnote w:id="62">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اشاره به حدیث عائشه</w:t>
      </w:r>
      <w:r w:rsidRPr="00A573F7">
        <w:rPr>
          <w:rFonts w:ascii="IRLotus" w:hAnsi="IRLotus" w:cs="CTraditional Arabic" w:hint="cs"/>
          <w:sz w:val="26"/>
          <w:szCs w:val="26"/>
          <w:rtl/>
        </w:rPr>
        <w:t>ل</w:t>
      </w:r>
      <w:r w:rsidRPr="00C1461D">
        <w:rPr>
          <w:rStyle w:val="6-Char"/>
          <w:rtl/>
        </w:rPr>
        <w:t xml:space="preserve"> است که: «پیامبر </w:t>
      </w:r>
      <w:r w:rsidRPr="00A573F7">
        <w:rPr>
          <w:rFonts w:ascii="IRLotus" w:hAnsi="IRLotus" w:cs="CTraditional Arabic"/>
          <w:sz w:val="26"/>
          <w:szCs w:val="26"/>
          <w:rtl/>
        </w:rPr>
        <w:t>ج</w:t>
      </w:r>
      <w:r w:rsidRPr="00C1461D">
        <w:rPr>
          <w:rStyle w:val="6-Char"/>
          <w:rtl/>
        </w:rPr>
        <w:t xml:space="preserve"> در خانه‌اش چیزی را که حاوی صلیب بود نمی‌یافت مگر آنکه از بینش می‌برد» بخاری (</w:t>
      </w:r>
      <w:r w:rsidRPr="00C1461D">
        <w:rPr>
          <w:rStyle w:val="6-Char"/>
          <w:rtl/>
          <w:lang w:bidi="fa-IR"/>
        </w:rPr>
        <w:t>۵۹۵۲).</w:t>
      </w:r>
    </w:p>
  </w:footnote>
  <w:footnote w:id="63">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xml:space="preserve"> - فتوای شماره‌ی (</w:t>
      </w:r>
      <w:r w:rsidRPr="00C1461D">
        <w:rPr>
          <w:rStyle w:val="6-Char"/>
          <w:rtl/>
          <w:lang w:bidi="fa-IR"/>
        </w:rPr>
        <w:t>۱۹۳۳۷).</w:t>
      </w:r>
    </w:p>
  </w:footnote>
  <w:footnote w:id="64">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بخاری (</w:t>
      </w:r>
      <w:r w:rsidRPr="00C1461D">
        <w:rPr>
          <w:rStyle w:val="6-Char"/>
          <w:rtl/>
          <w:lang w:bidi="fa-IR"/>
        </w:rPr>
        <w:t xml:space="preserve">۲۱۴۷) </w:t>
      </w:r>
      <w:r w:rsidRPr="00C1461D">
        <w:rPr>
          <w:rStyle w:val="6-Char"/>
          <w:rtl/>
        </w:rPr>
        <w:t>و مسلم (</w:t>
      </w:r>
      <w:r w:rsidRPr="00C1461D">
        <w:rPr>
          <w:rStyle w:val="6-Char"/>
          <w:rtl/>
          <w:lang w:bidi="fa-IR"/>
        </w:rPr>
        <w:t>۲۴۵۹).</w:t>
      </w:r>
    </w:p>
  </w:footnote>
  <w:footnote w:id="65">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ابن منظور به نقل از الأزهری در لسان العرب، مخرج «سحر» (</w:t>
      </w:r>
      <w:r w:rsidRPr="00C1461D">
        <w:rPr>
          <w:rStyle w:val="6-Char"/>
          <w:rtl/>
          <w:lang w:bidi="fa-IR"/>
        </w:rPr>
        <w:t>۴/ ۳۴۸).</w:t>
      </w:r>
    </w:p>
  </w:footnote>
  <w:footnote w:id="66">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السحر، حقیقته، انواعه، الوقایة منه، استاد راجی الأسمر (</w:t>
      </w:r>
      <w:r w:rsidRPr="00C1461D">
        <w:rPr>
          <w:rStyle w:val="6-Char"/>
          <w:rtl/>
          <w:lang w:bidi="fa-IR"/>
        </w:rPr>
        <w:t>۷-۸).</w:t>
      </w:r>
    </w:p>
  </w:footnote>
  <w:footnote w:id="67">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تفسیر ابن کثیر (</w:t>
      </w:r>
      <w:r w:rsidRPr="00C1461D">
        <w:rPr>
          <w:rStyle w:val="6-Char"/>
          <w:rtl/>
          <w:lang w:bidi="fa-IR"/>
        </w:rPr>
        <w:t>۴/ ۳۴۵).</w:t>
      </w:r>
    </w:p>
  </w:footnote>
  <w:footnote w:id="68">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إرشاد الساری (</w:t>
      </w:r>
      <w:r w:rsidRPr="00C1461D">
        <w:rPr>
          <w:rStyle w:val="6-Char"/>
          <w:rtl/>
          <w:lang w:bidi="fa-IR"/>
        </w:rPr>
        <w:t>۸/ ۴۰۱).</w:t>
      </w:r>
    </w:p>
  </w:footnote>
  <w:footnote w:id="69">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أحکام القرآن (</w:t>
      </w:r>
      <w:r w:rsidRPr="00C1461D">
        <w:rPr>
          <w:rStyle w:val="6-Char"/>
          <w:rtl/>
          <w:lang w:bidi="fa-IR"/>
        </w:rPr>
        <w:t>۱/ ۵۱).</w:t>
      </w:r>
    </w:p>
  </w:footnote>
  <w:footnote w:id="70">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أبجد العلوم، صدیق بن حسن قنوجی (</w:t>
      </w:r>
      <w:r w:rsidRPr="00C1461D">
        <w:rPr>
          <w:rStyle w:val="6-Char"/>
          <w:rtl/>
          <w:lang w:bidi="fa-IR"/>
        </w:rPr>
        <w:t xml:space="preserve">۲/ ۳۱۸). </w:t>
      </w:r>
      <w:r w:rsidRPr="00C1461D">
        <w:rPr>
          <w:rStyle w:val="6-Char"/>
          <w:rtl/>
        </w:rPr>
        <w:t>نگا: کشاف اصطلاحات الفنون، تهانوی (</w:t>
      </w:r>
      <w:r w:rsidRPr="00C1461D">
        <w:rPr>
          <w:rStyle w:val="6-Char"/>
          <w:rtl/>
          <w:lang w:bidi="fa-IR"/>
        </w:rPr>
        <w:t>۲/ ۲۲۴).</w:t>
      </w:r>
    </w:p>
  </w:footnote>
  <w:footnote w:id="71">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محمد امین الشنقیطی در أضواء البیان (</w:t>
      </w:r>
      <w:r w:rsidRPr="00C1461D">
        <w:rPr>
          <w:rStyle w:val="6-Char"/>
          <w:rtl/>
          <w:lang w:bidi="fa-IR"/>
        </w:rPr>
        <w:t>۱/ ۲۱۲).</w:t>
      </w:r>
    </w:p>
  </w:footnote>
  <w:footnote w:id="72">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xml:space="preserve"> - محصول بلژیک. در کشورهای عربی با نام «سنافر» پخش می‌شد. (مترجم).</w:t>
      </w:r>
    </w:p>
  </w:footnote>
  <w:footnote w:id="73">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از تحقیق دکتر خالد الحلیبی.</w:t>
      </w:r>
    </w:p>
  </w:footnote>
  <w:footnote w:id="74">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مسلم (</w:t>
      </w:r>
      <w:r w:rsidRPr="00C1461D">
        <w:rPr>
          <w:rStyle w:val="6-Char"/>
          <w:rtl/>
          <w:lang w:bidi="fa-IR"/>
        </w:rPr>
        <w:t>۲۲۵۶).</w:t>
      </w:r>
    </w:p>
  </w:footnote>
  <w:footnote w:id="75">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مسلم (</w:t>
      </w:r>
      <w:r w:rsidRPr="00C1461D">
        <w:rPr>
          <w:rStyle w:val="6-Char"/>
          <w:rtl/>
          <w:lang w:bidi="fa-IR"/>
        </w:rPr>
        <w:t>۱۵۲۴).</w:t>
      </w:r>
    </w:p>
  </w:footnote>
  <w:footnote w:id="76">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xml:space="preserve"> - شکی در این نیست که کسانی که اینگونه برنامه‌ها را برای فرزندان مسلمانان پخش می‌کنند در دنیا مسئولند و در آخرت نیز مورد پرسش قرار خواهند گرفت و لازم است درباره‌ی اینگونه فیلم‌ها و چنین جراتی علیه دین و تمسخر پروردگار، واکنش نشان دهیم.</w:t>
      </w:r>
    </w:p>
  </w:footnote>
  <w:footnote w:id="77">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بخاری (</w:t>
      </w:r>
      <w:r w:rsidRPr="00C1461D">
        <w:rPr>
          <w:rStyle w:val="6-Char"/>
          <w:rtl/>
          <w:lang w:bidi="fa-IR"/>
        </w:rPr>
        <w:t>۱۳۸۵).</w:t>
      </w:r>
    </w:p>
  </w:footnote>
  <w:footnote w:id="78">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شرح عقیده‌ی سفارینیة، ابن عثیمین (</w:t>
      </w:r>
      <w:r w:rsidRPr="00C1461D">
        <w:rPr>
          <w:rStyle w:val="6-Char"/>
          <w:rtl/>
          <w:lang w:bidi="fa-IR"/>
        </w:rPr>
        <w:t>۲۱-۲۲).</w:t>
      </w:r>
    </w:p>
  </w:footnote>
  <w:footnote w:id="79">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xml:space="preserve"> - برای نمونه کانال کودکان ام بی سی (</w:t>
      </w:r>
      <w:r w:rsidRPr="00C1461D">
        <w:rPr>
          <w:rStyle w:val="6-Char"/>
        </w:rPr>
        <w:t>mbc3</w:t>
      </w:r>
      <w:r w:rsidRPr="00C1461D">
        <w:rPr>
          <w:rStyle w:val="6-Char"/>
          <w:rtl/>
        </w:rPr>
        <w:t xml:space="preserve">) و </w:t>
      </w:r>
      <w:r w:rsidRPr="00C1461D">
        <w:rPr>
          <w:rStyle w:val="6-Char"/>
        </w:rPr>
        <w:t>spacetoon</w:t>
      </w:r>
      <w:r w:rsidRPr="00C1461D">
        <w:rPr>
          <w:rStyle w:val="6-Char"/>
          <w:rtl/>
        </w:rPr>
        <w:t>.</w:t>
      </w:r>
    </w:p>
  </w:footnote>
  <w:footnote w:id="80">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xml:space="preserve"> - فتوای کمیسیون افتاء به شماره (</w:t>
      </w:r>
      <w:r w:rsidRPr="00C1461D">
        <w:rPr>
          <w:rStyle w:val="6-Char"/>
          <w:rtl/>
          <w:lang w:bidi="fa-IR"/>
        </w:rPr>
        <w:t>۲۲۴۵).</w:t>
      </w:r>
    </w:p>
  </w:footnote>
  <w:footnote w:id="81">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مجموع الفتاوی (</w:t>
      </w:r>
      <w:r w:rsidRPr="00C1461D">
        <w:rPr>
          <w:rStyle w:val="6-Char"/>
          <w:rtl/>
          <w:lang w:bidi="fa-IR"/>
        </w:rPr>
        <w:t>۲/ ۳۳۳).</w:t>
      </w:r>
    </w:p>
  </w:footnote>
  <w:footnote w:id="82">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بقاء باب المفتوح، ابن عثیمین (</w:t>
      </w:r>
      <w:r w:rsidRPr="00C1461D">
        <w:rPr>
          <w:rStyle w:val="6-Char"/>
          <w:rtl/>
          <w:lang w:bidi="fa-IR"/>
        </w:rPr>
        <w:t>۷/ ۱۳).</w:t>
      </w:r>
    </w:p>
  </w:footnote>
  <w:footnote w:id="83">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لقاء الباب المفتوح، ابن عثیمین (</w:t>
      </w:r>
      <w:r w:rsidRPr="00C1461D">
        <w:rPr>
          <w:rStyle w:val="6-Char"/>
          <w:rtl/>
          <w:lang w:bidi="fa-IR"/>
        </w:rPr>
        <w:t>۱۷/ ۲۲).</w:t>
      </w:r>
    </w:p>
  </w:footnote>
  <w:footnote w:id="84">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نگا: منهاج السنة النبوية، ابن تمیة (</w:t>
      </w:r>
      <w:r w:rsidRPr="00C1461D">
        <w:rPr>
          <w:rStyle w:val="6-Char"/>
          <w:rtl/>
          <w:lang w:bidi="fa-IR"/>
        </w:rPr>
        <w:t xml:space="preserve">۶/ ۸۴) </w:t>
      </w:r>
      <w:r w:rsidRPr="00C1461D">
        <w:rPr>
          <w:rStyle w:val="6-Char"/>
          <w:rtl/>
        </w:rPr>
        <w:t>و فتح الباری، ابن حجر (</w:t>
      </w:r>
      <w:r w:rsidRPr="00C1461D">
        <w:rPr>
          <w:rStyle w:val="6-Char"/>
          <w:rtl/>
          <w:lang w:bidi="fa-IR"/>
        </w:rPr>
        <w:t>۱۲/ ۷۱).</w:t>
      </w:r>
    </w:p>
  </w:footnote>
  <w:footnote w:id="85">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نگا: موافقات، شاطبی (</w:t>
      </w:r>
      <w:r w:rsidRPr="00C1461D">
        <w:rPr>
          <w:rStyle w:val="6-Char"/>
          <w:rtl/>
          <w:lang w:bidi="fa-IR"/>
        </w:rPr>
        <w:t>۲/ ۹۴).</w:t>
      </w:r>
    </w:p>
  </w:footnote>
  <w:footnote w:id="86">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فتوای شماره (</w:t>
      </w:r>
      <w:r w:rsidRPr="00C1461D">
        <w:rPr>
          <w:rStyle w:val="6-Char"/>
          <w:rtl/>
          <w:lang w:bidi="fa-IR"/>
        </w:rPr>
        <w:t xml:space="preserve">۳۱۲۷) </w:t>
      </w:r>
      <w:r w:rsidRPr="00C1461D">
        <w:rPr>
          <w:rStyle w:val="6-Char"/>
          <w:rtl/>
        </w:rPr>
        <w:t>تحت عنوان «حکم احتراف وبیع الأفلام الکرتونیة والتمثیل» صادره از مرکز فتوای سایت اسلام وب (</w:t>
      </w:r>
      <w:r w:rsidRPr="00C1461D">
        <w:rPr>
          <w:rStyle w:val="6-Char"/>
        </w:rPr>
        <w:t>www.Islamweb.net</w:t>
      </w:r>
      <w:r w:rsidRPr="00C1461D">
        <w:rPr>
          <w:rStyle w:val="6-Char"/>
          <w:rtl/>
        </w:rPr>
        <w:t>) تحت نظر دکتر عبدالله الفقیه.</w:t>
      </w:r>
    </w:p>
  </w:footnote>
  <w:footnote w:id="87">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xml:space="preserve"> - توجیهات مهمة لشباب الأمة، علامه شیخ صالح بن فوزان الفوزان (</w:t>
      </w:r>
      <w:r w:rsidRPr="00C1461D">
        <w:rPr>
          <w:rStyle w:val="6-Char"/>
          <w:rtl/>
          <w:lang w:bidi="fa-IR"/>
        </w:rPr>
        <w:t>۵۱ – ۵۲).</w:t>
      </w:r>
    </w:p>
  </w:footnote>
  <w:footnote w:id="88">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نگا: تحفة المودود في أحکام المولود (</w:t>
      </w:r>
      <w:r w:rsidRPr="00C1461D">
        <w:rPr>
          <w:rStyle w:val="6-Char"/>
          <w:rtl/>
          <w:lang w:bidi="fa-IR"/>
        </w:rPr>
        <w:t>۱۴۵).</w:t>
      </w:r>
    </w:p>
  </w:footnote>
  <w:footnote w:id="89">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بخاری (</w:t>
      </w:r>
      <w:r w:rsidRPr="00C1461D">
        <w:rPr>
          <w:rStyle w:val="6-Char"/>
          <w:rtl/>
          <w:lang w:bidi="fa-IR"/>
        </w:rPr>
        <w:t xml:space="preserve">۱۵۲۲) </w:t>
      </w:r>
      <w:r w:rsidRPr="00C1461D">
        <w:rPr>
          <w:rStyle w:val="6-Char"/>
          <w:rtl/>
        </w:rPr>
        <w:t>و مسلم (</w:t>
      </w:r>
      <w:r w:rsidRPr="00C1461D">
        <w:rPr>
          <w:rStyle w:val="6-Char"/>
          <w:rtl/>
          <w:lang w:bidi="fa-IR"/>
        </w:rPr>
        <w:t>۱۴۵۲).</w:t>
      </w:r>
    </w:p>
  </w:footnote>
  <w:footnote w:id="90">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نگا: تحفة المودود في أحکام المولود (</w:t>
      </w:r>
      <w:r w:rsidRPr="00C1461D">
        <w:rPr>
          <w:rStyle w:val="6-Char"/>
          <w:rtl/>
          <w:lang w:bidi="fa-IR"/>
        </w:rPr>
        <w:t>۱۴۸).</w:t>
      </w:r>
    </w:p>
  </w:footnote>
  <w:footnote w:id="91">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تحفة المودود في أحکام المولود (</w:t>
      </w:r>
      <w:r w:rsidRPr="00C1461D">
        <w:rPr>
          <w:rStyle w:val="6-Char"/>
          <w:rtl/>
          <w:lang w:bidi="fa-IR"/>
        </w:rPr>
        <w:t>۱۴۹)</w:t>
      </w:r>
    </w:p>
  </w:footnote>
  <w:footnote w:id="92">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بخاری (</w:t>
      </w:r>
      <w:r w:rsidRPr="00C1461D">
        <w:rPr>
          <w:rStyle w:val="6-Char"/>
          <w:rtl/>
          <w:lang w:bidi="fa-IR"/>
        </w:rPr>
        <w:t xml:space="preserve">۷۱۵۰) </w:t>
      </w:r>
      <w:r w:rsidRPr="00C1461D">
        <w:rPr>
          <w:rStyle w:val="6-Char"/>
          <w:rtl/>
        </w:rPr>
        <w:t>و مسلم (</w:t>
      </w:r>
      <w:r w:rsidRPr="00C1461D">
        <w:rPr>
          <w:rStyle w:val="6-Char"/>
          <w:rtl/>
          <w:lang w:bidi="fa-IR"/>
        </w:rPr>
        <w:t xml:space="preserve">۱۴۲). </w:t>
      </w:r>
      <w:r w:rsidRPr="00C1461D">
        <w:rPr>
          <w:rStyle w:val="6-Char"/>
          <w:rtl/>
        </w:rPr>
        <w:t>لفظ روایت از مسلم است.</w:t>
      </w:r>
    </w:p>
  </w:footnote>
  <w:footnote w:id="93">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نگا: فتاوی شیخ الاسلام ابن تیمیه (</w:t>
      </w:r>
      <w:r w:rsidRPr="00C1461D">
        <w:rPr>
          <w:rStyle w:val="6-Char"/>
          <w:rtl/>
          <w:lang w:bidi="fa-IR"/>
        </w:rPr>
        <w:t>۱۵/ ۲۲۴).</w:t>
      </w:r>
    </w:p>
  </w:footnote>
  <w:footnote w:id="94">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اسباب النزول، علی بن احمد الواحدی (</w:t>
      </w:r>
      <w:r w:rsidRPr="00C1461D">
        <w:rPr>
          <w:rStyle w:val="6-Char"/>
          <w:rtl/>
          <w:lang w:bidi="fa-IR"/>
        </w:rPr>
        <w:t>۱۰۴).</w:t>
      </w:r>
    </w:p>
  </w:footnote>
  <w:footnote w:id="95">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نوعی خرمای گرد زرد رنگ که از مرغوب‌ترین انواع خرما است.</w:t>
      </w:r>
    </w:p>
  </w:footnote>
  <w:footnote w:id="96">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به روایت بخاری (</w:t>
      </w:r>
      <w:r w:rsidRPr="00C1461D">
        <w:rPr>
          <w:rStyle w:val="6-Char"/>
          <w:rtl/>
          <w:lang w:bidi="fa-IR"/>
        </w:rPr>
        <w:t xml:space="preserve">۲۲۰۱) </w:t>
      </w:r>
      <w:r w:rsidRPr="00C1461D">
        <w:rPr>
          <w:rStyle w:val="6-Char"/>
          <w:rtl/>
        </w:rPr>
        <w:t>و مسلم (</w:t>
      </w:r>
      <w:r w:rsidRPr="00C1461D">
        <w:rPr>
          <w:rStyle w:val="6-Char"/>
          <w:rtl/>
          <w:lang w:bidi="fa-IR"/>
        </w:rPr>
        <w:t>۱۵۹۳).</w:t>
      </w:r>
    </w:p>
  </w:footnote>
  <w:footnote w:id="97">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مسلم (</w:t>
      </w:r>
      <w:r w:rsidRPr="00C1461D">
        <w:rPr>
          <w:rStyle w:val="6-Char"/>
          <w:rtl/>
          <w:lang w:bidi="fa-IR"/>
        </w:rPr>
        <w:t>۱۸۴۴).</w:t>
      </w:r>
    </w:p>
  </w:footnote>
  <w:footnote w:id="98">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إعلام الموقعین (</w:t>
      </w:r>
      <w:r w:rsidRPr="00C1461D">
        <w:rPr>
          <w:rStyle w:val="6-Char"/>
          <w:rtl/>
          <w:lang w:bidi="fa-IR"/>
        </w:rPr>
        <w:t>۴/ ۱۲۱-۱۲۲).</w:t>
      </w:r>
    </w:p>
  </w:footnote>
  <w:footnote w:id="99">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بخاری (</w:t>
      </w:r>
      <w:r w:rsidRPr="00C1461D">
        <w:rPr>
          <w:rStyle w:val="6-Char"/>
          <w:rtl/>
          <w:lang w:bidi="fa-IR"/>
        </w:rPr>
        <w:t>۴۲۴۴).</w:t>
      </w:r>
    </w:p>
  </w:footnote>
  <w:footnote w:id="100">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نگا: بیان الدلیل علی بطلان التحلیل (</w:t>
      </w:r>
      <w:r w:rsidRPr="00C1461D">
        <w:rPr>
          <w:rStyle w:val="6-Char"/>
          <w:rtl/>
          <w:lang w:bidi="fa-IR"/>
        </w:rPr>
        <w:t>۱۳۳).</w:t>
      </w:r>
    </w:p>
  </w:footnote>
  <w:footnote w:id="101">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احمد در مسند (</w:t>
      </w:r>
      <w:r w:rsidRPr="00C1461D">
        <w:rPr>
          <w:rStyle w:val="6-Char"/>
          <w:rtl/>
          <w:lang w:bidi="fa-IR"/>
        </w:rPr>
        <w:t xml:space="preserve">۳/ ۱۰۳-۱۷۸-۲۳۵) </w:t>
      </w:r>
      <w:r w:rsidRPr="00C1461D">
        <w:rPr>
          <w:rStyle w:val="6-Char"/>
          <w:rtl/>
        </w:rPr>
        <w:t>و ابوداود (</w:t>
      </w:r>
      <w:r w:rsidRPr="00C1461D">
        <w:rPr>
          <w:rStyle w:val="6-Char"/>
          <w:rtl/>
          <w:lang w:bidi="fa-IR"/>
        </w:rPr>
        <w:t xml:space="preserve">۱۱۳۴) </w:t>
      </w:r>
      <w:r w:rsidRPr="00C1461D">
        <w:rPr>
          <w:rStyle w:val="6-Char"/>
          <w:rtl/>
        </w:rPr>
        <w:t>و نسائی (</w:t>
      </w:r>
      <w:r w:rsidRPr="00C1461D">
        <w:rPr>
          <w:rStyle w:val="6-Char"/>
          <w:rtl/>
          <w:lang w:bidi="fa-IR"/>
        </w:rPr>
        <w:t xml:space="preserve">۳/ ۱۷۹) </w:t>
      </w:r>
      <w:r w:rsidRPr="00C1461D">
        <w:rPr>
          <w:rStyle w:val="6-Char"/>
          <w:rtl/>
        </w:rPr>
        <w:t>با سند صحیح. دو روزی که اهل مدینه در جاهلیت جشن می‌گرفتند نوروز و مهرگان بود. نگا: عون المعبود، عظیم آبادی (</w:t>
      </w:r>
      <w:r w:rsidRPr="00C1461D">
        <w:rPr>
          <w:rStyle w:val="6-Char"/>
          <w:rtl/>
          <w:lang w:bidi="fa-IR"/>
        </w:rPr>
        <w:t>۳/ ۴۸۵).</w:t>
      </w:r>
    </w:p>
  </w:footnote>
  <w:footnote w:id="102">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اقتضاء الصراط المستقیم (</w:t>
      </w:r>
      <w:r w:rsidRPr="00C1461D">
        <w:rPr>
          <w:rStyle w:val="6-Char"/>
          <w:rtl/>
          <w:lang w:bidi="fa-IR"/>
        </w:rPr>
        <w:t>۲/ ۱۲۵).</w:t>
      </w:r>
    </w:p>
  </w:footnote>
  <w:footnote w:id="103">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اقتضاء الصراط المستقیم (</w:t>
      </w:r>
      <w:r w:rsidRPr="00C1461D">
        <w:rPr>
          <w:rStyle w:val="6-Char"/>
          <w:rtl/>
          <w:lang w:bidi="fa-IR"/>
        </w:rPr>
        <w:t>۲/ ۱۳۳).</w:t>
      </w:r>
    </w:p>
  </w:footnote>
  <w:footnote w:id="104">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جامع بیان العلم و فضله، ابن عبدالبر (</w:t>
      </w:r>
      <w:r w:rsidRPr="00C1461D">
        <w:rPr>
          <w:rStyle w:val="6-Char"/>
          <w:rtl/>
          <w:lang w:bidi="fa-IR"/>
        </w:rPr>
        <w:t>۱/ ۷۸۴).</w:t>
      </w:r>
    </w:p>
  </w:footnote>
  <w:footnote w:id="105">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الآداب الشرعیة، ابن مفلح (</w:t>
      </w:r>
      <w:r w:rsidRPr="00C1461D">
        <w:rPr>
          <w:rStyle w:val="6-Char"/>
          <w:rtl/>
          <w:lang w:bidi="fa-IR"/>
        </w:rPr>
        <w:t>۲/ ۴۵).</w:t>
      </w:r>
    </w:p>
  </w:footnote>
  <w:footnote w:id="106">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ابن ماجه (</w:t>
      </w:r>
      <w:r w:rsidRPr="00C1461D">
        <w:rPr>
          <w:rStyle w:val="6-Char"/>
          <w:rtl/>
          <w:lang w:bidi="fa-IR"/>
        </w:rPr>
        <w:t xml:space="preserve">۲/ ۹۴۰) </w:t>
      </w:r>
      <w:r w:rsidRPr="00C1461D">
        <w:rPr>
          <w:rStyle w:val="6-Char"/>
          <w:rtl/>
        </w:rPr>
        <w:t>و نسائی با شرح سیوطی (</w:t>
      </w:r>
      <w:r w:rsidRPr="00C1461D">
        <w:rPr>
          <w:rStyle w:val="6-Char"/>
          <w:rtl/>
          <w:lang w:bidi="fa-IR"/>
        </w:rPr>
        <w:t xml:space="preserve">۶/ ۱۸۵) </w:t>
      </w:r>
      <w:r w:rsidRPr="00C1461D">
        <w:rPr>
          <w:rStyle w:val="6-Char"/>
          <w:rtl/>
        </w:rPr>
        <w:t>با سند صحیح.</w:t>
      </w:r>
    </w:p>
  </w:footnote>
  <w:footnote w:id="107">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الاستقامة (</w:t>
      </w:r>
      <w:r w:rsidRPr="00C1461D">
        <w:rPr>
          <w:rStyle w:val="6-Char"/>
          <w:rtl/>
          <w:lang w:bidi="fa-IR"/>
        </w:rPr>
        <w:t xml:space="preserve">۱/ ۲۷۷) </w:t>
      </w:r>
      <w:r w:rsidRPr="00C1461D">
        <w:rPr>
          <w:rStyle w:val="6-Char"/>
          <w:rtl/>
        </w:rPr>
        <w:t>و مجموع الفتاوی (</w:t>
      </w:r>
      <w:r w:rsidRPr="00C1461D">
        <w:rPr>
          <w:rStyle w:val="6-Char"/>
          <w:rtl/>
          <w:lang w:bidi="fa-IR"/>
        </w:rPr>
        <w:t>۲۸/ ۳۶۸).</w:t>
      </w:r>
    </w:p>
  </w:footnote>
  <w:footnote w:id="108">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الموافقات، شاطبی (</w:t>
      </w:r>
      <w:r w:rsidRPr="00C1461D">
        <w:rPr>
          <w:rStyle w:val="6-Char"/>
          <w:rtl/>
          <w:lang w:bidi="fa-IR"/>
        </w:rPr>
        <w:t>۲/ ۹۴).</w:t>
      </w:r>
    </w:p>
  </w:footnote>
  <w:footnote w:id="109">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بدائع الفوائد (</w:t>
      </w:r>
      <w:r w:rsidRPr="00C1461D">
        <w:rPr>
          <w:rStyle w:val="6-Char"/>
          <w:rtl/>
          <w:lang w:bidi="fa-IR"/>
        </w:rPr>
        <w:t>۳/ ۱۸۴).</w:t>
      </w:r>
    </w:p>
  </w:footnote>
  <w:footnote w:id="110">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از کتاب «خطوة نحو التفکیر القویم، ثلاثون ملمحا فی أخطاء التفکیر وعیوبه، عبدالکریم بکار (</w:t>
      </w:r>
      <w:r w:rsidRPr="00C1461D">
        <w:rPr>
          <w:rStyle w:val="6-Char"/>
          <w:rtl/>
          <w:lang w:bidi="fa-IR"/>
        </w:rPr>
        <w:t>۵۹).</w:t>
      </w:r>
    </w:p>
  </w:footnote>
  <w:footnote w:id="111">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بخاری (</w:t>
      </w:r>
      <w:r w:rsidRPr="00C1461D">
        <w:rPr>
          <w:rStyle w:val="6-Char"/>
          <w:rtl/>
          <w:lang w:bidi="fa-IR"/>
        </w:rPr>
        <w:t xml:space="preserve">۲۰۰۱) </w:t>
      </w:r>
      <w:r w:rsidRPr="00C1461D">
        <w:rPr>
          <w:rStyle w:val="6-Char"/>
          <w:rtl/>
        </w:rPr>
        <w:t>و مسلم (</w:t>
      </w:r>
      <w:r w:rsidRPr="00C1461D">
        <w:rPr>
          <w:rStyle w:val="6-Char"/>
          <w:rtl/>
          <w:lang w:bidi="fa-IR"/>
        </w:rPr>
        <w:t>۲۵۱).</w:t>
      </w:r>
    </w:p>
  </w:footnote>
  <w:footnote w:id="112">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بخشی از سخن دکتر عبدالکریم بکار در کتاب «تشکیل عقلیة إسلامیة معاصرة» صفحه‌ی (</w:t>
      </w:r>
      <w:r w:rsidRPr="00C1461D">
        <w:rPr>
          <w:rStyle w:val="6-Char"/>
          <w:rtl/>
          <w:lang w:bidi="fa-IR"/>
        </w:rPr>
        <w:t>۷۸).</w:t>
      </w:r>
    </w:p>
  </w:footnote>
  <w:footnote w:id="113">
    <w:p w:rsidR="005A2F07" w:rsidRPr="00C1461D" w:rsidRDefault="005A2F07" w:rsidP="00CB5276">
      <w:pPr>
        <w:pStyle w:val="FootnoteText"/>
        <w:ind w:left="272" w:hanging="272"/>
        <w:rPr>
          <w:rStyle w:val="6-Char"/>
        </w:rPr>
      </w:pPr>
      <w:r w:rsidRPr="00C1461D">
        <w:rPr>
          <w:rStyle w:val="6-Char"/>
        </w:rPr>
        <w:footnoteRef/>
      </w:r>
      <w:r w:rsidRPr="00C1461D">
        <w:rPr>
          <w:rStyle w:val="6-Char"/>
          <w:rtl/>
        </w:rPr>
        <w:t xml:space="preserve"> - ابن حبان با سند «جید». صحیح ابن حبان (</w:t>
      </w:r>
      <w:r w:rsidRPr="00C1461D">
        <w:rPr>
          <w:rStyle w:val="6-Char"/>
          <w:rtl/>
          <w:lang w:bidi="fa-IR"/>
        </w:rPr>
        <w:t xml:space="preserve">۴۵۲) </w:t>
      </w:r>
      <w:r w:rsidRPr="00C1461D">
        <w:rPr>
          <w:rStyle w:val="6-Char"/>
          <w:rtl/>
        </w:rPr>
        <w:t>نگا: السلسة الصحیحة (</w:t>
      </w:r>
      <w:r w:rsidRPr="00C1461D">
        <w:rPr>
          <w:rStyle w:val="6-Char"/>
          <w:rtl/>
          <w:lang w:bidi="fa-IR"/>
        </w:rPr>
        <w:t>۲۳۱۱).</w:t>
      </w:r>
    </w:p>
  </w:footnote>
  <w:footnote w:id="114">
    <w:p w:rsidR="005A2F07" w:rsidRPr="00C1461D" w:rsidRDefault="005A2F07" w:rsidP="00CB5276">
      <w:pPr>
        <w:pStyle w:val="FootnoteText"/>
        <w:ind w:left="272" w:hanging="272"/>
        <w:rPr>
          <w:rStyle w:val="6-Char"/>
          <w:rtl/>
        </w:rPr>
      </w:pPr>
      <w:r w:rsidRPr="00C1461D">
        <w:rPr>
          <w:rStyle w:val="6-Char"/>
        </w:rPr>
        <w:footnoteRef/>
      </w:r>
      <w:r w:rsidRPr="00C1461D">
        <w:rPr>
          <w:rStyle w:val="6-Char"/>
          <w:rtl/>
        </w:rPr>
        <w:t xml:space="preserve"> - «لقاءات الباب المفتوح» (</w:t>
      </w:r>
      <w:r w:rsidRPr="00C1461D">
        <w:rPr>
          <w:rStyle w:val="6-Char"/>
          <w:rtl/>
          <w:lang w:bidi="fa-IR"/>
        </w:rPr>
        <w:t xml:space="preserve">۱۲۷/ </w:t>
      </w:r>
      <w:r w:rsidRPr="00C1461D">
        <w:rPr>
          <w:rStyle w:val="6-Char"/>
          <w:rtl/>
        </w:rPr>
        <w:t xml:space="preserve">سوال شماره </w:t>
      </w:r>
      <w:r w:rsidRPr="00C1461D">
        <w:rPr>
          <w:rStyle w:val="6-Char"/>
          <w:rtl/>
          <w:lang w:bidi="fa-IR"/>
        </w:rPr>
        <w:t>۱۰).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F07" w:rsidRPr="00321807" w:rsidRDefault="005A2F07" w:rsidP="00282180">
    <w:pPr>
      <w:pStyle w:val="Header"/>
      <w:tabs>
        <w:tab w:val="right" w:pos="1700"/>
        <w:tab w:val="right" w:pos="5952"/>
      </w:tabs>
      <w:spacing w:after="180"/>
      <w:ind w:left="284" w:right="284"/>
      <w:rPr>
        <w:rFonts w:ascii="IRNazanin" w:hAnsi="IRNazanin" w:cs="IRNazanin"/>
        <w:b/>
        <w:bCs/>
        <w:sz w:val="26"/>
        <w:szCs w:val="26"/>
        <w:rtl/>
      </w:rPr>
    </w:pPr>
    <w:r>
      <w:rPr>
        <w:rFonts w:ascii="IRNazli" w:hAnsi="IRNazli" w:cs="IRNazli"/>
        <w:noProof/>
        <w:sz w:val="28"/>
        <w:szCs w:val="28"/>
        <w:rtl/>
        <w:lang w:bidi="ar-SA"/>
      </w:rPr>
      <mc:AlternateContent>
        <mc:Choice Requires="wps">
          <w:drawing>
            <wp:anchor distT="0" distB="0" distL="114300" distR="114300" simplePos="0" relativeHeight="251659264" behindDoc="0" locked="0" layoutInCell="1" allowOverlap="1" wp14:anchorId="5893FE51" wp14:editId="40903FF8">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21DEF">
      <w:rPr>
        <w:rFonts w:ascii="IRNazli" w:hAnsi="IRNazli" w:cs="IRNazli"/>
        <w:noProof/>
        <w:sz w:val="28"/>
        <w:szCs w:val="28"/>
        <w:rtl/>
      </w:rPr>
      <w:t>2</w:t>
    </w:r>
    <w:r w:rsidRPr="008602DE">
      <w:rPr>
        <w:rFonts w:ascii="IRNazli" w:hAnsi="IRNazli" w:cs="IRNazli"/>
        <w:sz w:val="28"/>
        <w:szCs w:val="28"/>
        <w:rtl/>
      </w:rPr>
      <w:fldChar w:fldCharType="end"/>
    </w:r>
    <w:r>
      <w:rPr>
        <w:rFonts w:ascii="IRNazanin" w:hAnsi="IRNazanin" w:cs="IRNazanin"/>
        <w:b/>
        <w:bCs/>
        <w:sz w:val="26"/>
        <w:szCs w:val="26"/>
        <w:rtl/>
      </w:rPr>
      <w:tab/>
    </w:r>
    <w:r w:rsidRPr="00321807">
      <w:rPr>
        <w:rFonts w:ascii="IRNazanin" w:hAnsi="IRNazanin" w:cs="IRNazanin"/>
        <w:b/>
        <w:bCs/>
        <w:sz w:val="26"/>
        <w:szCs w:val="26"/>
        <w:rtl/>
      </w:rPr>
      <w:tab/>
      <w:t>فیلم‌های کارتون</w:t>
    </w:r>
    <w:r>
      <w:rPr>
        <w:rFonts w:ascii="IRNazanin" w:hAnsi="IRNazanin" w:cs="IRNazanin"/>
        <w:b/>
        <w:bCs/>
        <w:sz w:val="26"/>
        <w:szCs w:val="26"/>
        <w:rtl/>
      </w:rPr>
      <w:t xml:space="preserve"> و ت</w:t>
    </w:r>
    <w:r>
      <w:rPr>
        <w:rFonts w:ascii="IRNazanin" w:hAnsi="IRNazanin" w:cs="IRNazanin" w:hint="cs"/>
        <w:b/>
        <w:bCs/>
        <w:sz w:val="26"/>
        <w:szCs w:val="26"/>
        <w:rtl/>
      </w:rPr>
      <w:t>أ</w:t>
    </w:r>
    <w:r w:rsidRPr="00321807">
      <w:rPr>
        <w:rFonts w:ascii="IRNazanin" w:hAnsi="IRNazanin" w:cs="IRNazanin"/>
        <w:b/>
        <w:bCs/>
        <w:sz w:val="26"/>
        <w:szCs w:val="26"/>
        <w:rtl/>
      </w:rPr>
      <w:t>ثیر آن بر عقیده‌ی کودکان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F07" w:rsidRPr="00321807" w:rsidRDefault="005A2F07" w:rsidP="00282180">
    <w:pPr>
      <w:pStyle w:val="Header"/>
      <w:tabs>
        <w:tab w:val="right" w:pos="282"/>
        <w:tab w:val="right" w:pos="4251"/>
        <w:tab w:val="right" w:pos="5952"/>
      </w:tabs>
      <w:spacing w:after="180"/>
      <w:ind w:left="284" w:right="284"/>
      <w:rPr>
        <w:rStyle w:val="1-Char"/>
        <w:rtl/>
      </w:rPr>
    </w:pPr>
    <w:r>
      <w:rPr>
        <w:rFonts w:ascii="IRNazanin" w:hAnsi="IRNazanin" w:cs="IRNazanin"/>
        <w:b/>
        <w:bCs/>
        <w:noProof/>
        <w:sz w:val="28"/>
        <w:szCs w:val="28"/>
        <w:rtl/>
        <w:lang w:bidi="ar-SA"/>
      </w:rPr>
      <mc:AlternateContent>
        <mc:Choice Requires="wps">
          <w:drawing>
            <wp:anchor distT="0" distB="0" distL="114300" distR="114300" simplePos="0" relativeHeight="251661312" behindDoc="0" locked="0" layoutInCell="1" allowOverlap="1" wp14:anchorId="78F2DF10" wp14:editId="18645E14">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rPr>
      <w:t>فهرست مطالب</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321807">
      <w:rPr>
        <w:rFonts w:ascii="IRNazli" w:hAnsi="IRNazli" w:cs="IRNazli"/>
        <w:sz w:val="28"/>
        <w:szCs w:val="28"/>
        <w:rtl/>
      </w:rPr>
      <w:fldChar w:fldCharType="begin"/>
    </w:r>
    <w:r w:rsidRPr="00321807">
      <w:rPr>
        <w:rFonts w:ascii="IRNazli" w:hAnsi="IRNazli" w:cs="IRNazli"/>
        <w:sz w:val="28"/>
        <w:szCs w:val="28"/>
        <w:rtl/>
      </w:rPr>
      <w:instrText xml:space="preserve"> </w:instrText>
    </w:r>
    <w:r w:rsidRPr="00321807">
      <w:rPr>
        <w:rFonts w:ascii="IRNazli" w:hAnsi="IRNazli" w:cs="IRNazli"/>
        <w:sz w:val="28"/>
        <w:szCs w:val="28"/>
      </w:rPr>
      <w:instrText xml:space="preserve">PAGE </w:instrText>
    </w:r>
    <w:r w:rsidRPr="00321807">
      <w:rPr>
        <w:rFonts w:ascii="IRNazli" w:hAnsi="IRNazli" w:cs="IRNazli"/>
        <w:sz w:val="28"/>
        <w:szCs w:val="28"/>
        <w:rtl/>
      </w:rPr>
      <w:fldChar w:fldCharType="separate"/>
    </w:r>
    <w:r>
      <w:rPr>
        <w:rFonts w:ascii="IRNazli" w:hAnsi="IRNazli" w:cs="IRNazli"/>
        <w:noProof/>
        <w:sz w:val="28"/>
        <w:szCs w:val="28"/>
        <w:rtl/>
      </w:rPr>
      <w:t>3</w:t>
    </w:r>
    <w:r w:rsidRPr="00321807">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F07" w:rsidRPr="00321807" w:rsidRDefault="005A2F07" w:rsidP="00321807">
    <w:pPr>
      <w:pStyle w:val="Header"/>
      <w:ind w:firstLine="284"/>
      <w:rPr>
        <w:rStyle w:val="1-Char"/>
        <w:rtl/>
      </w:rPr>
    </w:pPr>
  </w:p>
  <w:p w:rsidR="005A2F07" w:rsidRPr="00CC5363" w:rsidRDefault="005A2F07">
    <w:pPr>
      <w:pStyle w:val="Header"/>
      <w:rPr>
        <w:sz w:val="26"/>
        <w:szCs w:val="3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F07" w:rsidRPr="00321807" w:rsidRDefault="005A2F07" w:rsidP="00282180">
    <w:pPr>
      <w:pStyle w:val="Header"/>
      <w:tabs>
        <w:tab w:val="right" w:pos="282"/>
        <w:tab w:val="right" w:pos="4251"/>
        <w:tab w:val="right" w:pos="5952"/>
      </w:tabs>
      <w:spacing w:after="180"/>
      <w:ind w:left="284" w:right="284"/>
      <w:rPr>
        <w:rStyle w:val="1-Char"/>
        <w:rtl/>
      </w:rPr>
    </w:pPr>
    <w:r>
      <w:rPr>
        <w:rFonts w:ascii="IRNazanin" w:hAnsi="IRNazanin" w:cs="IRNazanin"/>
        <w:b/>
        <w:bCs/>
        <w:noProof/>
        <w:sz w:val="28"/>
        <w:szCs w:val="28"/>
        <w:rtl/>
        <w:lang w:bidi="ar-SA"/>
      </w:rPr>
      <mc:AlternateContent>
        <mc:Choice Requires="wps">
          <w:drawing>
            <wp:anchor distT="0" distB="0" distL="114300" distR="114300" simplePos="0" relativeHeight="251663360" behindDoc="0" locked="0" layoutInCell="1" allowOverlap="1" wp14:anchorId="0D087C68" wp14:editId="199955C9">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مقدمه</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321807">
      <w:rPr>
        <w:rFonts w:ascii="IRNazli" w:hAnsi="IRNazli" w:cs="IRNazli"/>
        <w:sz w:val="28"/>
        <w:szCs w:val="28"/>
        <w:rtl/>
      </w:rPr>
      <w:fldChar w:fldCharType="begin"/>
    </w:r>
    <w:r w:rsidRPr="00321807">
      <w:rPr>
        <w:rFonts w:ascii="IRNazli" w:hAnsi="IRNazli" w:cs="IRNazli"/>
        <w:sz w:val="28"/>
        <w:szCs w:val="28"/>
        <w:rtl/>
      </w:rPr>
      <w:instrText xml:space="preserve"> </w:instrText>
    </w:r>
    <w:r w:rsidRPr="00321807">
      <w:rPr>
        <w:rFonts w:ascii="IRNazli" w:hAnsi="IRNazli" w:cs="IRNazli"/>
        <w:sz w:val="28"/>
        <w:szCs w:val="28"/>
      </w:rPr>
      <w:instrText xml:space="preserve">PAGE </w:instrText>
    </w:r>
    <w:r w:rsidRPr="00321807">
      <w:rPr>
        <w:rFonts w:ascii="IRNazli" w:hAnsi="IRNazli" w:cs="IRNazli"/>
        <w:sz w:val="28"/>
        <w:szCs w:val="28"/>
        <w:rtl/>
      </w:rPr>
      <w:fldChar w:fldCharType="separate"/>
    </w:r>
    <w:r w:rsidR="00621DEF">
      <w:rPr>
        <w:rFonts w:ascii="IRNazli" w:hAnsi="IRNazli" w:cs="IRNazli"/>
        <w:noProof/>
        <w:sz w:val="28"/>
        <w:szCs w:val="28"/>
        <w:rtl/>
      </w:rPr>
      <w:t>3</w:t>
    </w:r>
    <w:r w:rsidRPr="00321807">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F07" w:rsidRPr="00321807" w:rsidRDefault="005A2F07" w:rsidP="00321807">
    <w:pPr>
      <w:pStyle w:val="Header"/>
      <w:ind w:firstLine="284"/>
      <w:rPr>
        <w:rStyle w:val="1-Char"/>
        <w:rtl/>
      </w:rPr>
    </w:pPr>
  </w:p>
  <w:p w:rsidR="005A2F07" w:rsidRPr="00CC5363" w:rsidRDefault="005A2F07">
    <w:pPr>
      <w:pStyle w:val="Header"/>
      <w:rPr>
        <w:sz w:val="26"/>
        <w:szCs w:val="3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F07" w:rsidRPr="00321807" w:rsidRDefault="005A2F07" w:rsidP="00C43622">
    <w:pPr>
      <w:pStyle w:val="Header"/>
      <w:tabs>
        <w:tab w:val="right" w:pos="282"/>
        <w:tab w:val="right" w:pos="4251"/>
        <w:tab w:val="right" w:pos="5952"/>
      </w:tabs>
      <w:spacing w:after="180"/>
      <w:ind w:left="284" w:right="284"/>
      <w:rPr>
        <w:rStyle w:val="1-Char"/>
        <w:rtl/>
      </w:rPr>
    </w:pPr>
    <w:r>
      <w:rPr>
        <w:rFonts w:ascii="IRNazanin" w:hAnsi="IRNazanin" w:cs="IRNazanin"/>
        <w:b/>
        <w:bCs/>
        <w:noProof/>
        <w:sz w:val="28"/>
        <w:szCs w:val="28"/>
        <w:rtl/>
        <w:lang w:bidi="ar-SA"/>
      </w:rPr>
      <mc:AlternateContent>
        <mc:Choice Requires="wps">
          <w:drawing>
            <wp:anchor distT="0" distB="0" distL="114300" distR="114300" simplePos="0" relativeHeight="251665408" behindDoc="0" locked="0" layoutInCell="1" allowOverlap="1" wp14:anchorId="37C0E667" wp14:editId="7E53BF5A">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sidRPr="00C43622">
      <w:rPr>
        <w:rFonts w:ascii="IRNazanin" w:hAnsi="IRNazanin" w:cs="IRNazanin" w:hint="eastAsia"/>
        <w:b/>
        <w:bCs/>
        <w:sz w:val="26"/>
        <w:szCs w:val="26"/>
        <w:rtl/>
      </w:rPr>
      <w:t>فصل</w:t>
    </w:r>
    <w:r w:rsidRPr="00C43622">
      <w:rPr>
        <w:rFonts w:ascii="IRNazanin" w:hAnsi="IRNazanin" w:cs="IRNazanin"/>
        <w:b/>
        <w:bCs/>
        <w:sz w:val="26"/>
        <w:szCs w:val="26"/>
        <w:rtl/>
      </w:rPr>
      <w:t xml:space="preserve"> </w:t>
    </w:r>
    <w:r w:rsidRPr="00C43622">
      <w:rPr>
        <w:rFonts w:ascii="IRNazanin" w:hAnsi="IRNazanin" w:cs="IRNazanin" w:hint="eastAsia"/>
        <w:b/>
        <w:bCs/>
        <w:sz w:val="26"/>
        <w:szCs w:val="26"/>
        <w:rtl/>
      </w:rPr>
      <w:t>اول</w:t>
    </w:r>
    <w:r w:rsidRPr="00C43622">
      <w:rPr>
        <w:rFonts w:ascii="IRNazanin" w:hAnsi="IRNazanin" w:cs="IRNazanin"/>
        <w:b/>
        <w:bCs/>
        <w:sz w:val="26"/>
        <w:szCs w:val="26"/>
        <w:rtl/>
      </w:rPr>
      <w:t xml:space="preserve">: </w:t>
    </w:r>
    <w:r w:rsidRPr="00C43622">
      <w:rPr>
        <w:rFonts w:ascii="IRNazanin" w:hAnsi="IRNazanin" w:cs="IRNazanin" w:hint="eastAsia"/>
        <w:b/>
        <w:bCs/>
        <w:sz w:val="26"/>
        <w:szCs w:val="26"/>
        <w:rtl/>
      </w:rPr>
      <w:t>اهم</w:t>
    </w:r>
    <w:r w:rsidRPr="00C43622">
      <w:rPr>
        <w:rFonts w:ascii="IRNazanin" w:hAnsi="IRNazanin" w:cs="IRNazanin" w:hint="cs"/>
        <w:b/>
        <w:bCs/>
        <w:sz w:val="26"/>
        <w:szCs w:val="26"/>
        <w:rtl/>
      </w:rPr>
      <w:t>ی</w:t>
    </w:r>
    <w:r w:rsidRPr="00C43622">
      <w:rPr>
        <w:rFonts w:ascii="IRNazanin" w:hAnsi="IRNazanin" w:cs="IRNazanin" w:hint="eastAsia"/>
        <w:b/>
        <w:bCs/>
        <w:sz w:val="26"/>
        <w:szCs w:val="26"/>
        <w:rtl/>
      </w:rPr>
      <w:t>ت</w:t>
    </w:r>
    <w:r w:rsidRPr="00C43622">
      <w:rPr>
        <w:rFonts w:ascii="IRNazanin" w:hAnsi="IRNazanin" w:cs="IRNazanin"/>
        <w:b/>
        <w:bCs/>
        <w:sz w:val="26"/>
        <w:szCs w:val="26"/>
        <w:rtl/>
      </w:rPr>
      <w:t xml:space="preserve"> </w:t>
    </w:r>
    <w:r w:rsidRPr="00C43622">
      <w:rPr>
        <w:rFonts w:ascii="IRNazanin" w:hAnsi="IRNazanin" w:cs="IRNazanin" w:hint="eastAsia"/>
        <w:b/>
        <w:bCs/>
        <w:sz w:val="26"/>
        <w:szCs w:val="26"/>
        <w:rtl/>
      </w:rPr>
      <w:t>ترب</w:t>
    </w:r>
    <w:r w:rsidRPr="00C43622">
      <w:rPr>
        <w:rFonts w:ascii="IRNazanin" w:hAnsi="IRNazanin" w:cs="IRNazanin" w:hint="cs"/>
        <w:b/>
        <w:bCs/>
        <w:sz w:val="26"/>
        <w:szCs w:val="26"/>
        <w:rtl/>
      </w:rPr>
      <w:t>ی</w:t>
    </w:r>
    <w:r w:rsidRPr="00C43622">
      <w:rPr>
        <w:rFonts w:ascii="IRNazanin" w:hAnsi="IRNazanin" w:cs="IRNazanin" w:hint="eastAsia"/>
        <w:b/>
        <w:bCs/>
        <w:sz w:val="26"/>
        <w:szCs w:val="26"/>
        <w:rtl/>
      </w:rPr>
      <w:t>ت</w:t>
    </w:r>
    <w:r w:rsidRPr="00C43622">
      <w:rPr>
        <w:rFonts w:ascii="IRNazanin" w:hAnsi="IRNazanin" w:cs="IRNazanin"/>
        <w:b/>
        <w:bCs/>
        <w:sz w:val="26"/>
        <w:szCs w:val="26"/>
        <w:rtl/>
      </w:rPr>
      <w:t xml:space="preserve"> </w:t>
    </w:r>
    <w:r w:rsidRPr="00C43622">
      <w:rPr>
        <w:rFonts w:ascii="IRNazanin" w:hAnsi="IRNazanin" w:cs="IRNazanin" w:hint="eastAsia"/>
        <w:b/>
        <w:bCs/>
        <w:sz w:val="26"/>
        <w:szCs w:val="26"/>
        <w:rtl/>
      </w:rPr>
      <w:t>بر</w:t>
    </w:r>
    <w:r w:rsidRPr="00C43622">
      <w:rPr>
        <w:rFonts w:ascii="IRNazanin" w:hAnsi="IRNazanin" w:cs="IRNazanin"/>
        <w:b/>
        <w:bCs/>
        <w:sz w:val="26"/>
        <w:szCs w:val="26"/>
        <w:rtl/>
      </w:rPr>
      <w:t xml:space="preserve"> </w:t>
    </w:r>
    <w:r w:rsidRPr="00C43622">
      <w:rPr>
        <w:rFonts w:ascii="IRNazanin" w:hAnsi="IRNazanin" w:cs="IRNazanin" w:hint="eastAsia"/>
        <w:b/>
        <w:bCs/>
        <w:sz w:val="26"/>
        <w:szCs w:val="26"/>
        <w:rtl/>
      </w:rPr>
      <w:t>اساس</w:t>
    </w:r>
    <w:r w:rsidRPr="00C43622">
      <w:rPr>
        <w:rFonts w:ascii="IRNazanin" w:hAnsi="IRNazanin" w:cs="IRNazanin"/>
        <w:b/>
        <w:bCs/>
        <w:sz w:val="26"/>
        <w:szCs w:val="26"/>
        <w:rtl/>
      </w:rPr>
      <w:t xml:space="preserve"> </w:t>
    </w:r>
    <w:r w:rsidRPr="00C43622">
      <w:rPr>
        <w:rFonts w:ascii="IRNazanin" w:hAnsi="IRNazanin" w:cs="IRNazanin" w:hint="eastAsia"/>
        <w:b/>
        <w:bCs/>
        <w:sz w:val="26"/>
        <w:szCs w:val="26"/>
        <w:rtl/>
      </w:rPr>
      <w:t>عق</w:t>
    </w:r>
    <w:r w:rsidRPr="00C43622">
      <w:rPr>
        <w:rFonts w:ascii="IRNazanin" w:hAnsi="IRNazanin" w:cs="IRNazanin" w:hint="cs"/>
        <w:b/>
        <w:bCs/>
        <w:sz w:val="26"/>
        <w:szCs w:val="26"/>
        <w:rtl/>
      </w:rPr>
      <w:t>ی</w:t>
    </w:r>
    <w:r w:rsidRPr="00C43622">
      <w:rPr>
        <w:rFonts w:ascii="IRNazanin" w:hAnsi="IRNazanin" w:cs="IRNazanin" w:hint="eastAsia"/>
        <w:b/>
        <w:bCs/>
        <w:sz w:val="26"/>
        <w:szCs w:val="26"/>
        <w:rtl/>
      </w:rPr>
      <w:t>ده</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321807">
      <w:rPr>
        <w:rFonts w:ascii="IRNazli" w:hAnsi="IRNazli" w:cs="IRNazli"/>
        <w:sz w:val="28"/>
        <w:szCs w:val="28"/>
        <w:rtl/>
      </w:rPr>
      <w:fldChar w:fldCharType="begin"/>
    </w:r>
    <w:r w:rsidRPr="00321807">
      <w:rPr>
        <w:rFonts w:ascii="IRNazli" w:hAnsi="IRNazli" w:cs="IRNazli"/>
        <w:sz w:val="28"/>
        <w:szCs w:val="28"/>
        <w:rtl/>
      </w:rPr>
      <w:instrText xml:space="preserve"> </w:instrText>
    </w:r>
    <w:r w:rsidRPr="00321807">
      <w:rPr>
        <w:rFonts w:ascii="IRNazli" w:hAnsi="IRNazli" w:cs="IRNazli"/>
        <w:sz w:val="28"/>
        <w:szCs w:val="28"/>
      </w:rPr>
      <w:instrText xml:space="preserve">PAGE </w:instrText>
    </w:r>
    <w:r w:rsidRPr="00321807">
      <w:rPr>
        <w:rFonts w:ascii="IRNazli" w:hAnsi="IRNazli" w:cs="IRNazli"/>
        <w:sz w:val="28"/>
        <w:szCs w:val="28"/>
        <w:rtl/>
      </w:rPr>
      <w:fldChar w:fldCharType="separate"/>
    </w:r>
    <w:r w:rsidR="00370203">
      <w:rPr>
        <w:rFonts w:ascii="IRNazli" w:hAnsi="IRNazli" w:cs="IRNazli"/>
        <w:noProof/>
        <w:sz w:val="28"/>
        <w:szCs w:val="28"/>
        <w:rtl/>
      </w:rPr>
      <w:t>13</w:t>
    </w:r>
    <w:r w:rsidRPr="00321807">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F07" w:rsidRPr="00321807" w:rsidRDefault="005A2F07" w:rsidP="00C43622">
    <w:pPr>
      <w:pStyle w:val="Header"/>
      <w:tabs>
        <w:tab w:val="right" w:pos="282"/>
        <w:tab w:val="right" w:pos="4251"/>
        <w:tab w:val="right" w:pos="5952"/>
      </w:tabs>
      <w:spacing w:after="180"/>
      <w:ind w:left="284" w:right="284"/>
      <w:rPr>
        <w:rStyle w:val="1-Char"/>
        <w:rtl/>
      </w:rPr>
    </w:pPr>
    <w:r>
      <w:rPr>
        <w:rFonts w:ascii="IRNazanin" w:hAnsi="IRNazanin" w:cs="IRNazanin"/>
        <w:b/>
        <w:bCs/>
        <w:noProof/>
        <w:sz w:val="28"/>
        <w:szCs w:val="28"/>
        <w:rtl/>
        <w:lang w:bidi="ar-SA"/>
      </w:rPr>
      <mc:AlternateContent>
        <mc:Choice Requires="wps">
          <w:drawing>
            <wp:anchor distT="0" distB="0" distL="114300" distR="114300" simplePos="0" relativeHeight="251667456" behindDoc="0" locked="0" layoutInCell="1" allowOverlap="1" wp14:anchorId="6DE0D9E7" wp14:editId="661456A5">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sidRPr="00C43622">
      <w:rPr>
        <w:rFonts w:ascii="IRNazanin" w:hAnsi="IRNazanin" w:cs="IRNazanin" w:hint="eastAsia"/>
        <w:b/>
        <w:bCs/>
        <w:sz w:val="26"/>
        <w:szCs w:val="26"/>
        <w:rtl/>
      </w:rPr>
      <w:t>فصل</w:t>
    </w:r>
    <w:r w:rsidRPr="00C43622">
      <w:rPr>
        <w:rFonts w:ascii="IRNazanin" w:hAnsi="IRNazanin" w:cs="IRNazanin"/>
        <w:b/>
        <w:bCs/>
        <w:sz w:val="26"/>
        <w:szCs w:val="26"/>
        <w:rtl/>
      </w:rPr>
      <w:t xml:space="preserve"> </w:t>
    </w:r>
    <w:r w:rsidRPr="00C43622">
      <w:rPr>
        <w:rFonts w:ascii="IRNazanin" w:hAnsi="IRNazanin" w:cs="IRNazanin" w:hint="eastAsia"/>
        <w:b/>
        <w:bCs/>
        <w:sz w:val="26"/>
        <w:szCs w:val="26"/>
        <w:rtl/>
      </w:rPr>
      <w:t>دوم</w:t>
    </w:r>
    <w:r w:rsidRPr="00C43622">
      <w:rPr>
        <w:rFonts w:ascii="IRNazanin" w:hAnsi="IRNazanin" w:cs="IRNazanin"/>
        <w:b/>
        <w:bCs/>
        <w:sz w:val="26"/>
        <w:szCs w:val="26"/>
        <w:rtl/>
      </w:rPr>
      <w:t xml:space="preserve">: </w:t>
    </w:r>
    <w:r w:rsidRPr="00C43622">
      <w:rPr>
        <w:rFonts w:ascii="IRNazanin" w:hAnsi="IRNazanin" w:cs="IRNazanin" w:hint="eastAsia"/>
        <w:b/>
        <w:bCs/>
        <w:sz w:val="26"/>
        <w:szCs w:val="26"/>
        <w:rtl/>
      </w:rPr>
      <w:t>تاث</w:t>
    </w:r>
    <w:r w:rsidRPr="00C43622">
      <w:rPr>
        <w:rFonts w:ascii="IRNazanin" w:hAnsi="IRNazanin" w:cs="IRNazanin" w:hint="cs"/>
        <w:b/>
        <w:bCs/>
        <w:sz w:val="26"/>
        <w:szCs w:val="26"/>
        <w:rtl/>
      </w:rPr>
      <w:t>ی</w:t>
    </w:r>
    <w:r w:rsidRPr="00C43622">
      <w:rPr>
        <w:rFonts w:ascii="IRNazanin" w:hAnsi="IRNazanin" w:cs="IRNazanin" w:hint="eastAsia"/>
        <w:b/>
        <w:bCs/>
        <w:sz w:val="26"/>
        <w:szCs w:val="26"/>
        <w:rtl/>
      </w:rPr>
      <w:t>ر</w:t>
    </w:r>
    <w:r w:rsidRPr="00C43622">
      <w:rPr>
        <w:rFonts w:ascii="IRNazanin" w:hAnsi="IRNazanin" w:cs="IRNazanin"/>
        <w:b/>
        <w:bCs/>
        <w:sz w:val="26"/>
        <w:szCs w:val="26"/>
        <w:rtl/>
      </w:rPr>
      <w:t xml:space="preserve"> </w:t>
    </w:r>
    <w:r w:rsidRPr="00C43622">
      <w:rPr>
        <w:rFonts w:ascii="IRNazanin" w:hAnsi="IRNazanin" w:cs="IRNazanin" w:hint="eastAsia"/>
        <w:b/>
        <w:bCs/>
        <w:sz w:val="26"/>
        <w:szCs w:val="26"/>
        <w:rtl/>
      </w:rPr>
      <w:t>ف</w:t>
    </w:r>
    <w:r w:rsidRPr="00C43622">
      <w:rPr>
        <w:rFonts w:ascii="IRNazanin" w:hAnsi="IRNazanin" w:cs="IRNazanin" w:hint="cs"/>
        <w:b/>
        <w:bCs/>
        <w:sz w:val="26"/>
        <w:szCs w:val="26"/>
        <w:rtl/>
      </w:rPr>
      <w:t>ی</w:t>
    </w:r>
    <w:r w:rsidRPr="00C43622">
      <w:rPr>
        <w:rFonts w:ascii="IRNazanin" w:hAnsi="IRNazanin" w:cs="IRNazanin" w:hint="eastAsia"/>
        <w:b/>
        <w:bCs/>
        <w:sz w:val="26"/>
        <w:szCs w:val="26"/>
        <w:rtl/>
      </w:rPr>
      <w:t>لم‌ها</w:t>
    </w:r>
    <w:r w:rsidRPr="00C43622">
      <w:rPr>
        <w:rFonts w:ascii="IRNazanin" w:hAnsi="IRNazanin" w:cs="IRNazanin" w:hint="cs"/>
        <w:b/>
        <w:bCs/>
        <w:sz w:val="26"/>
        <w:szCs w:val="26"/>
        <w:rtl/>
      </w:rPr>
      <w:t>ی</w:t>
    </w:r>
    <w:r w:rsidRPr="00C43622">
      <w:rPr>
        <w:rFonts w:ascii="IRNazanin" w:hAnsi="IRNazanin" w:cs="IRNazanin"/>
        <w:b/>
        <w:bCs/>
        <w:sz w:val="26"/>
        <w:szCs w:val="26"/>
        <w:rtl/>
      </w:rPr>
      <w:t xml:space="preserve"> </w:t>
    </w:r>
    <w:r w:rsidRPr="00C43622">
      <w:rPr>
        <w:rFonts w:ascii="IRNazanin" w:hAnsi="IRNazanin" w:cs="IRNazanin" w:hint="eastAsia"/>
        <w:b/>
        <w:bCs/>
        <w:sz w:val="26"/>
        <w:szCs w:val="26"/>
        <w:rtl/>
      </w:rPr>
      <w:t>کارتون</w:t>
    </w:r>
    <w:r w:rsidRPr="00C43622">
      <w:rPr>
        <w:rFonts w:ascii="IRNazanin" w:hAnsi="IRNazanin" w:cs="IRNazanin"/>
        <w:b/>
        <w:bCs/>
        <w:sz w:val="26"/>
        <w:szCs w:val="26"/>
        <w:rtl/>
      </w:rPr>
      <w:t xml:space="preserve"> </w:t>
    </w:r>
    <w:r w:rsidRPr="00C43622">
      <w:rPr>
        <w:rFonts w:ascii="IRNazanin" w:hAnsi="IRNazanin" w:cs="IRNazanin" w:hint="eastAsia"/>
        <w:b/>
        <w:bCs/>
        <w:sz w:val="26"/>
        <w:szCs w:val="26"/>
        <w:rtl/>
      </w:rPr>
      <w:t>بر</w:t>
    </w:r>
    <w:r w:rsidRPr="00C43622">
      <w:rPr>
        <w:rFonts w:ascii="IRNazanin" w:hAnsi="IRNazanin" w:cs="IRNazanin"/>
        <w:b/>
        <w:bCs/>
        <w:sz w:val="26"/>
        <w:szCs w:val="26"/>
        <w:rtl/>
      </w:rPr>
      <w:t xml:space="preserve"> </w:t>
    </w:r>
    <w:r w:rsidRPr="00C43622">
      <w:rPr>
        <w:rFonts w:ascii="IRNazanin" w:hAnsi="IRNazanin" w:cs="IRNazanin" w:hint="eastAsia"/>
        <w:b/>
        <w:bCs/>
        <w:sz w:val="26"/>
        <w:szCs w:val="26"/>
        <w:rtl/>
      </w:rPr>
      <w:t>عق</w:t>
    </w:r>
    <w:r w:rsidRPr="00C43622">
      <w:rPr>
        <w:rFonts w:ascii="IRNazanin" w:hAnsi="IRNazanin" w:cs="IRNazanin" w:hint="cs"/>
        <w:b/>
        <w:bCs/>
        <w:sz w:val="26"/>
        <w:szCs w:val="26"/>
        <w:rtl/>
      </w:rPr>
      <w:t>ی</w:t>
    </w:r>
    <w:r w:rsidRPr="00C43622">
      <w:rPr>
        <w:rFonts w:ascii="IRNazanin" w:hAnsi="IRNazanin" w:cs="IRNazanin" w:hint="eastAsia"/>
        <w:b/>
        <w:bCs/>
        <w:sz w:val="26"/>
        <w:szCs w:val="26"/>
        <w:rtl/>
      </w:rPr>
      <w:t>ده‌</w:t>
    </w:r>
    <w:r w:rsidRPr="00C43622">
      <w:rPr>
        <w:rFonts w:ascii="IRNazanin" w:hAnsi="IRNazanin" w:cs="IRNazanin" w:hint="cs"/>
        <w:b/>
        <w:bCs/>
        <w:sz w:val="26"/>
        <w:szCs w:val="26"/>
        <w:rtl/>
      </w:rPr>
      <w:t>ی</w:t>
    </w:r>
    <w:r w:rsidRPr="00C43622">
      <w:rPr>
        <w:rFonts w:ascii="IRNazanin" w:hAnsi="IRNazanin" w:cs="IRNazanin"/>
        <w:b/>
        <w:bCs/>
        <w:sz w:val="26"/>
        <w:szCs w:val="26"/>
        <w:rtl/>
      </w:rPr>
      <w:t xml:space="preserve"> </w:t>
    </w:r>
    <w:r w:rsidRPr="00C43622">
      <w:rPr>
        <w:rFonts w:ascii="IRNazanin" w:hAnsi="IRNazanin" w:cs="IRNazanin" w:hint="eastAsia"/>
        <w:b/>
        <w:bCs/>
        <w:sz w:val="26"/>
        <w:szCs w:val="26"/>
        <w:rtl/>
      </w:rPr>
      <w:t>کودکان</w:t>
    </w:r>
    <w:r w:rsidRPr="008602DE">
      <w:rPr>
        <w:rFonts w:ascii="IRNazanin" w:hAnsi="IRNazanin" w:cs="IRNazanin"/>
        <w:b/>
        <w:bCs/>
        <w:sz w:val="26"/>
        <w:szCs w:val="26"/>
        <w:rtl/>
      </w:rPr>
      <w:tab/>
    </w:r>
    <w:r w:rsidRPr="00321807">
      <w:rPr>
        <w:rFonts w:ascii="IRNazli" w:hAnsi="IRNazli" w:cs="IRNazli"/>
        <w:sz w:val="28"/>
        <w:szCs w:val="28"/>
        <w:rtl/>
      </w:rPr>
      <w:fldChar w:fldCharType="begin"/>
    </w:r>
    <w:r w:rsidRPr="00321807">
      <w:rPr>
        <w:rFonts w:ascii="IRNazli" w:hAnsi="IRNazli" w:cs="IRNazli"/>
        <w:sz w:val="28"/>
        <w:szCs w:val="28"/>
        <w:rtl/>
      </w:rPr>
      <w:instrText xml:space="preserve"> </w:instrText>
    </w:r>
    <w:r w:rsidRPr="00321807">
      <w:rPr>
        <w:rFonts w:ascii="IRNazli" w:hAnsi="IRNazli" w:cs="IRNazli"/>
        <w:sz w:val="28"/>
        <w:szCs w:val="28"/>
      </w:rPr>
      <w:instrText xml:space="preserve">PAGE </w:instrText>
    </w:r>
    <w:r w:rsidRPr="00321807">
      <w:rPr>
        <w:rFonts w:ascii="IRNazli" w:hAnsi="IRNazli" w:cs="IRNazli"/>
        <w:sz w:val="28"/>
        <w:szCs w:val="28"/>
        <w:rtl/>
      </w:rPr>
      <w:fldChar w:fldCharType="separate"/>
    </w:r>
    <w:r w:rsidR="00180777">
      <w:rPr>
        <w:rFonts w:ascii="IRNazli" w:hAnsi="IRNazli" w:cs="IRNazli"/>
        <w:noProof/>
        <w:sz w:val="28"/>
        <w:szCs w:val="28"/>
        <w:rtl/>
      </w:rPr>
      <w:t>67</w:t>
    </w:r>
    <w:r w:rsidRPr="00321807">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F07" w:rsidRPr="00321807" w:rsidRDefault="005A2F07" w:rsidP="00C43622">
    <w:pPr>
      <w:pStyle w:val="Header"/>
      <w:tabs>
        <w:tab w:val="right" w:pos="282"/>
        <w:tab w:val="right" w:pos="4251"/>
        <w:tab w:val="right" w:pos="5952"/>
      </w:tabs>
      <w:spacing w:after="180"/>
      <w:ind w:left="284" w:right="284"/>
      <w:rPr>
        <w:rStyle w:val="1-Char"/>
        <w:rtl/>
      </w:rPr>
    </w:pPr>
    <w:r>
      <w:rPr>
        <w:rFonts w:ascii="IRNazanin" w:hAnsi="IRNazanin" w:cs="IRNazanin"/>
        <w:b/>
        <w:bCs/>
        <w:noProof/>
        <w:sz w:val="28"/>
        <w:szCs w:val="28"/>
        <w:rtl/>
        <w:lang w:bidi="ar-SA"/>
      </w:rPr>
      <mc:AlternateContent>
        <mc:Choice Requires="wps">
          <w:drawing>
            <wp:anchor distT="0" distB="0" distL="114300" distR="114300" simplePos="0" relativeHeight="251669504" behindDoc="0" locked="0" layoutInCell="1" allowOverlap="1" wp14:anchorId="0D2EA620" wp14:editId="51A7CD8D">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Pr="00C43622">
      <w:rPr>
        <w:rFonts w:ascii="IRNazanin" w:hAnsi="IRNazanin" w:cs="IRNazanin" w:hint="eastAsia"/>
        <w:b/>
        <w:bCs/>
        <w:sz w:val="26"/>
        <w:szCs w:val="26"/>
        <w:rtl/>
      </w:rPr>
      <w:t>فصل</w:t>
    </w:r>
    <w:r w:rsidRPr="00C43622">
      <w:rPr>
        <w:rFonts w:ascii="IRNazanin" w:hAnsi="IRNazanin" w:cs="IRNazanin"/>
        <w:b/>
        <w:bCs/>
        <w:sz w:val="26"/>
        <w:szCs w:val="26"/>
        <w:rtl/>
      </w:rPr>
      <w:t xml:space="preserve"> </w:t>
    </w:r>
    <w:r w:rsidRPr="00C43622">
      <w:rPr>
        <w:rFonts w:ascii="IRNazanin" w:hAnsi="IRNazanin" w:cs="IRNazanin" w:hint="eastAsia"/>
        <w:b/>
        <w:bCs/>
        <w:sz w:val="26"/>
        <w:szCs w:val="26"/>
        <w:rtl/>
      </w:rPr>
      <w:t>سوم</w:t>
    </w:r>
    <w:r w:rsidRPr="00C43622">
      <w:rPr>
        <w:rFonts w:ascii="IRNazanin" w:hAnsi="IRNazanin" w:cs="IRNazanin"/>
        <w:b/>
        <w:bCs/>
        <w:sz w:val="26"/>
        <w:szCs w:val="26"/>
        <w:rtl/>
      </w:rPr>
      <w:t xml:space="preserve">: </w:t>
    </w:r>
    <w:r w:rsidRPr="00C43622">
      <w:rPr>
        <w:rFonts w:ascii="IRNazanin" w:hAnsi="IRNazanin" w:cs="IRNazanin" w:hint="eastAsia"/>
        <w:b/>
        <w:bCs/>
        <w:sz w:val="26"/>
        <w:szCs w:val="26"/>
        <w:rtl/>
      </w:rPr>
      <w:t>درمان</w:t>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321807">
      <w:rPr>
        <w:rFonts w:ascii="IRNazli" w:hAnsi="IRNazli" w:cs="IRNazli"/>
        <w:sz w:val="28"/>
        <w:szCs w:val="28"/>
        <w:rtl/>
      </w:rPr>
      <w:fldChar w:fldCharType="begin"/>
    </w:r>
    <w:r w:rsidRPr="00321807">
      <w:rPr>
        <w:rFonts w:ascii="IRNazli" w:hAnsi="IRNazli" w:cs="IRNazli"/>
        <w:sz w:val="28"/>
        <w:szCs w:val="28"/>
        <w:rtl/>
      </w:rPr>
      <w:instrText xml:space="preserve"> </w:instrText>
    </w:r>
    <w:r w:rsidRPr="00321807">
      <w:rPr>
        <w:rFonts w:ascii="IRNazli" w:hAnsi="IRNazli" w:cs="IRNazli"/>
        <w:sz w:val="28"/>
        <w:szCs w:val="28"/>
      </w:rPr>
      <w:instrText xml:space="preserve">PAGE </w:instrText>
    </w:r>
    <w:r w:rsidRPr="00321807">
      <w:rPr>
        <w:rFonts w:ascii="IRNazli" w:hAnsi="IRNazli" w:cs="IRNazli"/>
        <w:sz w:val="28"/>
        <w:szCs w:val="28"/>
        <w:rtl/>
      </w:rPr>
      <w:fldChar w:fldCharType="separate"/>
    </w:r>
    <w:r w:rsidR="00370203">
      <w:rPr>
        <w:rFonts w:ascii="IRNazli" w:hAnsi="IRNazli" w:cs="IRNazli"/>
        <w:noProof/>
        <w:sz w:val="28"/>
        <w:szCs w:val="28"/>
        <w:rtl/>
      </w:rPr>
      <w:t>99</w:t>
    </w:r>
    <w:r w:rsidRPr="00321807">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420A9"/>
    <w:multiLevelType w:val="hybridMultilevel"/>
    <w:tmpl w:val="CF628AB2"/>
    <w:lvl w:ilvl="0" w:tplc="E2A2E0D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BA49C0"/>
    <w:multiLevelType w:val="hybridMultilevel"/>
    <w:tmpl w:val="09BE28CC"/>
    <w:lvl w:ilvl="0" w:tplc="CBEC9E78">
      <w:start w:val="16"/>
      <w:numFmt w:val="bullet"/>
      <w:lvlText w:val=""/>
      <w:lvlJc w:val="left"/>
      <w:pPr>
        <w:ind w:left="720" w:hanging="360"/>
      </w:pPr>
      <w:rPr>
        <w:rFonts w:ascii="Wingdings" w:eastAsia="Calibri" w:hAnsi="Wingdings"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015EDB"/>
    <w:multiLevelType w:val="hybridMultilevel"/>
    <w:tmpl w:val="4FC6F684"/>
    <w:lvl w:ilvl="0" w:tplc="88361CCE">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695402"/>
    <w:multiLevelType w:val="hybridMultilevel"/>
    <w:tmpl w:val="70F25A6A"/>
    <w:lvl w:ilvl="0" w:tplc="9B384668">
      <w:numFmt w:val="bullet"/>
      <w:lvlText w:val=""/>
      <w:lvlJc w:val="left"/>
      <w:pPr>
        <w:ind w:left="720" w:hanging="360"/>
      </w:pPr>
      <w:rPr>
        <w:rFonts w:ascii="Symbol" w:eastAsia="Calibri" w:hAnsi="Symbol" w:cs="IR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D60094"/>
    <w:multiLevelType w:val="hybridMultilevel"/>
    <w:tmpl w:val="8CB0D2DE"/>
    <w:lvl w:ilvl="0" w:tplc="F84AFBCC">
      <w:numFmt w:val="bullet"/>
      <w:lvlText w:val=""/>
      <w:lvlJc w:val="left"/>
      <w:pPr>
        <w:ind w:left="720" w:hanging="360"/>
      </w:pPr>
      <w:rPr>
        <w:rFonts w:ascii="Wingdings" w:eastAsia="Calibri" w:hAnsi="Wingdings"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260ACF"/>
    <w:multiLevelType w:val="hybridMultilevel"/>
    <w:tmpl w:val="91C4765E"/>
    <w:lvl w:ilvl="0" w:tplc="09FA133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5A0E8D"/>
    <w:multiLevelType w:val="hybridMultilevel"/>
    <w:tmpl w:val="CDBA00CE"/>
    <w:lvl w:ilvl="0" w:tplc="A32A0BB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64549A"/>
    <w:multiLevelType w:val="hybridMultilevel"/>
    <w:tmpl w:val="2C38ADD8"/>
    <w:lvl w:ilvl="0" w:tplc="18443002">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7D6376"/>
    <w:multiLevelType w:val="hybridMultilevel"/>
    <w:tmpl w:val="3AA67CD4"/>
    <w:lvl w:ilvl="0" w:tplc="6BAE5D8C">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2D5B76"/>
    <w:multiLevelType w:val="hybridMultilevel"/>
    <w:tmpl w:val="9288DEEC"/>
    <w:lvl w:ilvl="0" w:tplc="EB84DF34">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713441"/>
    <w:multiLevelType w:val="hybridMultilevel"/>
    <w:tmpl w:val="008A0A34"/>
    <w:lvl w:ilvl="0" w:tplc="22CE8EC0">
      <w:numFmt w:val="bullet"/>
      <w:lvlText w:val=""/>
      <w:lvlJc w:val="left"/>
      <w:pPr>
        <w:ind w:left="720" w:hanging="360"/>
      </w:pPr>
      <w:rPr>
        <w:rFonts w:ascii="Symbol" w:eastAsia="Calibri" w:hAnsi="Symbol" w:cs="IR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81606E"/>
    <w:multiLevelType w:val="hybridMultilevel"/>
    <w:tmpl w:val="8BEC6FA2"/>
    <w:lvl w:ilvl="0" w:tplc="3962F6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D927853"/>
    <w:multiLevelType w:val="hybridMultilevel"/>
    <w:tmpl w:val="5748C522"/>
    <w:lvl w:ilvl="0" w:tplc="B1AEFF6C">
      <w:start w:val="1"/>
      <w:numFmt w:val="bullet"/>
      <w:lvlText w:val=""/>
      <w:lvlJc w:val="left"/>
      <w:pPr>
        <w:ind w:left="720" w:hanging="360"/>
      </w:pPr>
      <w:rPr>
        <w:rFonts w:ascii="Symbol" w:eastAsia="Calibri" w:hAnsi="Symbol" w:cs="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20442D"/>
    <w:multiLevelType w:val="hybridMultilevel"/>
    <w:tmpl w:val="A762C6D6"/>
    <w:lvl w:ilvl="0" w:tplc="940AB3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7B8B6774"/>
    <w:multiLevelType w:val="hybridMultilevel"/>
    <w:tmpl w:val="0DE468EA"/>
    <w:lvl w:ilvl="0" w:tplc="BC8E4038">
      <w:start w:val="8"/>
      <w:numFmt w:val="bullet"/>
      <w:lvlText w:val=""/>
      <w:lvlJc w:val="left"/>
      <w:pPr>
        <w:ind w:left="720" w:hanging="360"/>
      </w:pPr>
      <w:rPr>
        <w:rFonts w:ascii="Symbol" w:eastAsia="Calibr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7"/>
  </w:num>
  <w:num w:numId="4">
    <w:abstractNumId w:val="4"/>
  </w:num>
  <w:num w:numId="5">
    <w:abstractNumId w:val="9"/>
  </w:num>
  <w:num w:numId="6">
    <w:abstractNumId w:val="0"/>
  </w:num>
  <w:num w:numId="7">
    <w:abstractNumId w:val="2"/>
  </w:num>
  <w:num w:numId="8">
    <w:abstractNumId w:val="6"/>
  </w:num>
  <w:num w:numId="9">
    <w:abstractNumId w:val="14"/>
  </w:num>
  <w:num w:numId="10">
    <w:abstractNumId w:val="5"/>
  </w:num>
  <w:num w:numId="11">
    <w:abstractNumId w:val="8"/>
  </w:num>
  <w:num w:numId="12">
    <w:abstractNumId w:val="10"/>
  </w:num>
  <w:num w:numId="13">
    <w:abstractNumId w:val="3"/>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documentProtection w:edit="comments" w:enforcement="1" w:cryptProviderType="rsaFull" w:cryptAlgorithmClass="hash" w:cryptAlgorithmType="typeAny" w:cryptAlgorithmSid="4" w:cryptSpinCount="100000" w:hash="svF/eQWo+JEmNiv+Nru5nDTKIsg=" w:salt="eVlM17gnL6EMvyXf7YcqX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45"/>
    <w:rsid w:val="00002686"/>
    <w:rsid w:val="000073B6"/>
    <w:rsid w:val="000106C6"/>
    <w:rsid w:val="000134CD"/>
    <w:rsid w:val="0001507C"/>
    <w:rsid w:val="00022CB6"/>
    <w:rsid w:val="00025ED7"/>
    <w:rsid w:val="00030974"/>
    <w:rsid w:val="000311A1"/>
    <w:rsid w:val="00033AB7"/>
    <w:rsid w:val="00034DF3"/>
    <w:rsid w:val="0003541E"/>
    <w:rsid w:val="00037C79"/>
    <w:rsid w:val="00040376"/>
    <w:rsid w:val="000455A0"/>
    <w:rsid w:val="00046C0B"/>
    <w:rsid w:val="0004776B"/>
    <w:rsid w:val="0005579F"/>
    <w:rsid w:val="00055F4F"/>
    <w:rsid w:val="00056EE0"/>
    <w:rsid w:val="00060D07"/>
    <w:rsid w:val="00070EDD"/>
    <w:rsid w:val="00075472"/>
    <w:rsid w:val="00080A1D"/>
    <w:rsid w:val="0008736D"/>
    <w:rsid w:val="00087F8D"/>
    <w:rsid w:val="0009048A"/>
    <w:rsid w:val="00090DEC"/>
    <w:rsid w:val="00096B75"/>
    <w:rsid w:val="00096C65"/>
    <w:rsid w:val="000A30D3"/>
    <w:rsid w:val="000A3736"/>
    <w:rsid w:val="000A4671"/>
    <w:rsid w:val="000A5291"/>
    <w:rsid w:val="000B2A72"/>
    <w:rsid w:val="000C7806"/>
    <w:rsid w:val="000D2189"/>
    <w:rsid w:val="000D2504"/>
    <w:rsid w:val="000D2E98"/>
    <w:rsid w:val="000D7E74"/>
    <w:rsid w:val="000E13E6"/>
    <w:rsid w:val="000E192B"/>
    <w:rsid w:val="000E1DB7"/>
    <w:rsid w:val="000F3EC1"/>
    <w:rsid w:val="000F78B8"/>
    <w:rsid w:val="00100D03"/>
    <w:rsid w:val="00106258"/>
    <w:rsid w:val="00113D61"/>
    <w:rsid w:val="001154BD"/>
    <w:rsid w:val="001159AA"/>
    <w:rsid w:val="00115C28"/>
    <w:rsid w:val="00117FCE"/>
    <w:rsid w:val="00121A45"/>
    <w:rsid w:val="00121ECF"/>
    <w:rsid w:val="00122FA7"/>
    <w:rsid w:val="001242D1"/>
    <w:rsid w:val="00125EF4"/>
    <w:rsid w:val="001321B9"/>
    <w:rsid w:val="00133EB2"/>
    <w:rsid w:val="00140706"/>
    <w:rsid w:val="001428D3"/>
    <w:rsid w:val="00142A01"/>
    <w:rsid w:val="00146A48"/>
    <w:rsid w:val="00147474"/>
    <w:rsid w:val="0014760A"/>
    <w:rsid w:val="00151F26"/>
    <w:rsid w:val="00152307"/>
    <w:rsid w:val="00154304"/>
    <w:rsid w:val="00160231"/>
    <w:rsid w:val="00163274"/>
    <w:rsid w:val="001650B7"/>
    <w:rsid w:val="0017147F"/>
    <w:rsid w:val="00171D88"/>
    <w:rsid w:val="00180777"/>
    <w:rsid w:val="00181513"/>
    <w:rsid w:val="00182290"/>
    <w:rsid w:val="001834EA"/>
    <w:rsid w:val="00190616"/>
    <w:rsid w:val="001A6FF6"/>
    <w:rsid w:val="001B4643"/>
    <w:rsid w:val="001B4749"/>
    <w:rsid w:val="001C08EA"/>
    <w:rsid w:val="001C1ABB"/>
    <w:rsid w:val="001D1E21"/>
    <w:rsid w:val="001D2A9C"/>
    <w:rsid w:val="001D4DA3"/>
    <w:rsid w:val="001D588A"/>
    <w:rsid w:val="001D5FF6"/>
    <w:rsid w:val="001D78E6"/>
    <w:rsid w:val="001E3D6C"/>
    <w:rsid w:val="001F14D9"/>
    <w:rsid w:val="001F3619"/>
    <w:rsid w:val="001F78F3"/>
    <w:rsid w:val="001F7F35"/>
    <w:rsid w:val="00210904"/>
    <w:rsid w:val="00214545"/>
    <w:rsid w:val="00215DBD"/>
    <w:rsid w:val="002177FA"/>
    <w:rsid w:val="002236C9"/>
    <w:rsid w:val="00224237"/>
    <w:rsid w:val="002243C8"/>
    <w:rsid w:val="00225470"/>
    <w:rsid w:val="00225D2B"/>
    <w:rsid w:val="00226057"/>
    <w:rsid w:val="00227118"/>
    <w:rsid w:val="00234FBF"/>
    <w:rsid w:val="00236DF6"/>
    <w:rsid w:val="00240650"/>
    <w:rsid w:val="0024241F"/>
    <w:rsid w:val="00242CB6"/>
    <w:rsid w:val="00244720"/>
    <w:rsid w:val="00252760"/>
    <w:rsid w:val="00254E11"/>
    <w:rsid w:val="002552EB"/>
    <w:rsid w:val="00255D8F"/>
    <w:rsid w:val="00260D0E"/>
    <w:rsid w:val="0026415D"/>
    <w:rsid w:val="00266A06"/>
    <w:rsid w:val="0026729D"/>
    <w:rsid w:val="00267D57"/>
    <w:rsid w:val="00270824"/>
    <w:rsid w:val="002709F6"/>
    <w:rsid w:val="00274D36"/>
    <w:rsid w:val="00280CD0"/>
    <w:rsid w:val="00280EFB"/>
    <w:rsid w:val="00281642"/>
    <w:rsid w:val="00282180"/>
    <w:rsid w:val="002836A4"/>
    <w:rsid w:val="00293B35"/>
    <w:rsid w:val="00294B33"/>
    <w:rsid w:val="00295F6E"/>
    <w:rsid w:val="002A3BB6"/>
    <w:rsid w:val="002A41D1"/>
    <w:rsid w:val="002B1464"/>
    <w:rsid w:val="002B20BC"/>
    <w:rsid w:val="002C4528"/>
    <w:rsid w:val="002C6A96"/>
    <w:rsid w:val="002D0AC3"/>
    <w:rsid w:val="002D33DE"/>
    <w:rsid w:val="002D5513"/>
    <w:rsid w:val="002D777E"/>
    <w:rsid w:val="002E4DF7"/>
    <w:rsid w:val="002E6C31"/>
    <w:rsid w:val="002F14C9"/>
    <w:rsid w:val="002F169F"/>
    <w:rsid w:val="002F4113"/>
    <w:rsid w:val="002F56E4"/>
    <w:rsid w:val="00300D69"/>
    <w:rsid w:val="0030260B"/>
    <w:rsid w:val="00302993"/>
    <w:rsid w:val="00304B94"/>
    <w:rsid w:val="003117D7"/>
    <w:rsid w:val="00313216"/>
    <w:rsid w:val="00315727"/>
    <w:rsid w:val="003159FD"/>
    <w:rsid w:val="00321807"/>
    <w:rsid w:val="00327236"/>
    <w:rsid w:val="00334BED"/>
    <w:rsid w:val="00341593"/>
    <w:rsid w:val="003479DC"/>
    <w:rsid w:val="00352AF6"/>
    <w:rsid w:val="00355DDA"/>
    <w:rsid w:val="0036016B"/>
    <w:rsid w:val="003609A0"/>
    <w:rsid w:val="0036208D"/>
    <w:rsid w:val="003636B6"/>
    <w:rsid w:val="00364518"/>
    <w:rsid w:val="00367174"/>
    <w:rsid w:val="00370203"/>
    <w:rsid w:val="00373E23"/>
    <w:rsid w:val="0037518A"/>
    <w:rsid w:val="00375F9C"/>
    <w:rsid w:val="00382599"/>
    <w:rsid w:val="003833D9"/>
    <w:rsid w:val="003866C0"/>
    <w:rsid w:val="00390379"/>
    <w:rsid w:val="00394405"/>
    <w:rsid w:val="00394C1B"/>
    <w:rsid w:val="00395CF2"/>
    <w:rsid w:val="0039768C"/>
    <w:rsid w:val="003A26FB"/>
    <w:rsid w:val="003A7DA6"/>
    <w:rsid w:val="003B3786"/>
    <w:rsid w:val="003C4DDF"/>
    <w:rsid w:val="003C7117"/>
    <w:rsid w:val="003D0C86"/>
    <w:rsid w:val="003D5AF4"/>
    <w:rsid w:val="003D66A9"/>
    <w:rsid w:val="003D7150"/>
    <w:rsid w:val="003F0E61"/>
    <w:rsid w:val="003F153C"/>
    <w:rsid w:val="003F2373"/>
    <w:rsid w:val="003F3CA0"/>
    <w:rsid w:val="003F4CC9"/>
    <w:rsid w:val="003F4EC8"/>
    <w:rsid w:val="003F6A4B"/>
    <w:rsid w:val="0040242A"/>
    <w:rsid w:val="004042C6"/>
    <w:rsid w:val="00412CED"/>
    <w:rsid w:val="00413663"/>
    <w:rsid w:val="0042323C"/>
    <w:rsid w:val="00424458"/>
    <w:rsid w:val="00432778"/>
    <w:rsid w:val="00440062"/>
    <w:rsid w:val="004404F8"/>
    <w:rsid w:val="00446FB5"/>
    <w:rsid w:val="00453200"/>
    <w:rsid w:val="00453237"/>
    <w:rsid w:val="004562ED"/>
    <w:rsid w:val="004576E4"/>
    <w:rsid w:val="00460886"/>
    <w:rsid w:val="0046209D"/>
    <w:rsid w:val="004642BF"/>
    <w:rsid w:val="00472195"/>
    <w:rsid w:val="00480669"/>
    <w:rsid w:val="0048597D"/>
    <w:rsid w:val="004871B2"/>
    <w:rsid w:val="00491D89"/>
    <w:rsid w:val="00491DDB"/>
    <w:rsid w:val="004933B1"/>
    <w:rsid w:val="00494E73"/>
    <w:rsid w:val="00495DF7"/>
    <w:rsid w:val="004A0B0E"/>
    <w:rsid w:val="004A25C7"/>
    <w:rsid w:val="004A628F"/>
    <w:rsid w:val="004B2215"/>
    <w:rsid w:val="004B433C"/>
    <w:rsid w:val="004B5857"/>
    <w:rsid w:val="004C1BF8"/>
    <w:rsid w:val="004C5109"/>
    <w:rsid w:val="004C611F"/>
    <w:rsid w:val="004C7245"/>
    <w:rsid w:val="004C773E"/>
    <w:rsid w:val="004D1B7D"/>
    <w:rsid w:val="004D24F7"/>
    <w:rsid w:val="004D4685"/>
    <w:rsid w:val="004D4B3E"/>
    <w:rsid w:val="004E1786"/>
    <w:rsid w:val="004E1C34"/>
    <w:rsid w:val="004E245A"/>
    <w:rsid w:val="004E6F11"/>
    <w:rsid w:val="004F224E"/>
    <w:rsid w:val="004F225D"/>
    <w:rsid w:val="004F2E5A"/>
    <w:rsid w:val="004F3D2B"/>
    <w:rsid w:val="004F4DDE"/>
    <w:rsid w:val="004F72EA"/>
    <w:rsid w:val="00500E3E"/>
    <w:rsid w:val="00505BC8"/>
    <w:rsid w:val="00505D6D"/>
    <w:rsid w:val="00512094"/>
    <w:rsid w:val="005138DB"/>
    <w:rsid w:val="00513C87"/>
    <w:rsid w:val="005149FC"/>
    <w:rsid w:val="00514F14"/>
    <w:rsid w:val="005172F7"/>
    <w:rsid w:val="00521176"/>
    <w:rsid w:val="0053207F"/>
    <w:rsid w:val="005334EA"/>
    <w:rsid w:val="00534DD7"/>
    <w:rsid w:val="005414DD"/>
    <w:rsid w:val="00542EC1"/>
    <w:rsid w:val="005448A3"/>
    <w:rsid w:val="00545633"/>
    <w:rsid w:val="00546945"/>
    <w:rsid w:val="00551A25"/>
    <w:rsid w:val="00553343"/>
    <w:rsid w:val="0055698A"/>
    <w:rsid w:val="00556A12"/>
    <w:rsid w:val="00570CD4"/>
    <w:rsid w:val="00574AE1"/>
    <w:rsid w:val="005805B6"/>
    <w:rsid w:val="00587FEE"/>
    <w:rsid w:val="005A0AE4"/>
    <w:rsid w:val="005A2F07"/>
    <w:rsid w:val="005A3324"/>
    <w:rsid w:val="005A6478"/>
    <w:rsid w:val="005A7470"/>
    <w:rsid w:val="005B03E5"/>
    <w:rsid w:val="005B0466"/>
    <w:rsid w:val="005B13DC"/>
    <w:rsid w:val="005B14C6"/>
    <w:rsid w:val="005B534D"/>
    <w:rsid w:val="005C0F4E"/>
    <w:rsid w:val="005C511B"/>
    <w:rsid w:val="005C5FA1"/>
    <w:rsid w:val="005C7006"/>
    <w:rsid w:val="005D44C8"/>
    <w:rsid w:val="005D4A5E"/>
    <w:rsid w:val="005D7487"/>
    <w:rsid w:val="005E42FD"/>
    <w:rsid w:val="005F010F"/>
    <w:rsid w:val="005F2FE8"/>
    <w:rsid w:val="005F2FEA"/>
    <w:rsid w:val="005F5CE1"/>
    <w:rsid w:val="005F5D64"/>
    <w:rsid w:val="0060113A"/>
    <w:rsid w:val="00606783"/>
    <w:rsid w:val="00610070"/>
    <w:rsid w:val="00615598"/>
    <w:rsid w:val="0061602F"/>
    <w:rsid w:val="00621DEF"/>
    <w:rsid w:val="00622357"/>
    <w:rsid w:val="00622C56"/>
    <w:rsid w:val="00630377"/>
    <w:rsid w:val="006303E7"/>
    <w:rsid w:val="00630EC5"/>
    <w:rsid w:val="0063374A"/>
    <w:rsid w:val="00633B86"/>
    <w:rsid w:val="00634479"/>
    <w:rsid w:val="006424F5"/>
    <w:rsid w:val="00654430"/>
    <w:rsid w:val="00656966"/>
    <w:rsid w:val="00656EE2"/>
    <w:rsid w:val="00657606"/>
    <w:rsid w:val="006609A8"/>
    <w:rsid w:val="00660EDF"/>
    <w:rsid w:val="00667AA0"/>
    <w:rsid w:val="00670809"/>
    <w:rsid w:val="0067105D"/>
    <w:rsid w:val="006753CC"/>
    <w:rsid w:val="0068219D"/>
    <w:rsid w:val="006839E1"/>
    <w:rsid w:val="00686517"/>
    <w:rsid w:val="00691AB1"/>
    <w:rsid w:val="00691B2B"/>
    <w:rsid w:val="00691B71"/>
    <w:rsid w:val="00692F4A"/>
    <w:rsid w:val="0069615C"/>
    <w:rsid w:val="006A1C64"/>
    <w:rsid w:val="006A2E38"/>
    <w:rsid w:val="006A48DD"/>
    <w:rsid w:val="006A6CE8"/>
    <w:rsid w:val="006B2ADF"/>
    <w:rsid w:val="006C1C32"/>
    <w:rsid w:val="006C3091"/>
    <w:rsid w:val="006C3A10"/>
    <w:rsid w:val="006C4B12"/>
    <w:rsid w:val="006D3A66"/>
    <w:rsid w:val="006E7C90"/>
    <w:rsid w:val="006E7CF8"/>
    <w:rsid w:val="006F0901"/>
    <w:rsid w:val="007015B5"/>
    <w:rsid w:val="0070258B"/>
    <w:rsid w:val="00712D2E"/>
    <w:rsid w:val="00722484"/>
    <w:rsid w:val="00726CF1"/>
    <w:rsid w:val="0073005B"/>
    <w:rsid w:val="00731CF0"/>
    <w:rsid w:val="0073316A"/>
    <w:rsid w:val="007357C5"/>
    <w:rsid w:val="00737CFF"/>
    <w:rsid w:val="00741A9B"/>
    <w:rsid w:val="00745AC0"/>
    <w:rsid w:val="0075265F"/>
    <w:rsid w:val="00752970"/>
    <w:rsid w:val="00752FD5"/>
    <w:rsid w:val="00777190"/>
    <w:rsid w:val="007816A1"/>
    <w:rsid w:val="00781D2C"/>
    <w:rsid w:val="00784570"/>
    <w:rsid w:val="007866F3"/>
    <w:rsid w:val="00790809"/>
    <w:rsid w:val="00791993"/>
    <w:rsid w:val="00791D80"/>
    <w:rsid w:val="007935D3"/>
    <w:rsid w:val="007A3CBA"/>
    <w:rsid w:val="007A5A1B"/>
    <w:rsid w:val="007A78AD"/>
    <w:rsid w:val="007C3BCE"/>
    <w:rsid w:val="007D1436"/>
    <w:rsid w:val="007D208A"/>
    <w:rsid w:val="007D31D2"/>
    <w:rsid w:val="007E38A9"/>
    <w:rsid w:val="007E472A"/>
    <w:rsid w:val="007E519A"/>
    <w:rsid w:val="007E6DBF"/>
    <w:rsid w:val="007E79C2"/>
    <w:rsid w:val="007F25AF"/>
    <w:rsid w:val="007F55F1"/>
    <w:rsid w:val="007F5F1A"/>
    <w:rsid w:val="00806218"/>
    <w:rsid w:val="00811554"/>
    <w:rsid w:val="00812297"/>
    <w:rsid w:val="00812FBB"/>
    <w:rsid w:val="00820937"/>
    <w:rsid w:val="00827EA1"/>
    <w:rsid w:val="008306C4"/>
    <w:rsid w:val="00831F02"/>
    <w:rsid w:val="008327BC"/>
    <w:rsid w:val="00834F99"/>
    <w:rsid w:val="00836C86"/>
    <w:rsid w:val="00842FEF"/>
    <w:rsid w:val="00844470"/>
    <w:rsid w:val="00847E3A"/>
    <w:rsid w:val="00855E11"/>
    <w:rsid w:val="00860729"/>
    <w:rsid w:val="00862C37"/>
    <w:rsid w:val="008651B8"/>
    <w:rsid w:val="008678F8"/>
    <w:rsid w:val="0087187C"/>
    <w:rsid w:val="00873043"/>
    <w:rsid w:val="008763BA"/>
    <w:rsid w:val="008810D3"/>
    <w:rsid w:val="00881372"/>
    <w:rsid w:val="008836E2"/>
    <w:rsid w:val="00887B1A"/>
    <w:rsid w:val="00890D83"/>
    <w:rsid w:val="00892F22"/>
    <w:rsid w:val="00896C01"/>
    <w:rsid w:val="008A2101"/>
    <w:rsid w:val="008A2238"/>
    <w:rsid w:val="008A2F7E"/>
    <w:rsid w:val="008A3A2D"/>
    <w:rsid w:val="008A5F3C"/>
    <w:rsid w:val="008B157A"/>
    <w:rsid w:val="008B43FE"/>
    <w:rsid w:val="008B4D91"/>
    <w:rsid w:val="008B52D6"/>
    <w:rsid w:val="008B569E"/>
    <w:rsid w:val="008C1113"/>
    <w:rsid w:val="008E0842"/>
    <w:rsid w:val="008E384B"/>
    <w:rsid w:val="008E3C3C"/>
    <w:rsid w:val="008E3D50"/>
    <w:rsid w:val="008E4AC7"/>
    <w:rsid w:val="008E5CCA"/>
    <w:rsid w:val="008F1049"/>
    <w:rsid w:val="008F421A"/>
    <w:rsid w:val="008F7F87"/>
    <w:rsid w:val="0090271E"/>
    <w:rsid w:val="00902FEF"/>
    <w:rsid w:val="009070C6"/>
    <w:rsid w:val="00910C07"/>
    <w:rsid w:val="00912984"/>
    <w:rsid w:val="0091625F"/>
    <w:rsid w:val="009200AD"/>
    <w:rsid w:val="0092023C"/>
    <w:rsid w:val="009261CD"/>
    <w:rsid w:val="00927145"/>
    <w:rsid w:val="00934B20"/>
    <w:rsid w:val="009407FF"/>
    <w:rsid w:val="0094363E"/>
    <w:rsid w:val="009470CA"/>
    <w:rsid w:val="00960325"/>
    <w:rsid w:val="009640B2"/>
    <w:rsid w:val="00967879"/>
    <w:rsid w:val="00971A1F"/>
    <w:rsid w:val="009726D3"/>
    <w:rsid w:val="00974ADE"/>
    <w:rsid w:val="00975082"/>
    <w:rsid w:val="0097566D"/>
    <w:rsid w:val="009763D5"/>
    <w:rsid w:val="009823A8"/>
    <w:rsid w:val="009919D1"/>
    <w:rsid w:val="0099256E"/>
    <w:rsid w:val="009975AB"/>
    <w:rsid w:val="009A3942"/>
    <w:rsid w:val="009B40A8"/>
    <w:rsid w:val="009C0E99"/>
    <w:rsid w:val="009C4190"/>
    <w:rsid w:val="009C6F89"/>
    <w:rsid w:val="009D274B"/>
    <w:rsid w:val="009E27C2"/>
    <w:rsid w:val="009E386A"/>
    <w:rsid w:val="009F0FDB"/>
    <w:rsid w:val="009F43E9"/>
    <w:rsid w:val="009F6B7F"/>
    <w:rsid w:val="00A07CBA"/>
    <w:rsid w:val="00A152E2"/>
    <w:rsid w:val="00A308AA"/>
    <w:rsid w:val="00A34023"/>
    <w:rsid w:val="00A37925"/>
    <w:rsid w:val="00A37BF5"/>
    <w:rsid w:val="00A37E3F"/>
    <w:rsid w:val="00A4011D"/>
    <w:rsid w:val="00A40E83"/>
    <w:rsid w:val="00A44C2F"/>
    <w:rsid w:val="00A471FB"/>
    <w:rsid w:val="00A50856"/>
    <w:rsid w:val="00A51A98"/>
    <w:rsid w:val="00A57319"/>
    <w:rsid w:val="00A573F7"/>
    <w:rsid w:val="00A6214B"/>
    <w:rsid w:val="00A646E7"/>
    <w:rsid w:val="00A67608"/>
    <w:rsid w:val="00A7255A"/>
    <w:rsid w:val="00A7340E"/>
    <w:rsid w:val="00A771E4"/>
    <w:rsid w:val="00A80E00"/>
    <w:rsid w:val="00A8756A"/>
    <w:rsid w:val="00A9516C"/>
    <w:rsid w:val="00A97E14"/>
    <w:rsid w:val="00AA59B7"/>
    <w:rsid w:val="00AB03D7"/>
    <w:rsid w:val="00AB1659"/>
    <w:rsid w:val="00AB30C8"/>
    <w:rsid w:val="00AB59CC"/>
    <w:rsid w:val="00AB7917"/>
    <w:rsid w:val="00AC2B3E"/>
    <w:rsid w:val="00AD34E6"/>
    <w:rsid w:val="00AD6B09"/>
    <w:rsid w:val="00AE652F"/>
    <w:rsid w:val="00AF6BCE"/>
    <w:rsid w:val="00B00A51"/>
    <w:rsid w:val="00B02185"/>
    <w:rsid w:val="00B03E8B"/>
    <w:rsid w:val="00B05B72"/>
    <w:rsid w:val="00B0694D"/>
    <w:rsid w:val="00B1036B"/>
    <w:rsid w:val="00B20463"/>
    <w:rsid w:val="00B206A1"/>
    <w:rsid w:val="00B21183"/>
    <w:rsid w:val="00B214EC"/>
    <w:rsid w:val="00B22956"/>
    <w:rsid w:val="00B30490"/>
    <w:rsid w:val="00B376FB"/>
    <w:rsid w:val="00B44F01"/>
    <w:rsid w:val="00B5173E"/>
    <w:rsid w:val="00B51F2C"/>
    <w:rsid w:val="00B52D11"/>
    <w:rsid w:val="00B54A19"/>
    <w:rsid w:val="00B5692C"/>
    <w:rsid w:val="00B5751E"/>
    <w:rsid w:val="00B61509"/>
    <w:rsid w:val="00B66792"/>
    <w:rsid w:val="00B66E65"/>
    <w:rsid w:val="00B70509"/>
    <w:rsid w:val="00B7114C"/>
    <w:rsid w:val="00B71533"/>
    <w:rsid w:val="00B753A1"/>
    <w:rsid w:val="00B77EFC"/>
    <w:rsid w:val="00B82C36"/>
    <w:rsid w:val="00B85B08"/>
    <w:rsid w:val="00B873DA"/>
    <w:rsid w:val="00B91A61"/>
    <w:rsid w:val="00B922C2"/>
    <w:rsid w:val="00B93E40"/>
    <w:rsid w:val="00B93E8E"/>
    <w:rsid w:val="00B96D3E"/>
    <w:rsid w:val="00BA04F2"/>
    <w:rsid w:val="00BA1FE3"/>
    <w:rsid w:val="00BA3785"/>
    <w:rsid w:val="00BA4173"/>
    <w:rsid w:val="00BA48E0"/>
    <w:rsid w:val="00BA61B4"/>
    <w:rsid w:val="00BB05F3"/>
    <w:rsid w:val="00BB064A"/>
    <w:rsid w:val="00BB0B0D"/>
    <w:rsid w:val="00BB2B21"/>
    <w:rsid w:val="00BB7C1D"/>
    <w:rsid w:val="00BC3C11"/>
    <w:rsid w:val="00BC43EF"/>
    <w:rsid w:val="00BC613B"/>
    <w:rsid w:val="00BC6979"/>
    <w:rsid w:val="00BD0EBA"/>
    <w:rsid w:val="00BD2E47"/>
    <w:rsid w:val="00BD3B22"/>
    <w:rsid w:val="00BD4D59"/>
    <w:rsid w:val="00BD4FC2"/>
    <w:rsid w:val="00BD5536"/>
    <w:rsid w:val="00BD561F"/>
    <w:rsid w:val="00BE2237"/>
    <w:rsid w:val="00BE3FB9"/>
    <w:rsid w:val="00BE4F7E"/>
    <w:rsid w:val="00BE542F"/>
    <w:rsid w:val="00BE7FE1"/>
    <w:rsid w:val="00BF0060"/>
    <w:rsid w:val="00BF393D"/>
    <w:rsid w:val="00C1087C"/>
    <w:rsid w:val="00C122E5"/>
    <w:rsid w:val="00C1461D"/>
    <w:rsid w:val="00C15123"/>
    <w:rsid w:val="00C165E1"/>
    <w:rsid w:val="00C2112D"/>
    <w:rsid w:val="00C22824"/>
    <w:rsid w:val="00C32888"/>
    <w:rsid w:val="00C3410A"/>
    <w:rsid w:val="00C355B2"/>
    <w:rsid w:val="00C42A4F"/>
    <w:rsid w:val="00C42C26"/>
    <w:rsid w:val="00C43622"/>
    <w:rsid w:val="00C46913"/>
    <w:rsid w:val="00C5013A"/>
    <w:rsid w:val="00C512CD"/>
    <w:rsid w:val="00C54EAD"/>
    <w:rsid w:val="00C56245"/>
    <w:rsid w:val="00C61632"/>
    <w:rsid w:val="00C658FA"/>
    <w:rsid w:val="00C6612B"/>
    <w:rsid w:val="00C71CF7"/>
    <w:rsid w:val="00C72CAC"/>
    <w:rsid w:val="00C76FC2"/>
    <w:rsid w:val="00C81A18"/>
    <w:rsid w:val="00C8385B"/>
    <w:rsid w:val="00C83AE9"/>
    <w:rsid w:val="00C85EC6"/>
    <w:rsid w:val="00C86122"/>
    <w:rsid w:val="00C861A1"/>
    <w:rsid w:val="00C90049"/>
    <w:rsid w:val="00C9113C"/>
    <w:rsid w:val="00C92333"/>
    <w:rsid w:val="00C92646"/>
    <w:rsid w:val="00C93DAE"/>
    <w:rsid w:val="00C976BD"/>
    <w:rsid w:val="00CA0881"/>
    <w:rsid w:val="00CA2711"/>
    <w:rsid w:val="00CA4196"/>
    <w:rsid w:val="00CA4591"/>
    <w:rsid w:val="00CB3712"/>
    <w:rsid w:val="00CB3E63"/>
    <w:rsid w:val="00CB5276"/>
    <w:rsid w:val="00CC49A6"/>
    <w:rsid w:val="00CC5061"/>
    <w:rsid w:val="00CC5363"/>
    <w:rsid w:val="00CC6C21"/>
    <w:rsid w:val="00CC7296"/>
    <w:rsid w:val="00CC76A5"/>
    <w:rsid w:val="00CD109E"/>
    <w:rsid w:val="00CD15AD"/>
    <w:rsid w:val="00CD2DC7"/>
    <w:rsid w:val="00CD3CBE"/>
    <w:rsid w:val="00CD4305"/>
    <w:rsid w:val="00CD6B45"/>
    <w:rsid w:val="00CE686D"/>
    <w:rsid w:val="00CE6DD5"/>
    <w:rsid w:val="00CF1217"/>
    <w:rsid w:val="00CF2A9E"/>
    <w:rsid w:val="00CF62C4"/>
    <w:rsid w:val="00D00281"/>
    <w:rsid w:val="00D01EDD"/>
    <w:rsid w:val="00D030F9"/>
    <w:rsid w:val="00D101FF"/>
    <w:rsid w:val="00D107AF"/>
    <w:rsid w:val="00D125B0"/>
    <w:rsid w:val="00D1279B"/>
    <w:rsid w:val="00D142D3"/>
    <w:rsid w:val="00D1751D"/>
    <w:rsid w:val="00D24949"/>
    <w:rsid w:val="00D306F4"/>
    <w:rsid w:val="00D30814"/>
    <w:rsid w:val="00D30841"/>
    <w:rsid w:val="00D36969"/>
    <w:rsid w:val="00D55294"/>
    <w:rsid w:val="00D55BC4"/>
    <w:rsid w:val="00D638AA"/>
    <w:rsid w:val="00D643D7"/>
    <w:rsid w:val="00D7230B"/>
    <w:rsid w:val="00D72F0F"/>
    <w:rsid w:val="00D82099"/>
    <w:rsid w:val="00D833A9"/>
    <w:rsid w:val="00D86A10"/>
    <w:rsid w:val="00D9008D"/>
    <w:rsid w:val="00D9144F"/>
    <w:rsid w:val="00DA380C"/>
    <w:rsid w:val="00DA414B"/>
    <w:rsid w:val="00DA4C26"/>
    <w:rsid w:val="00DA64C3"/>
    <w:rsid w:val="00DA6613"/>
    <w:rsid w:val="00DA69C4"/>
    <w:rsid w:val="00DA6F70"/>
    <w:rsid w:val="00DA75FD"/>
    <w:rsid w:val="00DB025E"/>
    <w:rsid w:val="00DB1D9B"/>
    <w:rsid w:val="00DB3853"/>
    <w:rsid w:val="00DB4B11"/>
    <w:rsid w:val="00DB4B66"/>
    <w:rsid w:val="00DC1CB6"/>
    <w:rsid w:val="00DC3998"/>
    <w:rsid w:val="00DC56D6"/>
    <w:rsid w:val="00DC7A6B"/>
    <w:rsid w:val="00DD1485"/>
    <w:rsid w:val="00DD59F7"/>
    <w:rsid w:val="00DD5CFB"/>
    <w:rsid w:val="00DD63FF"/>
    <w:rsid w:val="00DE169B"/>
    <w:rsid w:val="00DE4072"/>
    <w:rsid w:val="00DE52B0"/>
    <w:rsid w:val="00DF5DCA"/>
    <w:rsid w:val="00DF5E1F"/>
    <w:rsid w:val="00E01B5D"/>
    <w:rsid w:val="00E04AF4"/>
    <w:rsid w:val="00E11AB6"/>
    <w:rsid w:val="00E13FA4"/>
    <w:rsid w:val="00E14C48"/>
    <w:rsid w:val="00E16595"/>
    <w:rsid w:val="00E2034D"/>
    <w:rsid w:val="00E222B3"/>
    <w:rsid w:val="00E24D75"/>
    <w:rsid w:val="00E25536"/>
    <w:rsid w:val="00E26443"/>
    <w:rsid w:val="00E2696D"/>
    <w:rsid w:val="00E3348C"/>
    <w:rsid w:val="00E3613B"/>
    <w:rsid w:val="00E40061"/>
    <w:rsid w:val="00E413CB"/>
    <w:rsid w:val="00E42F0D"/>
    <w:rsid w:val="00E43300"/>
    <w:rsid w:val="00E47ECC"/>
    <w:rsid w:val="00E542C2"/>
    <w:rsid w:val="00E56038"/>
    <w:rsid w:val="00E62899"/>
    <w:rsid w:val="00E66B1D"/>
    <w:rsid w:val="00E70D8C"/>
    <w:rsid w:val="00E72675"/>
    <w:rsid w:val="00E72C52"/>
    <w:rsid w:val="00E74827"/>
    <w:rsid w:val="00E77D20"/>
    <w:rsid w:val="00E91188"/>
    <w:rsid w:val="00E9353E"/>
    <w:rsid w:val="00E94DC1"/>
    <w:rsid w:val="00EA2EB8"/>
    <w:rsid w:val="00EA3AE6"/>
    <w:rsid w:val="00EA4008"/>
    <w:rsid w:val="00EA4E81"/>
    <w:rsid w:val="00EA7BFB"/>
    <w:rsid w:val="00EB374D"/>
    <w:rsid w:val="00EB56EE"/>
    <w:rsid w:val="00EC57F6"/>
    <w:rsid w:val="00EC596E"/>
    <w:rsid w:val="00EE2FB2"/>
    <w:rsid w:val="00EE3E88"/>
    <w:rsid w:val="00EE7F4F"/>
    <w:rsid w:val="00EF0897"/>
    <w:rsid w:val="00EF4375"/>
    <w:rsid w:val="00F0114B"/>
    <w:rsid w:val="00F04A2F"/>
    <w:rsid w:val="00F05E22"/>
    <w:rsid w:val="00F117FB"/>
    <w:rsid w:val="00F11CC1"/>
    <w:rsid w:val="00F12477"/>
    <w:rsid w:val="00F1378E"/>
    <w:rsid w:val="00F15DFA"/>
    <w:rsid w:val="00F2166E"/>
    <w:rsid w:val="00F23185"/>
    <w:rsid w:val="00F301B7"/>
    <w:rsid w:val="00F30FAB"/>
    <w:rsid w:val="00F33848"/>
    <w:rsid w:val="00F34789"/>
    <w:rsid w:val="00F428B0"/>
    <w:rsid w:val="00F44687"/>
    <w:rsid w:val="00F54660"/>
    <w:rsid w:val="00F603B3"/>
    <w:rsid w:val="00F60920"/>
    <w:rsid w:val="00F60BC5"/>
    <w:rsid w:val="00F64476"/>
    <w:rsid w:val="00F64C9D"/>
    <w:rsid w:val="00F65198"/>
    <w:rsid w:val="00F668C9"/>
    <w:rsid w:val="00F74193"/>
    <w:rsid w:val="00F75D19"/>
    <w:rsid w:val="00F77867"/>
    <w:rsid w:val="00F8088A"/>
    <w:rsid w:val="00F845F3"/>
    <w:rsid w:val="00F87272"/>
    <w:rsid w:val="00F900CC"/>
    <w:rsid w:val="00F9359F"/>
    <w:rsid w:val="00F93AFF"/>
    <w:rsid w:val="00FA2F4B"/>
    <w:rsid w:val="00FA5643"/>
    <w:rsid w:val="00FA689E"/>
    <w:rsid w:val="00FA764E"/>
    <w:rsid w:val="00FB002C"/>
    <w:rsid w:val="00FB0FE2"/>
    <w:rsid w:val="00FB4A21"/>
    <w:rsid w:val="00FB7204"/>
    <w:rsid w:val="00FC6362"/>
    <w:rsid w:val="00FC6C23"/>
    <w:rsid w:val="00FD1735"/>
    <w:rsid w:val="00FD6B84"/>
    <w:rsid w:val="00FE408E"/>
    <w:rsid w:val="00FE4FA9"/>
    <w:rsid w:val="00FF066C"/>
    <w:rsid w:val="00FF23FE"/>
    <w:rsid w:val="00FF3EB4"/>
    <w:rsid w:val="00FF680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190"/>
    <w:pPr>
      <w:bidi/>
      <w:spacing w:after="160" w:line="259" w:lineRule="auto"/>
      <w:jc w:val="both"/>
    </w:pPr>
    <w:rPr>
      <w:rFonts w:cs="IRLotus"/>
      <w:sz w:val="22"/>
      <w:szCs w:val="34"/>
    </w:rPr>
  </w:style>
  <w:style w:type="paragraph" w:styleId="Heading1">
    <w:name w:val="heading 1"/>
    <w:basedOn w:val="Normal"/>
    <w:next w:val="Normal"/>
    <w:link w:val="Heading1Char"/>
    <w:uiPriority w:val="9"/>
    <w:qFormat/>
    <w:rsid w:val="00B96D3E"/>
    <w:pPr>
      <w:keepNext/>
      <w:keepLines/>
      <w:spacing w:before="120" w:after="120"/>
      <w:jc w:val="center"/>
      <w:outlineLvl w:val="0"/>
    </w:pPr>
    <w:rPr>
      <w:rFonts w:ascii="Calibri Light" w:eastAsia="Times New Roman" w:hAnsi="Calibri Light" w:cs="IRTitr"/>
      <w:color w:val="C00000"/>
      <w:sz w:val="32"/>
      <w:szCs w:val="48"/>
      <w:lang w:bidi="ar-SA"/>
    </w:rPr>
  </w:style>
  <w:style w:type="paragraph" w:styleId="Heading2">
    <w:name w:val="heading 2"/>
    <w:basedOn w:val="Normal"/>
    <w:next w:val="Normal"/>
    <w:link w:val="Heading2Char"/>
    <w:uiPriority w:val="9"/>
    <w:unhideWhenUsed/>
    <w:qFormat/>
    <w:rsid w:val="00777190"/>
    <w:pPr>
      <w:keepNext/>
      <w:keepLines/>
      <w:spacing w:before="40" w:after="0"/>
      <w:outlineLvl w:val="1"/>
    </w:pPr>
    <w:rPr>
      <w:rFonts w:ascii="Calibri Light" w:eastAsia="Times New Roman" w:hAnsi="Calibri Light" w:cs="IRYakout"/>
      <w:bCs/>
      <w:color w:val="C00000"/>
      <w:sz w:val="26"/>
      <w:szCs w:val="36"/>
    </w:rPr>
  </w:style>
  <w:style w:type="paragraph" w:styleId="Heading3">
    <w:name w:val="heading 3"/>
    <w:basedOn w:val="Normal"/>
    <w:next w:val="Normal"/>
    <w:link w:val="Heading3Char"/>
    <w:uiPriority w:val="9"/>
    <w:unhideWhenUsed/>
    <w:qFormat/>
    <w:rsid w:val="00B96D3E"/>
    <w:pPr>
      <w:keepNext/>
      <w:keepLines/>
      <w:spacing w:before="40" w:after="0"/>
      <w:outlineLvl w:val="2"/>
    </w:pPr>
    <w:rPr>
      <w:rFonts w:ascii="Calibri Light" w:eastAsia="Times New Roman" w:hAnsi="Calibri Light"/>
      <w:bCs/>
      <w:color w:val="C00000"/>
      <w:sz w:val="2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A0"/>
    <w:pPr>
      <w:ind w:left="720"/>
      <w:contextualSpacing/>
    </w:pPr>
  </w:style>
  <w:style w:type="paragraph" w:styleId="FootnoteText">
    <w:name w:val="footnote text"/>
    <w:basedOn w:val="Normal"/>
    <w:link w:val="FootnoteTextChar"/>
    <w:uiPriority w:val="99"/>
    <w:semiHidden/>
    <w:unhideWhenUsed/>
    <w:rsid w:val="00090DEC"/>
    <w:pPr>
      <w:spacing w:after="0" w:line="240" w:lineRule="auto"/>
    </w:pPr>
    <w:rPr>
      <w:rFonts w:cs="Times New Roman"/>
      <w:sz w:val="20"/>
      <w:szCs w:val="20"/>
      <w:lang w:bidi="ar-SA"/>
    </w:rPr>
  </w:style>
  <w:style w:type="character" w:customStyle="1" w:styleId="FootnoteTextChar">
    <w:name w:val="Footnote Text Char"/>
    <w:link w:val="FootnoteText"/>
    <w:uiPriority w:val="99"/>
    <w:semiHidden/>
    <w:rsid w:val="00090DEC"/>
    <w:rPr>
      <w:sz w:val="20"/>
      <w:szCs w:val="20"/>
    </w:rPr>
  </w:style>
  <w:style w:type="character" w:styleId="FootnoteReference">
    <w:name w:val="footnote reference"/>
    <w:uiPriority w:val="99"/>
    <w:semiHidden/>
    <w:unhideWhenUsed/>
    <w:rsid w:val="00090DEC"/>
    <w:rPr>
      <w:vertAlign w:val="superscript"/>
    </w:rPr>
  </w:style>
  <w:style w:type="character" w:customStyle="1" w:styleId="Heading1Char">
    <w:name w:val="Heading 1 Char"/>
    <w:link w:val="Heading1"/>
    <w:uiPriority w:val="9"/>
    <w:rsid w:val="00B96D3E"/>
    <w:rPr>
      <w:rFonts w:ascii="Calibri Light" w:eastAsia="Times New Roman" w:hAnsi="Calibri Light" w:cs="IRTitr"/>
      <w:color w:val="C00000"/>
      <w:sz w:val="32"/>
      <w:szCs w:val="48"/>
      <w:lang w:bidi="ar-SA"/>
    </w:rPr>
  </w:style>
  <w:style w:type="paragraph" w:styleId="TOCHeading">
    <w:name w:val="TOC Heading"/>
    <w:basedOn w:val="Heading1"/>
    <w:next w:val="Normal"/>
    <w:uiPriority w:val="39"/>
    <w:unhideWhenUsed/>
    <w:qFormat/>
    <w:rsid w:val="00DA75FD"/>
    <w:pPr>
      <w:bidi w:val="0"/>
      <w:spacing w:before="240" w:after="0"/>
      <w:outlineLvl w:val="9"/>
    </w:pPr>
    <w:rPr>
      <w:rFonts w:cs="Times New Roman"/>
      <w:color w:val="2E74B5"/>
      <w:szCs w:val="32"/>
    </w:rPr>
  </w:style>
  <w:style w:type="paragraph" w:styleId="TOC1">
    <w:name w:val="toc 1"/>
    <w:basedOn w:val="Normal"/>
    <w:next w:val="Normal"/>
    <w:uiPriority w:val="39"/>
    <w:unhideWhenUsed/>
    <w:rsid w:val="00C54EAD"/>
    <w:pPr>
      <w:spacing w:before="200" w:after="0" w:line="240" w:lineRule="auto"/>
    </w:pPr>
    <w:rPr>
      <w:rFonts w:ascii="IRZar" w:hAnsi="IRZar" w:cs="IRZar"/>
      <w:bCs/>
      <w:sz w:val="24"/>
      <w:szCs w:val="24"/>
    </w:rPr>
  </w:style>
  <w:style w:type="character" w:styleId="Hyperlink">
    <w:name w:val="Hyperlink"/>
    <w:uiPriority w:val="99"/>
    <w:unhideWhenUsed/>
    <w:rsid w:val="00DA75FD"/>
    <w:rPr>
      <w:color w:val="0563C1"/>
      <w:u w:val="single"/>
    </w:rPr>
  </w:style>
  <w:style w:type="paragraph" w:styleId="Header">
    <w:name w:val="header"/>
    <w:basedOn w:val="Normal"/>
    <w:link w:val="HeaderChar"/>
    <w:unhideWhenUsed/>
    <w:rsid w:val="00FB7204"/>
    <w:pPr>
      <w:tabs>
        <w:tab w:val="center" w:pos="4153"/>
        <w:tab w:val="right" w:pos="8306"/>
      </w:tabs>
      <w:spacing w:after="0" w:line="240" w:lineRule="auto"/>
    </w:pPr>
  </w:style>
  <w:style w:type="character" w:customStyle="1" w:styleId="HeaderChar">
    <w:name w:val="Header Char"/>
    <w:basedOn w:val="DefaultParagraphFont"/>
    <w:link w:val="Header"/>
    <w:rsid w:val="00FB7204"/>
  </w:style>
  <w:style w:type="paragraph" w:styleId="Footer">
    <w:name w:val="footer"/>
    <w:basedOn w:val="Normal"/>
    <w:link w:val="FooterChar"/>
    <w:uiPriority w:val="99"/>
    <w:unhideWhenUsed/>
    <w:rsid w:val="00FB7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7204"/>
  </w:style>
  <w:style w:type="character" w:customStyle="1" w:styleId="Heading2Char">
    <w:name w:val="Heading 2 Char"/>
    <w:link w:val="Heading2"/>
    <w:uiPriority w:val="9"/>
    <w:rsid w:val="00777190"/>
    <w:rPr>
      <w:rFonts w:ascii="Calibri Light" w:eastAsia="Times New Roman" w:hAnsi="Calibri Light" w:cs="IRYakout"/>
      <w:bCs/>
      <w:color w:val="C00000"/>
      <w:sz w:val="26"/>
      <w:szCs w:val="36"/>
    </w:rPr>
  </w:style>
  <w:style w:type="character" w:customStyle="1" w:styleId="Heading3Char">
    <w:name w:val="Heading 3 Char"/>
    <w:link w:val="Heading3"/>
    <w:uiPriority w:val="9"/>
    <w:rsid w:val="00B96D3E"/>
    <w:rPr>
      <w:rFonts w:ascii="Calibri Light" w:eastAsia="Times New Roman" w:hAnsi="Calibri Light" w:cs="IRLotus"/>
      <w:bCs/>
      <w:color w:val="C00000"/>
      <w:sz w:val="24"/>
      <w:szCs w:val="36"/>
    </w:rPr>
  </w:style>
  <w:style w:type="paragraph" w:styleId="TOC2">
    <w:name w:val="toc 2"/>
    <w:basedOn w:val="Normal"/>
    <w:next w:val="Normal"/>
    <w:uiPriority w:val="39"/>
    <w:unhideWhenUsed/>
    <w:rsid w:val="00C46913"/>
    <w:pPr>
      <w:spacing w:before="120" w:after="0" w:line="240" w:lineRule="auto"/>
    </w:pPr>
    <w:rPr>
      <w:rFonts w:ascii="IRYakout" w:hAnsi="IRYakout" w:cs="IRYakout"/>
      <w:bCs/>
      <w:sz w:val="28"/>
      <w:szCs w:val="28"/>
    </w:rPr>
  </w:style>
  <w:style w:type="paragraph" w:styleId="TOC3">
    <w:name w:val="toc 3"/>
    <w:basedOn w:val="Normal"/>
    <w:next w:val="Normal"/>
    <w:uiPriority w:val="39"/>
    <w:unhideWhenUsed/>
    <w:rsid w:val="00C46913"/>
    <w:pPr>
      <w:spacing w:after="0" w:line="240" w:lineRule="auto"/>
      <w:ind w:left="284"/>
    </w:pPr>
    <w:rPr>
      <w:rFonts w:ascii="IRNazli" w:eastAsia="Times New Roman" w:hAnsi="IRNazli" w:cs="IRNazli"/>
      <w:sz w:val="28"/>
      <w:szCs w:val="28"/>
    </w:rPr>
  </w:style>
  <w:style w:type="paragraph" w:styleId="TOC4">
    <w:name w:val="toc 4"/>
    <w:basedOn w:val="Normal"/>
    <w:next w:val="Normal"/>
    <w:autoRedefine/>
    <w:uiPriority w:val="39"/>
    <w:unhideWhenUsed/>
    <w:rsid w:val="00777190"/>
    <w:pPr>
      <w:spacing w:after="100"/>
      <w:ind w:left="660"/>
    </w:pPr>
    <w:rPr>
      <w:rFonts w:eastAsia="Times New Roman" w:cs="Arial"/>
    </w:rPr>
  </w:style>
  <w:style w:type="paragraph" w:styleId="TOC5">
    <w:name w:val="toc 5"/>
    <w:basedOn w:val="Normal"/>
    <w:next w:val="Normal"/>
    <w:autoRedefine/>
    <w:uiPriority w:val="39"/>
    <w:unhideWhenUsed/>
    <w:rsid w:val="00777190"/>
    <w:pPr>
      <w:spacing w:after="100"/>
      <w:ind w:left="880"/>
    </w:pPr>
    <w:rPr>
      <w:rFonts w:eastAsia="Times New Roman" w:cs="Arial"/>
    </w:rPr>
  </w:style>
  <w:style w:type="paragraph" w:styleId="TOC6">
    <w:name w:val="toc 6"/>
    <w:basedOn w:val="Normal"/>
    <w:next w:val="Normal"/>
    <w:autoRedefine/>
    <w:uiPriority w:val="39"/>
    <w:unhideWhenUsed/>
    <w:rsid w:val="00777190"/>
    <w:pPr>
      <w:spacing w:after="100"/>
      <w:ind w:left="1100"/>
    </w:pPr>
    <w:rPr>
      <w:rFonts w:eastAsia="Times New Roman" w:cs="Arial"/>
    </w:rPr>
  </w:style>
  <w:style w:type="paragraph" w:styleId="TOC7">
    <w:name w:val="toc 7"/>
    <w:basedOn w:val="Normal"/>
    <w:next w:val="Normal"/>
    <w:autoRedefine/>
    <w:uiPriority w:val="39"/>
    <w:unhideWhenUsed/>
    <w:rsid w:val="00777190"/>
    <w:pPr>
      <w:spacing w:after="100"/>
      <w:ind w:left="1320"/>
    </w:pPr>
    <w:rPr>
      <w:rFonts w:eastAsia="Times New Roman" w:cs="Arial"/>
    </w:rPr>
  </w:style>
  <w:style w:type="paragraph" w:styleId="TOC8">
    <w:name w:val="toc 8"/>
    <w:basedOn w:val="Normal"/>
    <w:next w:val="Normal"/>
    <w:autoRedefine/>
    <w:uiPriority w:val="39"/>
    <w:unhideWhenUsed/>
    <w:rsid w:val="00777190"/>
    <w:pPr>
      <w:spacing w:after="100"/>
      <w:ind w:left="1540"/>
    </w:pPr>
    <w:rPr>
      <w:rFonts w:eastAsia="Times New Roman" w:cs="Arial"/>
    </w:rPr>
  </w:style>
  <w:style w:type="paragraph" w:styleId="TOC9">
    <w:name w:val="toc 9"/>
    <w:basedOn w:val="Normal"/>
    <w:next w:val="Normal"/>
    <w:autoRedefine/>
    <w:uiPriority w:val="39"/>
    <w:unhideWhenUsed/>
    <w:rsid w:val="00777190"/>
    <w:pPr>
      <w:spacing w:after="100"/>
      <w:ind w:left="1760"/>
    </w:pPr>
    <w:rPr>
      <w:rFonts w:eastAsia="Times New Roman" w:cs="Arial"/>
    </w:rPr>
  </w:style>
  <w:style w:type="paragraph" w:styleId="EndnoteText">
    <w:name w:val="endnote text"/>
    <w:basedOn w:val="Normal"/>
    <w:link w:val="EndnoteTextChar"/>
    <w:uiPriority w:val="99"/>
    <w:semiHidden/>
    <w:unhideWhenUsed/>
    <w:rsid w:val="00B96D3E"/>
    <w:pPr>
      <w:spacing w:after="0" w:line="240" w:lineRule="auto"/>
    </w:pPr>
    <w:rPr>
      <w:sz w:val="20"/>
      <w:szCs w:val="20"/>
    </w:rPr>
  </w:style>
  <w:style w:type="character" w:customStyle="1" w:styleId="EndnoteTextChar">
    <w:name w:val="Endnote Text Char"/>
    <w:link w:val="EndnoteText"/>
    <w:uiPriority w:val="99"/>
    <w:semiHidden/>
    <w:rsid w:val="00B96D3E"/>
    <w:rPr>
      <w:rFonts w:cs="IRLotus"/>
    </w:rPr>
  </w:style>
  <w:style w:type="character" w:styleId="EndnoteReference">
    <w:name w:val="endnote reference"/>
    <w:uiPriority w:val="99"/>
    <w:semiHidden/>
    <w:unhideWhenUsed/>
    <w:rsid w:val="00B96D3E"/>
    <w:rPr>
      <w:vertAlign w:val="superscript"/>
    </w:rPr>
  </w:style>
  <w:style w:type="paragraph" w:styleId="BalloonText">
    <w:name w:val="Balloon Text"/>
    <w:basedOn w:val="Normal"/>
    <w:link w:val="BalloonTextChar"/>
    <w:uiPriority w:val="99"/>
    <w:semiHidden/>
    <w:unhideWhenUsed/>
    <w:rsid w:val="002242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237"/>
    <w:rPr>
      <w:rFonts w:ascii="Tahoma" w:hAnsi="Tahoma" w:cs="Tahoma"/>
      <w:sz w:val="16"/>
      <w:szCs w:val="16"/>
    </w:rPr>
  </w:style>
  <w:style w:type="paragraph" w:customStyle="1" w:styleId="1-">
    <w:name w:val="1- متن"/>
    <w:basedOn w:val="Normal"/>
    <w:link w:val="1-Char"/>
    <w:qFormat/>
    <w:rsid w:val="001B4749"/>
    <w:pPr>
      <w:spacing w:after="0" w:line="240" w:lineRule="auto"/>
      <w:ind w:firstLine="284"/>
    </w:pPr>
    <w:rPr>
      <w:rFonts w:ascii="IRNazli" w:hAnsi="IRNazli" w:cs="IRNazli"/>
      <w:sz w:val="28"/>
      <w:szCs w:val="28"/>
    </w:rPr>
  </w:style>
  <w:style w:type="paragraph" w:customStyle="1" w:styleId="3-">
    <w:name w:val="3- فصل"/>
    <w:basedOn w:val="Heading1"/>
    <w:link w:val="3-Char"/>
    <w:qFormat/>
    <w:rsid w:val="0061602F"/>
    <w:pPr>
      <w:spacing w:before="0" w:after="0" w:line="240" w:lineRule="auto"/>
    </w:pPr>
    <w:rPr>
      <w:rFonts w:ascii="IRTitr" w:hAnsi="IRTitr"/>
      <w:color w:val="auto"/>
      <w:sz w:val="50"/>
      <w:szCs w:val="50"/>
    </w:rPr>
  </w:style>
  <w:style w:type="character" w:customStyle="1" w:styleId="1-Char">
    <w:name w:val="1- متن Char"/>
    <w:basedOn w:val="DefaultParagraphFont"/>
    <w:link w:val="1-"/>
    <w:rsid w:val="001B4749"/>
    <w:rPr>
      <w:rFonts w:ascii="IRNazli" w:hAnsi="IRNazli" w:cs="IRNazli"/>
      <w:sz w:val="28"/>
      <w:szCs w:val="28"/>
    </w:rPr>
  </w:style>
  <w:style w:type="paragraph" w:customStyle="1" w:styleId="2-">
    <w:name w:val="2- تیتر اول"/>
    <w:basedOn w:val="Heading2"/>
    <w:link w:val="2-Char"/>
    <w:qFormat/>
    <w:rsid w:val="004B5857"/>
    <w:pPr>
      <w:spacing w:before="240" w:after="240" w:line="240" w:lineRule="auto"/>
      <w:jc w:val="center"/>
    </w:pPr>
    <w:rPr>
      <w:rFonts w:ascii="IRYakout" w:hAnsi="IRYakout"/>
      <w:color w:val="auto"/>
      <w:sz w:val="32"/>
      <w:szCs w:val="32"/>
    </w:rPr>
  </w:style>
  <w:style w:type="character" w:customStyle="1" w:styleId="3-Char">
    <w:name w:val="3- فصل Char"/>
    <w:basedOn w:val="Heading1Char"/>
    <w:link w:val="3-"/>
    <w:rsid w:val="0061602F"/>
    <w:rPr>
      <w:rFonts w:ascii="IRTitr" w:eastAsia="Times New Roman" w:hAnsi="IRTitr" w:cs="IRTitr"/>
      <w:color w:val="C00000"/>
      <w:sz w:val="50"/>
      <w:szCs w:val="50"/>
      <w:lang w:bidi="ar-SA"/>
    </w:rPr>
  </w:style>
  <w:style w:type="paragraph" w:customStyle="1" w:styleId="7-">
    <w:name w:val="7- تخریج آیت"/>
    <w:basedOn w:val="Normal"/>
    <w:link w:val="7-Char"/>
    <w:qFormat/>
    <w:rsid w:val="00413663"/>
    <w:pPr>
      <w:spacing w:after="0" w:line="240" w:lineRule="auto"/>
      <w:ind w:firstLine="284"/>
    </w:pPr>
    <w:rPr>
      <w:rFonts w:ascii="IRLotus" w:hAnsi="IRLotus"/>
      <w:color w:val="000000"/>
      <w:sz w:val="24"/>
      <w:szCs w:val="24"/>
      <w:shd w:val="clear" w:color="auto" w:fill="FFFFFF"/>
    </w:rPr>
  </w:style>
  <w:style w:type="character" w:customStyle="1" w:styleId="2-Char">
    <w:name w:val="2- تیتر اول Char"/>
    <w:basedOn w:val="Heading2Char"/>
    <w:link w:val="2-"/>
    <w:rsid w:val="004B5857"/>
    <w:rPr>
      <w:rFonts w:ascii="IRYakout" w:eastAsia="Times New Roman" w:hAnsi="IRYakout" w:cs="IRYakout"/>
      <w:bCs/>
      <w:color w:val="C00000"/>
      <w:sz w:val="32"/>
      <w:szCs w:val="32"/>
    </w:rPr>
  </w:style>
  <w:style w:type="paragraph" w:customStyle="1" w:styleId="4-">
    <w:name w:val="4- تیتر دو"/>
    <w:basedOn w:val="Heading3"/>
    <w:link w:val="4-Char"/>
    <w:qFormat/>
    <w:rsid w:val="008E4AC7"/>
    <w:pPr>
      <w:spacing w:before="240" w:after="180" w:line="240" w:lineRule="auto"/>
    </w:pPr>
    <w:rPr>
      <w:rFonts w:ascii="IRZar" w:hAnsi="IRZar" w:cs="IRZar"/>
      <w:color w:val="auto"/>
      <w:szCs w:val="24"/>
    </w:rPr>
  </w:style>
  <w:style w:type="character" w:customStyle="1" w:styleId="7-Char">
    <w:name w:val="7- تخریج آیت Char"/>
    <w:basedOn w:val="DefaultParagraphFont"/>
    <w:link w:val="7-"/>
    <w:rsid w:val="00413663"/>
    <w:rPr>
      <w:rFonts w:ascii="IRLotus" w:hAnsi="IRLotus" w:cs="IRLotus"/>
      <w:color w:val="000000"/>
      <w:sz w:val="24"/>
      <w:szCs w:val="24"/>
    </w:rPr>
  </w:style>
  <w:style w:type="paragraph" w:customStyle="1" w:styleId="6-">
    <w:name w:val="6- پاورقی"/>
    <w:basedOn w:val="FootnoteText"/>
    <w:link w:val="6-Char"/>
    <w:qFormat/>
    <w:rsid w:val="00C1461D"/>
    <w:pPr>
      <w:ind w:left="272" w:hanging="272"/>
    </w:pPr>
    <w:rPr>
      <w:rFonts w:ascii="IRNazli" w:hAnsi="IRNazli" w:cs="IRNazli"/>
      <w:sz w:val="24"/>
      <w:szCs w:val="24"/>
    </w:rPr>
  </w:style>
  <w:style w:type="character" w:customStyle="1" w:styleId="4-Char">
    <w:name w:val="4- تیتر دو Char"/>
    <w:basedOn w:val="Heading3Char"/>
    <w:link w:val="4-"/>
    <w:rsid w:val="008E4AC7"/>
    <w:rPr>
      <w:rFonts w:ascii="IRZar" w:eastAsia="Times New Roman" w:hAnsi="IRZar" w:cs="IRZar"/>
      <w:bCs/>
      <w:color w:val="C00000"/>
      <w:sz w:val="24"/>
      <w:szCs w:val="24"/>
    </w:rPr>
  </w:style>
  <w:style w:type="table" w:styleId="TableGrid">
    <w:name w:val="Table Grid"/>
    <w:basedOn w:val="TableNormal"/>
    <w:uiPriority w:val="59"/>
    <w:rsid w:val="0001507C"/>
    <w:rPr>
      <w:rFonts w:asciiTheme="minorHAnsi" w:eastAsiaTheme="minorHAnsi"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Char">
    <w:name w:val="6- پاورقی Char"/>
    <w:basedOn w:val="FootnoteTextChar"/>
    <w:link w:val="6-"/>
    <w:rsid w:val="00C1461D"/>
    <w:rPr>
      <w:rFonts w:ascii="IRNazli" w:hAnsi="IRNazli" w:cs="IRNazli"/>
      <w:sz w:val="24"/>
      <w:szCs w:val="24"/>
      <w:lang w:bidi="ar-SA"/>
    </w:rPr>
  </w:style>
  <w:style w:type="paragraph" w:customStyle="1" w:styleId="5-">
    <w:name w:val="5- آیت"/>
    <w:basedOn w:val="Normal"/>
    <w:link w:val="5-Char"/>
    <w:qFormat/>
    <w:rsid w:val="008A3A2D"/>
    <w:pPr>
      <w:spacing w:after="0" w:line="240" w:lineRule="auto"/>
      <w:ind w:firstLine="284"/>
    </w:pPr>
    <w:rPr>
      <w:rFonts w:ascii="KFGQPC Uthmanic Script HAFS" w:hAnsi="KFGQPC Uthmanic Script HAFS" w:cs="KFGQPC Uthmanic Script HAFS"/>
      <w:sz w:val="28"/>
      <w:szCs w:val="28"/>
    </w:rPr>
  </w:style>
  <w:style w:type="character" w:customStyle="1" w:styleId="5-Char">
    <w:name w:val="5- آیت Char"/>
    <w:basedOn w:val="DefaultParagraphFont"/>
    <w:link w:val="5-"/>
    <w:rsid w:val="008A3A2D"/>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190"/>
    <w:pPr>
      <w:bidi/>
      <w:spacing w:after="160" w:line="259" w:lineRule="auto"/>
      <w:jc w:val="both"/>
    </w:pPr>
    <w:rPr>
      <w:rFonts w:cs="IRLotus"/>
      <w:sz w:val="22"/>
      <w:szCs w:val="34"/>
    </w:rPr>
  </w:style>
  <w:style w:type="paragraph" w:styleId="Heading1">
    <w:name w:val="heading 1"/>
    <w:basedOn w:val="Normal"/>
    <w:next w:val="Normal"/>
    <w:link w:val="Heading1Char"/>
    <w:uiPriority w:val="9"/>
    <w:qFormat/>
    <w:rsid w:val="00B96D3E"/>
    <w:pPr>
      <w:keepNext/>
      <w:keepLines/>
      <w:spacing w:before="120" w:after="120"/>
      <w:jc w:val="center"/>
      <w:outlineLvl w:val="0"/>
    </w:pPr>
    <w:rPr>
      <w:rFonts w:ascii="Calibri Light" w:eastAsia="Times New Roman" w:hAnsi="Calibri Light" w:cs="IRTitr"/>
      <w:color w:val="C00000"/>
      <w:sz w:val="32"/>
      <w:szCs w:val="48"/>
      <w:lang w:bidi="ar-SA"/>
    </w:rPr>
  </w:style>
  <w:style w:type="paragraph" w:styleId="Heading2">
    <w:name w:val="heading 2"/>
    <w:basedOn w:val="Normal"/>
    <w:next w:val="Normal"/>
    <w:link w:val="Heading2Char"/>
    <w:uiPriority w:val="9"/>
    <w:unhideWhenUsed/>
    <w:qFormat/>
    <w:rsid w:val="00777190"/>
    <w:pPr>
      <w:keepNext/>
      <w:keepLines/>
      <w:spacing w:before="40" w:after="0"/>
      <w:outlineLvl w:val="1"/>
    </w:pPr>
    <w:rPr>
      <w:rFonts w:ascii="Calibri Light" w:eastAsia="Times New Roman" w:hAnsi="Calibri Light" w:cs="IRYakout"/>
      <w:bCs/>
      <w:color w:val="C00000"/>
      <w:sz w:val="26"/>
      <w:szCs w:val="36"/>
    </w:rPr>
  </w:style>
  <w:style w:type="paragraph" w:styleId="Heading3">
    <w:name w:val="heading 3"/>
    <w:basedOn w:val="Normal"/>
    <w:next w:val="Normal"/>
    <w:link w:val="Heading3Char"/>
    <w:uiPriority w:val="9"/>
    <w:unhideWhenUsed/>
    <w:qFormat/>
    <w:rsid w:val="00B96D3E"/>
    <w:pPr>
      <w:keepNext/>
      <w:keepLines/>
      <w:spacing w:before="40" w:after="0"/>
      <w:outlineLvl w:val="2"/>
    </w:pPr>
    <w:rPr>
      <w:rFonts w:ascii="Calibri Light" w:eastAsia="Times New Roman" w:hAnsi="Calibri Light"/>
      <w:bCs/>
      <w:color w:val="C00000"/>
      <w:sz w:val="2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AA0"/>
    <w:pPr>
      <w:ind w:left="720"/>
      <w:contextualSpacing/>
    </w:pPr>
  </w:style>
  <w:style w:type="paragraph" w:styleId="FootnoteText">
    <w:name w:val="footnote text"/>
    <w:basedOn w:val="Normal"/>
    <w:link w:val="FootnoteTextChar"/>
    <w:uiPriority w:val="99"/>
    <w:semiHidden/>
    <w:unhideWhenUsed/>
    <w:rsid w:val="00090DEC"/>
    <w:pPr>
      <w:spacing w:after="0" w:line="240" w:lineRule="auto"/>
    </w:pPr>
    <w:rPr>
      <w:rFonts w:cs="Times New Roman"/>
      <w:sz w:val="20"/>
      <w:szCs w:val="20"/>
      <w:lang w:bidi="ar-SA"/>
    </w:rPr>
  </w:style>
  <w:style w:type="character" w:customStyle="1" w:styleId="FootnoteTextChar">
    <w:name w:val="Footnote Text Char"/>
    <w:link w:val="FootnoteText"/>
    <w:uiPriority w:val="99"/>
    <w:semiHidden/>
    <w:rsid w:val="00090DEC"/>
    <w:rPr>
      <w:sz w:val="20"/>
      <w:szCs w:val="20"/>
    </w:rPr>
  </w:style>
  <w:style w:type="character" w:styleId="FootnoteReference">
    <w:name w:val="footnote reference"/>
    <w:uiPriority w:val="99"/>
    <w:semiHidden/>
    <w:unhideWhenUsed/>
    <w:rsid w:val="00090DEC"/>
    <w:rPr>
      <w:vertAlign w:val="superscript"/>
    </w:rPr>
  </w:style>
  <w:style w:type="character" w:customStyle="1" w:styleId="Heading1Char">
    <w:name w:val="Heading 1 Char"/>
    <w:link w:val="Heading1"/>
    <w:uiPriority w:val="9"/>
    <w:rsid w:val="00B96D3E"/>
    <w:rPr>
      <w:rFonts w:ascii="Calibri Light" w:eastAsia="Times New Roman" w:hAnsi="Calibri Light" w:cs="IRTitr"/>
      <w:color w:val="C00000"/>
      <w:sz w:val="32"/>
      <w:szCs w:val="48"/>
      <w:lang w:bidi="ar-SA"/>
    </w:rPr>
  </w:style>
  <w:style w:type="paragraph" w:styleId="TOCHeading">
    <w:name w:val="TOC Heading"/>
    <w:basedOn w:val="Heading1"/>
    <w:next w:val="Normal"/>
    <w:uiPriority w:val="39"/>
    <w:unhideWhenUsed/>
    <w:qFormat/>
    <w:rsid w:val="00DA75FD"/>
    <w:pPr>
      <w:bidi w:val="0"/>
      <w:spacing w:before="240" w:after="0"/>
      <w:outlineLvl w:val="9"/>
    </w:pPr>
    <w:rPr>
      <w:rFonts w:cs="Times New Roman"/>
      <w:color w:val="2E74B5"/>
      <w:szCs w:val="32"/>
    </w:rPr>
  </w:style>
  <w:style w:type="paragraph" w:styleId="TOC1">
    <w:name w:val="toc 1"/>
    <w:basedOn w:val="Normal"/>
    <w:next w:val="Normal"/>
    <w:uiPriority w:val="39"/>
    <w:unhideWhenUsed/>
    <w:rsid w:val="00C54EAD"/>
    <w:pPr>
      <w:spacing w:before="200" w:after="0" w:line="240" w:lineRule="auto"/>
    </w:pPr>
    <w:rPr>
      <w:rFonts w:ascii="IRZar" w:hAnsi="IRZar" w:cs="IRZar"/>
      <w:bCs/>
      <w:sz w:val="24"/>
      <w:szCs w:val="24"/>
    </w:rPr>
  </w:style>
  <w:style w:type="character" w:styleId="Hyperlink">
    <w:name w:val="Hyperlink"/>
    <w:uiPriority w:val="99"/>
    <w:unhideWhenUsed/>
    <w:rsid w:val="00DA75FD"/>
    <w:rPr>
      <w:color w:val="0563C1"/>
      <w:u w:val="single"/>
    </w:rPr>
  </w:style>
  <w:style w:type="paragraph" w:styleId="Header">
    <w:name w:val="header"/>
    <w:basedOn w:val="Normal"/>
    <w:link w:val="HeaderChar"/>
    <w:unhideWhenUsed/>
    <w:rsid w:val="00FB7204"/>
    <w:pPr>
      <w:tabs>
        <w:tab w:val="center" w:pos="4153"/>
        <w:tab w:val="right" w:pos="8306"/>
      </w:tabs>
      <w:spacing w:after="0" w:line="240" w:lineRule="auto"/>
    </w:pPr>
  </w:style>
  <w:style w:type="character" w:customStyle="1" w:styleId="HeaderChar">
    <w:name w:val="Header Char"/>
    <w:basedOn w:val="DefaultParagraphFont"/>
    <w:link w:val="Header"/>
    <w:rsid w:val="00FB7204"/>
  </w:style>
  <w:style w:type="paragraph" w:styleId="Footer">
    <w:name w:val="footer"/>
    <w:basedOn w:val="Normal"/>
    <w:link w:val="FooterChar"/>
    <w:uiPriority w:val="99"/>
    <w:unhideWhenUsed/>
    <w:rsid w:val="00FB7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7204"/>
  </w:style>
  <w:style w:type="character" w:customStyle="1" w:styleId="Heading2Char">
    <w:name w:val="Heading 2 Char"/>
    <w:link w:val="Heading2"/>
    <w:uiPriority w:val="9"/>
    <w:rsid w:val="00777190"/>
    <w:rPr>
      <w:rFonts w:ascii="Calibri Light" w:eastAsia="Times New Roman" w:hAnsi="Calibri Light" w:cs="IRYakout"/>
      <w:bCs/>
      <w:color w:val="C00000"/>
      <w:sz w:val="26"/>
      <w:szCs w:val="36"/>
    </w:rPr>
  </w:style>
  <w:style w:type="character" w:customStyle="1" w:styleId="Heading3Char">
    <w:name w:val="Heading 3 Char"/>
    <w:link w:val="Heading3"/>
    <w:uiPriority w:val="9"/>
    <w:rsid w:val="00B96D3E"/>
    <w:rPr>
      <w:rFonts w:ascii="Calibri Light" w:eastAsia="Times New Roman" w:hAnsi="Calibri Light" w:cs="IRLotus"/>
      <w:bCs/>
      <w:color w:val="C00000"/>
      <w:sz w:val="24"/>
      <w:szCs w:val="36"/>
    </w:rPr>
  </w:style>
  <w:style w:type="paragraph" w:styleId="TOC2">
    <w:name w:val="toc 2"/>
    <w:basedOn w:val="Normal"/>
    <w:next w:val="Normal"/>
    <w:uiPriority w:val="39"/>
    <w:unhideWhenUsed/>
    <w:rsid w:val="00C46913"/>
    <w:pPr>
      <w:spacing w:before="120" w:after="0" w:line="240" w:lineRule="auto"/>
    </w:pPr>
    <w:rPr>
      <w:rFonts w:ascii="IRYakout" w:hAnsi="IRYakout" w:cs="IRYakout"/>
      <w:bCs/>
      <w:sz w:val="28"/>
      <w:szCs w:val="28"/>
    </w:rPr>
  </w:style>
  <w:style w:type="paragraph" w:styleId="TOC3">
    <w:name w:val="toc 3"/>
    <w:basedOn w:val="Normal"/>
    <w:next w:val="Normal"/>
    <w:uiPriority w:val="39"/>
    <w:unhideWhenUsed/>
    <w:rsid w:val="00C46913"/>
    <w:pPr>
      <w:spacing w:after="0" w:line="240" w:lineRule="auto"/>
      <w:ind w:left="284"/>
    </w:pPr>
    <w:rPr>
      <w:rFonts w:ascii="IRNazli" w:eastAsia="Times New Roman" w:hAnsi="IRNazli" w:cs="IRNazli"/>
      <w:sz w:val="28"/>
      <w:szCs w:val="28"/>
    </w:rPr>
  </w:style>
  <w:style w:type="paragraph" w:styleId="TOC4">
    <w:name w:val="toc 4"/>
    <w:basedOn w:val="Normal"/>
    <w:next w:val="Normal"/>
    <w:autoRedefine/>
    <w:uiPriority w:val="39"/>
    <w:unhideWhenUsed/>
    <w:rsid w:val="00777190"/>
    <w:pPr>
      <w:spacing w:after="100"/>
      <w:ind w:left="660"/>
    </w:pPr>
    <w:rPr>
      <w:rFonts w:eastAsia="Times New Roman" w:cs="Arial"/>
    </w:rPr>
  </w:style>
  <w:style w:type="paragraph" w:styleId="TOC5">
    <w:name w:val="toc 5"/>
    <w:basedOn w:val="Normal"/>
    <w:next w:val="Normal"/>
    <w:autoRedefine/>
    <w:uiPriority w:val="39"/>
    <w:unhideWhenUsed/>
    <w:rsid w:val="00777190"/>
    <w:pPr>
      <w:spacing w:after="100"/>
      <w:ind w:left="880"/>
    </w:pPr>
    <w:rPr>
      <w:rFonts w:eastAsia="Times New Roman" w:cs="Arial"/>
    </w:rPr>
  </w:style>
  <w:style w:type="paragraph" w:styleId="TOC6">
    <w:name w:val="toc 6"/>
    <w:basedOn w:val="Normal"/>
    <w:next w:val="Normal"/>
    <w:autoRedefine/>
    <w:uiPriority w:val="39"/>
    <w:unhideWhenUsed/>
    <w:rsid w:val="00777190"/>
    <w:pPr>
      <w:spacing w:after="100"/>
      <w:ind w:left="1100"/>
    </w:pPr>
    <w:rPr>
      <w:rFonts w:eastAsia="Times New Roman" w:cs="Arial"/>
    </w:rPr>
  </w:style>
  <w:style w:type="paragraph" w:styleId="TOC7">
    <w:name w:val="toc 7"/>
    <w:basedOn w:val="Normal"/>
    <w:next w:val="Normal"/>
    <w:autoRedefine/>
    <w:uiPriority w:val="39"/>
    <w:unhideWhenUsed/>
    <w:rsid w:val="00777190"/>
    <w:pPr>
      <w:spacing w:after="100"/>
      <w:ind w:left="1320"/>
    </w:pPr>
    <w:rPr>
      <w:rFonts w:eastAsia="Times New Roman" w:cs="Arial"/>
    </w:rPr>
  </w:style>
  <w:style w:type="paragraph" w:styleId="TOC8">
    <w:name w:val="toc 8"/>
    <w:basedOn w:val="Normal"/>
    <w:next w:val="Normal"/>
    <w:autoRedefine/>
    <w:uiPriority w:val="39"/>
    <w:unhideWhenUsed/>
    <w:rsid w:val="00777190"/>
    <w:pPr>
      <w:spacing w:after="100"/>
      <w:ind w:left="1540"/>
    </w:pPr>
    <w:rPr>
      <w:rFonts w:eastAsia="Times New Roman" w:cs="Arial"/>
    </w:rPr>
  </w:style>
  <w:style w:type="paragraph" w:styleId="TOC9">
    <w:name w:val="toc 9"/>
    <w:basedOn w:val="Normal"/>
    <w:next w:val="Normal"/>
    <w:autoRedefine/>
    <w:uiPriority w:val="39"/>
    <w:unhideWhenUsed/>
    <w:rsid w:val="00777190"/>
    <w:pPr>
      <w:spacing w:after="100"/>
      <w:ind w:left="1760"/>
    </w:pPr>
    <w:rPr>
      <w:rFonts w:eastAsia="Times New Roman" w:cs="Arial"/>
    </w:rPr>
  </w:style>
  <w:style w:type="paragraph" w:styleId="EndnoteText">
    <w:name w:val="endnote text"/>
    <w:basedOn w:val="Normal"/>
    <w:link w:val="EndnoteTextChar"/>
    <w:uiPriority w:val="99"/>
    <w:semiHidden/>
    <w:unhideWhenUsed/>
    <w:rsid w:val="00B96D3E"/>
    <w:pPr>
      <w:spacing w:after="0" w:line="240" w:lineRule="auto"/>
    </w:pPr>
    <w:rPr>
      <w:sz w:val="20"/>
      <w:szCs w:val="20"/>
    </w:rPr>
  </w:style>
  <w:style w:type="character" w:customStyle="1" w:styleId="EndnoteTextChar">
    <w:name w:val="Endnote Text Char"/>
    <w:link w:val="EndnoteText"/>
    <w:uiPriority w:val="99"/>
    <w:semiHidden/>
    <w:rsid w:val="00B96D3E"/>
    <w:rPr>
      <w:rFonts w:cs="IRLotus"/>
    </w:rPr>
  </w:style>
  <w:style w:type="character" w:styleId="EndnoteReference">
    <w:name w:val="endnote reference"/>
    <w:uiPriority w:val="99"/>
    <w:semiHidden/>
    <w:unhideWhenUsed/>
    <w:rsid w:val="00B96D3E"/>
    <w:rPr>
      <w:vertAlign w:val="superscript"/>
    </w:rPr>
  </w:style>
  <w:style w:type="paragraph" w:styleId="BalloonText">
    <w:name w:val="Balloon Text"/>
    <w:basedOn w:val="Normal"/>
    <w:link w:val="BalloonTextChar"/>
    <w:uiPriority w:val="99"/>
    <w:semiHidden/>
    <w:unhideWhenUsed/>
    <w:rsid w:val="002242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237"/>
    <w:rPr>
      <w:rFonts w:ascii="Tahoma" w:hAnsi="Tahoma" w:cs="Tahoma"/>
      <w:sz w:val="16"/>
      <w:szCs w:val="16"/>
    </w:rPr>
  </w:style>
  <w:style w:type="paragraph" w:customStyle="1" w:styleId="1-">
    <w:name w:val="1- متن"/>
    <w:basedOn w:val="Normal"/>
    <w:link w:val="1-Char"/>
    <w:qFormat/>
    <w:rsid w:val="001B4749"/>
    <w:pPr>
      <w:spacing w:after="0" w:line="240" w:lineRule="auto"/>
      <w:ind w:firstLine="284"/>
    </w:pPr>
    <w:rPr>
      <w:rFonts w:ascii="IRNazli" w:hAnsi="IRNazli" w:cs="IRNazli"/>
      <w:sz w:val="28"/>
      <w:szCs w:val="28"/>
    </w:rPr>
  </w:style>
  <w:style w:type="paragraph" w:customStyle="1" w:styleId="3-">
    <w:name w:val="3- فصل"/>
    <w:basedOn w:val="Heading1"/>
    <w:link w:val="3-Char"/>
    <w:qFormat/>
    <w:rsid w:val="0061602F"/>
    <w:pPr>
      <w:spacing w:before="0" w:after="0" w:line="240" w:lineRule="auto"/>
    </w:pPr>
    <w:rPr>
      <w:rFonts w:ascii="IRTitr" w:hAnsi="IRTitr"/>
      <w:color w:val="auto"/>
      <w:sz w:val="50"/>
      <w:szCs w:val="50"/>
    </w:rPr>
  </w:style>
  <w:style w:type="character" w:customStyle="1" w:styleId="1-Char">
    <w:name w:val="1- متن Char"/>
    <w:basedOn w:val="DefaultParagraphFont"/>
    <w:link w:val="1-"/>
    <w:rsid w:val="001B4749"/>
    <w:rPr>
      <w:rFonts w:ascii="IRNazli" w:hAnsi="IRNazli" w:cs="IRNazli"/>
      <w:sz w:val="28"/>
      <w:szCs w:val="28"/>
    </w:rPr>
  </w:style>
  <w:style w:type="paragraph" w:customStyle="1" w:styleId="2-">
    <w:name w:val="2- تیتر اول"/>
    <w:basedOn w:val="Heading2"/>
    <w:link w:val="2-Char"/>
    <w:qFormat/>
    <w:rsid w:val="004B5857"/>
    <w:pPr>
      <w:spacing w:before="240" w:after="240" w:line="240" w:lineRule="auto"/>
      <w:jc w:val="center"/>
    </w:pPr>
    <w:rPr>
      <w:rFonts w:ascii="IRYakout" w:hAnsi="IRYakout"/>
      <w:color w:val="auto"/>
      <w:sz w:val="32"/>
      <w:szCs w:val="32"/>
    </w:rPr>
  </w:style>
  <w:style w:type="character" w:customStyle="1" w:styleId="3-Char">
    <w:name w:val="3- فصل Char"/>
    <w:basedOn w:val="Heading1Char"/>
    <w:link w:val="3-"/>
    <w:rsid w:val="0061602F"/>
    <w:rPr>
      <w:rFonts w:ascii="IRTitr" w:eastAsia="Times New Roman" w:hAnsi="IRTitr" w:cs="IRTitr"/>
      <w:color w:val="C00000"/>
      <w:sz w:val="50"/>
      <w:szCs w:val="50"/>
      <w:lang w:bidi="ar-SA"/>
    </w:rPr>
  </w:style>
  <w:style w:type="paragraph" w:customStyle="1" w:styleId="7-">
    <w:name w:val="7- تخریج آیت"/>
    <w:basedOn w:val="Normal"/>
    <w:link w:val="7-Char"/>
    <w:qFormat/>
    <w:rsid w:val="00413663"/>
    <w:pPr>
      <w:spacing w:after="0" w:line="240" w:lineRule="auto"/>
      <w:ind w:firstLine="284"/>
    </w:pPr>
    <w:rPr>
      <w:rFonts w:ascii="IRLotus" w:hAnsi="IRLotus"/>
      <w:color w:val="000000"/>
      <w:sz w:val="24"/>
      <w:szCs w:val="24"/>
      <w:shd w:val="clear" w:color="auto" w:fill="FFFFFF"/>
    </w:rPr>
  </w:style>
  <w:style w:type="character" w:customStyle="1" w:styleId="2-Char">
    <w:name w:val="2- تیتر اول Char"/>
    <w:basedOn w:val="Heading2Char"/>
    <w:link w:val="2-"/>
    <w:rsid w:val="004B5857"/>
    <w:rPr>
      <w:rFonts w:ascii="IRYakout" w:eastAsia="Times New Roman" w:hAnsi="IRYakout" w:cs="IRYakout"/>
      <w:bCs/>
      <w:color w:val="C00000"/>
      <w:sz w:val="32"/>
      <w:szCs w:val="32"/>
    </w:rPr>
  </w:style>
  <w:style w:type="paragraph" w:customStyle="1" w:styleId="4-">
    <w:name w:val="4- تیتر دو"/>
    <w:basedOn w:val="Heading3"/>
    <w:link w:val="4-Char"/>
    <w:qFormat/>
    <w:rsid w:val="008E4AC7"/>
    <w:pPr>
      <w:spacing w:before="240" w:after="180" w:line="240" w:lineRule="auto"/>
    </w:pPr>
    <w:rPr>
      <w:rFonts w:ascii="IRZar" w:hAnsi="IRZar" w:cs="IRZar"/>
      <w:color w:val="auto"/>
      <w:szCs w:val="24"/>
    </w:rPr>
  </w:style>
  <w:style w:type="character" w:customStyle="1" w:styleId="7-Char">
    <w:name w:val="7- تخریج آیت Char"/>
    <w:basedOn w:val="DefaultParagraphFont"/>
    <w:link w:val="7-"/>
    <w:rsid w:val="00413663"/>
    <w:rPr>
      <w:rFonts w:ascii="IRLotus" w:hAnsi="IRLotus" w:cs="IRLotus"/>
      <w:color w:val="000000"/>
      <w:sz w:val="24"/>
      <w:szCs w:val="24"/>
    </w:rPr>
  </w:style>
  <w:style w:type="paragraph" w:customStyle="1" w:styleId="6-">
    <w:name w:val="6- پاورقی"/>
    <w:basedOn w:val="FootnoteText"/>
    <w:link w:val="6-Char"/>
    <w:qFormat/>
    <w:rsid w:val="00C1461D"/>
    <w:pPr>
      <w:ind w:left="272" w:hanging="272"/>
    </w:pPr>
    <w:rPr>
      <w:rFonts w:ascii="IRNazli" w:hAnsi="IRNazli" w:cs="IRNazli"/>
      <w:sz w:val="24"/>
      <w:szCs w:val="24"/>
    </w:rPr>
  </w:style>
  <w:style w:type="character" w:customStyle="1" w:styleId="4-Char">
    <w:name w:val="4- تیتر دو Char"/>
    <w:basedOn w:val="Heading3Char"/>
    <w:link w:val="4-"/>
    <w:rsid w:val="008E4AC7"/>
    <w:rPr>
      <w:rFonts w:ascii="IRZar" w:eastAsia="Times New Roman" w:hAnsi="IRZar" w:cs="IRZar"/>
      <w:bCs/>
      <w:color w:val="C00000"/>
      <w:sz w:val="24"/>
      <w:szCs w:val="24"/>
    </w:rPr>
  </w:style>
  <w:style w:type="table" w:styleId="TableGrid">
    <w:name w:val="Table Grid"/>
    <w:basedOn w:val="TableNormal"/>
    <w:uiPriority w:val="59"/>
    <w:rsid w:val="0001507C"/>
    <w:rPr>
      <w:rFonts w:asciiTheme="minorHAnsi" w:eastAsiaTheme="minorHAnsi"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Char">
    <w:name w:val="6- پاورقی Char"/>
    <w:basedOn w:val="FootnoteTextChar"/>
    <w:link w:val="6-"/>
    <w:rsid w:val="00C1461D"/>
    <w:rPr>
      <w:rFonts w:ascii="IRNazli" w:hAnsi="IRNazli" w:cs="IRNazli"/>
      <w:sz w:val="24"/>
      <w:szCs w:val="24"/>
      <w:lang w:bidi="ar-SA"/>
    </w:rPr>
  </w:style>
  <w:style w:type="paragraph" w:customStyle="1" w:styleId="5-">
    <w:name w:val="5- آیت"/>
    <w:basedOn w:val="Normal"/>
    <w:link w:val="5-Char"/>
    <w:qFormat/>
    <w:rsid w:val="008A3A2D"/>
    <w:pPr>
      <w:spacing w:after="0" w:line="240" w:lineRule="auto"/>
      <w:ind w:firstLine="284"/>
    </w:pPr>
    <w:rPr>
      <w:rFonts w:ascii="KFGQPC Uthmanic Script HAFS" w:hAnsi="KFGQPC Uthmanic Script HAFS" w:cs="KFGQPC Uthmanic Script HAFS"/>
      <w:sz w:val="28"/>
      <w:szCs w:val="28"/>
    </w:rPr>
  </w:style>
  <w:style w:type="character" w:customStyle="1" w:styleId="5-Char">
    <w:name w:val="5- آیت Char"/>
    <w:basedOn w:val="DefaultParagraphFont"/>
    <w:link w:val="5-"/>
    <w:rsid w:val="008A3A2D"/>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210443">
      <w:bodyDiv w:val="1"/>
      <w:marLeft w:val="0"/>
      <w:marRight w:val="0"/>
      <w:marTop w:val="0"/>
      <w:marBottom w:val="0"/>
      <w:divBdr>
        <w:top w:val="none" w:sz="0" w:space="0" w:color="auto"/>
        <w:left w:val="none" w:sz="0" w:space="0" w:color="auto"/>
        <w:bottom w:val="none" w:sz="0" w:space="0" w:color="auto"/>
        <w:right w:val="none" w:sz="0" w:space="0" w:color="auto"/>
      </w:divBdr>
    </w:div>
    <w:div w:id="929238493">
      <w:bodyDiv w:val="1"/>
      <w:marLeft w:val="0"/>
      <w:marRight w:val="0"/>
      <w:marTop w:val="0"/>
      <w:marBottom w:val="0"/>
      <w:divBdr>
        <w:top w:val="none" w:sz="0" w:space="0" w:color="auto"/>
        <w:left w:val="none" w:sz="0" w:space="0" w:color="auto"/>
        <w:bottom w:val="none" w:sz="0" w:space="0" w:color="auto"/>
        <w:right w:val="none" w:sz="0" w:space="0" w:color="auto"/>
      </w:divBdr>
    </w:div>
    <w:div w:id="94642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image" Target="media/image17.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image" Target="media/image9.jpeg"/><Relationship Id="rId33"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8.jpeg"/><Relationship Id="rId32"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image" Target="media/image1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g"/><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78C85-BD8C-4F59-B2A8-86A82E50F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15146</Words>
  <Characters>86335</Characters>
  <Application>Microsoft Office Word</Application>
  <DocSecurity>8</DocSecurity>
  <Lines>719</Lines>
  <Paragraphs>202</Paragraphs>
  <ScaleCrop>false</ScaleCrop>
  <HeadingPairs>
    <vt:vector size="2" baseType="variant">
      <vt:variant>
        <vt:lpstr>Title</vt:lpstr>
      </vt:variant>
      <vt:variant>
        <vt:i4>1</vt:i4>
      </vt:variant>
    </vt:vector>
  </HeadingPairs>
  <TitlesOfParts>
    <vt:vector size="1" baseType="lpstr">
      <vt:lpstr>فیلم های کارتون و تاثیر آن بر کودکان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101279</CharactersWithSpaces>
  <SharedDoc>false</SharedDoc>
  <HLinks>
    <vt:vector size="108" baseType="variant">
      <vt:variant>
        <vt:i4>1310777</vt:i4>
      </vt:variant>
      <vt:variant>
        <vt:i4>104</vt:i4>
      </vt:variant>
      <vt:variant>
        <vt:i4>0</vt:i4>
      </vt:variant>
      <vt:variant>
        <vt:i4>5</vt:i4>
      </vt:variant>
      <vt:variant>
        <vt:lpwstr/>
      </vt:variant>
      <vt:variant>
        <vt:lpwstr>_Toc401741854</vt:lpwstr>
      </vt:variant>
      <vt:variant>
        <vt:i4>1310777</vt:i4>
      </vt:variant>
      <vt:variant>
        <vt:i4>98</vt:i4>
      </vt:variant>
      <vt:variant>
        <vt:i4>0</vt:i4>
      </vt:variant>
      <vt:variant>
        <vt:i4>5</vt:i4>
      </vt:variant>
      <vt:variant>
        <vt:lpwstr/>
      </vt:variant>
      <vt:variant>
        <vt:lpwstr>_Toc401741853</vt:lpwstr>
      </vt:variant>
      <vt:variant>
        <vt:i4>1310777</vt:i4>
      </vt:variant>
      <vt:variant>
        <vt:i4>92</vt:i4>
      </vt:variant>
      <vt:variant>
        <vt:i4>0</vt:i4>
      </vt:variant>
      <vt:variant>
        <vt:i4>5</vt:i4>
      </vt:variant>
      <vt:variant>
        <vt:lpwstr/>
      </vt:variant>
      <vt:variant>
        <vt:lpwstr>_Toc401741852</vt:lpwstr>
      </vt:variant>
      <vt:variant>
        <vt:i4>1310777</vt:i4>
      </vt:variant>
      <vt:variant>
        <vt:i4>86</vt:i4>
      </vt:variant>
      <vt:variant>
        <vt:i4>0</vt:i4>
      </vt:variant>
      <vt:variant>
        <vt:i4>5</vt:i4>
      </vt:variant>
      <vt:variant>
        <vt:lpwstr/>
      </vt:variant>
      <vt:variant>
        <vt:lpwstr>_Toc401741851</vt:lpwstr>
      </vt:variant>
      <vt:variant>
        <vt:i4>1310777</vt:i4>
      </vt:variant>
      <vt:variant>
        <vt:i4>80</vt:i4>
      </vt:variant>
      <vt:variant>
        <vt:i4>0</vt:i4>
      </vt:variant>
      <vt:variant>
        <vt:i4>5</vt:i4>
      </vt:variant>
      <vt:variant>
        <vt:lpwstr/>
      </vt:variant>
      <vt:variant>
        <vt:lpwstr>_Toc401741850</vt:lpwstr>
      </vt:variant>
      <vt:variant>
        <vt:i4>1376313</vt:i4>
      </vt:variant>
      <vt:variant>
        <vt:i4>74</vt:i4>
      </vt:variant>
      <vt:variant>
        <vt:i4>0</vt:i4>
      </vt:variant>
      <vt:variant>
        <vt:i4>5</vt:i4>
      </vt:variant>
      <vt:variant>
        <vt:lpwstr/>
      </vt:variant>
      <vt:variant>
        <vt:lpwstr>_Toc401741849</vt:lpwstr>
      </vt:variant>
      <vt:variant>
        <vt:i4>1376313</vt:i4>
      </vt:variant>
      <vt:variant>
        <vt:i4>68</vt:i4>
      </vt:variant>
      <vt:variant>
        <vt:i4>0</vt:i4>
      </vt:variant>
      <vt:variant>
        <vt:i4>5</vt:i4>
      </vt:variant>
      <vt:variant>
        <vt:lpwstr/>
      </vt:variant>
      <vt:variant>
        <vt:lpwstr>_Toc401741848</vt:lpwstr>
      </vt:variant>
      <vt:variant>
        <vt:i4>1376313</vt:i4>
      </vt:variant>
      <vt:variant>
        <vt:i4>62</vt:i4>
      </vt:variant>
      <vt:variant>
        <vt:i4>0</vt:i4>
      </vt:variant>
      <vt:variant>
        <vt:i4>5</vt:i4>
      </vt:variant>
      <vt:variant>
        <vt:lpwstr/>
      </vt:variant>
      <vt:variant>
        <vt:lpwstr>_Toc401741847</vt:lpwstr>
      </vt:variant>
      <vt:variant>
        <vt:i4>1376313</vt:i4>
      </vt:variant>
      <vt:variant>
        <vt:i4>56</vt:i4>
      </vt:variant>
      <vt:variant>
        <vt:i4>0</vt:i4>
      </vt:variant>
      <vt:variant>
        <vt:i4>5</vt:i4>
      </vt:variant>
      <vt:variant>
        <vt:lpwstr/>
      </vt:variant>
      <vt:variant>
        <vt:lpwstr>_Toc401741846</vt:lpwstr>
      </vt:variant>
      <vt:variant>
        <vt:i4>1376313</vt:i4>
      </vt:variant>
      <vt:variant>
        <vt:i4>50</vt:i4>
      </vt:variant>
      <vt:variant>
        <vt:i4>0</vt:i4>
      </vt:variant>
      <vt:variant>
        <vt:i4>5</vt:i4>
      </vt:variant>
      <vt:variant>
        <vt:lpwstr/>
      </vt:variant>
      <vt:variant>
        <vt:lpwstr>_Toc401741845</vt:lpwstr>
      </vt:variant>
      <vt:variant>
        <vt:i4>1376313</vt:i4>
      </vt:variant>
      <vt:variant>
        <vt:i4>44</vt:i4>
      </vt:variant>
      <vt:variant>
        <vt:i4>0</vt:i4>
      </vt:variant>
      <vt:variant>
        <vt:i4>5</vt:i4>
      </vt:variant>
      <vt:variant>
        <vt:lpwstr/>
      </vt:variant>
      <vt:variant>
        <vt:lpwstr>_Toc401741844</vt:lpwstr>
      </vt:variant>
      <vt:variant>
        <vt:i4>1376313</vt:i4>
      </vt:variant>
      <vt:variant>
        <vt:i4>38</vt:i4>
      </vt:variant>
      <vt:variant>
        <vt:i4>0</vt:i4>
      </vt:variant>
      <vt:variant>
        <vt:i4>5</vt:i4>
      </vt:variant>
      <vt:variant>
        <vt:lpwstr/>
      </vt:variant>
      <vt:variant>
        <vt:lpwstr>_Toc401741843</vt:lpwstr>
      </vt:variant>
      <vt:variant>
        <vt:i4>1376313</vt:i4>
      </vt:variant>
      <vt:variant>
        <vt:i4>32</vt:i4>
      </vt:variant>
      <vt:variant>
        <vt:i4>0</vt:i4>
      </vt:variant>
      <vt:variant>
        <vt:i4>5</vt:i4>
      </vt:variant>
      <vt:variant>
        <vt:lpwstr/>
      </vt:variant>
      <vt:variant>
        <vt:lpwstr>_Toc401741842</vt:lpwstr>
      </vt:variant>
      <vt:variant>
        <vt:i4>1376313</vt:i4>
      </vt:variant>
      <vt:variant>
        <vt:i4>26</vt:i4>
      </vt:variant>
      <vt:variant>
        <vt:i4>0</vt:i4>
      </vt:variant>
      <vt:variant>
        <vt:i4>5</vt:i4>
      </vt:variant>
      <vt:variant>
        <vt:lpwstr/>
      </vt:variant>
      <vt:variant>
        <vt:lpwstr>_Toc401741841</vt:lpwstr>
      </vt:variant>
      <vt:variant>
        <vt:i4>1376313</vt:i4>
      </vt:variant>
      <vt:variant>
        <vt:i4>20</vt:i4>
      </vt:variant>
      <vt:variant>
        <vt:i4>0</vt:i4>
      </vt:variant>
      <vt:variant>
        <vt:i4>5</vt:i4>
      </vt:variant>
      <vt:variant>
        <vt:lpwstr/>
      </vt:variant>
      <vt:variant>
        <vt:lpwstr>_Toc401741840</vt:lpwstr>
      </vt:variant>
      <vt:variant>
        <vt:i4>1179705</vt:i4>
      </vt:variant>
      <vt:variant>
        <vt:i4>14</vt:i4>
      </vt:variant>
      <vt:variant>
        <vt:i4>0</vt:i4>
      </vt:variant>
      <vt:variant>
        <vt:i4>5</vt:i4>
      </vt:variant>
      <vt:variant>
        <vt:lpwstr/>
      </vt:variant>
      <vt:variant>
        <vt:lpwstr>_Toc401741839</vt:lpwstr>
      </vt:variant>
      <vt:variant>
        <vt:i4>1179705</vt:i4>
      </vt:variant>
      <vt:variant>
        <vt:i4>8</vt:i4>
      </vt:variant>
      <vt:variant>
        <vt:i4>0</vt:i4>
      </vt:variant>
      <vt:variant>
        <vt:i4>5</vt:i4>
      </vt:variant>
      <vt:variant>
        <vt:lpwstr/>
      </vt:variant>
      <vt:variant>
        <vt:lpwstr>_Toc401741838</vt:lpwstr>
      </vt:variant>
      <vt:variant>
        <vt:i4>1179705</vt:i4>
      </vt:variant>
      <vt:variant>
        <vt:i4>2</vt:i4>
      </vt:variant>
      <vt:variant>
        <vt:i4>0</vt:i4>
      </vt:variant>
      <vt:variant>
        <vt:i4>5</vt:i4>
      </vt:variant>
      <vt:variant>
        <vt:lpwstr/>
      </vt:variant>
      <vt:variant>
        <vt:lpwstr>_Toc401741837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فیلم های کارتون و تاثیر آن بر کودکان</dc:title>
  <dc:subject>اسلام و هنر</dc:subject>
  <dc:creator>محمد العریفی</dc:creator>
  <cp:keywords>کتابخانه; قلم; عقیده; موحدين; موحدین; کتاب; مكتبة; القلم; العقيدة; qalam; library; http:/qalamlib.com; http:/qalamlibrary.com; http:/mowahedin.com; http:/aqeedeh.com</cp:keywords>
  <dc:description>آثار سوء کارتونهای غربی را بر ذهن و عقیدۀ کودکان مسلمان بیان می‌کند. نویسنده در آغاز، تأثیرات عمیق عقیدۀ صحیح بر تربیت کودک را ذکر کرده و چگونگی اثرپذیری عقیدتی کودکان از والدین و محیط را توضیح می‌دهد. وی در ادامه، انگیزه‌ها و چگونگی پیدایش کارتونهای کودکان را تشریح کرده و آثار نامطبوع روانی آنها را برمی‌شمارد. او اشتباهات و تأثیرات مخرب کارتونها را به پنج بخش تقسیم می‌کند: اثرگذاری بر عقیدۀ توحید ربوبیت، اثر بر مبانی توحید الوهیت، تبلیغ و ترویج دیگر ادیان، ترویج جادوگری، و مسخره کردن عقیدۀ ایمان به آخرت. بخش پایانی کتاب به توضیح راه‌های مبارزه با این خرابکاریها و معرفی جایگزینهای مطلوب و مناسب اختصاص دارد.</dc:description>
  <cp:lastModifiedBy>Samsung</cp:lastModifiedBy>
  <cp:revision>2</cp:revision>
  <cp:lastPrinted>2014-10-23T11:50:00Z</cp:lastPrinted>
  <dcterms:created xsi:type="dcterms:W3CDTF">2016-06-07T07:55:00Z</dcterms:created>
  <dcterms:modified xsi:type="dcterms:W3CDTF">2016-06-07T07:55:00Z</dcterms:modified>
  <cp:version>1.0 Mar 2016</cp:version>
</cp:coreProperties>
</file>